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2.xml" ContentType="application/vnd.openxmlformats-officedocument.wordprocessingml.header+xml"/>
  <Override PartName="/word/footer16.xml" ContentType="application/vnd.openxmlformats-officedocument.wordprocessingml.footer+xml"/>
  <Override PartName="/word/header3.xml" ContentType="application/vnd.openxmlformats-officedocument.wordprocessingml.header+xml"/>
  <Override PartName="/word/footer1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63D4" w:rsidRPr="007863D4" w:rsidRDefault="007863D4" w:rsidP="007863D4">
      <w:pPr>
        <w:ind w:right="28"/>
        <w:jc w:val="center"/>
        <w:rPr>
          <w:i w:val="0"/>
          <w:iCs/>
          <w:sz w:val="20"/>
          <w:szCs w:val="20"/>
        </w:rPr>
      </w:pPr>
      <w:r w:rsidRPr="007863D4">
        <w:rPr>
          <w:i w:val="0"/>
          <w:iCs/>
          <w:sz w:val="20"/>
          <w:szCs w:val="20"/>
        </w:rPr>
        <w:t>МИНИСТЕРСТВО СЕЛЬСКОГО ХОЗЯЙСТВА</w:t>
      </w: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  <w:r w:rsidRPr="007863D4">
        <w:rPr>
          <w:i w:val="0"/>
          <w:iCs/>
          <w:sz w:val="20"/>
          <w:szCs w:val="20"/>
        </w:rPr>
        <w:t>И ПРОДОВОЛЬСТВИЯ РЕСПУБЛИКИ БЕЛАРУСЬ</w:t>
      </w: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28"/>
        <w:jc w:val="center"/>
        <w:rPr>
          <w:i w:val="0"/>
          <w:iCs/>
          <w:spacing w:val="-4"/>
          <w:sz w:val="20"/>
          <w:szCs w:val="20"/>
        </w:rPr>
      </w:pPr>
      <w:r w:rsidRPr="007863D4">
        <w:rPr>
          <w:i w:val="0"/>
          <w:iCs/>
          <w:spacing w:val="-4"/>
          <w:sz w:val="20"/>
          <w:szCs w:val="20"/>
        </w:rPr>
        <w:t>ГЛАВНОЕ УПРАВЛЕНИЕ ОБРАЗОВАНИЯ, НАУКИ И КАДРОВ</w:t>
      </w: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  <w:r w:rsidRPr="007863D4">
        <w:rPr>
          <w:i w:val="0"/>
          <w:iCs/>
          <w:sz w:val="20"/>
          <w:szCs w:val="20"/>
        </w:rPr>
        <w:t>Учреждение образования</w:t>
      </w: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  <w:r w:rsidRPr="007863D4">
        <w:rPr>
          <w:i w:val="0"/>
          <w:iCs/>
          <w:sz w:val="20"/>
          <w:szCs w:val="20"/>
        </w:rPr>
        <w:t>«БЕЛОРУССКАЯ ГОСУДАРСТВЕННАЯ</w:t>
      </w: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  <w:r w:rsidRPr="007863D4">
        <w:rPr>
          <w:i w:val="0"/>
          <w:iCs/>
          <w:sz w:val="20"/>
          <w:szCs w:val="20"/>
        </w:rPr>
        <w:t>СЕЛЬСКОХОЗЯЙСТВЕННАЯ АКАДЕМИЯ»</w:t>
      </w: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  <w:r w:rsidRPr="007863D4">
        <w:rPr>
          <w:i w:val="0"/>
          <w:iCs/>
          <w:sz w:val="20"/>
          <w:szCs w:val="20"/>
        </w:rPr>
        <w:t>А. П. Русецкий, М. В. Нестеров, П. М. Колесникович</w:t>
      </w: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i w:val="0"/>
          <w:iCs/>
          <w:sz w:val="40"/>
          <w:szCs w:val="40"/>
        </w:rPr>
      </w:pPr>
      <w:r w:rsidRPr="007863D4">
        <w:rPr>
          <w:i w:val="0"/>
          <w:iCs/>
          <w:sz w:val="40"/>
          <w:szCs w:val="40"/>
        </w:rPr>
        <w:t>ПОЛЬДЕРНЫЕ</w:t>
      </w:r>
    </w:p>
    <w:p w:rsidR="007863D4" w:rsidRPr="007863D4" w:rsidRDefault="007863D4" w:rsidP="007863D4">
      <w:pPr>
        <w:ind w:right="-465"/>
        <w:jc w:val="center"/>
        <w:rPr>
          <w:i w:val="0"/>
          <w:iCs/>
          <w:sz w:val="40"/>
          <w:szCs w:val="40"/>
        </w:rPr>
      </w:pPr>
      <w:r w:rsidRPr="007863D4">
        <w:rPr>
          <w:i w:val="0"/>
          <w:iCs/>
          <w:sz w:val="40"/>
          <w:szCs w:val="40"/>
        </w:rPr>
        <w:t>СИСТЕМЫ</w:t>
      </w:r>
    </w:p>
    <w:p w:rsidR="007863D4" w:rsidRPr="007863D4" w:rsidRDefault="007863D4" w:rsidP="007863D4">
      <w:pPr>
        <w:ind w:right="-465"/>
        <w:jc w:val="center"/>
        <w:rPr>
          <w:i w:val="0"/>
          <w:iCs/>
          <w:sz w:val="40"/>
          <w:szCs w:val="40"/>
        </w:rPr>
      </w:pPr>
    </w:p>
    <w:p w:rsidR="007863D4" w:rsidRPr="007863D4" w:rsidRDefault="007863D4" w:rsidP="007863D4">
      <w:pPr>
        <w:jc w:val="center"/>
        <w:rPr>
          <w:sz w:val="20"/>
        </w:rPr>
      </w:pPr>
      <w:r w:rsidRPr="007863D4">
        <w:rPr>
          <w:sz w:val="20"/>
        </w:rPr>
        <w:t>Рекомендовано учебно-методическим объединением</w:t>
      </w:r>
    </w:p>
    <w:p w:rsidR="007863D4" w:rsidRPr="007863D4" w:rsidRDefault="007863D4" w:rsidP="007863D4">
      <w:pPr>
        <w:jc w:val="center"/>
        <w:rPr>
          <w:sz w:val="20"/>
        </w:rPr>
      </w:pPr>
      <w:r w:rsidRPr="007863D4">
        <w:rPr>
          <w:sz w:val="20"/>
        </w:rPr>
        <w:t>по образованию в области сельского хозяйства в качестве пособия</w:t>
      </w:r>
    </w:p>
    <w:p w:rsidR="007863D4" w:rsidRPr="007863D4" w:rsidRDefault="007863D4" w:rsidP="007863D4">
      <w:pPr>
        <w:jc w:val="center"/>
        <w:rPr>
          <w:sz w:val="20"/>
        </w:rPr>
      </w:pPr>
      <w:r w:rsidRPr="007863D4">
        <w:rPr>
          <w:sz w:val="20"/>
        </w:rPr>
        <w:t>для студентов учреждений высшего образования, обучающихся</w:t>
      </w:r>
    </w:p>
    <w:p w:rsidR="007863D4" w:rsidRPr="007863D4" w:rsidRDefault="007863D4" w:rsidP="007863D4">
      <w:pPr>
        <w:jc w:val="center"/>
        <w:rPr>
          <w:sz w:val="20"/>
        </w:rPr>
      </w:pPr>
      <w:r w:rsidRPr="007863D4">
        <w:rPr>
          <w:sz w:val="20"/>
        </w:rPr>
        <w:t>по специальности 1-74 05 01 Мелиорация и водное хозяйство</w:t>
      </w: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  <w:r w:rsidRPr="007863D4">
        <w:rPr>
          <w:i w:val="0"/>
          <w:iCs/>
          <w:sz w:val="20"/>
          <w:szCs w:val="20"/>
        </w:rPr>
        <w:t>Горки</w:t>
      </w: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  <w:r w:rsidRPr="007863D4">
        <w:rPr>
          <w:i w:val="0"/>
          <w:iCs/>
          <w:sz w:val="20"/>
          <w:szCs w:val="20"/>
        </w:rPr>
        <w:t>БГСХА</w:t>
      </w:r>
    </w:p>
    <w:p w:rsidR="007863D4" w:rsidRPr="007863D4" w:rsidRDefault="007863D4" w:rsidP="007863D4">
      <w:pPr>
        <w:ind w:right="-465"/>
        <w:jc w:val="center"/>
        <w:rPr>
          <w:i w:val="0"/>
          <w:iCs/>
          <w:sz w:val="20"/>
          <w:szCs w:val="20"/>
        </w:rPr>
      </w:pPr>
      <w:r w:rsidRPr="007863D4">
        <w:rPr>
          <w:i w:val="0"/>
          <w:iCs/>
          <w:sz w:val="20"/>
          <w:szCs w:val="20"/>
        </w:rPr>
        <w:t>2012</w:t>
      </w:r>
    </w:p>
    <w:p w:rsidR="007863D4" w:rsidRPr="007863D4" w:rsidRDefault="007863D4" w:rsidP="007863D4">
      <w:pPr>
        <w:ind w:right="28"/>
        <w:jc w:val="center"/>
        <w:rPr>
          <w:b w:val="0"/>
          <w:i w:val="0"/>
          <w:iCs/>
          <w:sz w:val="20"/>
          <w:szCs w:val="20"/>
        </w:rPr>
      </w:pPr>
      <w:r w:rsidRPr="007863D4">
        <w:rPr>
          <w:b w:val="0"/>
          <w:i w:val="0"/>
          <w:iCs/>
          <w:sz w:val="20"/>
          <w:szCs w:val="20"/>
        </w:rPr>
        <w:lastRenderedPageBreak/>
        <w:t xml:space="preserve">МИНИСТЕРСТВО СЕЛЬСКОГО ХОЗЯЙСТВА </w:t>
      </w:r>
    </w:p>
    <w:p w:rsidR="007863D4" w:rsidRPr="007863D4" w:rsidRDefault="007863D4" w:rsidP="007863D4">
      <w:pPr>
        <w:ind w:right="28"/>
        <w:jc w:val="center"/>
        <w:rPr>
          <w:b w:val="0"/>
          <w:i w:val="0"/>
          <w:iCs/>
          <w:sz w:val="20"/>
          <w:szCs w:val="20"/>
        </w:rPr>
      </w:pPr>
      <w:r w:rsidRPr="007863D4">
        <w:rPr>
          <w:b w:val="0"/>
          <w:i w:val="0"/>
          <w:iCs/>
          <w:sz w:val="20"/>
          <w:szCs w:val="20"/>
        </w:rPr>
        <w:t>И ПРОДОВОЛЬСТВИЯ РЕСПУБЛИКИ БЕЛАРУСЬ</w:t>
      </w:r>
    </w:p>
    <w:p w:rsidR="007863D4" w:rsidRPr="007863D4" w:rsidRDefault="007863D4" w:rsidP="007863D4">
      <w:pPr>
        <w:ind w:right="28"/>
        <w:jc w:val="center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28"/>
        <w:jc w:val="center"/>
        <w:rPr>
          <w:b w:val="0"/>
          <w:i w:val="0"/>
          <w:iCs/>
          <w:sz w:val="20"/>
          <w:szCs w:val="20"/>
        </w:rPr>
      </w:pPr>
      <w:r w:rsidRPr="007863D4">
        <w:rPr>
          <w:b w:val="0"/>
          <w:i w:val="0"/>
          <w:iCs/>
          <w:sz w:val="20"/>
          <w:szCs w:val="20"/>
        </w:rPr>
        <w:t>ГЛАВНОЕ УПРАВЛЕНИЕ ОБРАЗОВАНИЯ, НАУКИ И КАДРОВ</w:t>
      </w:r>
    </w:p>
    <w:p w:rsidR="007863D4" w:rsidRPr="007863D4" w:rsidRDefault="007863D4" w:rsidP="007863D4">
      <w:pPr>
        <w:ind w:right="28"/>
        <w:jc w:val="center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28"/>
        <w:jc w:val="center"/>
        <w:rPr>
          <w:b w:val="0"/>
          <w:i w:val="0"/>
          <w:iCs/>
          <w:sz w:val="20"/>
          <w:szCs w:val="20"/>
        </w:rPr>
      </w:pPr>
      <w:r w:rsidRPr="007863D4">
        <w:rPr>
          <w:b w:val="0"/>
          <w:i w:val="0"/>
          <w:iCs/>
          <w:sz w:val="20"/>
          <w:szCs w:val="20"/>
        </w:rPr>
        <w:t>Учреждение образования</w:t>
      </w:r>
    </w:p>
    <w:p w:rsidR="007863D4" w:rsidRPr="007863D4" w:rsidRDefault="007863D4" w:rsidP="007863D4">
      <w:pPr>
        <w:ind w:right="28"/>
        <w:jc w:val="center"/>
        <w:rPr>
          <w:b w:val="0"/>
          <w:i w:val="0"/>
          <w:iCs/>
          <w:sz w:val="20"/>
          <w:szCs w:val="20"/>
        </w:rPr>
      </w:pPr>
      <w:r w:rsidRPr="007863D4">
        <w:rPr>
          <w:b w:val="0"/>
          <w:i w:val="0"/>
          <w:iCs/>
          <w:sz w:val="20"/>
          <w:szCs w:val="20"/>
        </w:rPr>
        <w:t xml:space="preserve">«БЕЛОРУССКАЯ ГОСУДАРСТВЕННАЯ </w:t>
      </w:r>
    </w:p>
    <w:p w:rsidR="007863D4" w:rsidRPr="007863D4" w:rsidRDefault="007863D4" w:rsidP="007863D4">
      <w:pPr>
        <w:ind w:right="28"/>
        <w:jc w:val="center"/>
        <w:rPr>
          <w:b w:val="0"/>
          <w:i w:val="0"/>
          <w:iCs/>
          <w:sz w:val="20"/>
          <w:szCs w:val="20"/>
        </w:rPr>
      </w:pPr>
      <w:r w:rsidRPr="007863D4">
        <w:rPr>
          <w:b w:val="0"/>
          <w:i w:val="0"/>
          <w:iCs/>
          <w:sz w:val="20"/>
          <w:szCs w:val="20"/>
        </w:rPr>
        <w:t>СЕЛЬСКОХОЗЯЙСТВЕННАЯ АКАДЕМИЯ»</w:t>
      </w:r>
    </w:p>
    <w:p w:rsidR="007863D4" w:rsidRPr="007863D4" w:rsidRDefault="007863D4" w:rsidP="007863D4">
      <w:pPr>
        <w:ind w:right="-465"/>
        <w:jc w:val="center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b w:val="0"/>
          <w:i w:val="0"/>
          <w:iCs/>
          <w:sz w:val="20"/>
          <w:szCs w:val="20"/>
        </w:rPr>
      </w:pPr>
      <w:r w:rsidRPr="007863D4">
        <w:rPr>
          <w:b w:val="0"/>
          <w:i w:val="0"/>
          <w:iCs/>
          <w:sz w:val="20"/>
          <w:szCs w:val="20"/>
        </w:rPr>
        <w:t>А. П. Русецкий, М. В. Нестеров, П. М. Колесникович</w:t>
      </w:r>
    </w:p>
    <w:p w:rsidR="007863D4" w:rsidRPr="007863D4" w:rsidRDefault="007863D4" w:rsidP="007863D4">
      <w:pPr>
        <w:ind w:right="-465"/>
        <w:jc w:val="center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28"/>
        <w:jc w:val="center"/>
        <w:rPr>
          <w:b w:val="0"/>
          <w:i w:val="0"/>
          <w:iCs/>
          <w:sz w:val="40"/>
          <w:szCs w:val="40"/>
        </w:rPr>
      </w:pPr>
      <w:r w:rsidRPr="007863D4">
        <w:rPr>
          <w:b w:val="0"/>
          <w:i w:val="0"/>
          <w:iCs/>
          <w:sz w:val="40"/>
          <w:szCs w:val="40"/>
        </w:rPr>
        <w:t xml:space="preserve">ПОЛЬДЕРНЫЕ </w:t>
      </w:r>
    </w:p>
    <w:p w:rsidR="007863D4" w:rsidRPr="007863D4" w:rsidRDefault="007863D4" w:rsidP="007863D4">
      <w:pPr>
        <w:ind w:right="28"/>
        <w:jc w:val="center"/>
        <w:rPr>
          <w:b w:val="0"/>
          <w:i w:val="0"/>
          <w:iCs/>
          <w:sz w:val="40"/>
          <w:szCs w:val="40"/>
        </w:rPr>
      </w:pPr>
      <w:r w:rsidRPr="007863D4">
        <w:rPr>
          <w:b w:val="0"/>
          <w:i w:val="0"/>
          <w:iCs/>
          <w:sz w:val="40"/>
          <w:szCs w:val="40"/>
        </w:rPr>
        <w:t>СИСТЕМЫ</w:t>
      </w:r>
    </w:p>
    <w:p w:rsidR="007863D4" w:rsidRPr="007863D4" w:rsidRDefault="007863D4" w:rsidP="007863D4">
      <w:pPr>
        <w:ind w:right="-465"/>
        <w:rPr>
          <w:i w:val="0"/>
          <w:iCs/>
          <w:sz w:val="40"/>
          <w:szCs w:val="40"/>
        </w:rPr>
      </w:pPr>
    </w:p>
    <w:p w:rsidR="007863D4" w:rsidRPr="007863D4" w:rsidRDefault="007863D4" w:rsidP="007863D4">
      <w:pPr>
        <w:jc w:val="center"/>
        <w:rPr>
          <w:b w:val="0"/>
          <w:sz w:val="20"/>
        </w:rPr>
      </w:pPr>
      <w:r w:rsidRPr="007863D4">
        <w:rPr>
          <w:b w:val="0"/>
          <w:sz w:val="20"/>
        </w:rPr>
        <w:t>Рекомендовано учебно-методическим объединением</w:t>
      </w:r>
    </w:p>
    <w:p w:rsidR="007863D4" w:rsidRPr="007863D4" w:rsidRDefault="007863D4" w:rsidP="007863D4">
      <w:pPr>
        <w:jc w:val="center"/>
        <w:rPr>
          <w:b w:val="0"/>
          <w:sz w:val="20"/>
        </w:rPr>
      </w:pPr>
      <w:r w:rsidRPr="007863D4">
        <w:rPr>
          <w:b w:val="0"/>
          <w:sz w:val="20"/>
        </w:rPr>
        <w:t xml:space="preserve">по образованию в области сельского хозяйства в качестве пособия </w:t>
      </w:r>
    </w:p>
    <w:p w:rsidR="007863D4" w:rsidRPr="007863D4" w:rsidRDefault="007863D4" w:rsidP="007863D4">
      <w:pPr>
        <w:jc w:val="center"/>
        <w:rPr>
          <w:b w:val="0"/>
          <w:sz w:val="20"/>
        </w:rPr>
      </w:pPr>
      <w:r w:rsidRPr="007863D4">
        <w:rPr>
          <w:b w:val="0"/>
          <w:sz w:val="20"/>
        </w:rPr>
        <w:t xml:space="preserve">для студентов учреждений высшего образования, обучающихся </w:t>
      </w:r>
    </w:p>
    <w:p w:rsidR="007863D4" w:rsidRPr="007863D4" w:rsidRDefault="007863D4" w:rsidP="007863D4">
      <w:pPr>
        <w:jc w:val="center"/>
        <w:rPr>
          <w:b w:val="0"/>
          <w:sz w:val="20"/>
        </w:rPr>
      </w:pPr>
      <w:r w:rsidRPr="007863D4">
        <w:rPr>
          <w:b w:val="0"/>
          <w:sz w:val="20"/>
        </w:rPr>
        <w:t>по специальности 1-74 05 01 Мелиорация и водное хозяйство</w:t>
      </w:r>
    </w:p>
    <w:p w:rsidR="007863D4" w:rsidRPr="007863D4" w:rsidRDefault="007863D4" w:rsidP="007863D4">
      <w:pPr>
        <w:ind w:right="-465"/>
        <w:jc w:val="center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rPr>
          <w:b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ind w:right="-465"/>
        <w:jc w:val="center"/>
        <w:rPr>
          <w:b w:val="0"/>
          <w:i w:val="0"/>
          <w:iCs/>
          <w:sz w:val="20"/>
          <w:szCs w:val="20"/>
        </w:rPr>
      </w:pPr>
      <w:r w:rsidRPr="007863D4">
        <w:rPr>
          <w:b w:val="0"/>
          <w:i w:val="0"/>
          <w:iCs/>
          <w:sz w:val="20"/>
          <w:szCs w:val="20"/>
        </w:rPr>
        <w:t>Горки</w:t>
      </w:r>
    </w:p>
    <w:p w:rsidR="007863D4" w:rsidRPr="007863D4" w:rsidRDefault="007863D4" w:rsidP="007863D4">
      <w:pPr>
        <w:ind w:right="-465"/>
        <w:jc w:val="center"/>
        <w:rPr>
          <w:b w:val="0"/>
          <w:i w:val="0"/>
          <w:iCs/>
          <w:sz w:val="20"/>
          <w:szCs w:val="20"/>
        </w:rPr>
      </w:pPr>
      <w:r w:rsidRPr="007863D4">
        <w:rPr>
          <w:b w:val="0"/>
          <w:i w:val="0"/>
          <w:iCs/>
          <w:sz w:val="20"/>
          <w:szCs w:val="20"/>
        </w:rPr>
        <w:t>БГСХА</w:t>
      </w:r>
    </w:p>
    <w:p w:rsidR="007863D4" w:rsidRPr="007863D4" w:rsidRDefault="007863D4" w:rsidP="007863D4">
      <w:pPr>
        <w:ind w:right="-465"/>
        <w:jc w:val="center"/>
        <w:rPr>
          <w:b w:val="0"/>
          <w:i w:val="0"/>
          <w:iCs/>
          <w:sz w:val="20"/>
          <w:szCs w:val="20"/>
        </w:rPr>
      </w:pPr>
      <w:r w:rsidRPr="007863D4">
        <w:rPr>
          <w:b w:val="0"/>
          <w:i w:val="0"/>
          <w:iCs/>
          <w:sz w:val="20"/>
          <w:szCs w:val="20"/>
        </w:rPr>
        <w:t>2012</w:t>
      </w:r>
    </w:p>
    <w:p w:rsidR="007863D4" w:rsidRPr="007863D4" w:rsidRDefault="007863D4" w:rsidP="007863D4">
      <w:pPr>
        <w:widowControl w:val="0"/>
        <w:ind w:right="-539"/>
        <w:jc w:val="both"/>
        <w:rPr>
          <w:b w:val="0"/>
          <w:i w:val="0"/>
          <w:iCs/>
          <w:sz w:val="20"/>
          <w:szCs w:val="20"/>
        </w:rPr>
      </w:pPr>
      <w:r w:rsidRPr="007863D4">
        <w:rPr>
          <w:b w:val="0"/>
          <w:i w:val="0"/>
          <w:iCs/>
          <w:sz w:val="20"/>
          <w:szCs w:val="20"/>
        </w:rPr>
        <w:lastRenderedPageBreak/>
        <w:t>УДК 631.616 (075)</w:t>
      </w:r>
    </w:p>
    <w:p w:rsidR="007863D4" w:rsidRPr="007863D4" w:rsidRDefault="007863D4" w:rsidP="007863D4">
      <w:pPr>
        <w:widowControl w:val="0"/>
        <w:ind w:right="-539"/>
        <w:jc w:val="both"/>
        <w:rPr>
          <w:b w:val="0"/>
          <w:i w:val="0"/>
          <w:iCs/>
          <w:sz w:val="20"/>
          <w:szCs w:val="20"/>
        </w:rPr>
      </w:pPr>
      <w:r w:rsidRPr="007863D4">
        <w:rPr>
          <w:b w:val="0"/>
          <w:i w:val="0"/>
          <w:iCs/>
          <w:sz w:val="20"/>
          <w:szCs w:val="20"/>
        </w:rPr>
        <w:t>ББК 40.6 я</w:t>
      </w:r>
      <w:proofErr w:type="gramStart"/>
      <w:r w:rsidRPr="007863D4">
        <w:rPr>
          <w:b w:val="0"/>
          <w:i w:val="0"/>
          <w:iCs/>
          <w:sz w:val="20"/>
          <w:szCs w:val="20"/>
        </w:rPr>
        <w:t>7</w:t>
      </w:r>
      <w:proofErr w:type="gramEnd"/>
    </w:p>
    <w:p w:rsidR="007863D4" w:rsidRPr="007863D4" w:rsidRDefault="007863D4" w:rsidP="007863D4">
      <w:pPr>
        <w:widowControl w:val="0"/>
        <w:ind w:left="426" w:right="-539"/>
        <w:jc w:val="both"/>
        <w:rPr>
          <w:b w:val="0"/>
          <w:i w:val="0"/>
          <w:iCs/>
          <w:sz w:val="20"/>
          <w:szCs w:val="20"/>
        </w:rPr>
      </w:pPr>
      <w:proofErr w:type="gramStart"/>
      <w:r w:rsidRPr="007863D4">
        <w:rPr>
          <w:b w:val="0"/>
          <w:i w:val="0"/>
          <w:iCs/>
          <w:sz w:val="20"/>
          <w:szCs w:val="20"/>
        </w:rPr>
        <w:t>Р</w:t>
      </w:r>
      <w:proofErr w:type="gramEnd"/>
      <w:r w:rsidRPr="007863D4">
        <w:rPr>
          <w:b w:val="0"/>
          <w:i w:val="0"/>
          <w:iCs/>
          <w:sz w:val="20"/>
          <w:szCs w:val="20"/>
        </w:rPr>
        <w:t xml:space="preserve"> 88</w:t>
      </w:r>
    </w:p>
    <w:p w:rsidR="007863D4" w:rsidRPr="007863D4" w:rsidRDefault="007863D4" w:rsidP="007863D4">
      <w:pPr>
        <w:widowControl w:val="0"/>
        <w:ind w:left="426" w:right="-539"/>
        <w:jc w:val="both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widowControl w:val="0"/>
        <w:ind w:left="426" w:right="-539"/>
        <w:jc w:val="both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widowControl w:val="0"/>
        <w:ind w:right="-539"/>
        <w:jc w:val="center"/>
        <w:rPr>
          <w:b w:val="0"/>
          <w:iCs/>
          <w:sz w:val="20"/>
          <w:szCs w:val="20"/>
        </w:rPr>
      </w:pPr>
      <w:r w:rsidRPr="007863D4">
        <w:rPr>
          <w:b w:val="0"/>
          <w:iCs/>
          <w:sz w:val="20"/>
          <w:szCs w:val="20"/>
        </w:rPr>
        <w:t>Рекомендовано Научно-методическим советом БГСХА</w:t>
      </w:r>
    </w:p>
    <w:p w:rsidR="007863D4" w:rsidRPr="007863D4" w:rsidRDefault="007863D4" w:rsidP="007863D4">
      <w:pPr>
        <w:widowControl w:val="0"/>
        <w:ind w:right="-539"/>
        <w:jc w:val="center"/>
        <w:rPr>
          <w:b w:val="0"/>
          <w:iCs/>
          <w:sz w:val="20"/>
          <w:szCs w:val="20"/>
        </w:rPr>
      </w:pPr>
      <w:r w:rsidRPr="007863D4">
        <w:rPr>
          <w:b w:val="0"/>
          <w:iCs/>
          <w:sz w:val="20"/>
          <w:szCs w:val="20"/>
        </w:rPr>
        <w:t>20 июня 2012 г. (протокол № 10)</w:t>
      </w:r>
    </w:p>
    <w:p w:rsidR="007863D4" w:rsidRPr="007863D4" w:rsidRDefault="007863D4" w:rsidP="007863D4">
      <w:pPr>
        <w:widowControl w:val="0"/>
        <w:ind w:right="-539"/>
        <w:jc w:val="center"/>
        <w:rPr>
          <w:b w:val="0"/>
          <w:iCs/>
          <w:sz w:val="20"/>
          <w:szCs w:val="20"/>
        </w:rPr>
      </w:pPr>
      <w:r w:rsidRPr="007863D4">
        <w:rPr>
          <w:b w:val="0"/>
          <w:iCs/>
          <w:sz w:val="20"/>
          <w:szCs w:val="20"/>
        </w:rPr>
        <w:t xml:space="preserve">и методической комиссией </w:t>
      </w:r>
      <w:proofErr w:type="gramStart"/>
      <w:r w:rsidRPr="007863D4">
        <w:rPr>
          <w:b w:val="0"/>
          <w:iCs/>
          <w:sz w:val="20"/>
          <w:szCs w:val="20"/>
        </w:rPr>
        <w:t>мелиоративно-строительного</w:t>
      </w:r>
      <w:proofErr w:type="gramEnd"/>
    </w:p>
    <w:p w:rsidR="007863D4" w:rsidRPr="007863D4" w:rsidRDefault="007863D4" w:rsidP="007863D4">
      <w:pPr>
        <w:widowControl w:val="0"/>
        <w:ind w:right="-539"/>
        <w:jc w:val="center"/>
        <w:rPr>
          <w:b w:val="0"/>
          <w:iCs/>
          <w:sz w:val="20"/>
          <w:szCs w:val="20"/>
        </w:rPr>
      </w:pPr>
      <w:r w:rsidRPr="007863D4">
        <w:rPr>
          <w:b w:val="0"/>
          <w:iCs/>
          <w:sz w:val="20"/>
          <w:szCs w:val="20"/>
        </w:rPr>
        <w:t>факультета 11 июня 2012 г. (протокол № 10)</w:t>
      </w:r>
    </w:p>
    <w:p w:rsidR="007863D4" w:rsidRPr="007863D4" w:rsidRDefault="007863D4" w:rsidP="007863D4">
      <w:pPr>
        <w:widowControl w:val="0"/>
        <w:ind w:right="-539"/>
        <w:jc w:val="center"/>
        <w:rPr>
          <w:b w:val="0"/>
          <w:iCs/>
          <w:sz w:val="20"/>
          <w:szCs w:val="20"/>
        </w:rPr>
      </w:pPr>
    </w:p>
    <w:p w:rsidR="007863D4" w:rsidRPr="007863D4" w:rsidRDefault="007863D4" w:rsidP="007863D4">
      <w:pPr>
        <w:widowControl w:val="0"/>
        <w:ind w:right="-539"/>
        <w:jc w:val="center"/>
        <w:rPr>
          <w:b w:val="0"/>
          <w:i w:val="0"/>
          <w:iCs/>
          <w:sz w:val="20"/>
          <w:szCs w:val="20"/>
        </w:rPr>
      </w:pPr>
      <w:r w:rsidRPr="007863D4">
        <w:rPr>
          <w:b w:val="0"/>
          <w:i w:val="0"/>
          <w:iCs/>
          <w:sz w:val="20"/>
          <w:szCs w:val="20"/>
        </w:rPr>
        <w:t>Авторы:</w:t>
      </w:r>
    </w:p>
    <w:p w:rsidR="007863D4" w:rsidRPr="007863D4" w:rsidRDefault="007863D4" w:rsidP="007863D4">
      <w:pPr>
        <w:widowControl w:val="0"/>
        <w:ind w:right="-539"/>
        <w:jc w:val="center"/>
        <w:rPr>
          <w:b w:val="0"/>
          <w:i w:val="0"/>
          <w:iCs/>
          <w:sz w:val="20"/>
          <w:szCs w:val="20"/>
        </w:rPr>
      </w:pPr>
      <w:r w:rsidRPr="007863D4">
        <w:rPr>
          <w:b w:val="0"/>
          <w:i w:val="0"/>
          <w:iCs/>
          <w:sz w:val="20"/>
          <w:szCs w:val="20"/>
        </w:rPr>
        <w:t xml:space="preserve">доктор технических наук </w:t>
      </w:r>
      <w:r w:rsidRPr="007863D4">
        <w:rPr>
          <w:b w:val="0"/>
          <w:iCs/>
          <w:sz w:val="20"/>
          <w:szCs w:val="20"/>
        </w:rPr>
        <w:t>А. П. Русецкий</w:t>
      </w:r>
      <w:r w:rsidRPr="007863D4">
        <w:rPr>
          <w:b w:val="0"/>
          <w:i w:val="0"/>
          <w:iCs/>
          <w:sz w:val="20"/>
          <w:szCs w:val="20"/>
        </w:rPr>
        <w:t>;</w:t>
      </w:r>
    </w:p>
    <w:p w:rsidR="007863D4" w:rsidRPr="007863D4" w:rsidRDefault="007863D4" w:rsidP="007863D4">
      <w:pPr>
        <w:widowControl w:val="0"/>
        <w:ind w:right="-539"/>
        <w:jc w:val="center"/>
        <w:rPr>
          <w:b w:val="0"/>
          <w:iCs/>
          <w:sz w:val="20"/>
          <w:szCs w:val="20"/>
        </w:rPr>
      </w:pPr>
      <w:r w:rsidRPr="007863D4">
        <w:rPr>
          <w:b w:val="0"/>
          <w:i w:val="0"/>
          <w:iCs/>
          <w:sz w:val="20"/>
          <w:szCs w:val="20"/>
        </w:rPr>
        <w:t xml:space="preserve">кандидат технических наук, доцент </w:t>
      </w:r>
      <w:r w:rsidRPr="007863D4">
        <w:rPr>
          <w:b w:val="0"/>
          <w:iCs/>
          <w:sz w:val="20"/>
          <w:szCs w:val="20"/>
        </w:rPr>
        <w:t>М. В. Нестеров</w:t>
      </w:r>
      <w:r w:rsidRPr="007863D4">
        <w:rPr>
          <w:b w:val="0"/>
          <w:i w:val="0"/>
          <w:iCs/>
          <w:sz w:val="20"/>
          <w:szCs w:val="20"/>
        </w:rPr>
        <w:t>;</w:t>
      </w:r>
    </w:p>
    <w:p w:rsidR="007863D4" w:rsidRPr="007863D4" w:rsidRDefault="007863D4" w:rsidP="007863D4">
      <w:pPr>
        <w:widowControl w:val="0"/>
        <w:ind w:right="-539"/>
        <w:jc w:val="center"/>
        <w:rPr>
          <w:b w:val="0"/>
          <w:iCs/>
          <w:sz w:val="20"/>
          <w:szCs w:val="20"/>
        </w:rPr>
      </w:pPr>
      <w:r w:rsidRPr="007863D4">
        <w:rPr>
          <w:b w:val="0"/>
          <w:i w:val="0"/>
          <w:iCs/>
          <w:sz w:val="20"/>
          <w:szCs w:val="20"/>
        </w:rPr>
        <w:t xml:space="preserve">инженер-гидротехник </w:t>
      </w:r>
      <w:r w:rsidRPr="007863D4">
        <w:rPr>
          <w:b w:val="0"/>
          <w:iCs/>
          <w:sz w:val="20"/>
          <w:szCs w:val="20"/>
        </w:rPr>
        <w:t>П. М. Колесникович</w:t>
      </w:r>
    </w:p>
    <w:p w:rsidR="007863D4" w:rsidRPr="007863D4" w:rsidRDefault="007863D4" w:rsidP="007863D4">
      <w:pPr>
        <w:widowControl w:val="0"/>
        <w:ind w:right="-539"/>
        <w:jc w:val="center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widowControl w:val="0"/>
        <w:ind w:right="-539"/>
        <w:jc w:val="center"/>
        <w:rPr>
          <w:b w:val="0"/>
          <w:i w:val="0"/>
          <w:iCs/>
          <w:sz w:val="20"/>
          <w:szCs w:val="20"/>
        </w:rPr>
      </w:pPr>
      <w:r w:rsidRPr="007863D4">
        <w:rPr>
          <w:b w:val="0"/>
          <w:i w:val="0"/>
          <w:iCs/>
          <w:sz w:val="20"/>
          <w:szCs w:val="20"/>
        </w:rPr>
        <w:t>Рецензенты:</w:t>
      </w:r>
    </w:p>
    <w:p w:rsidR="007863D4" w:rsidRPr="007863D4" w:rsidRDefault="007863D4" w:rsidP="007863D4">
      <w:pPr>
        <w:widowControl w:val="0"/>
        <w:ind w:right="-539"/>
        <w:jc w:val="center"/>
        <w:rPr>
          <w:b w:val="0"/>
          <w:i w:val="0"/>
          <w:iCs/>
          <w:sz w:val="20"/>
          <w:szCs w:val="20"/>
        </w:rPr>
      </w:pPr>
      <w:r w:rsidRPr="007863D4">
        <w:rPr>
          <w:b w:val="0"/>
          <w:i w:val="0"/>
          <w:iCs/>
          <w:sz w:val="20"/>
          <w:szCs w:val="20"/>
        </w:rPr>
        <w:t xml:space="preserve">доктор технических наук, профессор </w:t>
      </w:r>
      <w:r w:rsidRPr="007863D4">
        <w:rPr>
          <w:b w:val="0"/>
          <w:iCs/>
          <w:sz w:val="20"/>
          <w:szCs w:val="20"/>
        </w:rPr>
        <w:t>А. П. Лихацевич</w:t>
      </w:r>
      <w:r w:rsidRPr="007863D4">
        <w:rPr>
          <w:b w:val="0"/>
          <w:i w:val="0"/>
          <w:iCs/>
          <w:sz w:val="20"/>
          <w:szCs w:val="20"/>
        </w:rPr>
        <w:t>;</w:t>
      </w:r>
    </w:p>
    <w:p w:rsidR="007863D4" w:rsidRPr="007863D4" w:rsidRDefault="007863D4" w:rsidP="007863D4">
      <w:pPr>
        <w:widowControl w:val="0"/>
        <w:ind w:right="-539"/>
        <w:jc w:val="center"/>
        <w:rPr>
          <w:b w:val="0"/>
          <w:i w:val="0"/>
          <w:iCs/>
          <w:sz w:val="20"/>
          <w:szCs w:val="20"/>
        </w:rPr>
      </w:pPr>
      <w:r w:rsidRPr="007863D4">
        <w:rPr>
          <w:b w:val="0"/>
          <w:i w:val="0"/>
          <w:iCs/>
          <w:sz w:val="20"/>
          <w:szCs w:val="20"/>
        </w:rPr>
        <w:t xml:space="preserve">кандидат технических наук, доцент </w:t>
      </w:r>
      <w:r w:rsidRPr="007863D4">
        <w:rPr>
          <w:b w:val="0"/>
          <w:iCs/>
          <w:sz w:val="20"/>
          <w:szCs w:val="20"/>
        </w:rPr>
        <w:t>Н. Н. Линкевич</w:t>
      </w:r>
    </w:p>
    <w:p w:rsidR="007863D4" w:rsidRPr="007863D4" w:rsidRDefault="007863D4" w:rsidP="007863D4">
      <w:pPr>
        <w:widowControl w:val="0"/>
        <w:ind w:right="-539"/>
        <w:jc w:val="both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widowControl w:val="0"/>
        <w:ind w:right="-539"/>
        <w:jc w:val="both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widowControl w:val="0"/>
        <w:ind w:right="-539"/>
        <w:jc w:val="both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widowControl w:val="0"/>
        <w:ind w:right="-539"/>
        <w:jc w:val="both"/>
        <w:rPr>
          <w:b w:val="0"/>
          <w:i w:val="0"/>
          <w:iCs/>
          <w:sz w:val="20"/>
          <w:szCs w:val="20"/>
        </w:rPr>
      </w:pPr>
    </w:p>
    <w:p w:rsidR="007863D4" w:rsidRPr="007863D4" w:rsidRDefault="007863D4" w:rsidP="007863D4">
      <w:pPr>
        <w:widowControl w:val="0"/>
        <w:ind w:right="-539"/>
        <w:jc w:val="both"/>
        <w:rPr>
          <w:b w:val="0"/>
          <w:i w:val="0"/>
          <w:iCs/>
          <w:sz w:val="20"/>
          <w:szCs w:val="20"/>
        </w:rPr>
      </w:pPr>
    </w:p>
    <w:tbl>
      <w:tblPr>
        <w:tblW w:w="6124" w:type="dxa"/>
        <w:jc w:val="center"/>
        <w:tblBorders>
          <w:insideH w:val="single" w:sz="4" w:space="0" w:color="auto"/>
        </w:tblBorders>
        <w:tblLook w:val="0000" w:firstRow="0" w:lastRow="0" w:firstColumn="0" w:lastColumn="0" w:noHBand="0" w:noVBand="0"/>
      </w:tblPr>
      <w:tblGrid>
        <w:gridCol w:w="426"/>
        <w:gridCol w:w="5698"/>
      </w:tblGrid>
      <w:tr w:rsidR="007863D4" w:rsidRPr="007863D4" w:rsidTr="002528EE">
        <w:trPr>
          <w:trHeight w:val="303"/>
          <w:jc w:val="center"/>
        </w:trPr>
        <w:tc>
          <w:tcPr>
            <w:tcW w:w="426" w:type="dxa"/>
          </w:tcPr>
          <w:p w:rsidR="007863D4" w:rsidRPr="007863D4" w:rsidRDefault="007863D4" w:rsidP="007863D4">
            <w:pPr>
              <w:widowControl w:val="0"/>
              <w:ind w:left="-50" w:right="-539"/>
              <w:jc w:val="both"/>
              <w:rPr>
                <w:b w:val="0"/>
                <w:i w:val="0"/>
                <w:iCs/>
                <w:sz w:val="20"/>
                <w:szCs w:val="20"/>
              </w:rPr>
            </w:pPr>
          </w:p>
          <w:p w:rsidR="007863D4" w:rsidRPr="007863D4" w:rsidRDefault="007863D4" w:rsidP="007863D4">
            <w:pPr>
              <w:widowControl w:val="0"/>
              <w:ind w:left="-50" w:right="-539"/>
              <w:jc w:val="both"/>
              <w:rPr>
                <w:b w:val="0"/>
                <w:i w:val="0"/>
                <w:iCs/>
                <w:sz w:val="20"/>
                <w:szCs w:val="20"/>
              </w:rPr>
            </w:pPr>
            <w:r w:rsidRPr="007863D4">
              <w:rPr>
                <w:b w:val="0"/>
                <w:i w:val="0"/>
                <w:iCs/>
                <w:sz w:val="20"/>
                <w:szCs w:val="20"/>
              </w:rPr>
              <w:t>Р88</w:t>
            </w:r>
          </w:p>
        </w:tc>
        <w:tc>
          <w:tcPr>
            <w:tcW w:w="5698" w:type="dxa"/>
          </w:tcPr>
          <w:p w:rsidR="007863D4" w:rsidRPr="007863D4" w:rsidRDefault="007863D4" w:rsidP="007863D4">
            <w:pPr>
              <w:widowControl w:val="0"/>
              <w:ind w:right="-539"/>
              <w:jc w:val="both"/>
              <w:rPr>
                <w:i w:val="0"/>
                <w:iCs/>
                <w:sz w:val="20"/>
                <w:szCs w:val="20"/>
              </w:rPr>
            </w:pPr>
            <w:r w:rsidRPr="007863D4">
              <w:rPr>
                <w:i w:val="0"/>
                <w:iCs/>
                <w:sz w:val="20"/>
                <w:szCs w:val="20"/>
              </w:rPr>
              <w:t>Русецкий, А. П.</w:t>
            </w:r>
          </w:p>
          <w:p w:rsidR="007863D4" w:rsidRPr="007863D4" w:rsidRDefault="007863D4" w:rsidP="007863D4">
            <w:pPr>
              <w:ind w:right="-113" w:firstLine="284"/>
              <w:jc w:val="both"/>
              <w:rPr>
                <w:b w:val="0"/>
                <w:i w:val="0"/>
                <w:iCs/>
                <w:sz w:val="20"/>
                <w:szCs w:val="20"/>
              </w:rPr>
            </w:pPr>
            <w:r w:rsidRPr="007863D4">
              <w:rPr>
                <w:b w:val="0"/>
                <w:i w:val="0"/>
                <w:iCs/>
                <w:sz w:val="20"/>
                <w:szCs w:val="20"/>
              </w:rPr>
              <w:t>Польдерные системы</w:t>
            </w:r>
            <w:proofErr w:type="gramStart"/>
            <w:r w:rsidRPr="007863D4">
              <w:rPr>
                <w:b w:val="0"/>
                <w:i w:val="0"/>
                <w:iCs/>
                <w:sz w:val="20"/>
                <w:szCs w:val="20"/>
              </w:rPr>
              <w:t> :</w:t>
            </w:r>
            <w:proofErr w:type="gramEnd"/>
            <w:r w:rsidRPr="007863D4">
              <w:rPr>
                <w:b w:val="0"/>
                <w:i w:val="0"/>
                <w:iCs/>
                <w:sz w:val="20"/>
                <w:szCs w:val="20"/>
              </w:rPr>
              <w:t xml:space="preserve"> учебное пособие / А. П. Русецкий, М. В. Нестеров, П. М. Колесникович. – Горки</w:t>
            </w:r>
            <w:proofErr w:type="gramStart"/>
            <w:r w:rsidRPr="007863D4">
              <w:rPr>
                <w:b w:val="0"/>
                <w:i w:val="0"/>
                <w:iCs/>
                <w:sz w:val="20"/>
                <w:szCs w:val="20"/>
              </w:rPr>
              <w:t> :</w:t>
            </w:r>
            <w:proofErr w:type="gramEnd"/>
            <w:r w:rsidRPr="007863D4">
              <w:rPr>
                <w:b w:val="0"/>
                <w:i w:val="0"/>
                <w:iCs/>
                <w:sz w:val="20"/>
                <w:szCs w:val="20"/>
              </w:rPr>
              <w:t xml:space="preserve"> БГСХА, 2012. – 185 с.</w:t>
            </w:r>
          </w:p>
          <w:p w:rsidR="007863D4" w:rsidRPr="007863D4" w:rsidRDefault="007863D4" w:rsidP="007863D4">
            <w:pPr>
              <w:ind w:firstLine="284"/>
              <w:jc w:val="both"/>
              <w:rPr>
                <w:b w:val="0"/>
                <w:i w:val="0"/>
                <w:sz w:val="20"/>
              </w:rPr>
            </w:pPr>
            <w:r w:rsidRPr="007863D4">
              <w:rPr>
                <w:b w:val="0"/>
                <w:i w:val="0"/>
                <w:sz w:val="20"/>
                <w:lang w:val="en-US"/>
              </w:rPr>
              <w:t>ISBN</w:t>
            </w:r>
            <w:r w:rsidRPr="007863D4">
              <w:rPr>
                <w:b w:val="0"/>
                <w:i w:val="0"/>
                <w:sz w:val="20"/>
              </w:rPr>
              <w:t xml:space="preserve"> 978-985-467-390-5.</w:t>
            </w:r>
          </w:p>
          <w:p w:rsidR="007863D4" w:rsidRPr="007863D4" w:rsidRDefault="007863D4" w:rsidP="007863D4">
            <w:pPr>
              <w:ind w:firstLine="284"/>
              <w:jc w:val="both"/>
              <w:rPr>
                <w:b w:val="0"/>
                <w:i w:val="0"/>
                <w:sz w:val="20"/>
              </w:rPr>
            </w:pPr>
          </w:p>
          <w:p w:rsidR="007863D4" w:rsidRPr="007863D4" w:rsidRDefault="007863D4" w:rsidP="007863D4">
            <w:pPr>
              <w:widowControl w:val="0"/>
              <w:ind w:right="-80" w:firstLine="284"/>
              <w:jc w:val="both"/>
              <w:rPr>
                <w:b w:val="0"/>
                <w:i w:val="0"/>
                <w:iCs/>
                <w:sz w:val="16"/>
                <w:szCs w:val="16"/>
              </w:rPr>
            </w:pPr>
            <w:r w:rsidRPr="007863D4">
              <w:rPr>
                <w:b w:val="0"/>
                <w:i w:val="0"/>
                <w:iCs/>
                <w:sz w:val="16"/>
                <w:szCs w:val="16"/>
              </w:rPr>
              <w:t>Рассмотрены вопросы конструкций, расчета отдельных элементов и экспл</w:t>
            </w:r>
            <w:r w:rsidRPr="007863D4">
              <w:rPr>
                <w:b w:val="0"/>
                <w:i w:val="0"/>
                <w:iCs/>
                <w:sz w:val="16"/>
                <w:szCs w:val="16"/>
              </w:rPr>
              <w:t>у</w:t>
            </w:r>
            <w:r w:rsidRPr="007863D4">
              <w:rPr>
                <w:b w:val="0"/>
                <w:i w:val="0"/>
                <w:iCs/>
                <w:sz w:val="16"/>
                <w:szCs w:val="16"/>
              </w:rPr>
              <w:t xml:space="preserve">атационного регулирования водного режима польдерных систем. </w:t>
            </w:r>
          </w:p>
          <w:p w:rsidR="007863D4" w:rsidRPr="007863D4" w:rsidRDefault="007863D4" w:rsidP="007863D4">
            <w:pPr>
              <w:ind w:right="-80" w:firstLine="284"/>
              <w:jc w:val="both"/>
              <w:rPr>
                <w:b w:val="0"/>
                <w:i w:val="0"/>
                <w:sz w:val="16"/>
                <w:szCs w:val="16"/>
              </w:rPr>
            </w:pPr>
            <w:r w:rsidRPr="007863D4">
              <w:rPr>
                <w:b w:val="0"/>
                <w:i w:val="0"/>
                <w:sz w:val="16"/>
                <w:szCs w:val="16"/>
              </w:rPr>
              <w:t>Для студентов высших учебных заведений, обучающихся по специальности 1-74 05 01 Мелиорация и водное хозяйство</w:t>
            </w:r>
            <w:r w:rsidRPr="007863D4">
              <w:rPr>
                <w:sz w:val="16"/>
                <w:szCs w:val="16"/>
              </w:rPr>
              <w:t>.</w:t>
            </w:r>
          </w:p>
        </w:tc>
      </w:tr>
    </w:tbl>
    <w:p w:rsidR="007863D4" w:rsidRPr="007863D4" w:rsidRDefault="007863D4" w:rsidP="007863D4">
      <w:pPr>
        <w:jc w:val="right"/>
        <w:rPr>
          <w:i w:val="0"/>
          <w:sz w:val="20"/>
          <w:szCs w:val="20"/>
        </w:rPr>
      </w:pPr>
    </w:p>
    <w:p w:rsidR="007863D4" w:rsidRPr="007863D4" w:rsidRDefault="007863D4" w:rsidP="007863D4">
      <w:pPr>
        <w:jc w:val="right"/>
        <w:rPr>
          <w:i w:val="0"/>
          <w:sz w:val="20"/>
          <w:szCs w:val="20"/>
        </w:rPr>
      </w:pPr>
    </w:p>
    <w:p w:rsidR="007863D4" w:rsidRPr="007863D4" w:rsidRDefault="007863D4" w:rsidP="007863D4">
      <w:pPr>
        <w:widowControl w:val="0"/>
        <w:ind w:right="28"/>
        <w:jc w:val="right"/>
        <w:rPr>
          <w:i w:val="0"/>
          <w:iCs/>
          <w:sz w:val="16"/>
          <w:szCs w:val="16"/>
        </w:rPr>
      </w:pPr>
      <w:r w:rsidRPr="007863D4">
        <w:rPr>
          <w:i w:val="0"/>
          <w:iCs/>
          <w:sz w:val="16"/>
          <w:szCs w:val="16"/>
        </w:rPr>
        <w:t>УДК 631.616 (075)</w:t>
      </w:r>
    </w:p>
    <w:p w:rsidR="007863D4" w:rsidRPr="007863D4" w:rsidRDefault="007863D4" w:rsidP="007863D4">
      <w:pPr>
        <w:widowControl w:val="0"/>
        <w:ind w:right="28"/>
        <w:jc w:val="right"/>
        <w:rPr>
          <w:i w:val="0"/>
          <w:iCs/>
          <w:sz w:val="16"/>
          <w:szCs w:val="16"/>
        </w:rPr>
      </w:pPr>
      <w:r w:rsidRPr="007863D4">
        <w:rPr>
          <w:i w:val="0"/>
          <w:iCs/>
          <w:sz w:val="16"/>
          <w:szCs w:val="16"/>
        </w:rPr>
        <w:t>ББК 40.6 я</w:t>
      </w:r>
      <w:proofErr w:type="gramStart"/>
      <w:r w:rsidRPr="007863D4">
        <w:rPr>
          <w:i w:val="0"/>
          <w:iCs/>
          <w:sz w:val="16"/>
          <w:szCs w:val="16"/>
        </w:rPr>
        <w:t>7</w:t>
      </w:r>
      <w:proofErr w:type="gramEnd"/>
    </w:p>
    <w:p w:rsidR="007863D4" w:rsidRPr="007863D4" w:rsidRDefault="007863D4" w:rsidP="007863D4">
      <w:pPr>
        <w:ind w:firstLine="284"/>
        <w:jc w:val="both"/>
        <w:rPr>
          <w:sz w:val="20"/>
        </w:rPr>
      </w:pPr>
    </w:p>
    <w:p w:rsidR="007863D4" w:rsidRPr="007863D4" w:rsidRDefault="007863D4" w:rsidP="007863D4">
      <w:pPr>
        <w:ind w:firstLine="284"/>
        <w:jc w:val="both"/>
        <w:rPr>
          <w:sz w:val="20"/>
        </w:rPr>
      </w:pPr>
    </w:p>
    <w:p w:rsidR="007863D4" w:rsidRPr="007863D4" w:rsidRDefault="007863D4" w:rsidP="007863D4">
      <w:pPr>
        <w:jc w:val="both"/>
        <w:rPr>
          <w:b w:val="0"/>
          <w:i w:val="0"/>
          <w:sz w:val="16"/>
          <w:szCs w:val="16"/>
        </w:rPr>
      </w:pPr>
      <w:r w:rsidRPr="007863D4">
        <w:rPr>
          <w:i w:val="0"/>
          <w:sz w:val="20"/>
          <w:szCs w:val="20"/>
          <w:lang w:val="en-US"/>
        </w:rPr>
        <w:t>ISBN</w:t>
      </w:r>
      <w:r w:rsidRPr="007863D4">
        <w:rPr>
          <w:i w:val="0"/>
          <w:sz w:val="20"/>
          <w:szCs w:val="20"/>
        </w:rPr>
        <w:t xml:space="preserve"> 978-985-467-390-5</w:t>
      </w:r>
      <w:r w:rsidRPr="007863D4">
        <w:rPr>
          <w:sz w:val="16"/>
          <w:szCs w:val="16"/>
        </w:rPr>
        <w:t xml:space="preserve">                            </w:t>
      </w:r>
      <w:r w:rsidRPr="007863D4">
        <w:rPr>
          <w:b w:val="0"/>
          <w:i w:val="0"/>
          <w:sz w:val="16"/>
          <w:szCs w:val="16"/>
        </w:rPr>
        <w:t>© УО</w:t>
      </w:r>
      <w:r w:rsidRPr="007863D4">
        <w:rPr>
          <w:sz w:val="16"/>
          <w:szCs w:val="16"/>
        </w:rPr>
        <w:t xml:space="preserve"> </w:t>
      </w:r>
      <w:r w:rsidRPr="007863D4">
        <w:rPr>
          <w:b w:val="0"/>
          <w:i w:val="0"/>
          <w:sz w:val="16"/>
          <w:szCs w:val="16"/>
        </w:rPr>
        <w:t>«Белорусская государственная</w:t>
      </w:r>
    </w:p>
    <w:p w:rsidR="002528EE" w:rsidRDefault="007863D4" w:rsidP="007863D4">
      <w:pPr>
        <w:jc w:val="both"/>
        <w:rPr>
          <w:b w:val="0"/>
          <w:i w:val="0"/>
          <w:sz w:val="16"/>
          <w:szCs w:val="16"/>
        </w:rPr>
        <w:sectPr w:rsidR="002528EE" w:rsidSect="00690E8E">
          <w:footerReference w:type="even" r:id="rId9"/>
          <w:footerReference w:type="default" r:id="rId10"/>
          <w:footerReference w:type="first" r:id="rId11"/>
          <w:pgSz w:w="8392" w:h="11907" w:code="11"/>
          <w:pgMar w:top="1247" w:right="1134" w:bottom="1474" w:left="1134" w:header="720" w:footer="964" w:gutter="0"/>
          <w:pgNumType w:start="3"/>
          <w:cols w:space="720"/>
          <w:titlePg/>
          <w:docGrid w:linePitch="437"/>
        </w:sectPr>
      </w:pPr>
      <w:r w:rsidRPr="007863D4">
        <w:rPr>
          <w:sz w:val="20"/>
        </w:rPr>
        <w:t xml:space="preserve">                                                                   </w:t>
      </w:r>
      <w:r w:rsidRPr="007863D4">
        <w:rPr>
          <w:b w:val="0"/>
          <w:i w:val="0"/>
          <w:spacing w:val="-4"/>
          <w:sz w:val="16"/>
          <w:szCs w:val="16"/>
        </w:rPr>
        <w:t>сельскохозяйственная академия»,</w:t>
      </w:r>
      <w:r w:rsidRPr="007863D4">
        <w:rPr>
          <w:b w:val="0"/>
          <w:i w:val="0"/>
          <w:sz w:val="16"/>
          <w:szCs w:val="16"/>
        </w:rPr>
        <w:t xml:space="preserve"> 2012</w:t>
      </w:r>
    </w:p>
    <w:p w:rsidR="00205D93" w:rsidRPr="002528EE" w:rsidRDefault="00205D93" w:rsidP="002528EE">
      <w:pPr>
        <w:spacing w:line="216" w:lineRule="auto"/>
        <w:rPr>
          <w:i w:val="0"/>
          <w:iCs/>
          <w:sz w:val="20"/>
          <w:szCs w:val="20"/>
          <w:lang w:val="en-US"/>
        </w:rPr>
      </w:pPr>
    </w:p>
    <w:p w:rsidR="00833CBE" w:rsidRDefault="00833CBE" w:rsidP="0019320B">
      <w:pPr>
        <w:spacing w:line="216" w:lineRule="auto"/>
        <w:ind w:firstLine="284"/>
        <w:jc w:val="center"/>
        <w:rPr>
          <w:i w:val="0"/>
          <w:iCs/>
          <w:sz w:val="20"/>
          <w:szCs w:val="20"/>
        </w:rPr>
      </w:pPr>
    </w:p>
    <w:p w:rsidR="00572298" w:rsidRDefault="00E95A02" w:rsidP="00244920">
      <w:pPr>
        <w:spacing w:line="216" w:lineRule="auto"/>
        <w:jc w:val="center"/>
        <w:rPr>
          <w:i w:val="0"/>
          <w:iCs/>
          <w:sz w:val="20"/>
          <w:szCs w:val="20"/>
        </w:rPr>
      </w:pPr>
      <w:r>
        <w:rPr>
          <w:i w:val="0"/>
          <w:iCs/>
          <w:sz w:val="20"/>
          <w:szCs w:val="20"/>
        </w:rPr>
        <w:t>ВВЕДЕНИЕ</w:t>
      </w:r>
    </w:p>
    <w:p w:rsidR="00163646" w:rsidRPr="00163646" w:rsidRDefault="00163646" w:rsidP="00110E76">
      <w:pPr>
        <w:spacing w:line="216" w:lineRule="auto"/>
        <w:ind w:firstLine="284"/>
        <w:jc w:val="both"/>
        <w:rPr>
          <w:i w:val="0"/>
          <w:iCs/>
          <w:sz w:val="20"/>
          <w:szCs w:val="20"/>
        </w:rPr>
      </w:pPr>
    </w:p>
    <w:p w:rsidR="00572298" w:rsidRPr="00163646" w:rsidRDefault="00572298" w:rsidP="00833CBE">
      <w:pPr>
        <w:widowControl w:val="0"/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Реки, озера, водохранилища и моря </w:t>
      </w:r>
      <w:r w:rsidR="00A00B04" w:rsidRPr="00163646">
        <w:rPr>
          <w:b w:val="0"/>
          <w:bCs/>
          <w:i w:val="0"/>
          <w:iCs/>
          <w:sz w:val="20"/>
          <w:szCs w:val="20"/>
        </w:rPr>
        <w:t>характеризуются уровенным</w:t>
      </w:r>
      <w:r w:rsidRPr="00163646">
        <w:rPr>
          <w:b w:val="0"/>
          <w:bCs/>
          <w:i w:val="0"/>
          <w:iCs/>
          <w:sz w:val="20"/>
          <w:szCs w:val="20"/>
        </w:rPr>
        <w:t xml:space="preserve"> режим</w:t>
      </w:r>
      <w:r w:rsidR="00A00B04" w:rsidRPr="00163646">
        <w:rPr>
          <w:b w:val="0"/>
          <w:bCs/>
          <w:i w:val="0"/>
          <w:iCs/>
          <w:sz w:val="20"/>
          <w:szCs w:val="20"/>
        </w:rPr>
        <w:t>ом,</w:t>
      </w:r>
      <w:r w:rsidR="00D66B31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A00B04" w:rsidRPr="00163646">
        <w:rPr>
          <w:b w:val="0"/>
          <w:bCs/>
          <w:i w:val="0"/>
          <w:iCs/>
          <w:sz w:val="20"/>
          <w:szCs w:val="20"/>
        </w:rPr>
        <w:t>изменяющимся</w:t>
      </w:r>
      <w:r w:rsidRPr="00163646">
        <w:rPr>
          <w:b w:val="0"/>
          <w:bCs/>
          <w:i w:val="0"/>
          <w:iCs/>
          <w:sz w:val="20"/>
          <w:szCs w:val="20"/>
        </w:rPr>
        <w:t xml:space="preserve"> во времени под действием естественных и антропогенных факторов. В периоды значительного повышения уро</w:t>
      </w:r>
      <w:r w:rsidRPr="00163646">
        <w:rPr>
          <w:b w:val="0"/>
          <w:bCs/>
          <w:i w:val="0"/>
          <w:iCs/>
          <w:sz w:val="20"/>
          <w:szCs w:val="20"/>
        </w:rPr>
        <w:t>в</w:t>
      </w:r>
      <w:r w:rsidRPr="00163646">
        <w:rPr>
          <w:b w:val="0"/>
          <w:bCs/>
          <w:i w:val="0"/>
          <w:iCs/>
          <w:sz w:val="20"/>
          <w:szCs w:val="20"/>
        </w:rPr>
        <w:t>ней</w:t>
      </w:r>
      <w:r w:rsidR="00A00B04" w:rsidRPr="00163646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а также </w:t>
      </w:r>
      <w:r w:rsidR="00A00B04" w:rsidRPr="00163646">
        <w:rPr>
          <w:b w:val="0"/>
          <w:bCs/>
          <w:i w:val="0"/>
          <w:iCs/>
          <w:sz w:val="20"/>
          <w:szCs w:val="20"/>
        </w:rPr>
        <w:t xml:space="preserve">увеличения </w:t>
      </w:r>
      <w:r w:rsidRPr="00163646">
        <w:rPr>
          <w:b w:val="0"/>
          <w:bCs/>
          <w:i w:val="0"/>
          <w:iCs/>
          <w:sz w:val="20"/>
          <w:szCs w:val="20"/>
        </w:rPr>
        <w:t xml:space="preserve">объемов воды в </w:t>
      </w:r>
      <w:r w:rsidR="00A00B04" w:rsidRPr="00163646">
        <w:rPr>
          <w:b w:val="0"/>
          <w:bCs/>
          <w:i w:val="0"/>
          <w:iCs/>
          <w:sz w:val="20"/>
          <w:szCs w:val="20"/>
        </w:rPr>
        <w:t>них</w:t>
      </w:r>
      <w:r w:rsidRPr="00163646">
        <w:rPr>
          <w:b w:val="0"/>
          <w:bCs/>
          <w:i w:val="0"/>
          <w:iCs/>
          <w:sz w:val="20"/>
          <w:szCs w:val="20"/>
        </w:rPr>
        <w:t xml:space="preserve"> наступает паводок. В п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риоды паводков происходит затопление пойменных земель, низин и других территорий. Затопления, наносящие ущерб сельскому и лесн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му хозяйству, населенным пунктам и предприятиям</w:t>
      </w:r>
      <w:r w:rsidR="00B52C0E" w:rsidRPr="00163646">
        <w:rPr>
          <w:b w:val="0"/>
          <w:bCs/>
          <w:i w:val="0"/>
          <w:iCs/>
          <w:sz w:val="20"/>
          <w:szCs w:val="20"/>
        </w:rPr>
        <w:t>, принято называть наводнением.</w:t>
      </w:r>
    </w:p>
    <w:p w:rsidR="00572298" w:rsidRPr="00163646" w:rsidRDefault="00572298" w:rsidP="00C46E13">
      <w:pPr>
        <w:spacing w:line="247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Серьезную опасность для жизнедеятельности людей представляют наводнения от штормовых ветров, ураганов, ливней, заторов и завалов русел рек, разрушения плотин в связи с невозможностью или небол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>шой заблаговременностью их прогноза. Несмотря на риск, люди стр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мились селиться вдоль берегов рек, озер, морей, используя их для р</w:t>
      </w:r>
      <w:r w:rsidRPr="00163646">
        <w:rPr>
          <w:b w:val="0"/>
          <w:bCs/>
          <w:i w:val="0"/>
          <w:iCs/>
          <w:sz w:val="20"/>
          <w:szCs w:val="20"/>
        </w:rPr>
        <w:t>ы</w:t>
      </w:r>
      <w:r w:rsidRPr="00163646">
        <w:rPr>
          <w:b w:val="0"/>
          <w:bCs/>
          <w:i w:val="0"/>
          <w:iCs/>
          <w:sz w:val="20"/>
          <w:szCs w:val="20"/>
        </w:rPr>
        <w:t>боловства, в качестве источников воды в земледелии и скотоводстве, питьевом водоснабжении, а также как транспортные пути.</w:t>
      </w:r>
    </w:p>
    <w:p w:rsidR="00572298" w:rsidRPr="00163646" w:rsidRDefault="00572298" w:rsidP="00C46E13">
      <w:pPr>
        <w:spacing w:line="247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За многовековый период проживания в зонах возможных наводн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ний человечество разработало и применило на практике разные мет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ды и способы противостояния этому явлению, обеспечивающие защ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ту его интересов или снижение ущербов.</w:t>
      </w:r>
    </w:p>
    <w:p w:rsidR="00572298" w:rsidRPr="00163646" w:rsidRDefault="00572298" w:rsidP="00C46E13">
      <w:pPr>
        <w:spacing w:line="247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Поселяясь на территориях, подверженных водной стихии, древние люди всячески пытались обезопасить свое проживание и сохранить результаты своей деятельности в земледелии и скотоводстве. Истории известны противопаводковые сооружения, строившиес</w:t>
      </w:r>
      <w:r w:rsidR="00244920">
        <w:rPr>
          <w:b w:val="0"/>
          <w:bCs/>
          <w:i w:val="0"/>
          <w:iCs/>
          <w:sz w:val="20"/>
          <w:szCs w:val="20"/>
        </w:rPr>
        <w:t>я за 2–</w:t>
      </w:r>
      <w:r w:rsidR="002D33D6">
        <w:rPr>
          <w:b w:val="0"/>
          <w:bCs/>
          <w:i w:val="0"/>
          <w:iCs/>
          <w:sz w:val="20"/>
          <w:szCs w:val="20"/>
        </w:rPr>
        <w:t>3 тыс. лет и более до н.</w:t>
      </w:r>
      <w:r w:rsidR="00244920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э. Эти сооружения можно отнести к двум способам бор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>бы с наводнени</w:t>
      </w:r>
      <w:r w:rsidR="00244920">
        <w:rPr>
          <w:b w:val="0"/>
          <w:bCs/>
          <w:i w:val="0"/>
          <w:iCs/>
          <w:sz w:val="20"/>
          <w:szCs w:val="20"/>
        </w:rPr>
        <w:t>ями: а) </w:t>
      </w:r>
      <w:r w:rsidRPr="00163646">
        <w:rPr>
          <w:b w:val="0"/>
          <w:bCs/>
          <w:i w:val="0"/>
          <w:iCs/>
          <w:sz w:val="20"/>
          <w:szCs w:val="20"/>
        </w:rPr>
        <w:t>защита от затопления земляными дам</w:t>
      </w:r>
      <w:r w:rsidR="00244920">
        <w:rPr>
          <w:b w:val="0"/>
          <w:bCs/>
          <w:i w:val="0"/>
          <w:iCs/>
          <w:sz w:val="20"/>
          <w:szCs w:val="20"/>
        </w:rPr>
        <w:t>бами; б) </w:t>
      </w:r>
      <w:r w:rsidRPr="00163646">
        <w:rPr>
          <w:b w:val="0"/>
          <w:bCs/>
          <w:i w:val="0"/>
          <w:iCs/>
          <w:sz w:val="20"/>
          <w:szCs w:val="20"/>
        </w:rPr>
        <w:t>регулированием стока путем отвода части паводковых вод в резер</w:t>
      </w:r>
      <w:r w:rsidRPr="00163646">
        <w:rPr>
          <w:b w:val="0"/>
          <w:bCs/>
          <w:i w:val="0"/>
          <w:iCs/>
          <w:sz w:val="20"/>
          <w:szCs w:val="20"/>
        </w:rPr>
        <w:t>в</w:t>
      </w:r>
      <w:r w:rsidRPr="00163646">
        <w:rPr>
          <w:b w:val="0"/>
          <w:bCs/>
          <w:i w:val="0"/>
          <w:iCs/>
          <w:sz w:val="20"/>
          <w:szCs w:val="20"/>
        </w:rPr>
        <w:t>ные впадины.</w:t>
      </w:r>
    </w:p>
    <w:p w:rsidR="00572298" w:rsidRPr="00163646" w:rsidRDefault="00572298" w:rsidP="00C46E13">
      <w:pPr>
        <w:spacing w:line="247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Земляные дамбы применялись в основном для защиты жилищ, п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строек и ценных земель (Египет, 3400 лет до н. э</w:t>
      </w:r>
      <w:r w:rsidR="00244920">
        <w:rPr>
          <w:b w:val="0"/>
          <w:bCs/>
          <w:i w:val="0"/>
          <w:iCs/>
          <w:sz w:val="20"/>
          <w:szCs w:val="20"/>
        </w:rPr>
        <w:t>.</w:t>
      </w:r>
      <w:r w:rsidRPr="00163646">
        <w:rPr>
          <w:b w:val="0"/>
          <w:bCs/>
          <w:i w:val="0"/>
          <w:iCs/>
          <w:sz w:val="20"/>
          <w:szCs w:val="20"/>
        </w:rPr>
        <w:t>). Аналогичная защ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та применялась в Китае, Индии и других странах.</w:t>
      </w:r>
    </w:p>
    <w:p w:rsidR="00572298" w:rsidRPr="00163646" w:rsidRDefault="00572298" w:rsidP="00833CBE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Отвод части паводковых вод в резервные впадины по специально прорытым каналам применялся на реках Нил в Егип</w:t>
      </w:r>
      <w:r w:rsidR="0025237B" w:rsidRPr="00163646">
        <w:rPr>
          <w:b w:val="0"/>
          <w:bCs/>
          <w:i w:val="0"/>
          <w:iCs/>
          <w:sz w:val="20"/>
          <w:szCs w:val="20"/>
        </w:rPr>
        <w:t>те и Евфрат в М</w:t>
      </w:r>
      <w:r w:rsidR="0025237B" w:rsidRPr="00163646">
        <w:rPr>
          <w:b w:val="0"/>
          <w:bCs/>
          <w:i w:val="0"/>
          <w:iCs/>
          <w:sz w:val="20"/>
          <w:szCs w:val="20"/>
        </w:rPr>
        <w:t>е</w:t>
      </w:r>
      <w:r w:rsidR="0025237B" w:rsidRPr="00163646">
        <w:rPr>
          <w:b w:val="0"/>
          <w:bCs/>
          <w:i w:val="0"/>
          <w:iCs/>
          <w:sz w:val="20"/>
          <w:szCs w:val="20"/>
        </w:rPr>
        <w:t>сопотамии (2000</w:t>
      </w:r>
      <w:r w:rsidR="00244920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г. до н. э.).</w:t>
      </w:r>
    </w:p>
    <w:p w:rsidR="00572298" w:rsidRPr="00163646" w:rsidRDefault="00572298" w:rsidP="00833CBE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В Европе строительство дамб началось с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t>VIII</w:t>
      </w:r>
      <w:r w:rsidRPr="00163646">
        <w:rPr>
          <w:b w:val="0"/>
          <w:bCs/>
          <w:i w:val="0"/>
          <w:iCs/>
          <w:sz w:val="20"/>
          <w:szCs w:val="20"/>
        </w:rPr>
        <w:t xml:space="preserve"> в. н. э., однако осно</w:t>
      </w:r>
      <w:r w:rsidRPr="00163646">
        <w:rPr>
          <w:b w:val="0"/>
          <w:bCs/>
          <w:i w:val="0"/>
          <w:iCs/>
          <w:sz w:val="20"/>
          <w:szCs w:val="20"/>
        </w:rPr>
        <w:t>в</w:t>
      </w:r>
      <w:r w:rsidRPr="00163646">
        <w:rPr>
          <w:b w:val="0"/>
          <w:bCs/>
          <w:i w:val="0"/>
          <w:iCs/>
          <w:sz w:val="20"/>
          <w:szCs w:val="20"/>
        </w:rPr>
        <w:t xml:space="preserve">ные проекты противопаводковой защиты осуществлены в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t>XIX</w:t>
      </w:r>
      <w:r w:rsidR="00244920">
        <w:rPr>
          <w:b w:val="0"/>
          <w:bCs/>
          <w:i w:val="0"/>
          <w:iCs/>
          <w:sz w:val="20"/>
          <w:szCs w:val="20"/>
        </w:rPr>
        <w:t>–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t>XX</w:t>
      </w:r>
      <w:r w:rsidR="00244920">
        <w:rPr>
          <w:b w:val="0"/>
          <w:bCs/>
          <w:i w:val="0"/>
          <w:iCs/>
          <w:sz w:val="20"/>
          <w:szCs w:val="20"/>
        </w:rPr>
        <w:t xml:space="preserve"> вв. 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lastRenderedPageBreak/>
        <w:t>В Нидерландах около 40</w:t>
      </w:r>
      <w:r w:rsidR="00244920">
        <w:rPr>
          <w:b w:val="0"/>
          <w:bCs/>
          <w:i w:val="0"/>
          <w:iCs/>
          <w:sz w:val="20"/>
          <w:szCs w:val="20"/>
        </w:rPr>
        <w:t> % поверхности земли расположено</w:t>
      </w:r>
      <w:r w:rsidRPr="00163646">
        <w:rPr>
          <w:b w:val="0"/>
          <w:bCs/>
          <w:i w:val="0"/>
          <w:iCs/>
          <w:sz w:val="20"/>
          <w:szCs w:val="20"/>
        </w:rPr>
        <w:t xml:space="preserve"> ниже уровня моря. Приливы Северного моря, достигающие высоты </w:t>
      </w:r>
      <w:r w:rsidR="00244920">
        <w:rPr>
          <w:b w:val="0"/>
          <w:bCs/>
          <w:i w:val="0"/>
          <w:iCs/>
          <w:sz w:val="20"/>
          <w:szCs w:val="20"/>
        </w:rPr>
        <w:t>5 м</w:t>
      </w:r>
      <w:r w:rsidR="002B7F31">
        <w:rPr>
          <w:b w:val="0"/>
          <w:bCs/>
          <w:i w:val="0"/>
          <w:iCs/>
          <w:sz w:val="20"/>
          <w:szCs w:val="20"/>
        </w:rPr>
        <w:t>,</w:t>
      </w:r>
      <w:r w:rsidR="00244920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здают большие трудности в использовании низких территорий. Во время штормовых ветров с моря и высоких приливов эти земли зал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ваются водой. Земледельцы, располагаясь на периодически затаплив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емых землях, устраивали искусственные холмы – терпены, на кото</w:t>
      </w:r>
      <w:r w:rsidR="0078395F">
        <w:rPr>
          <w:b w:val="0"/>
          <w:bCs/>
          <w:i w:val="0"/>
          <w:iCs/>
          <w:sz w:val="20"/>
          <w:szCs w:val="20"/>
        </w:rPr>
        <w:t>рых строили жилища и размещали</w:t>
      </w:r>
      <w:r w:rsidRPr="00163646">
        <w:rPr>
          <w:b w:val="0"/>
          <w:bCs/>
          <w:i w:val="0"/>
          <w:iCs/>
          <w:sz w:val="20"/>
          <w:szCs w:val="20"/>
        </w:rPr>
        <w:t xml:space="preserve"> ск</w:t>
      </w:r>
      <w:r w:rsidR="002B7F31">
        <w:rPr>
          <w:b w:val="0"/>
          <w:bCs/>
          <w:i w:val="0"/>
          <w:iCs/>
          <w:sz w:val="20"/>
          <w:szCs w:val="20"/>
        </w:rPr>
        <w:t>от в периоды приливов. С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t>X</w:t>
      </w:r>
      <w:r w:rsidR="0078395F">
        <w:rPr>
          <w:b w:val="0"/>
          <w:bCs/>
          <w:i w:val="0"/>
          <w:iCs/>
          <w:sz w:val="20"/>
          <w:szCs w:val="20"/>
        </w:rPr>
        <w:t> в.</w:t>
      </w:r>
      <w:r w:rsidRPr="00163646">
        <w:rPr>
          <w:b w:val="0"/>
          <w:bCs/>
          <w:i w:val="0"/>
          <w:iCs/>
          <w:sz w:val="20"/>
          <w:szCs w:val="20"/>
        </w:rPr>
        <w:t xml:space="preserve"> начали </w:t>
      </w:r>
      <w:proofErr w:type="gramStart"/>
      <w:r w:rsidRPr="00163646">
        <w:rPr>
          <w:b w:val="0"/>
          <w:bCs/>
          <w:i w:val="0"/>
          <w:iCs/>
          <w:sz w:val="20"/>
          <w:szCs w:val="20"/>
        </w:rPr>
        <w:t>с</w:t>
      </w:r>
      <w:r w:rsidR="005A4E9B" w:rsidRPr="00163646">
        <w:rPr>
          <w:b w:val="0"/>
          <w:bCs/>
          <w:i w:val="0"/>
          <w:iCs/>
          <w:sz w:val="20"/>
          <w:szCs w:val="20"/>
        </w:rPr>
        <w:t>р</w:t>
      </w:r>
      <w:r w:rsidRPr="00163646">
        <w:rPr>
          <w:b w:val="0"/>
          <w:bCs/>
          <w:i w:val="0"/>
          <w:iCs/>
          <w:sz w:val="20"/>
          <w:szCs w:val="20"/>
        </w:rPr>
        <w:t>оить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дороги, чтобы соединить между собой терпены, которые сл</w:t>
      </w:r>
      <w:r w:rsidRPr="00163646">
        <w:rPr>
          <w:b w:val="0"/>
          <w:bCs/>
          <w:i w:val="0"/>
          <w:iCs/>
          <w:sz w:val="20"/>
          <w:szCs w:val="20"/>
        </w:rPr>
        <w:t>у</w:t>
      </w:r>
      <w:r w:rsidRPr="00163646">
        <w:rPr>
          <w:b w:val="0"/>
          <w:bCs/>
          <w:i w:val="0"/>
          <w:iCs/>
          <w:sz w:val="20"/>
          <w:szCs w:val="20"/>
        </w:rPr>
        <w:t>жили также защитными дамбами.</w:t>
      </w:r>
    </w:p>
    <w:p w:rsidR="00572298" w:rsidRPr="00163646" w:rsidRDefault="00572298" w:rsidP="00EB25D6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proofErr w:type="gramStart"/>
      <w:r w:rsidRPr="00163646">
        <w:rPr>
          <w:b w:val="0"/>
          <w:bCs/>
          <w:i w:val="0"/>
          <w:iCs/>
          <w:sz w:val="20"/>
          <w:szCs w:val="20"/>
        </w:rPr>
        <w:t>Значительные работы по противопаводковой защите сельскохозя</w:t>
      </w:r>
      <w:r w:rsidRPr="00163646">
        <w:rPr>
          <w:b w:val="0"/>
          <w:bCs/>
          <w:i w:val="0"/>
          <w:iCs/>
          <w:sz w:val="20"/>
          <w:szCs w:val="20"/>
        </w:rPr>
        <w:t>й</w:t>
      </w:r>
      <w:r w:rsidRPr="00163646">
        <w:rPr>
          <w:b w:val="0"/>
          <w:bCs/>
          <w:i w:val="0"/>
          <w:iCs/>
          <w:sz w:val="20"/>
          <w:szCs w:val="20"/>
        </w:rPr>
        <w:t>ственных земель выполнены в Европе</w:t>
      </w:r>
      <w:r w:rsidR="0078395F">
        <w:rPr>
          <w:b w:val="0"/>
          <w:bCs/>
          <w:i w:val="0"/>
          <w:iCs/>
          <w:sz w:val="20"/>
          <w:szCs w:val="20"/>
        </w:rPr>
        <w:t xml:space="preserve">: в </w:t>
      </w:r>
      <w:r w:rsidRPr="00163646">
        <w:rPr>
          <w:b w:val="0"/>
          <w:bCs/>
          <w:i w:val="0"/>
          <w:iCs/>
          <w:sz w:val="20"/>
          <w:szCs w:val="20"/>
        </w:rPr>
        <w:t>Великобритании, Беларуси, Литве, Латвии, Нидерландах, Польше, Российской Федерации, Слов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кии, Украине, Франции, Германии, Чехии и др.</w:t>
      </w:r>
      <w:proofErr w:type="gramEnd"/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 Америке начало борьбы с наводнениями относится к периоду з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селения колонистов.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Наиболее ранние сведения о катастрофическом наводнении на</w:t>
      </w:r>
      <w:r w:rsidR="00EB25D6">
        <w:rPr>
          <w:b w:val="0"/>
          <w:bCs/>
          <w:i w:val="0"/>
          <w:iCs/>
          <w:sz w:val="20"/>
          <w:szCs w:val="20"/>
        </w:rPr>
        <w:t xml:space="preserve"> реке Миссисипи относится к 1718 г</w:t>
      </w:r>
      <w:r w:rsidRPr="00163646">
        <w:rPr>
          <w:b w:val="0"/>
          <w:bCs/>
          <w:i w:val="0"/>
          <w:iCs/>
          <w:sz w:val="20"/>
          <w:szCs w:val="20"/>
        </w:rPr>
        <w:t>. Причи</w:t>
      </w:r>
      <w:r w:rsidR="00EB25D6">
        <w:rPr>
          <w:b w:val="0"/>
          <w:bCs/>
          <w:i w:val="0"/>
          <w:iCs/>
          <w:sz w:val="20"/>
          <w:szCs w:val="20"/>
        </w:rPr>
        <w:t xml:space="preserve">ны наводнений в бассейне </w:t>
      </w:r>
      <w:r w:rsidRPr="00163646">
        <w:rPr>
          <w:b w:val="0"/>
          <w:bCs/>
          <w:i w:val="0"/>
          <w:iCs/>
          <w:sz w:val="20"/>
          <w:szCs w:val="20"/>
        </w:rPr>
        <w:t>Ми</w:t>
      </w:r>
      <w:r w:rsidRPr="00163646">
        <w:rPr>
          <w:b w:val="0"/>
          <w:bCs/>
          <w:i w:val="0"/>
          <w:iCs/>
          <w:sz w:val="20"/>
          <w:szCs w:val="20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>сисипи – интенсивные и затяжные ливни муссонного происхожд</w:t>
      </w:r>
      <w:proofErr w:type="gramStart"/>
      <w:r w:rsidRPr="00163646">
        <w:rPr>
          <w:b w:val="0"/>
          <w:bCs/>
          <w:i w:val="0"/>
          <w:iCs/>
          <w:sz w:val="20"/>
          <w:szCs w:val="20"/>
        </w:rPr>
        <w:t>е</w:t>
      </w:r>
      <w:r w:rsidR="00103D75">
        <w:rPr>
          <w:b w:val="0"/>
          <w:bCs/>
          <w:i w:val="0"/>
          <w:iCs/>
          <w:sz w:val="20"/>
          <w:szCs w:val="20"/>
        </w:rPr>
        <w:t>-</w:t>
      </w:r>
      <w:proofErr w:type="gramEnd"/>
      <w:r w:rsidR="00103D75">
        <w:rPr>
          <w:b w:val="0"/>
          <w:bCs/>
          <w:i w:val="0"/>
          <w:iCs/>
          <w:sz w:val="20"/>
          <w:szCs w:val="20"/>
        </w:rPr>
        <w:t xml:space="preserve">  </w:t>
      </w:r>
      <w:r w:rsidRPr="00163646">
        <w:rPr>
          <w:b w:val="0"/>
          <w:bCs/>
          <w:i w:val="0"/>
          <w:iCs/>
          <w:sz w:val="20"/>
          <w:szCs w:val="20"/>
        </w:rPr>
        <w:t>ния.</w:t>
      </w:r>
    </w:p>
    <w:p w:rsidR="00572298" w:rsidRDefault="00572298" w:rsidP="00103D75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 настоящее время все государства, на территории которых имею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 xml:space="preserve">ся периодически затапливаемые речные, приморские, приозерные </w:t>
      </w:r>
      <w:r w:rsidR="00A00B04" w:rsidRPr="00163646">
        <w:rPr>
          <w:b w:val="0"/>
          <w:bCs/>
          <w:i w:val="0"/>
          <w:iCs/>
          <w:sz w:val="20"/>
          <w:szCs w:val="20"/>
        </w:rPr>
        <w:t xml:space="preserve">и </w:t>
      </w:r>
      <w:r w:rsidRPr="00163646">
        <w:rPr>
          <w:b w:val="0"/>
          <w:bCs/>
          <w:i w:val="0"/>
          <w:iCs/>
          <w:sz w:val="20"/>
          <w:szCs w:val="20"/>
        </w:rPr>
        <w:t>приводохранилищные пойменные земли, выполнили или продолжают осуществлять проекты защиты земель от затоплений с целью интенс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 xml:space="preserve">фикации на них земледелия и животноводства. </w:t>
      </w:r>
      <w:r w:rsidR="00A00B04" w:rsidRPr="00163646">
        <w:rPr>
          <w:b w:val="0"/>
          <w:bCs/>
          <w:i w:val="0"/>
          <w:iCs/>
          <w:sz w:val="20"/>
          <w:szCs w:val="20"/>
        </w:rPr>
        <w:t>При этом одновреме</w:t>
      </w:r>
      <w:r w:rsidR="00A00B04" w:rsidRPr="00163646">
        <w:rPr>
          <w:b w:val="0"/>
          <w:bCs/>
          <w:i w:val="0"/>
          <w:iCs/>
          <w:sz w:val="20"/>
          <w:szCs w:val="20"/>
        </w:rPr>
        <w:t>н</w:t>
      </w:r>
      <w:r w:rsidR="00A00B04" w:rsidRPr="00163646">
        <w:rPr>
          <w:b w:val="0"/>
          <w:bCs/>
          <w:i w:val="0"/>
          <w:iCs/>
          <w:sz w:val="20"/>
          <w:szCs w:val="20"/>
        </w:rPr>
        <w:t xml:space="preserve">но с решением </w:t>
      </w:r>
      <w:r w:rsidRPr="00163646">
        <w:rPr>
          <w:b w:val="0"/>
          <w:bCs/>
          <w:i w:val="0"/>
          <w:iCs/>
          <w:sz w:val="20"/>
          <w:szCs w:val="20"/>
        </w:rPr>
        <w:t>проблемы борьбы с паводками во многих случаях р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шаются задачи орошения, осушения, выработки электроэнергии, охр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ны природы, отдыха населения и туризма.</w:t>
      </w:r>
    </w:p>
    <w:p w:rsidR="00163646" w:rsidRPr="00163646" w:rsidRDefault="00163646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572298" w:rsidRDefault="00572298" w:rsidP="00EB25D6">
      <w:pPr>
        <w:jc w:val="center"/>
        <w:rPr>
          <w:i w:val="0"/>
          <w:iCs/>
          <w:sz w:val="20"/>
          <w:szCs w:val="20"/>
        </w:rPr>
      </w:pPr>
      <w:r w:rsidRPr="00163646">
        <w:rPr>
          <w:i w:val="0"/>
          <w:iCs/>
          <w:sz w:val="20"/>
          <w:szCs w:val="20"/>
        </w:rPr>
        <w:t>1. ПРИЧИНЫ ВОЗНИКНОВЕНИЯ ПАВОДКОВ</w:t>
      </w:r>
    </w:p>
    <w:p w:rsidR="00163646" w:rsidRPr="00163646" w:rsidRDefault="00163646" w:rsidP="00244920">
      <w:pPr>
        <w:ind w:firstLine="284"/>
        <w:jc w:val="both"/>
        <w:rPr>
          <w:i w:val="0"/>
          <w:iCs/>
          <w:sz w:val="20"/>
          <w:szCs w:val="20"/>
        </w:rPr>
      </w:pP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Возникновение паводка всегда связано с определенными приро</w:t>
      </w:r>
      <w:r w:rsidRPr="00163646">
        <w:rPr>
          <w:b w:val="0"/>
          <w:bCs/>
          <w:i w:val="0"/>
          <w:iCs/>
          <w:sz w:val="20"/>
          <w:szCs w:val="20"/>
        </w:rPr>
        <w:t>д</w:t>
      </w:r>
      <w:r w:rsidRPr="00163646">
        <w:rPr>
          <w:b w:val="0"/>
          <w:bCs/>
          <w:i w:val="0"/>
          <w:iCs/>
          <w:sz w:val="20"/>
          <w:szCs w:val="20"/>
        </w:rPr>
        <w:t xml:space="preserve">ными явлениями или деятельностью человека. 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Наиболее распространенными в северном полушарии являются речные половодья, вызываемые весенним таянием снега. Таяние снега на огромных водосборных площадях рек приводит к резкому возра</w:t>
      </w:r>
      <w:r w:rsidRPr="00163646">
        <w:rPr>
          <w:b w:val="0"/>
          <w:bCs/>
          <w:i w:val="0"/>
          <w:iCs/>
          <w:sz w:val="20"/>
          <w:szCs w:val="20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>танию стока в русла, которые не способны быстро отвести огро</w:t>
      </w:r>
      <w:r w:rsidR="00A00B04" w:rsidRPr="00163646">
        <w:rPr>
          <w:b w:val="0"/>
          <w:bCs/>
          <w:i w:val="0"/>
          <w:iCs/>
          <w:sz w:val="20"/>
          <w:szCs w:val="20"/>
        </w:rPr>
        <w:t xml:space="preserve">мные объемы воды. В связи с этим </w:t>
      </w:r>
      <w:r w:rsidRPr="00163646">
        <w:rPr>
          <w:b w:val="0"/>
          <w:bCs/>
          <w:i w:val="0"/>
          <w:iCs/>
          <w:sz w:val="20"/>
          <w:szCs w:val="20"/>
        </w:rPr>
        <w:t xml:space="preserve">уровни воды в реках возрастают, если сечения русла реки недостаточно для пропуска поступающего расхода, </w:t>
      </w:r>
      <w:proofErr w:type="gramStart"/>
      <w:r w:rsidRPr="00163646">
        <w:rPr>
          <w:b w:val="0"/>
          <w:bCs/>
          <w:i w:val="0"/>
          <w:iCs/>
          <w:sz w:val="20"/>
          <w:szCs w:val="20"/>
        </w:rPr>
        <w:t>происходит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вылив воды на пойму, ее затопление. Интенсивность подъема уровней воды, продолжительность и глубина затопления з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lastRenderedPageBreak/>
        <w:t>висят от объема зимних осадков, дружности таяния снега, характер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стик русла и поймы, густоты речной сети, заболоченности, залесенн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сти, топографических, почвенно-геологических и других условий на водосборной площади.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На реках, берущих начало в горных районах, половодья возникают от таяния снега и ледников в горах. Подъем уровней таких рек в наибольшей степени происходит в предгорных районах, где уклоны русла и пропускная их способность резко снижаются.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На территориях с муссонным климатом </w:t>
      </w:r>
      <w:r w:rsidR="00BC3402" w:rsidRPr="00163646">
        <w:rPr>
          <w:b w:val="0"/>
          <w:bCs/>
          <w:i w:val="0"/>
          <w:iCs/>
          <w:sz w:val="20"/>
          <w:szCs w:val="20"/>
        </w:rPr>
        <w:t xml:space="preserve">нередко </w:t>
      </w:r>
      <w:r w:rsidRPr="00163646">
        <w:rPr>
          <w:b w:val="0"/>
          <w:bCs/>
          <w:i w:val="0"/>
          <w:iCs/>
          <w:sz w:val="20"/>
          <w:szCs w:val="20"/>
        </w:rPr>
        <w:t>возникают огро</w:t>
      </w:r>
      <w:r w:rsidRPr="00163646">
        <w:rPr>
          <w:b w:val="0"/>
          <w:bCs/>
          <w:i w:val="0"/>
          <w:iCs/>
          <w:sz w:val="20"/>
          <w:szCs w:val="20"/>
        </w:rPr>
        <w:t>м</w:t>
      </w:r>
      <w:r w:rsidRPr="00163646">
        <w:rPr>
          <w:b w:val="0"/>
          <w:bCs/>
          <w:i w:val="0"/>
          <w:iCs/>
          <w:sz w:val="20"/>
          <w:szCs w:val="20"/>
        </w:rPr>
        <w:t>ные половодья в результате выпадения значительных осадков в пери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ды дождевых сезонов.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Причиной паводков часто становятся ливни, которые за короткий период выливают огромный слой осадков. Воды ливней, не успевая впитываться в почву, стекают по поверхности в овраги, ручьи, реки и создают очень интенсивный, иногда катастрофический подъем </w:t>
      </w:r>
      <w:r w:rsidR="00864C63">
        <w:rPr>
          <w:b w:val="0"/>
          <w:bCs/>
          <w:i w:val="0"/>
          <w:iCs/>
          <w:sz w:val="20"/>
          <w:szCs w:val="20"/>
        </w:rPr>
        <w:t>уро</w:t>
      </w:r>
      <w:r w:rsidR="00864C63">
        <w:rPr>
          <w:b w:val="0"/>
          <w:bCs/>
          <w:i w:val="0"/>
          <w:iCs/>
          <w:sz w:val="20"/>
          <w:szCs w:val="20"/>
        </w:rPr>
        <w:t>в</w:t>
      </w:r>
      <w:r w:rsidR="00864C63">
        <w:rPr>
          <w:b w:val="0"/>
          <w:bCs/>
          <w:i w:val="0"/>
          <w:iCs/>
          <w:sz w:val="20"/>
          <w:szCs w:val="20"/>
        </w:rPr>
        <w:t>ней в них.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FA085D">
        <w:rPr>
          <w:b w:val="0"/>
          <w:bCs/>
          <w:i w:val="0"/>
          <w:iCs/>
          <w:sz w:val="20"/>
          <w:szCs w:val="20"/>
        </w:rPr>
        <w:t xml:space="preserve">Особенно часто </w:t>
      </w:r>
      <w:r w:rsidRPr="00163646">
        <w:rPr>
          <w:b w:val="0"/>
          <w:bCs/>
          <w:i w:val="0"/>
          <w:iCs/>
          <w:sz w:val="20"/>
          <w:szCs w:val="20"/>
        </w:rPr>
        <w:t>ливни выпадают в тропических широтах. Для ливневых паводков чаще всего характер</w:t>
      </w:r>
      <w:r w:rsidR="00FA085D">
        <w:rPr>
          <w:b w:val="0"/>
          <w:bCs/>
          <w:i w:val="0"/>
          <w:iCs/>
          <w:sz w:val="20"/>
          <w:szCs w:val="20"/>
        </w:rPr>
        <w:t>на</w:t>
      </w:r>
      <w:r w:rsidRPr="00163646">
        <w:rPr>
          <w:b w:val="0"/>
          <w:bCs/>
          <w:i w:val="0"/>
          <w:iCs/>
          <w:sz w:val="20"/>
          <w:szCs w:val="20"/>
        </w:rPr>
        <w:t xml:space="preserve"> неболь</w:t>
      </w:r>
      <w:r w:rsidR="00FA085D">
        <w:rPr>
          <w:b w:val="0"/>
          <w:bCs/>
          <w:i w:val="0"/>
          <w:iCs/>
          <w:sz w:val="20"/>
          <w:szCs w:val="20"/>
        </w:rPr>
        <w:t>шая</w:t>
      </w:r>
      <w:r w:rsidRPr="00163646">
        <w:rPr>
          <w:b w:val="0"/>
          <w:bCs/>
          <w:i w:val="0"/>
          <w:iCs/>
          <w:sz w:val="20"/>
          <w:szCs w:val="20"/>
        </w:rPr>
        <w:t xml:space="preserve"> продолж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тель</w:t>
      </w:r>
      <w:r w:rsidR="002B7F31">
        <w:rPr>
          <w:b w:val="0"/>
          <w:bCs/>
          <w:i w:val="0"/>
          <w:iCs/>
          <w:sz w:val="20"/>
          <w:szCs w:val="20"/>
        </w:rPr>
        <w:t>ность.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При длительных, затяжных дождях также возникают паводки на реках. Они характеризуются плавным подъемом и спадом уровней.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Длительные зимние оттепели, иногда сопровождающиеся выпад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нием дождей, являются причинами возникновения зимних паводков.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 ряде случаев происходит наложение дождевого паводка на в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 xml:space="preserve">сеннее половодье. Это ведет к повышению горизонтов и удлинению сроков спада уровней, иногда </w:t>
      </w:r>
      <w:proofErr w:type="gramStart"/>
      <w:r w:rsidRPr="00163646">
        <w:rPr>
          <w:b w:val="0"/>
          <w:bCs/>
          <w:i w:val="0"/>
          <w:iCs/>
          <w:sz w:val="20"/>
          <w:szCs w:val="20"/>
        </w:rPr>
        <w:t>образуя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многовершинный гидрограф стока.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Побережья морей в разной степени подвергаются действию прил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вов. Например, на финском п</w:t>
      </w:r>
      <w:r w:rsidR="002B7F31">
        <w:rPr>
          <w:b w:val="0"/>
          <w:bCs/>
          <w:i w:val="0"/>
          <w:iCs/>
          <w:sz w:val="20"/>
          <w:szCs w:val="20"/>
        </w:rPr>
        <w:t>обережье колебания уровня находя</w:t>
      </w:r>
      <w:r w:rsidRPr="00163646">
        <w:rPr>
          <w:b w:val="0"/>
          <w:bCs/>
          <w:i w:val="0"/>
          <w:iCs/>
          <w:sz w:val="20"/>
          <w:szCs w:val="20"/>
        </w:rPr>
        <w:t xml:space="preserve">тся в пределах </w:t>
      </w:r>
      <w:r w:rsidR="00FA085D">
        <w:rPr>
          <w:b w:val="0"/>
          <w:bCs/>
          <w:i w:val="0"/>
          <w:iCs/>
          <w:sz w:val="20"/>
          <w:szCs w:val="20"/>
        </w:rPr>
        <w:t>0,8–</w:t>
      </w:r>
      <w:r w:rsidRPr="00163646">
        <w:rPr>
          <w:b w:val="0"/>
          <w:bCs/>
          <w:i w:val="0"/>
          <w:iCs/>
          <w:sz w:val="20"/>
          <w:szCs w:val="20"/>
        </w:rPr>
        <w:t>1,5</w:t>
      </w:r>
      <w:r w:rsidR="00FA085D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м от среднего положения поверхности моря. Прили</w:t>
      </w:r>
      <w:r w:rsidRPr="00163646">
        <w:rPr>
          <w:b w:val="0"/>
          <w:bCs/>
          <w:i w:val="0"/>
          <w:iCs/>
          <w:sz w:val="20"/>
          <w:szCs w:val="20"/>
        </w:rPr>
        <w:t>в</w:t>
      </w:r>
      <w:r w:rsidRPr="00163646">
        <w:rPr>
          <w:b w:val="0"/>
          <w:bCs/>
          <w:i w:val="0"/>
          <w:iCs/>
          <w:sz w:val="20"/>
          <w:szCs w:val="20"/>
        </w:rPr>
        <w:t>ные волнения возникают под действием луны. Уровень воды в реках, впадающих в моря с приливными явлениями, колеблется в соотве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>ствии с приливами. В пониженных местах побережья и пойм рек эти колебания уровней вызывают затопления значительных территорий.</w:t>
      </w:r>
    </w:p>
    <w:p w:rsidR="00572298" w:rsidRPr="00163646" w:rsidRDefault="00572298" w:rsidP="00B75EE7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Особенно опасными являются наводнения от ветрового нагона. Нагон образуется в виде огромной волны большой длины под возде</w:t>
      </w:r>
      <w:r w:rsidRPr="00163646">
        <w:rPr>
          <w:b w:val="0"/>
          <w:bCs/>
          <w:i w:val="0"/>
          <w:iCs/>
          <w:sz w:val="20"/>
          <w:szCs w:val="20"/>
        </w:rPr>
        <w:t>й</w:t>
      </w:r>
      <w:r w:rsidRPr="00163646">
        <w:rPr>
          <w:b w:val="0"/>
          <w:bCs/>
          <w:i w:val="0"/>
          <w:iCs/>
          <w:sz w:val="20"/>
          <w:szCs w:val="20"/>
        </w:rPr>
        <w:t>ствием на поверхность моря штормового ветра. Волна нагона движе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>ся в направлении действия ветра и при достижении пологого побер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жья затапливает его. В реках, впадающих в моря, волна нагона создает подпор, препятствуя течению. При высоких волнах нагона морская волна устремляется в устья рек, изменяя на противоположное напра</w:t>
      </w:r>
      <w:r w:rsidRPr="00163646">
        <w:rPr>
          <w:b w:val="0"/>
          <w:bCs/>
          <w:i w:val="0"/>
          <w:iCs/>
          <w:sz w:val="20"/>
          <w:szCs w:val="20"/>
        </w:rPr>
        <w:t>в</w:t>
      </w:r>
      <w:r w:rsidRPr="00163646">
        <w:rPr>
          <w:b w:val="0"/>
          <w:bCs/>
          <w:i w:val="0"/>
          <w:iCs/>
          <w:sz w:val="20"/>
          <w:szCs w:val="20"/>
        </w:rPr>
        <w:lastRenderedPageBreak/>
        <w:t>ление речного течения. В результате этого на устьевых участках рек происходит интенсивный подъем уровней и затопление территорий. На расположенных выше от устья участках рек также происходит подъем уровней и затопление пойменных земель за счет накопления в руслах объемов стока, притекающих из водосборов. На густонаселе</w:t>
      </w:r>
      <w:r w:rsidRPr="00163646">
        <w:rPr>
          <w:b w:val="0"/>
          <w:bCs/>
          <w:i w:val="0"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>ных берегах морей и рек Великобритании, Индии, Италии, Голландии, Российс</w:t>
      </w:r>
      <w:r w:rsidR="00FA085D">
        <w:rPr>
          <w:b w:val="0"/>
          <w:bCs/>
          <w:i w:val="0"/>
          <w:iCs/>
          <w:sz w:val="20"/>
          <w:szCs w:val="20"/>
        </w:rPr>
        <w:t>кой Федерации, США, Японии и других</w:t>
      </w:r>
      <w:r w:rsidRPr="00163646">
        <w:rPr>
          <w:b w:val="0"/>
          <w:bCs/>
          <w:i w:val="0"/>
          <w:iCs/>
          <w:sz w:val="20"/>
          <w:szCs w:val="20"/>
        </w:rPr>
        <w:t xml:space="preserve"> госуда</w:t>
      </w:r>
      <w:proofErr w:type="gramStart"/>
      <w:r w:rsidRPr="00163646">
        <w:rPr>
          <w:b w:val="0"/>
          <w:bCs/>
          <w:i w:val="0"/>
          <w:iCs/>
          <w:sz w:val="20"/>
          <w:szCs w:val="20"/>
        </w:rPr>
        <w:t>рств шт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>орм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вые нагоны неоднократно вызывали катастрофические наводнения. Высота подъема уровней, например, в устье Темзы в Англии</w:t>
      </w:r>
      <w:r w:rsidR="005A4E9B" w:rsidRPr="00163646">
        <w:rPr>
          <w:b w:val="0"/>
          <w:bCs/>
          <w:i w:val="0"/>
          <w:iCs/>
          <w:sz w:val="20"/>
          <w:szCs w:val="20"/>
        </w:rPr>
        <w:t xml:space="preserve"> доходит до </w:t>
      </w:r>
      <w:r w:rsidR="00FA085D">
        <w:rPr>
          <w:b w:val="0"/>
          <w:bCs/>
          <w:i w:val="0"/>
          <w:iCs/>
          <w:sz w:val="20"/>
          <w:szCs w:val="20"/>
        </w:rPr>
        <w:t>2,5 м</w:t>
      </w:r>
      <w:r w:rsidRPr="00163646">
        <w:rPr>
          <w:b w:val="0"/>
          <w:bCs/>
          <w:i w:val="0"/>
          <w:iCs/>
          <w:sz w:val="20"/>
          <w:szCs w:val="20"/>
        </w:rPr>
        <w:t xml:space="preserve">, в реках у берегов Мексиканского залива – до </w:t>
      </w:r>
      <w:r w:rsidR="000063BF">
        <w:rPr>
          <w:b w:val="0"/>
          <w:bCs/>
          <w:i w:val="0"/>
          <w:iCs/>
          <w:sz w:val="20"/>
          <w:szCs w:val="20"/>
        </w:rPr>
        <w:t>7,5,</w:t>
      </w:r>
      <w:r w:rsidRPr="00163646">
        <w:rPr>
          <w:b w:val="0"/>
          <w:bCs/>
          <w:i w:val="0"/>
          <w:iCs/>
          <w:sz w:val="20"/>
          <w:szCs w:val="20"/>
        </w:rPr>
        <w:t xml:space="preserve"> у побере</w:t>
      </w:r>
      <w:r w:rsidR="000063BF">
        <w:rPr>
          <w:b w:val="0"/>
          <w:bCs/>
          <w:i w:val="0"/>
          <w:iCs/>
          <w:sz w:val="20"/>
          <w:szCs w:val="20"/>
        </w:rPr>
        <w:t>жья Индии – до 11 м</w:t>
      </w:r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572298" w:rsidRPr="00163646" w:rsidRDefault="002B7F31" w:rsidP="00A06EA9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В горных местах</w:t>
      </w:r>
      <w:r w:rsidR="002C1496">
        <w:rPr>
          <w:b w:val="0"/>
          <w:bCs/>
          <w:i w:val="0"/>
          <w:iCs/>
          <w:sz w:val="20"/>
          <w:szCs w:val="20"/>
        </w:rPr>
        <w:t xml:space="preserve"> под действием различных причин</w:t>
      </w:r>
      <w:r w:rsidR="00572298" w:rsidRPr="00163646">
        <w:rPr>
          <w:b w:val="0"/>
          <w:bCs/>
          <w:i w:val="0"/>
          <w:iCs/>
          <w:sz w:val="20"/>
          <w:szCs w:val="20"/>
        </w:rPr>
        <w:t xml:space="preserve"> возникают п</w:t>
      </w:r>
      <w:r w:rsidR="00572298" w:rsidRPr="00163646">
        <w:rPr>
          <w:b w:val="0"/>
          <w:bCs/>
          <w:i w:val="0"/>
          <w:iCs/>
          <w:sz w:val="20"/>
          <w:szCs w:val="20"/>
        </w:rPr>
        <w:t>е</w:t>
      </w:r>
      <w:r w:rsidR="00572298" w:rsidRPr="00163646">
        <w:rPr>
          <w:b w:val="0"/>
          <w:bCs/>
          <w:i w:val="0"/>
          <w:iCs/>
          <w:sz w:val="20"/>
          <w:szCs w:val="20"/>
        </w:rPr>
        <w:t xml:space="preserve">ремещение ледников, селевые явления, </w:t>
      </w:r>
      <w:r w:rsidR="002C1496" w:rsidRPr="00163646">
        <w:rPr>
          <w:b w:val="0"/>
          <w:bCs/>
          <w:i w:val="0"/>
          <w:iCs/>
          <w:sz w:val="20"/>
          <w:szCs w:val="20"/>
        </w:rPr>
        <w:t xml:space="preserve">оползни горных пород, </w:t>
      </w:r>
      <w:r w:rsidR="00572298" w:rsidRPr="00163646">
        <w:rPr>
          <w:b w:val="0"/>
          <w:bCs/>
          <w:i w:val="0"/>
          <w:iCs/>
          <w:sz w:val="20"/>
          <w:szCs w:val="20"/>
        </w:rPr>
        <w:t>кот</w:t>
      </w:r>
      <w:r w:rsidR="00572298" w:rsidRPr="00163646">
        <w:rPr>
          <w:b w:val="0"/>
          <w:bCs/>
          <w:i w:val="0"/>
          <w:iCs/>
          <w:sz w:val="20"/>
          <w:szCs w:val="20"/>
        </w:rPr>
        <w:t>о</w:t>
      </w:r>
      <w:r w:rsidR="00572298" w:rsidRPr="00163646">
        <w:rPr>
          <w:b w:val="0"/>
          <w:bCs/>
          <w:i w:val="0"/>
          <w:iCs/>
          <w:sz w:val="20"/>
          <w:szCs w:val="20"/>
        </w:rPr>
        <w:t>рые, попадая в русла рек, перекрывают их. Выше места перекрытия образуются озера. Глубина воды в этих озерах может достигать деся</w:t>
      </w:r>
      <w:r w:rsidR="00572298" w:rsidRPr="00163646">
        <w:rPr>
          <w:b w:val="0"/>
          <w:bCs/>
          <w:i w:val="0"/>
          <w:iCs/>
          <w:sz w:val="20"/>
          <w:szCs w:val="20"/>
        </w:rPr>
        <w:t>т</w:t>
      </w:r>
      <w:r w:rsidR="00572298" w:rsidRPr="00163646">
        <w:rPr>
          <w:b w:val="0"/>
          <w:bCs/>
          <w:i w:val="0"/>
          <w:iCs/>
          <w:sz w:val="20"/>
          <w:szCs w:val="20"/>
        </w:rPr>
        <w:t xml:space="preserve">ков метров. Образованные таким образом озера часто </w:t>
      </w:r>
      <w:proofErr w:type="gramStart"/>
      <w:r w:rsidR="00572298" w:rsidRPr="00163646">
        <w:rPr>
          <w:b w:val="0"/>
          <w:bCs/>
          <w:i w:val="0"/>
          <w:iCs/>
          <w:sz w:val="20"/>
          <w:szCs w:val="20"/>
        </w:rPr>
        <w:t>бывают</w:t>
      </w:r>
      <w:proofErr w:type="gramEnd"/>
      <w:r w:rsidR="00572298" w:rsidRPr="00163646">
        <w:rPr>
          <w:b w:val="0"/>
          <w:bCs/>
          <w:i w:val="0"/>
          <w:iCs/>
          <w:sz w:val="20"/>
          <w:szCs w:val="20"/>
        </w:rPr>
        <w:t xml:space="preserve"> недо</w:t>
      </w:r>
      <w:r w:rsidR="00572298" w:rsidRPr="00163646">
        <w:rPr>
          <w:b w:val="0"/>
          <w:bCs/>
          <w:i w:val="0"/>
          <w:iCs/>
          <w:sz w:val="20"/>
          <w:szCs w:val="20"/>
        </w:rPr>
        <w:t>л</w:t>
      </w:r>
      <w:r w:rsidR="00572298" w:rsidRPr="00163646">
        <w:rPr>
          <w:b w:val="0"/>
          <w:bCs/>
          <w:i w:val="0"/>
          <w:iCs/>
          <w:sz w:val="20"/>
          <w:szCs w:val="20"/>
        </w:rPr>
        <w:t>говечны и под действием фильтрации воды через тело и основание перекрытия или размыва от перелива через верх разрушаются. Тогда вниз по реке устремляется вал накопившейся в озере воды, способной смести все на своем пути и вызвать огромный ущерб.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На многих реках северного полушария, покрывающихся льдом в зимнее время, нередки наводнения, вызванные заторами льда. Чаще всего заторы льда возникают у мостов и</w:t>
      </w:r>
      <w:r w:rsidR="005A4E9B" w:rsidRPr="00163646">
        <w:rPr>
          <w:b w:val="0"/>
          <w:bCs/>
          <w:i w:val="0"/>
          <w:iCs/>
          <w:sz w:val="20"/>
          <w:szCs w:val="20"/>
        </w:rPr>
        <w:t xml:space="preserve"> у</w:t>
      </w:r>
      <w:r w:rsidRPr="00163646">
        <w:rPr>
          <w:b w:val="0"/>
          <w:bCs/>
          <w:i w:val="0"/>
          <w:iCs/>
          <w:sz w:val="20"/>
          <w:szCs w:val="20"/>
        </w:rPr>
        <w:t xml:space="preserve"> других местных сужений реки. Образующиеся нагромождения льда вызывают резкий подъем уровней, распространяющийся выше по течению. На крупных реках заторы льда могут соз</w:t>
      </w:r>
      <w:r w:rsidR="002C1496">
        <w:rPr>
          <w:b w:val="0"/>
          <w:bCs/>
          <w:i w:val="0"/>
          <w:iCs/>
          <w:sz w:val="20"/>
          <w:szCs w:val="20"/>
        </w:rPr>
        <w:t>давать подъемы уровней на 8–10 м</w:t>
      </w:r>
      <w:r w:rsidRPr="00163646">
        <w:rPr>
          <w:b w:val="0"/>
          <w:bCs/>
          <w:i w:val="0"/>
          <w:iCs/>
          <w:sz w:val="20"/>
          <w:szCs w:val="20"/>
        </w:rPr>
        <w:t>. Последу</w:t>
      </w:r>
      <w:r w:rsidRPr="00163646">
        <w:rPr>
          <w:b w:val="0"/>
          <w:bCs/>
          <w:i w:val="0"/>
          <w:iCs/>
          <w:sz w:val="20"/>
          <w:szCs w:val="20"/>
        </w:rPr>
        <w:t>ю</w:t>
      </w:r>
      <w:r w:rsidRPr="00163646">
        <w:rPr>
          <w:b w:val="0"/>
          <w:bCs/>
          <w:i w:val="0"/>
          <w:iCs/>
          <w:sz w:val="20"/>
          <w:szCs w:val="20"/>
        </w:rPr>
        <w:t>щий прорыв заторов создает катастрофические условия ниже по теч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нию.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Аналогичные последствия возникают при образовании заторов от шуги (внутриводного льда) и наледи (льда поверх первоначального льда).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Циклоны – частые явления в атмосфере. При образовании цикл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нов над морем возникают вертикальные колебания горизонтов воды – се</w:t>
      </w:r>
      <w:r w:rsidR="002C1496">
        <w:rPr>
          <w:b w:val="0"/>
          <w:bCs/>
          <w:i w:val="0"/>
          <w:iCs/>
          <w:sz w:val="20"/>
          <w:szCs w:val="20"/>
        </w:rPr>
        <w:t>йши. Происходят эти колебания в</w:t>
      </w:r>
      <w:r w:rsidRPr="00163646">
        <w:rPr>
          <w:b w:val="0"/>
          <w:bCs/>
          <w:i w:val="0"/>
          <w:iCs/>
          <w:sz w:val="20"/>
          <w:szCs w:val="20"/>
        </w:rPr>
        <w:t>следствие того, что в центральной части циклона давление понижается, к ней перемещается часть воды от периферии и вызывает подъем горизонтов. Образовавшийся в це</w:t>
      </w:r>
      <w:r w:rsidRPr="00163646">
        <w:rPr>
          <w:b w:val="0"/>
          <w:bCs/>
          <w:i w:val="0"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>тральной части циклона водяной бугор растекается после перемещ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 xml:space="preserve">ния или разрушения циклона, создавая колебательные движения огромных масс воды. Эти колебания представляют </w:t>
      </w:r>
      <w:r w:rsidR="002C1496">
        <w:rPr>
          <w:b w:val="0"/>
          <w:bCs/>
          <w:i w:val="0"/>
          <w:iCs/>
          <w:sz w:val="20"/>
          <w:szCs w:val="20"/>
        </w:rPr>
        <w:t xml:space="preserve">собой </w:t>
      </w:r>
      <w:r w:rsidRPr="00163646">
        <w:rPr>
          <w:b w:val="0"/>
          <w:bCs/>
          <w:i w:val="0"/>
          <w:iCs/>
          <w:sz w:val="20"/>
          <w:szCs w:val="20"/>
        </w:rPr>
        <w:t xml:space="preserve">длинные волны и подобно нагону создают наводнения на побережьях морей. </w:t>
      </w:r>
      <w:r w:rsidRPr="00163646">
        <w:rPr>
          <w:b w:val="0"/>
          <w:bCs/>
          <w:i w:val="0"/>
          <w:iCs/>
          <w:sz w:val="20"/>
          <w:szCs w:val="20"/>
        </w:rPr>
        <w:lastRenderedPageBreak/>
        <w:t>Циклоны, как правило, сопровождаются сильными дождями и ливн</w:t>
      </w:r>
      <w:r w:rsidRPr="00163646">
        <w:rPr>
          <w:b w:val="0"/>
          <w:bCs/>
          <w:i w:val="0"/>
          <w:iCs/>
          <w:sz w:val="20"/>
          <w:szCs w:val="20"/>
        </w:rPr>
        <w:t>я</w:t>
      </w:r>
      <w:r w:rsidRPr="00163646">
        <w:rPr>
          <w:b w:val="0"/>
          <w:bCs/>
          <w:i w:val="0"/>
          <w:iCs/>
          <w:sz w:val="20"/>
          <w:szCs w:val="20"/>
        </w:rPr>
        <w:t>ми, мощными ветрами, которые значительно усиливают наводнения.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Из всех наводнений </w:t>
      </w:r>
      <w:proofErr w:type="gramStart"/>
      <w:r w:rsidRPr="00163646">
        <w:rPr>
          <w:b w:val="0"/>
          <w:bCs/>
          <w:i w:val="0"/>
          <w:iCs/>
          <w:sz w:val="20"/>
          <w:szCs w:val="20"/>
        </w:rPr>
        <w:t>к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наиболее катастрофическим относятся те, к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торые возникают от морских землетрясений и вулканов. Мощные зе</w:t>
      </w:r>
      <w:r w:rsidRPr="00163646">
        <w:rPr>
          <w:b w:val="0"/>
          <w:bCs/>
          <w:i w:val="0"/>
          <w:iCs/>
          <w:sz w:val="20"/>
          <w:szCs w:val="20"/>
        </w:rPr>
        <w:t>м</w:t>
      </w:r>
      <w:r w:rsidRPr="00163646">
        <w:rPr>
          <w:b w:val="0"/>
          <w:bCs/>
          <w:i w:val="0"/>
          <w:iCs/>
          <w:sz w:val="20"/>
          <w:szCs w:val="20"/>
        </w:rPr>
        <w:t xml:space="preserve">летрясения и извержения вулканов в </w:t>
      </w:r>
      <w:r w:rsidR="002B7F31">
        <w:rPr>
          <w:b w:val="0"/>
          <w:bCs/>
          <w:i w:val="0"/>
          <w:iCs/>
          <w:sz w:val="20"/>
          <w:szCs w:val="20"/>
        </w:rPr>
        <w:t>море образуют огромные волны – цунами</w:t>
      </w:r>
      <w:r w:rsidRPr="00163646">
        <w:rPr>
          <w:b w:val="0"/>
          <w:bCs/>
          <w:i w:val="0"/>
          <w:iCs/>
          <w:sz w:val="20"/>
          <w:szCs w:val="20"/>
        </w:rPr>
        <w:t xml:space="preserve">, высотой до </w:t>
      </w:r>
      <w:r w:rsidR="002C1496">
        <w:rPr>
          <w:b w:val="0"/>
          <w:bCs/>
          <w:i w:val="0"/>
          <w:iCs/>
          <w:sz w:val="20"/>
          <w:szCs w:val="20"/>
        </w:rPr>
        <w:t>30 м</w:t>
      </w:r>
      <w:r w:rsidRPr="00163646">
        <w:rPr>
          <w:b w:val="0"/>
          <w:bCs/>
          <w:i w:val="0"/>
          <w:iCs/>
          <w:sz w:val="20"/>
          <w:szCs w:val="20"/>
        </w:rPr>
        <w:t xml:space="preserve"> и более, которые</w:t>
      </w:r>
      <w:r w:rsidR="002B7F31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перемещаясь с огромной скоростью, обрушиваются на побережье и уничтожают все на своем пути.</w:t>
      </w:r>
    </w:p>
    <w:p w:rsidR="00572298" w:rsidRPr="00163646" w:rsidRDefault="00572298" w:rsidP="00A06EA9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Земли, их недра и поверхностные водные ресурсы служат человеку средством производства, территорией жизнедеятельности, источник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ми сырья и энергии. Для их использования в своих целях человек р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нее залесенные и заболоченные территории превратил в сельскохозя</w:t>
      </w:r>
      <w:r w:rsidRPr="00163646">
        <w:rPr>
          <w:b w:val="0"/>
          <w:bCs/>
          <w:i w:val="0"/>
          <w:iCs/>
          <w:sz w:val="20"/>
          <w:szCs w:val="20"/>
        </w:rPr>
        <w:t>й</w:t>
      </w:r>
      <w:r w:rsidRPr="00163646">
        <w:rPr>
          <w:b w:val="0"/>
          <w:bCs/>
          <w:i w:val="0"/>
          <w:iCs/>
          <w:sz w:val="20"/>
          <w:szCs w:val="20"/>
        </w:rPr>
        <w:t>ственные угодья, для получения электроэнергии построил плотины и создал водохранилища. Однако такая хозяйственная деятельность не всегда давала положительные результаты.</w:t>
      </w:r>
    </w:p>
    <w:p w:rsidR="00572298" w:rsidRPr="00163646" w:rsidRDefault="00572298" w:rsidP="00833CBE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Вырубка лесов привела к нарушению зарегулированности рек, ув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личению поверхностного стока и, как результат, повышению уровней половодий и паводков, более часто</w:t>
      </w:r>
      <w:r w:rsidR="002C1496">
        <w:rPr>
          <w:b w:val="0"/>
          <w:bCs/>
          <w:i w:val="0"/>
          <w:iCs/>
          <w:sz w:val="20"/>
          <w:szCs w:val="20"/>
        </w:rPr>
        <w:t>му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2C1496" w:rsidRPr="00163646">
        <w:rPr>
          <w:b w:val="0"/>
          <w:bCs/>
          <w:i w:val="0"/>
          <w:iCs/>
          <w:sz w:val="20"/>
          <w:szCs w:val="20"/>
        </w:rPr>
        <w:t xml:space="preserve">появлению </w:t>
      </w:r>
      <w:r w:rsidRPr="00163646">
        <w:rPr>
          <w:b w:val="0"/>
          <w:bCs/>
          <w:i w:val="0"/>
          <w:iCs/>
          <w:sz w:val="20"/>
          <w:szCs w:val="20"/>
        </w:rPr>
        <w:t>катастрофических наводнений.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Устройство плотин на реках без достаточного инженерного и нау</w:t>
      </w:r>
      <w:r w:rsidRPr="00163646">
        <w:rPr>
          <w:b w:val="0"/>
          <w:bCs/>
          <w:i w:val="0"/>
          <w:iCs/>
          <w:sz w:val="20"/>
          <w:szCs w:val="20"/>
        </w:rPr>
        <w:t>ч</w:t>
      </w:r>
      <w:r w:rsidRPr="00163646">
        <w:rPr>
          <w:b w:val="0"/>
          <w:bCs/>
          <w:i w:val="0"/>
          <w:iCs/>
          <w:sz w:val="20"/>
          <w:szCs w:val="20"/>
        </w:rPr>
        <w:t>ного о</w:t>
      </w:r>
      <w:r w:rsidR="002C1496">
        <w:rPr>
          <w:b w:val="0"/>
          <w:bCs/>
          <w:i w:val="0"/>
          <w:iCs/>
          <w:sz w:val="20"/>
          <w:szCs w:val="20"/>
        </w:rPr>
        <w:t>боснования иногда оборачивало</w:t>
      </w:r>
      <w:r w:rsidRPr="00163646">
        <w:rPr>
          <w:b w:val="0"/>
          <w:bCs/>
          <w:i w:val="0"/>
          <w:iCs/>
          <w:sz w:val="20"/>
          <w:szCs w:val="20"/>
        </w:rPr>
        <w:t>сь катастрофой. Известны сл</w:t>
      </w:r>
      <w:r w:rsidRPr="00163646">
        <w:rPr>
          <w:b w:val="0"/>
          <w:bCs/>
          <w:i w:val="0"/>
          <w:iCs/>
          <w:sz w:val="20"/>
          <w:szCs w:val="20"/>
        </w:rPr>
        <w:t>у</w:t>
      </w:r>
      <w:r w:rsidRPr="00163646">
        <w:rPr>
          <w:b w:val="0"/>
          <w:bCs/>
          <w:i w:val="0"/>
          <w:iCs/>
          <w:sz w:val="20"/>
          <w:szCs w:val="20"/>
        </w:rPr>
        <w:t>чаи разрушения плотин (США, Италия, Россия и др.), в результате к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торых огромные массы воды устремлялись вниз по рекам и обрушив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лись на населенные пункты, инженерные коммуникации, сельскох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зяйствен</w:t>
      </w:r>
      <w:r w:rsidR="002B7F31">
        <w:rPr>
          <w:b w:val="0"/>
          <w:bCs/>
          <w:i w:val="0"/>
          <w:iCs/>
          <w:sz w:val="20"/>
          <w:szCs w:val="20"/>
        </w:rPr>
        <w:t>ные поля, уничтожая их. Действие</w:t>
      </w:r>
      <w:r w:rsidRPr="00163646">
        <w:rPr>
          <w:b w:val="0"/>
          <w:bCs/>
          <w:i w:val="0"/>
          <w:iCs/>
          <w:sz w:val="20"/>
          <w:szCs w:val="20"/>
        </w:rPr>
        <w:t xml:space="preserve"> водяного вала от разруш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ния п</w:t>
      </w:r>
      <w:r w:rsidR="002B7F31">
        <w:rPr>
          <w:b w:val="0"/>
          <w:bCs/>
          <w:i w:val="0"/>
          <w:iCs/>
          <w:sz w:val="20"/>
          <w:szCs w:val="20"/>
        </w:rPr>
        <w:t xml:space="preserve">лотин аналогично действию волн </w:t>
      </w:r>
      <w:r w:rsidRPr="00163646">
        <w:rPr>
          <w:b w:val="0"/>
          <w:bCs/>
          <w:i w:val="0"/>
          <w:iCs/>
          <w:sz w:val="20"/>
          <w:szCs w:val="20"/>
        </w:rPr>
        <w:t>цуна</w:t>
      </w:r>
      <w:r w:rsidR="002B7F31">
        <w:rPr>
          <w:b w:val="0"/>
          <w:bCs/>
          <w:i w:val="0"/>
          <w:iCs/>
          <w:sz w:val="20"/>
          <w:szCs w:val="20"/>
        </w:rPr>
        <w:t>ми</w:t>
      </w:r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572298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К трансформации половодий и паводков приводит устройство п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регораживающих поймы дорог и дамб, сужающих русла рек, мостов и шлюзов, что может быть причиной нежелательных подъемов уровней там, где раньше их не было.</w:t>
      </w:r>
    </w:p>
    <w:p w:rsidR="00E95A02" w:rsidRPr="00163646" w:rsidRDefault="00E95A02" w:rsidP="00833CBE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572298" w:rsidRDefault="001A6E44" w:rsidP="00833CBE">
      <w:pPr>
        <w:widowControl w:val="0"/>
        <w:spacing w:line="238" w:lineRule="auto"/>
        <w:jc w:val="center"/>
        <w:rPr>
          <w:i w:val="0"/>
          <w:iCs/>
          <w:sz w:val="20"/>
          <w:szCs w:val="20"/>
        </w:rPr>
      </w:pPr>
      <w:r>
        <w:rPr>
          <w:i w:val="0"/>
          <w:iCs/>
          <w:sz w:val="20"/>
          <w:szCs w:val="20"/>
        </w:rPr>
        <w:t>2. ЗАЩИТА ЗЕМЕЛЬ ОТ НАВОДНЕНИЙ</w:t>
      </w:r>
    </w:p>
    <w:p w:rsidR="001A6E44" w:rsidRPr="00163646" w:rsidRDefault="001A6E44" w:rsidP="00833CBE">
      <w:pPr>
        <w:widowControl w:val="0"/>
        <w:spacing w:line="238" w:lineRule="auto"/>
        <w:ind w:firstLine="284"/>
        <w:jc w:val="both"/>
        <w:rPr>
          <w:i w:val="0"/>
          <w:iCs/>
          <w:sz w:val="20"/>
          <w:szCs w:val="20"/>
        </w:rPr>
      </w:pPr>
    </w:p>
    <w:p w:rsidR="00572298" w:rsidRPr="00163646" w:rsidRDefault="00572298" w:rsidP="00833CBE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Защита земель от наводнений производится различными методами и способами.</w:t>
      </w:r>
    </w:p>
    <w:p w:rsidR="00572298" w:rsidRPr="00163646" w:rsidRDefault="00572298" w:rsidP="00833CBE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Под методом понимается целевая направленность комплекса те</w:t>
      </w:r>
      <w:r w:rsidRPr="00163646">
        <w:rPr>
          <w:b w:val="0"/>
          <w:bCs/>
          <w:i w:val="0"/>
          <w:iCs/>
          <w:sz w:val="20"/>
          <w:szCs w:val="20"/>
        </w:rPr>
        <w:t>х</w:t>
      </w:r>
      <w:r w:rsidRPr="00163646">
        <w:rPr>
          <w:b w:val="0"/>
          <w:bCs/>
          <w:i w:val="0"/>
          <w:iCs/>
          <w:sz w:val="20"/>
          <w:szCs w:val="20"/>
        </w:rPr>
        <w:t>нических и технологических мероприятий, обеспечивающих защиту земель от затопления или коренное изменение его характера, созда</w:t>
      </w:r>
      <w:r w:rsidRPr="00163646">
        <w:rPr>
          <w:b w:val="0"/>
          <w:bCs/>
          <w:i w:val="0"/>
          <w:iCs/>
          <w:sz w:val="20"/>
          <w:szCs w:val="20"/>
        </w:rPr>
        <w:t>ю</w:t>
      </w:r>
      <w:r w:rsidRPr="00163646">
        <w:rPr>
          <w:b w:val="0"/>
          <w:bCs/>
          <w:i w:val="0"/>
          <w:iCs/>
          <w:sz w:val="20"/>
          <w:szCs w:val="20"/>
        </w:rPr>
        <w:t>щих благоприятные условия для использования затапливаемых терр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торий.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lastRenderedPageBreak/>
        <w:t>Существуют следующие методы защиты от наводнений: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1) защита территории дамбами;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2) регулирование стока водохранилищами;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3) увеличение пропускной способности русла;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4) кольматация (повышение отметок за</w:t>
      </w:r>
      <w:r w:rsidR="005A4E9B" w:rsidRPr="00163646">
        <w:rPr>
          <w:b w:val="0"/>
          <w:bCs/>
          <w:i w:val="0"/>
          <w:iCs/>
          <w:sz w:val="20"/>
          <w:szCs w:val="20"/>
        </w:rPr>
        <w:t>тапливаемой</w:t>
      </w:r>
      <w:r w:rsidRPr="00163646">
        <w:rPr>
          <w:b w:val="0"/>
          <w:bCs/>
          <w:i w:val="0"/>
          <w:iCs/>
          <w:sz w:val="20"/>
          <w:szCs w:val="20"/>
        </w:rPr>
        <w:t xml:space="preserve"> территории);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5) регулирование длительности затопления.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3734D">
        <w:rPr>
          <w:b w:val="0"/>
          <w:bCs/>
          <w:iCs/>
          <w:sz w:val="20"/>
          <w:szCs w:val="20"/>
        </w:rPr>
        <w:t>Метод защиты территории дамбами</w:t>
      </w:r>
      <w:r w:rsidRPr="00163646">
        <w:rPr>
          <w:b w:val="0"/>
          <w:bCs/>
          <w:i w:val="0"/>
          <w:iCs/>
          <w:sz w:val="20"/>
          <w:szCs w:val="20"/>
        </w:rPr>
        <w:t xml:space="preserve"> применяется для предо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>вращения затопления пойм рек паводками; защиты побережий морей и дельт рек от затопления приливами, вет</w:t>
      </w:r>
      <w:r w:rsidR="0013734D">
        <w:rPr>
          <w:b w:val="0"/>
          <w:bCs/>
          <w:i w:val="0"/>
          <w:iCs/>
          <w:sz w:val="20"/>
          <w:szCs w:val="20"/>
        </w:rPr>
        <w:t>ровыми нагонами, сейшами; защиты</w:t>
      </w:r>
      <w:r w:rsidRPr="00163646">
        <w:rPr>
          <w:b w:val="0"/>
          <w:bCs/>
          <w:i w:val="0"/>
          <w:iCs/>
          <w:sz w:val="20"/>
          <w:szCs w:val="20"/>
        </w:rPr>
        <w:t xml:space="preserve"> пойм озер и мелководий водохранилищ от поверхностных вод при сезонных колебаниях в них уровней воды.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3734D">
        <w:rPr>
          <w:b w:val="0"/>
          <w:bCs/>
          <w:iCs/>
          <w:sz w:val="20"/>
          <w:szCs w:val="20"/>
        </w:rPr>
        <w:t>Метод регулирования стока водохранилищами</w:t>
      </w:r>
      <w:r w:rsidRPr="00163646">
        <w:rPr>
          <w:b w:val="0"/>
          <w:bCs/>
          <w:i w:val="0"/>
          <w:iCs/>
          <w:sz w:val="20"/>
          <w:szCs w:val="20"/>
        </w:rPr>
        <w:t xml:space="preserve"> применяется для снижения расходов и уровней воды в реках в тех случаях, когда топ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графические условия местности позволяют устройство водохранилищ с объемом емкости, позволяющей аккумулировать значительный об</w:t>
      </w:r>
      <w:r w:rsidRPr="00163646">
        <w:rPr>
          <w:b w:val="0"/>
          <w:bCs/>
          <w:i w:val="0"/>
          <w:iCs/>
          <w:sz w:val="20"/>
          <w:szCs w:val="20"/>
        </w:rPr>
        <w:t>ъ</w:t>
      </w:r>
      <w:r w:rsidRPr="00163646">
        <w:rPr>
          <w:b w:val="0"/>
          <w:bCs/>
          <w:i w:val="0"/>
          <w:iCs/>
          <w:sz w:val="20"/>
          <w:szCs w:val="20"/>
        </w:rPr>
        <w:t>ем паводков.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3734D">
        <w:rPr>
          <w:b w:val="0"/>
          <w:bCs/>
          <w:iCs/>
          <w:sz w:val="20"/>
          <w:szCs w:val="20"/>
        </w:rPr>
        <w:t>Метод увеличения пропускной способности русла</w:t>
      </w:r>
      <w:r w:rsidRPr="00163646">
        <w:rPr>
          <w:b w:val="0"/>
          <w:bCs/>
          <w:i w:val="0"/>
          <w:iCs/>
          <w:sz w:val="20"/>
          <w:szCs w:val="20"/>
        </w:rPr>
        <w:t xml:space="preserve"> применяется для снижения уровней воды в основном в малых и средних реках, прот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кающих в устойчивых грунтах.</w:t>
      </w:r>
    </w:p>
    <w:p w:rsidR="00572298" w:rsidRPr="0013734D" w:rsidRDefault="00572298" w:rsidP="00244920">
      <w:pPr>
        <w:ind w:firstLine="284"/>
        <w:jc w:val="both"/>
        <w:rPr>
          <w:b w:val="0"/>
          <w:bCs/>
          <w:iCs/>
          <w:sz w:val="20"/>
          <w:szCs w:val="20"/>
        </w:rPr>
      </w:pPr>
      <w:r w:rsidRPr="0013734D">
        <w:rPr>
          <w:b w:val="0"/>
          <w:bCs/>
          <w:iCs/>
          <w:sz w:val="20"/>
          <w:szCs w:val="20"/>
        </w:rPr>
        <w:t>Метод кольматации</w:t>
      </w:r>
      <w:r w:rsidRPr="00163646">
        <w:rPr>
          <w:b w:val="0"/>
          <w:bCs/>
          <w:i w:val="0"/>
          <w:iCs/>
          <w:sz w:val="20"/>
          <w:szCs w:val="20"/>
        </w:rPr>
        <w:t xml:space="preserve"> применяется для повышения отметок повер</w:t>
      </w:r>
      <w:r w:rsidRPr="00163646">
        <w:rPr>
          <w:b w:val="0"/>
          <w:bCs/>
          <w:i w:val="0"/>
          <w:iCs/>
          <w:sz w:val="20"/>
          <w:szCs w:val="20"/>
        </w:rPr>
        <w:t>х</w:t>
      </w:r>
      <w:r w:rsidRPr="00163646">
        <w:rPr>
          <w:b w:val="0"/>
          <w:bCs/>
          <w:i w:val="0"/>
          <w:iCs/>
          <w:sz w:val="20"/>
          <w:szCs w:val="20"/>
        </w:rPr>
        <w:t>ности территорий в тех случаях, когда реками транспортируется бол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>шое количество взвешенных наносов, допускаются продолжительные сроки мелиорации земе</w:t>
      </w:r>
      <w:r w:rsidR="0013734D">
        <w:rPr>
          <w:b w:val="0"/>
          <w:bCs/>
          <w:i w:val="0"/>
          <w:iCs/>
          <w:sz w:val="20"/>
          <w:szCs w:val="20"/>
        </w:rPr>
        <w:t xml:space="preserve">ль (подъем поверхности на 1 м </w:t>
      </w:r>
      <w:r w:rsidRPr="00163646">
        <w:rPr>
          <w:b w:val="0"/>
          <w:bCs/>
          <w:i w:val="0"/>
          <w:iCs/>
          <w:sz w:val="20"/>
          <w:szCs w:val="20"/>
        </w:rPr>
        <w:t>достигается в те</w:t>
      </w:r>
      <w:r w:rsidR="0013734D">
        <w:rPr>
          <w:b w:val="0"/>
          <w:bCs/>
          <w:i w:val="0"/>
          <w:iCs/>
          <w:sz w:val="20"/>
          <w:szCs w:val="20"/>
        </w:rPr>
        <w:t>чение 10–</w:t>
      </w:r>
      <w:r w:rsidRPr="00163646">
        <w:rPr>
          <w:b w:val="0"/>
          <w:bCs/>
          <w:i w:val="0"/>
          <w:iCs/>
          <w:sz w:val="20"/>
          <w:szCs w:val="20"/>
        </w:rPr>
        <w:t>20 лет и только в особо благоприятных услови</w:t>
      </w:r>
      <w:r w:rsidR="0013734D">
        <w:rPr>
          <w:b w:val="0"/>
          <w:bCs/>
          <w:i w:val="0"/>
          <w:iCs/>
          <w:sz w:val="20"/>
          <w:szCs w:val="20"/>
        </w:rPr>
        <w:t>ях – 3–</w:t>
      </w:r>
      <w:r w:rsidRPr="00163646">
        <w:rPr>
          <w:b w:val="0"/>
          <w:bCs/>
          <w:i w:val="0"/>
          <w:iCs/>
          <w:sz w:val="20"/>
          <w:szCs w:val="20"/>
        </w:rPr>
        <w:t xml:space="preserve">4 </w:t>
      </w:r>
      <w:r w:rsidR="0013734D">
        <w:rPr>
          <w:b w:val="0"/>
          <w:bCs/>
          <w:i w:val="0"/>
          <w:iCs/>
          <w:sz w:val="20"/>
          <w:szCs w:val="20"/>
        </w:rPr>
        <w:t>лет</w:t>
      </w:r>
      <w:r w:rsidRPr="0013734D">
        <w:rPr>
          <w:b w:val="0"/>
          <w:bCs/>
          <w:iCs/>
          <w:sz w:val="20"/>
          <w:szCs w:val="20"/>
        </w:rPr>
        <w:t>).</w:t>
      </w:r>
    </w:p>
    <w:p w:rsidR="00572298" w:rsidRPr="00163646" w:rsidRDefault="00572298" w:rsidP="00FB33D4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FE7CAF">
        <w:rPr>
          <w:b w:val="0"/>
          <w:bCs/>
          <w:i w:val="0"/>
          <w:iCs/>
          <w:sz w:val="20"/>
          <w:szCs w:val="20"/>
        </w:rPr>
        <w:t>Метод регулирования длительности затопления</w:t>
      </w:r>
      <w:r w:rsidRPr="00163646">
        <w:rPr>
          <w:b w:val="0"/>
          <w:bCs/>
          <w:i w:val="0"/>
          <w:iCs/>
          <w:sz w:val="20"/>
          <w:szCs w:val="20"/>
        </w:rPr>
        <w:t xml:space="preserve"> применяется для мелиорации пойменных земель, затапливаемых половодьями на бол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="007846CF" w:rsidRPr="00163646">
        <w:rPr>
          <w:b w:val="0"/>
          <w:bCs/>
          <w:i w:val="0"/>
          <w:iCs/>
          <w:sz w:val="20"/>
          <w:szCs w:val="20"/>
        </w:rPr>
        <w:t>шие сроки</w:t>
      </w:r>
      <w:r w:rsidR="00FE7CAF">
        <w:rPr>
          <w:b w:val="0"/>
          <w:bCs/>
          <w:i w:val="0"/>
          <w:iCs/>
          <w:sz w:val="20"/>
          <w:szCs w:val="20"/>
        </w:rPr>
        <w:t>,</w:t>
      </w:r>
      <w:r w:rsidR="0013734D">
        <w:rPr>
          <w:b w:val="0"/>
          <w:bCs/>
          <w:i w:val="0"/>
          <w:iCs/>
          <w:sz w:val="20"/>
          <w:szCs w:val="20"/>
        </w:rPr>
        <w:t xml:space="preserve"> в тех случаях, когда выше</w:t>
      </w:r>
      <w:r w:rsidRPr="00163646">
        <w:rPr>
          <w:b w:val="0"/>
          <w:bCs/>
          <w:i w:val="0"/>
          <w:iCs/>
          <w:sz w:val="20"/>
          <w:szCs w:val="20"/>
        </w:rPr>
        <w:t>перечисленные методы по техн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ческим или экономическим причинам неприемлемы. Сущность его заключается в том, что</w:t>
      </w:r>
      <w:r w:rsidR="007846CF" w:rsidRPr="00163646">
        <w:rPr>
          <w:b w:val="0"/>
          <w:bCs/>
          <w:i w:val="0"/>
          <w:iCs/>
          <w:sz w:val="20"/>
          <w:szCs w:val="20"/>
        </w:rPr>
        <w:t xml:space="preserve"> территория защищается невысокими дамбами</w:t>
      </w:r>
      <w:r w:rsidR="0013734D">
        <w:rPr>
          <w:b w:val="0"/>
          <w:bCs/>
          <w:i w:val="0"/>
          <w:iCs/>
          <w:sz w:val="20"/>
          <w:szCs w:val="20"/>
        </w:rPr>
        <w:t>,</w:t>
      </w:r>
      <w:r w:rsidR="007846CF" w:rsidRPr="00163646">
        <w:rPr>
          <w:b w:val="0"/>
          <w:bCs/>
          <w:i w:val="0"/>
          <w:iCs/>
          <w:sz w:val="20"/>
          <w:szCs w:val="20"/>
        </w:rPr>
        <w:t xml:space="preserve"> позволяющими </w:t>
      </w:r>
      <w:r w:rsidRPr="00163646">
        <w:rPr>
          <w:b w:val="0"/>
          <w:bCs/>
          <w:i w:val="0"/>
          <w:iCs/>
          <w:sz w:val="20"/>
          <w:szCs w:val="20"/>
        </w:rPr>
        <w:t xml:space="preserve">в весенний период </w:t>
      </w:r>
      <w:r w:rsidR="0013734D">
        <w:rPr>
          <w:b w:val="0"/>
          <w:bCs/>
          <w:i w:val="0"/>
          <w:iCs/>
          <w:sz w:val="20"/>
          <w:szCs w:val="20"/>
        </w:rPr>
        <w:t>ее</w:t>
      </w:r>
      <w:r w:rsidR="007846CF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затопление</w:t>
      </w:r>
      <w:r w:rsidR="007846CF" w:rsidRPr="00163646">
        <w:rPr>
          <w:b w:val="0"/>
          <w:bCs/>
          <w:i w:val="0"/>
          <w:iCs/>
          <w:sz w:val="20"/>
          <w:szCs w:val="20"/>
        </w:rPr>
        <w:t>,</w:t>
      </w:r>
      <w:r w:rsidR="0013734D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но на спаде полов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 xml:space="preserve">дья при </w:t>
      </w:r>
      <w:r w:rsidR="007846CF" w:rsidRPr="00163646">
        <w:rPr>
          <w:b w:val="0"/>
          <w:bCs/>
          <w:i w:val="0"/>
          <w:iCs/>
          <w:sz w:val="20"/>
          <w:szCs w:val="20"/>
        </w:rPr>
        <w:t xml:space="preserve">выходе гребней дамб из-под воды и </w:t>
      </w:r>
      <w:r w:rsidRPr="00163646">
        <w:rPr>
          <w:b w:val="0"/>
          <w:bCs/>
          <w:i w:val="0"/>
          <w:iCs/>
          <w:sz w:val="20"/>
          <w:szCs w:val="20"/>
        </w:rPr>
        <w:t>медленном снижении уровней искусственно ускоряется отвод внутренних поверхностных вод</w:t>
      </w:r>
      <w:r w:rsidR="006029FB" w:rsidRPr="00163646">
        <w:rPr>
          <w:b w:val="0"/>
          <w:bCs/>
          <w:i w:val="0"/>
          <w:iCs/>
          <w:sz w:val="20"/>
          <w:szCs w:val="20"/>
        </w:rPr>
        <w:t xml:space="preserve"> откачкой</w:t>
      </w:r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572298" w:rsidRPr="00163646" w:rsidRDefault="00572298" w:rsidP="00FB33D4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Реализация методов осуществляется теми или иными способами, под которыми понимается совокупность конкретных технических, технологических, организационных и других мероприятий, обеспеч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вающих достижение цели. В зависимости от конкретных условий при использовании одного и того же</w:t>
      </w:r>
      <w:r w:rsidR="00FB33D4">
        <w:rPr>
          <w:b w:val="0"/>
          <w:bCs/>
          <w:i w:val="0"/>
          <w:iCs/>
          <w:sz w:val="20"/>
          <w:szCs w:val="20"/>
        </w:rPr>
        <w:t xml:space="preserve"> метода могут применяться различ</w:t>
      </w:r>
      <w:r w:rsidRPr="00163646">
        <w:rPr>
          <w:b w:val="0"/>
          <w:bCs/>
          <w:i w:val="0"/>
          <w:iCs/>
          <w:sz w:val="20"/>
          <w:szCs w:val="20"/>
        </w:rPr>
        <w:t xml:space="preserve">ные способы. Ниже рассмотрим те из них, которые используются для </w:t>
      </w:r>
      <w:r w:rsidRPr="00163646">
        <w:rPr>
          <w:b w:val="0"/>
          <w:bCs/>
          <w:i w:val="0"/>
          <w:iCs/>
          <w:sz w:val="20"/>
          <w:szCs w:val="20"/>
        </w:rPr>
        <w:lastRenderedPageBreak/>
        <w:t>предотвращения или уменьшения ущербов от паводков и половодий в сельскохозяйственном производстве.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Способы защиты территорий от затопления основаны на огражд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нии территорий дамбами. На приморских территориях дамбами ограждаются заливы и прибрежные мелководные места. С них откач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ваются поверхностные воды, а поверхность дна осушается системой сооружений и окультуривается (Голландия и др.). Аналогичные спос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бы применяются для мелиорации мелководий водохранилищ и пойм озер.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 дельтах рек, впадающих в моря, для защиты от приливов и ве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>ровых нагонов устраиваются дамбы поперек основного русла и его рукавов, препятствующие в периоды высоких морских уровней п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ступлению воды в реки. В дамбах предусматриваются шлюзы, которые открываются и пропускают воду из рек в моря при отливах. В периоды перекрытия шлюзов</w:t>
      </w:r>
      <w:r w:rsidR="006029FB" w:rsidRPr="00163646">
        <w:rPr>
          <w:b w:val="0"/>
          <w:bCs/>
          <w:i w:val="0"/>
          <w:iCs/>
          <w:sz w:val="20"/>
          <w:szCs w:val="20"/>
        </w:rPr>
        <w:t>, расположенных</w:t>
      </w:r>
      <w:r w:rsidRPr="00163646">
        <w:rPr>
          <w:b w:val="0"/>
          <w:bCs/>
          <w:i w:val="0"/>
          <w:iCs/>
          <w:sz w:val="20"/>
          <w:szCs w:val="20"/>
        </w:rPr>
        <w:t xml:space="preserve"> в поперечных дамбах</w:t>
      </w:r>
      <w:r w:rsidR="006029FB" w:rsidRPr="00163646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в руслах рек накапливаются притекающие </w:t>
      </w:r>
      <w:proofErr w:type="gramStart"/>
      <w:r w:rsidRPr="00163646">
        <w:rPr>
          <w:b w:val="0"/>
          <w:bCs/>
          <w:i w:val="0"/>
          <w:iCs/>
          <w:sz w:val="20"/>
          <w:szCs w:val="20"/>
        </w:rPr>
        <w:t>воды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и горизонты в них повышаю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 xml:space="preserve">ся. </w:t>
      </w:r>
      <w:proofErr w:type="gramStart"/>
      <w:r w:rsidRPr="00163646">
        <w:rPr>
          <w:b w:val="0"/>
          <w:bCs/>
          <w:i w:val="0"/>
          <w:iCs/>
          <w:sz w:val="20"/>
          <w:szCs w:val="20"/>
        </w:rPr>
        <w:t>Для защиты пойм от затопления этими водами устраиваются пр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дольные ограждающие дамбы, соединяющиеся в нижней части с поп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речными (Германия и др.).</w:t>
      </w:r>
      <w:proofErr w:type="gramEnd"/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На поймах равнинных участков рек дамбами ограждаются террит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рии вдоль рус</w:t>
      </w:r>
      <w:r w:rsidR="0013734D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л с устройством сбросных соо</w:t>
      </w:r>
      <w:r w:rsidR="0013734D">
        <w:rPr>
          <w:b w:val="0"/>
          <w:bCs/>
          <w:i w:val="0"/>
          <w:iCs/>
          <w:sz w:val="20"/>
          <w:szCs w:val="20"/>
        </w:rPr>
        <w:t>ружений, осушительной сети и других</w:t>
      </w:r>
      <w:r w:rsidRPr="00163646">
        <w:rPr>
          <w:b w:val="0"/>
          <w:bCs/>
          <w:i w:val="0"/>
          <w:iCs/>
          <w:sz w:val="20"/>
          <w:szCs w:val="20"/>
        </w:rPr>
        <w:t xml:space="preserve"> элементов.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Способ регулирования стока основан на устройстве русловых в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дохранилищ, позволяющих частично аккумулировать поступающие большие паводковые расходы и сбрасывать ниже пло</w:t>
      </w:r>
      <w:r w:rsidR="0013734D">
        <w:rPr>
          <w:b w:val="0"/>
          <w:bCs/>
          <w:i w:val="0"/>
          <w:iCs/>
          <w:sz w:val="20"/>
          <w:szCs w:val="20"/>
        </w:rPr>
        <w:t>тины меньшие. В </w:t>
      </w:r>
      <w:r w:rsidRPr="00163646">
        <w:rPr>
          <w:b w:val="0"/>
          <w:bCs/>
          <w:i w:val="0"/>
          <w:iCs/>
          <w:sz w:val="20"/>
          <w:szCs w:val="20"/>
        </w:rPr>
        <w:t>этом случае на участке реки ниже водохранилища уровни воды б</w:t>
      </w:r>
      <w:r w:rsidRPr="00163646">
        <w:rPr>
          <w:b w:val="0"/>
          <w:bCs/>
          <w:i w:val="0"/>
          <w:iCs/>
          <w:sz w:val="20"/>
          <w:szCs w:val="20"/>
        </w:rPr>
        <w:t>у</w:t>
      </w:r>
      <w:r w:rsidRPr="00163646">
        <w:rPr>
          <w:b w:val="0"/>
          <w:bCs/>
          <w:i w:val="0"/>
          <w:iCs/>
          <w:sz w:val="20"/>
          <w:szCs w:val="20"/>
        </w:rPr>
        <w:t>дут меньше, чем были бы в естественном состоянии. Регулируя сбр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сы</w:t>
      </w:r>
      <w:r w:rsidR="00E5701F">
        <w:rPr>
          <w:b w:val="0"/>
          <w:bCs/>
          <w:i w:val="0"/>
          <w:iCs/>
          <w:sz w:val="20"/>
          <w:szCs w:val="20"/>
        </w:rPr>
        <w:t>ваемые из</w:t>
      </w:r>
      <w:r w:rsidRPr="00163646">
        <w:rPr>
          <w:b w:val="0"/>
          <w:bCs/>
          <w:i w:val="0"/>
          <w:iCs/>
          <w:sz w:val="20"/>
          <w:szCs w:val="20"/>
        </w:rPr>
        <w:t xml:space="preserve"> водохранилища рас</w:t>
      </w:r>
      <w:r w:rsidR="00E5701F">
        <w:rPr>
          <w:b w:val="0"/>
          <w:bCs/>
          <w:i w:val="0"/>
          <w:iCs/>
          <w:sz w:val="20"/>
          <w:szCs w:val="20"/>
        </w:rPr>
        <w:t>ходы</w:t>
      </w:r>
      <w:r w:rsidR="00FE7CAF">
        <w:rPr>
          <w:b w:val="0"/>
          <w:bCs/>
          <w:i w:val="0"/>
          <w:iCs/>
          <w:sz w:val="20"/>
          <w:szCs w:val="20"/>
        </w:rPr>
        <w:t>,</w:t>
      </w:r>
      <w:r w:rsidR="00E5701F">
        <w:rPr>
          <w:b w:val="0"/>
          <w:bCs/>
          <w:i w:val="0"/>
          <w:iCs/>
          <w:sz w:val="20"/>
          <w:szCs w:val="20"/>
        </w:rPr>
        <w:t xml:space="preserve"> можно регулировать на ниж</w:t>
      </w:r>
      <w:r w:rsidR="00E5701F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расположенных участках реки горизонты воды и режим прохождения паводка.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К способу регулирования стока относится и отвод воды в пониж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ние,</w:t>
      </w:r>
      <w:r w:rsidR="006029FB" w:rsidRPr="00163646">
        <w:rPr>
          <w:b w:val="0"/>
          <w:bCs/>
          <w:i w:val="0"/>
          <w:iCs/>
          <w:sz w:val="20"/>
          <w:szCs w:val="20"/>
        </w:rPr>
        <w:t xml:space="preserve"> находящееся в стороне от русла и аккумулирующее</w:t>
      </w:r>
      <w:r w:rsidRPr="00163646">
        <w:rPr>
          <w:b w:val="0"/>
          <w:bCs/>
          <w:i w:val="0"/>
          <w:iCs/>
          <w:sz w:val="20"/>
          <w:szCs w:val="20"/>
        </w:rPr>
        <w:t xml:space="preserve"> в нем части объема паводка. Для отвода воды устраивается специальный канал.</w:t>
      </w:r>
    </w:p>
    <w:p w:rsidR="00FB33D4" w:rsidRDefault="00572298" w:rsidP="00FB33D4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Регулирование стока также может осуществляться путем заполн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ния резервных емкостей, устраиваемых в поймах рек на пониженных участках с помощью обвалования. Заполнение резервных емкостей осуществляется только в периоды катастрофических паводков, при более низких паводках они используются под сельскохозяйственные угодья без затопления.</w:t>
      </w:r>
    </w:p>
    <w:p w:rsidR="00572298" w:rsidRPr="00163646" w:rsidRDefault="00E5701F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lastRenderedPageBreak/>
        <w:t>Увеличение</w:t>
      </w:r>
      <w:r w:rsidR="00572298" w:rsidRPr="00163646">
        <w:rPr>
          <w:b w:val="0"/>
          <w:bCs/>
          <w:i w:val="0"/>
          <w:iCs/>
          <w:sz w:val="20"/>
          <w:szCs w:val="20"/>
        </w:rPr>
        <w:t xml:space="preserve"> пр</w:t>
      </w:r>
      <w:r>
        <w:rPr>
          <w:b w:val="0"/>
          <w:bCs/>
          <w:i w:val="0"/>
          <w:iCs/>
          <w:sz w:val="20"/>
          <w:szCs w:val="20"/>
        </w:rPr>
        <w:t>опускной способности осуществляе</w:t>
      </w:r>
      <w:r w:rsidR="00572298" w:rsidRPr="00163646">
        <w:rPr>
          <w:b w:val="0"/>
          <w:bCs/>
          <w:i w:val="0"/>
          <w:iCs/>
          <w:sz w:val="20"/>
          <w:szCs w:val="20"/>
        </w:rPr>
        <w:t>тся за счет углубления и расширения дна, уположения откосов, уменьшения ш</w:t>
      </w:r>
      <w:r w:rsidR="00572298" w:rsidRPr="00163646">
        <w:rPr>
          <w:b w:val="0"/>
          <w:bCs/>
          <w:i w:val="0"/>
          <w:iCs/>
          <w:sz w:val="20"/>
          <w:szCs w:val="20"/>
        </w:rPr>
        <w:t>е</w:t>
      </w:r>
      <w:r w:rsidR="00572298" w:rsidRPr="00163646">
        <w:rPr>
          <w:b w:val="0"/>
          <w:bCs/>
          <w:i w:val="0"/>
          <w:iCs/>
          <w:sz w:val="20"/>
          <w:szCs w:val="20"/>
        </w:rPr>
        <w:t>роховатости и увеличения продольного уклона русла. Пропускная сп</w:t>
      </w:r>
      <w:r w:rsidR="00572298" w:rsidRPr="00163646">
        <w:rPr>
          <w:b w:val="0"/>
          <w:bCs/>
          <w:i w:val="0"/>
          <w:iCs/>
          <w:sz w:val="20"/>
          <w:szCs w:val="20"/>
        </w:rPr>
        <w:t>о</w:t>
      </w:r>
      <w:r w:rsidR="00572298" w:rsidRPr="00163646">
        <w:rPr>
          <w:b w:val="0"/>
          <w:bCs/>
          <w:i w:val="0"/>
          <w:iCs/>
          <w:sz w:val="20"/>
          <w:szCs w:val="20"/>
        </w:rPr>
        <w:t>собность также может быть увеличена путем устройства второго русла (бифуркации), при котором суммарное сечение двух рус</w:t>
      </w:r>
      <w:r>
        <w:rPr>
          <w:b w:val="0"/>
          <w:bCs/>
          <w:i w:val="0"/>
          <w:iCs/>
          <w:sz w:val="20"/>
          <w:szCs w:val="20"/>
        </w:rPr>
        <w:t>е</w:t>
      </w:r>
      <w:r w:rsidR="00572298" w:rsidRPr="00163646">
        <w:rPr>
          <w:b w:val="0"/>
          <w:bCs/>
          <w:i w:val="0"/>
          <w:iCs/>
          <w:sz w:val="20"/>
          <w:szCs w:val="20"/>
        </w:rPr>
        <w:t>л больше первоначального, что позволяет пропустить расходы с более низкими горизонтами в обоих из них.</w:t>
      </w:r>
    </w:p>
    <w:p w:rsidR="00572298" w:rsidRPr="00163646" w:rsidRDefault="00E5701F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Кольматация осуществляе</w:t>
      </w:r>
      <w:r w:rsidR="00572298" w:rsidRPr="00163646">
        <w:rPr>
          <w:b w:val="0"/>
          <w:bCs/>
          <w:i w:val="0"/>
          <w:iCs/>
          <w:sz w:val="20"/>
          <w:szCs w:val="20"/>
        </w:rPr>
        <w:t>тся путем обвалования пойменной терр</w:t>
      </w:r>
      <w:r w:rsidR="00572298" w:rsidRPr="00163646">
        <w:rPr>
          <w:b w:val="0"/>
          <w:bCs/>
          <w:i w:val="0"/>
          <w:iCs/>
          <w:sz w:val="20"/>
          <w:szCs w:val="20"/>
        </w:rPr>
        <w:t>и</w:t>
      </w:r>
      <w:r w:rsidR="00572298" w:rsidRPr="00163646">
        <w:rPr>
          <w:b w:val="0"/>
          <w:bCs/>
          <w:i w:val="0"/>
          <w:iCs/>
          <w:sz w:val="20"/>
          <w:szCs w:val="20"/>
        </w:rPr>
        <w:t>тории со всех сторон, отвода в нее в периоды паводков воды с высокой мутностью с последующим осаждением на поверхности почвы нан</w:t>
      </w:r>
      <w:r w:rsidR="00572298" w:rsidRPr="00163646">
        <w:rPr>
          <w:b w:val="0"/>
          <w:bCs/>
          <w:i w:val="0"/>
          <w:iCs/>
          <w:sz w:val="20"/>
          <w:szCs w:val="20"/>
        </w:rPr>
        <w:t>о</w:t>
      </w:r>
      <w:r w:rsidR="00572298" w:rsidRPr="00163646">
        <w:rPr>
          <w:b w:val="0"/>
          <w:bCs/>
          <w:i w:val="0"/>
          <w:iCs/>
          <w:sz w:val="20"/>
          <w:szCs w:val="20"/>
        </w:rPr>
        <w:t>сов. Территории, подлежащие кольматации</w:t>
      </w:r>
      <w:r>
        <w:rPr>
          <w:b w:val="0"/>
          <w:bCs/>
          <w:i w:val="0"/>
          <w:iCs/>
          <w:sz w:val="20"/>
          <w:szCs w:val="20"/>
        </w:rPr>
        <w:t>,</w:t>
      </w:r>
      <w:r w:rsidR="00572298" w:rsidRPr="00163646">
        <w:rPr>
          <w:b w:val="0"/>
          <w:bCs/>
          <w:i w:val="0"/>
          <w:iCs/>
          <w:sz w:val="20"/>
          <w:szCs w:val="20"/>
        </w:rPr>
        <w:t xml:space="preserve"> разделяются дамбами на участки в зависимости от рельефа местности и требуемого повышения поверхности. Забор воды из реки производится головными шлюзами-регуляторами с нижних слоев, обладающих наибольшей мутностью. На кольматирующие участки вода подается по водоподводящим кан</w:t>
      </w:r>
      <w:r w:rsidR="00572298" w:rsidRPr="00163646">
        <w:rPr>
          <w:b w:val="0"/>
          <w:bCs/>
          <w:i w:val="0"/>
          <w:iCs/>
          <w:sz w:val="20"/>
          <w:szCs w:val="20"/>
        </w:rPr>
        <w:t>а</w:t>
      </w:r>
      <w:r w:rsidR="00572298" w:rsidRPr="00163646">
        <w:rPr>
          <w:b w:val="0"/>
          <w:bCs/>
          <w:i w:val="0"/>
          <w:iCs/>
          <w:sz w:val="20"/>
          <w:szCs w:val="20"/>
        </w:rPr>
        <w:t>лам. Осаждение наносов на участках осуществляется при стоячей или медленно движущейся воде.</w:t>
      </w:r>
    </w:p>
    <w:p w:rsidR="00572298" w:rsidRPr="00163646" w:rsidRDefault="00572298" w:rsidP="00FB33D4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Отработанная вода, из которой выпали наносы, отводится с пом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щью шлюза в сбросной канал и затем в реку.</w:t>
      </w:r>
    </w:p>
    <w:p w:rsidR="00572298" w:rsidRPr="00163646" w:rsidRDefault="00572298" w:rsidP="00FB33D4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Процесс кольматации поверхности может быть сокращен путем подачи на участки насосами пульпы с высоким содержанием твердых частиц.</w:t>
      </w:r>
    </w:p>
    <w:p w:rsidR="00572298" w:rsidRPr="00163646" w:rsidRDefault="00572298" w:rsidP="00FB33D4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При</w:t>
      </w:r>
      <w:r w:rsidR="005A4E9B" w:rsidRPr="00163646">
        <w:rPr>
          <w:b w:val="0"/>
          <w:bCs/>
          <w:i w:val="0"/>
          <w:iCs/>
          <w:sz w:val="20"/>
          <w:szCs w:val="20"/>
        </w:rPr>
        <w:t xml:space="preserve"> требуемом</w:t>
      </w:r>
      <w:r w:rsidRPr="00163646">
        <w:rPr>
          <w:b w:val="0"/>
          <w:bCs/>
          <w:i w:val="0"/>
          <w:iCs/>
          <w:sz w:val="20"/>
          <w:szCs w:val="20"/>
        </w:rPr>
        <w:t xml:space="preserve"> бол</w:t>
      </w:r>
      <w:r w:rsidR="00E5701F">
        <w:rPr>
          <w:b w:val="0"/>
          <w:bCs/>
          <w:i w:val="0"/>
          <w:iCs/>
          <w:sz w:val="20"/>
          <w:szCs w:val="20"/>
        </w:rPr>
        <w:t>ьшом слое повышения поверхности</w:t>
      </w:r>
      <w:r w:rsidRPr="00163646">
        <w:rPr>
          <w:b w:val="0"/>
          <w:bCs/>
          <w:i w:val="0"/>
          <w:iCs/>
          <w:sz w:val="20"/>
          <w:szCs w:val="20"/>
        </w:rPr>
        <w:t xml:space="preserve"> технолог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ей предусматривается вначале осаждение более крупных наносов, а по мере подъема поверхности – более мелких.</w:t>
      </w:r>
    </w:p>
    <w:p w:rsidR="00572298" w:rsidRPr="00163646" w:rsidRDefault="00E5701F" w:rsidP="00FB33D4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Регулирование</w:t>
      </w:r>
      <w:r w:rsidR="00572298" w:rsidRPr="00163646">
        <w:rPr>
          <w:b w:val="0"/>
          <w:bCs/>
          <w:i w:val="0"/>
          <w:iCs/>
          <w:sz w:val="20"/>
          <w:szCs w:val="20"/>
        </w:rPr>
        <w:t xml:space="preserve"> дли</w:t>
      </w:r>
      <w:r>
        <w:rPr>
          <w:b w:val="0"/>
          <w:bCs/>
          <w:i w:val="0"/>
          <w:iCs/>
          <w:sz w:val="20"/>
          <w:szCs w:val="20"/>
        </w:rPr>
        <w:t>тельности затопления осуществляе</w:t>
      </w:r>
      <w:r w:rsidR="00572298" w:rsidRPr="00163646">
        <w:rPr>
          <w:b w:val="0"/>
          <w:bCs/>
          <w:i w:val="0"/>
          <w:iCs/>
          <w:sz w:val="20"/>
          <w:szCs w:val="20"/>
        </w:rPr>
        <w:t>тся с пом</w:t>
      </w:r>
      <w:r w:rsidR="00572298" w:rsidRPr="00163646">
        <w:rPr>
          <w:b w:val="0"/>
          <w:bCs/>
          <w:i w:val="0"/>
          <w:iCs/>
          <w:sz w:val="20"/>
          <w:szCs w:val="20"/>
        </w:rPr>
        <w:t>о</w:t>
      </w:r>
      <w:r w:rsidR="00572298" w:rsidRPr="00163646">
        <w:rPr>
          <w:b w:val="0"/>
          <w:bCs/>
          <w:i w:val="0"/>
          <w:iCs/>
          <w:sz w:val="20"/>
          <w:szCs w:val="20"/>
        </w:rPr>
        <w:t>щью затапливаемых пол</w:t>
      </w:r>
      <w:r>
        <w:rPr>
          <w:b w:val="0"/>
          <w:bCs/>
          <w:i w:val="0"/>
          <w:iCs/>
          <w:sz w:val="20"/>
          <w:szCs w:val="20"/>
        </w:rPr>
        <w:t>ьдерных систем. М</w:t>
      </w:r>
      <w:r w:rsidR="00572298" w:rsidRPr="00163646">
        <w:rPr>
          <w:b w:val="0"/>
          <w:bCs/>
          <w:i w:val="0"/>
          <w:iCs/>
          <w:sz w:val="20"/>
          <w:szCs w:val="20"/>
        </w:rPr>
        <w:t>елиорируемая территория ограждается невысокими дамбами, затапливаемыми весенними пол</w:t>
      </w:r>
      <w:r w:rsidR="00572298" w:rsidRPr="00163646">
        <w:rPr>
          <w:b w:val="0"/>
          <w:bCs/>
          <w:i w:val="0"/>
          <w:iCs/>
          <w:sz w:val="20"/>
          <w:szCs w:val="20"/>
        </w:rPr>
        <w:t>о</w:t>
      </w:r>
      <w:r w:rsidR="00572298" w:rsidRPr="00163646">
        <w:rPr>
          <w:b w:val="0"/>
          <w:bCs/>
          <w:i w:val="0"/>
          <w:iCs/>
          <w:sz w:val="20"/>
          <w:szCs w:val="20"/>
        </w:rPr>
        <w:t>водьями. Высота дамб назначается исходя из необходимости сокращ</w:t>
      </w:r>
      <w:r w:rsidR="00572298" w:rsidRPr="00163646">
        <w:rPr>
          <w:b w:val="0"/>
          <w:bCs/>
          <w:i w:val="0"/>
          <w:iCs/>
          <w:sz w:val="20"/>
          <w:szCs w:val="20"/>
        </w:rPr>
        <w:t>е</w:t>
      </w:r>
      <w:r w:rsidR="00572298" w:rsidRPr="00163646">
        <w:rPr>
          <w:b w:val="0"/>
          <w:bCs/>
          <w:i w:val="0"/>
          <w:iCs/>
          <w:sz w:val="20"/>
          <w:szCs w:val="20"/>
        </w:rPr>
        <w:t>ния длительности весеннего затопления и защиты от расчетных гор</w:t>
      </w:r>
      <w:r w:rsidR="00572298" w:rsidRPr="00163646">
        <w:rPr>
          <w:b w:val="0"/>
          <w:bCs/>
          <w:i w:val="0"/>
          <w:iCs/>
          <w:sz w:val="20"/>
          <w:szCs w:val="20"/>
        </w:rPr>
        <w:t>и</w:t>
      </w:r>
      <w:r w:rsidR="00572298" w:rsidRPr="00163646">
        <w:rPr>
          <w:b w:val="0"/>
          <w:bCs/>
          <w:i w:val="0"/>
          <w:iCs/>
          <w:sz w:val="20"/>
          <w:szCs w:val="20"/>
        </w:rPr>
        <w:t>зонтов летне-осенних паводков. Площадь польдера затапливается с начала половодья путем впуска воды через сооружения, расположе</w:t>
      </w:r>
      <w:r w:rsidR="00572298" w:rsidRPr="00163646">
        <w:rPr>
          <w:b w:val="0"/>
          <w:bCs/>
          <w:i w:val="0"/>
          <w:iCs/>
          <w:sz w:val="20"/>
          <w:szCs w:val="20"/>
        </w:rPr>
        <w:t>н</w:t>
      </w:r>
      <w:r w:rsidR="00572298" w:rsidRPr="00163646">
        <w:rPr>
          <w:b w:val="0"/>
          <w:bCs/>
          <w:i w:val="0"/>
          <w:iCs/>
          <w:sz w:val="20"/>
          <w:szCs w:val="20"/>
        </w:rPr>
        <w:t xml:space="preserve">ные в дамбах. При высоких половодьях поток воды протекает поверх гребней дамб </w:t>
      </w:r>
      <w:r w:rsidR="00FE7CAF">
        <w:rPr>
          <w:b w:val="0"/>
          <w:bCs/>
          <w:i w:val="0"/>
          <w:iCs/>
          <w:sz w:val="20"/>
          <w:szCs w:val="20"/>
        </w:rPr>
        <w:t>на</w:t>
      </w:r>
      <w:r w:rsidR="00572298" w:rsidRPr="00426BEE">
        <w:rPr>
          <w:b w:val="0"/>
          <w:bCs/>
          <w:i w:val="0"/>
          <w:iCs/>
          <w:sz w:val="20"/>
          <w:szCs w:val="20"/>
        </w:rPr>
        <w:t xml:space="preserve"> </w:t>
      </w:r>
      <w:r w:rsidR="00572298" w:rsidRPr="00163646">
        <w:rPr>
          <w:b w:val="0"/>
          <w:bCs/>
          <w:i w:val="0"/>
          <w:iCs/>
          <w:sz w:val="20"/>
          <w:szCs w:val="20"/>
        </w:rPr>
        <w:t>территорию польдера. Сокращение сроков весеннего затопления достигается откачкой воды с польдера насосной станцией на спаде половодья, после выхода гребней дамб по всему периметру из-под воды.</w:t>
      </w:r>
    </w:p>
    <w:p w:rsidR="00572298" w:rsidRDefault="00572298" w:rsidP="00FB33D4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В конкретных природных условиях во многих случаях </w:t>
      </w:r>
      <w:r w:rsidR="00E5701F">
        <w:rPr>
          <w:b w:val="0"/>
          <w:bCs/>
          <w:i w:val="0"/>
          <w:iCs/>
          <w:sz w:val="20"/>
          <w:szCs w:val="20"/>
        </w:rPr>
        <w:t>в борьбе</w:t>
      </w:r>
      <w:r w:rsidRPr="00163646">
        <w:rPr>
          <w:b w:val="0"/>
          <w:bCs/>
          <w:i w:val="0"/>
          <w:iCs/>
          <w:sz w:val="20"/>
          <w:szCs w:val="20"/>
        </w:rPr>
        <w:t xml:space="preserve"> с на</w:t>
      </w:r>
      <w:r w:rsidR="00E5701F">
        <w:rPr>
          <w:b w:val="0"/>
          <w:bCs/>
          <w:i w:val="0"/>
          <w:iCs/>
          <w:sz w:val="20"/>
          <w:szCs w:val="20"/>
        </w:rPr>
        <w:t>воднениями могут быть использованы несколько методов</w:t>
      </w:r>
      <w:r w:rsidRPr="00163646">
        <w:rPr>
          <w:b w:val="0"/>
          <w:bCs/>
          <w:i w:val="0"/>
          <w:iCs/>
          <w:sz w:val="20"/>
          <w:szCs w:val="20"/>
        </w:rPr>
        <w:t xml:space="preserve"> и спос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б</w:t>
      </w:r>
      <w:r w:rsidR="00E5701F">
        <w:rPr>
          <w:b w:val="0"/>
          <w:bCs/>
          <w:i w:val="0"/>
          <w:iCs/>
          <w:sz w:val="20"/>
          <w:szCs w:val="20"/>
        </w:rPr>
        <w:t>ов</w:t>
      </w:r>
      <w:r w:rsidRPr="00163646">
        <w:rPr>
          <w:b w:val="0"/>
          <w:bCs/>
          <w:i w:val="0"/>
          <w:iCs/>
          <w:sz w:val="20"/>
          <w:szCs w:val="20"/>
        </w:rPr>
        <w:t xml:space="preserve">. Выбор одного из них осуществляется на основании сравнения </w:t>
      </w:r>
      <w:r w:rsidRPr="00163646">
        <w:rPr>
          <w:b w:val="0"/>
          <w:bCs/>
          <w:i w:val="0"/>
          <w:iCs/>
          <w:sz w:val="20"/>
          <w:szCs w:val="20"/>
        </w:rPr>
        <w:lastRenderedPageBreak/>
        <w:t>технических, технологических, экологических и экономических пок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зателей различных вариантов.</w:t>
      </w:r>
    </w:p>
    <w:p w:rsidR="00572298" w:rsidRDefault="00572298" w:rsidP="00E5701F">
      <w:pPr>
        <w:jc w:val="center"/>
        <w:rPr>
          <w:i w:val="0"/>
          <w:iCs/>
          <w:sz w:val="20"/>
          <w:szCs w:val="20"/>
        </w:rPr>
      </w:pPr>
      <w:r w:rsidRPr="00163646">
        <w:rPr>
          <w:i w:val="0"/>
          <w:iCs/>
          <w:sz w:val="20"/>
          <w:szCs w:val="20"/>
        </w:rPr>
        <w:t>3. НАЗНА</w:t>
      </w:r>
      <w:r w:rsidR="00B3157E">
        <w:rPr>
          <w:i w:val="0"/>
          <w:iCs/>
          <w:sz w:val="20"/>
          <w:szCs w:val="20"/>
        </w:rPr>
        <w:t>ЧЕНИЕ И КЛАССИФИКАЦИЯ ПОЛЬДЕРОВ</w:t>
      </w:r>
    </w:p>
    <w:p w:rsidR="00B3157E" w:rsidRPr="00163646" w:rsidRDefault="00B3157E" w:rsidP="00244920">
      <w:pPr>
        <w:ind w:firstLine="284"/>
        <w:jc w:val="both"/>
        <w:rPr>
          <w:i w:val="0"/>
          <w:iCs/>
          <w:sz w:val="20"/>
          <w:szCs w:val="20"/>
        </w:rPr>
      </w:pP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Польдером (голл.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t>polder</w:t>
      </w:r>
      <w:r w:rsidRPr="00163646">
        <w:rPr>
          <w:b w:val="0"/>
          <w:bCs/>
          <w:i w:val="0"/>
          <w:iCs/>
          <w:sz w:val="20"/>
          <w:szCs w:val="20"/>
        </w:rPr>
        <w:t>) называется мелиоративная система, им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ющая в своем составе в качестве обязательного элемента дамбу для защиты территории от затопления водами моря, реки, озера или вод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хранилища.</w:t>
      </w:r>
    </w:p>
    <w:p w:rsidR="00572298" w:rsidRPr="00B23D0A" w:rsidRDefault="006029FB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B23D0A">
        <w:rPr>
          <w:b w:val="0"/>
          <w:bCs/>
          <w:i w:val="0"/>
          <w:iCs/>
          <w:sz w:val="20"/>
          <w:szCs w:val="20"/>
        </w:rPr>
        <w:t>П</w:t>
      </w:r>
      <w:r w:rsidR="00DA7ACD" w:rsidRPr="00B23D0A">
        <w:rPr>
          <w:b w:val="0"/>
          <w:bCs/>
          <w:i w:val="0"/>
          <w:iCs/>
          <w:sz w:val="20"/>
          <w:szCs w:val="20"/>
        </w:rPr>
        <w:t>ервоначальное понятие «польдер»</w:t>
      </w:r>
      <w:r w:rsidR="00572298" w:rsidRPr="00B23D0A">
        <w:rPr>
          <w:b w:val="0"/>
          <w:bCs/>
          <w:i w:val="0"/>
          <w:iCs/>
          <w:sz w:val="20"/>
          <w:szCs w:val="20"/>
        </w:rPr>
        <w:t xml:space="preserve"> появилось в Голландии </w:t>
      </w:r>
      <w:r w:rsidR="00DA7ACD" w:rsidRPr="00B23D0A">
        <w:rPr>
          <w:b w:val="0"/>
          <w:bCs/>
          <w:i w:val="0"/>
          <w:iCs/>
          <w:sz w:val="20"/>
          <w:szCs w:val="20"/>
        </w:rPr>
        <w:t>9–10</w:t>
      </w:r>
      <w:r w:rsidR="00572298" w:rsidRPr="00B23D0A">
        <w:rPr>
          <w:b w:val="0"/>
          <w:bCs/>
          <w:i w:val="0"/>
          <w:iCs/>
          <w:sz w:val="20"/>
          <w:szCs w:val="20"/>
        </w:rPr>
        <w:t xml:space="preserve"> столетий назад и относилось к территориям, защищенным дамбами только от затопления морской водой. Позже аналогичную защиту з</w:t>
      </w:r>
      <w:r w:rsidR="00572298" w:rsidRPr="00B23D0A">
        <w:rPr>
          <w:b w:val="0"/>
          <w:bCs/>
          <w:i w:val="0"/>
          <w:iCs/>
          <w:sz w:val="20"/>
          <w:szCs w:val="20"/>
        </w:rPr>
        <w:t>е</w:t>
      </w:r>
      <w:r w:rsidR="00572298" w:rsidRPr="00B23D0A">
        <w:rPr>
          <w:b w:val="0"/>
          <w:bCs/>
          <w:i w:val="0"/>
          <w:iCs/>
          <w:sz w:val="20"/>
          <w:szCs w:val="20"/>
        </w:rPr>
        <w:t>мель стали применять в поймах рек, озер, на мелководьях водохран</w:t>
      </w:r>
      <w:r w:rsidR="00572298" w:rsidRPr="00B23D0A">
        <w:rPr>
          <w:b w:val="0"/>
          <w:bCs/>
          <w:i w:val="0"/>
          <w:iCs/>
          <w:sz w:val="20"/>
          <w:szCs w:val="20"/>
        </w:rPr>
        <w:t>и</w:t>
      </w:r>
      <w:r w:rsidR="00572298" w:rsidRPr="00B23D0A">
        <w:rPr>
          <w:b w:val="0"/>
          <w:bCs/>
          <w:i w:val="0"/>
          <w:iCs/>
          <w:sz w:val="20"/>
          <w:szCs w:val="20"/>
        </w:rPr>
        <w:t>лищ, называя их также польдерами.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Польдерные системы следует применять при периодическом или постоянном затоплении земель сельскохозяйственного назначения, </w:t>
      </w:r>
      <w:r w:rsidR="00DA7ACD">
        <w:rPr>
          <w:b w:val="0"/>
          <w:bCs/>
          <w:i w:val="0"/>
          <w:iCs/>
          <w:sz w:val="20"/>
          <w:szCs w:val="20"/>
        </w:rPr>
        <w:t xml:space="preserve">для </w:t>
      </w:r>
      <w:r w:rsidRPr="00163646">
        <w:rPr>
          <w:b w:val="0"/>
          <w:bCs/>
          <w:i w:val="0"/>
          <w:iCs/>
          <w:sz w:val="20"/>
          <w:szCs w:val="20"/>
        </w:rPr>
        <w:t>защиты населенных пунктов и других народнохозяйственных объектов от половодий.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Польдеры классифицируются по различным признакам.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По видам источников затопления польдеры подразделяются на три типа: приморские, пойменные и низинные. </w:t>
      </w:r>
      <w:proofErr w:type="gramStart"/>
      <w:r w:rsidRPr="00163646">
        <w:rPr>
          <w:b w:val="0"/>
          <w:bCs/>
          <w:i w:val="0"/>
          <w:iCs/>
          <w:sz w:val="20"/>
          <w:szCs w:val="20"/>
        </w:rPr>
        <w:t>На приморских польдерах территория защищается от затопления морской водой, пойменных – речной, низинных – озерной или водохранилищной.</w:t>
      </w:r>
      <w:proofErr w:type="gramEnd"/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 зависимости от</w:t>
      </w:r>
      <w:r w:rsidR="005A4E9B" w:rsidRPr="00163646">
        <w:rPr>
          <w:b w:val="0"/>
          <w:bCs/>
          <w:i w:val="0"/>
          <w:iCs/>
          <w:sz w:val="20"/>
          <w:szCs w:val="20"/>
        </w:rPr>
        <w:t xml:space="preserve"> влияния</w:t>
      </w:r>
      <w:r w:rsidR="002D5796" w:rsidRPr="00163646">
        <w:rPr>
          <w:b w:val="0"/>
          <w:bCs/>
          <w:i w:val="0"/>
          <w:iCs/>
          <w:sz w:val="20"/>
          <w:szCs w:val="20"/>
        </w:rPr>
        <w:t xml:space="preserve"> ограждающих дамб на гидрологический режим защищаемой территории </w:t>
      </w:r>
      <w:r w:rsidRPr="00163646">
        <w:rPr>
          <w:b w:val="0"/>
          <w:bCs/>
          <w:i w:val="0"/>
          <w:iCs/>
          <w:sz w:val="20"/>
          <w:szCs w:val="20"/>
        </w:rPr>
        <w:t>выделяется три типа польдеров: нез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тапливаемые (зимние), затапливаемые (летние), затапливаемые с рег</w:t>
      </w:r>
      <w:r w:rsidRPr="00163646">
        <w:rPr>
          <w:b w:val="0"/>
          <w:bCs/>
          <w:i w:val="0"/>
          <w:iCs/>
          <w:sz w:val="20"/>
          <w:szCs w:val="20"/>
        </w:rPr>
        <w:t>у</w:t>
      </w:r>
      <w:r w:rsidRPr="00163646">
        <w:rPr>
          <w:b w:val="0"/>
          <w:bCs/>
          <w:i w:val="0"/>
          <w:iCs/>
          <w:sz w:val="20"/>
          <w:szCs w:val="20"/>
        </w:rPr>
        <w:t>лируемой длит</w:t>
      </w:r>
      <w:r w:rsidR="00806759">
        <w:rPr>
          <w:b w:val="0"/>
          <w:bCs/>
          <w:i w:val="0"/>
          <w:iCs/>
          <w:sz w:val="20"/>
          <w:szCs w:val="20"/>
        </w:rPr>
        <w:t xml:space="preserve">ельностью затопления (весенние). </w:t>
      </w:r>
      <w:r w:rsidR="00DA7ACD">
        <w:rPr>
          <w:b w:val="0"/>
          <w:bCs/>
          <w:i w:val="0"/>
          <w:iCs/>
          <w:sz w:val="20"/>
          <w:szCs w:val="20"/>
        </w:rPr>
        <w:t>Термины «зимний», «летний», «весенний»</w:t>
      </w:r>
      <w:r w:rsidRPr="00163646">
        <w:rPr>
          <w:b w:val="0"/>
          <w:bCs/>
          <w:i w:val="0"/>
          <w:iCs/>
          <w:sz w:val="20"/>
          <w:szCs w:val="20"/>
        </w:rPr>
        <w:t xml:space="preserve"> не связаны </w:t>
      </w:r>
      <w:proofErr w:type="gramStart"/>
      <w:r w:rsidRPr="00163646">
        <w:rPr>
          <w:b w:val="0"/>
          <w:bCs/>
          <w:i w:val="0"/>
          <w:iCs/>
          <w:sz w:val="20"/>
          <w:szCs w:val="20"/>
        </w:rPr>
        <w:t>с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временами года, являются усло</w:t>
      </w:r>
      <w:r w:rsidRPr="00163646">
        <w:rPr>
          <w:b w:val="0"/>
          <w:bCs/>
          <w:i w:val="0"/>
          <w:iCs/>
          <w:sz w:val="20"/>
          <w:szCs w:val="20"/>
        </w:rPr>
        <w:t>в</w:t>
      </w:r>
      <w:r w:rsidRPr="00163646">
        <w:rPr>
          <w:b w:val="0"/>
          <w:bCs/>
          <w:i w:val="0"/>
          <w:iCs/>
          <w:sz w:val="20"/>
          <w:szCs w:val="20"/>
        </w:rPr>
        <w:t>ными обозначениями польдеров, применяемыми</w:t>
      </w:r>
      <w:r w:rsidR="002D5796" w:rsidRPr="00163646">
        <w:rPr>
          <w:b w:val="0"/>
          <w:bCs/>
          <w:i w:val="0"/>
          <w:iCs/>
          <w:sz w:val="20"/>
          <w:szCs w:val="20"/>
        </w:rPr>
        <w:t xml:space="preserve"> в практике</w:t>
      </w:r>
      <w:r w:rsidRPr="00163646">
        <w:rPr>
          <w:b w:val="0"/>
          <w:bCs/>
          <w:i w:val="0"/>
          <w:iCs/>
          <w:sz w:val="20"/>
          <w:szCs w:val="20"/>
        </w:rPr>
        <w:t xml:space="preserve"> для кра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>кости.</w:t>
      </w:r>
    </w:p>
    <w:p w:rsidR="00572298" w:rsidRPr="00163646" w:rsidRDefault="00572298" w:rsidP="00B23D0A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Зимние польдеры имеют ограждающие дамбы, защищающие те</w:t>
      </w:r>
      <w:r w:rsidRPr="00163646">
        <w:rPr>
          <w:b w:val="0"/>
          <w:bCs/>
          <w:i w:val="0"/>
          <w:iCs/>
          <w:sz w:val="20"/>
          <w:szCs w:val="20"/>
        </w:rPr>
        <w:t>р</w:t>
      </w:r>
      <w:r w:rsidRPr="00163646">
        <w:rPr>
          <w:b w:val="0"/>
          <w:bCs/>
          <w:i w:val="0"/>
          <w:iCs/>
          <w:sz w:val="20"/>
          <w:szCs w:val="20"/>
        </w:rPr>
        <w:t>риторию от наибольших из затоплений, вызванных приливами, наг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 xml:space="preserve">нами или паводками. Защита территории дамбами этих польдеров имеет высокую надежность. Незатапливаемые польдеры применяются для использования сельскохозяйственных земель под любые культуры, включая озимые, а также в тех случаях, </w:t>
      </w:r>
      <w:r w:rsidR="002D5796" w:rsidRPr="00163646">
        <w:rPr>
          <w:b w:val="0"/>
          <w:bCs/>
          <w:i w:val="0"/>
          <w:iCs/>
          <w:sz w:val="20"/>
          <w:szCs w:val="20"/>
        </w:rPr>
        <w:t>когда</w:t>
      </w:r>
      <w:r w:rsidRPr="00163646">
        <w:rPr>
          <w:b w:val="0"/>
          <w:bCs/>
          <w:i w:val="0"/>
          <w:iCs/>
          <w:sz w:val="20"/>
          <w:szCs w:val="20"/>
        </w:rPr>
        <w:t xml:space="preserve"> на защищаемой террит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рии располагаются населенные пункты или промышленные предпри</w:t>
      </w:r>
      <w:r w:rsidRPr="00163646">
        <w:rPr>
          <w:b w:val="0"/>
          <w:bCs/>
          <w:i w:val="0"/>
          <w:iCs/>
          <w:sz w:val="20"/>
          <w:szCs w:val="20"/>
        </w:rPr>
        <w:t>я</w:t>
      </w:r>
      <w:r w:rsidRPr="00163646">
        <w:rPr>
          <w:b w:val="0"/>
          <w:bCs/>
          <w:i w:val="0"/>
          <w:iCs/>
          <w:sz w:val="20"/>
          <w:szCs w:val="20"/>
        </w:rPr>
        <w:t>тия.</w:t>
      </w:r>
    </w:p>
    <w:p w:rsidR="00572298" w:rsidRPr="00163646" w:rsidRDefault="00572298" w:rsidP="00B23D0A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Летние польдеры защищают территорию от летне-осенних паво</w:t>
      </w:r>
      <w:r w:rsidRPr="00163646">
        <w:rPr>
          <w:b w:val="0"/>
          <w:bCs/>
          <w:i w:val="0"/>
          <w:iCs/>
          <w:sz w:val="20"/>
          <w:szCs w:val="20"/>
        </w:rPr>
        <w:t>д</w:t>
      </w:r>
      <w:r w:rsidRPr="00163646">
        <w:rPr>
          <w:b w:val="0"/>
          <w:bCs/>
          <w:i w:val="0"/>
          <w:iCs/>
          <w:sz w:val="20"/>
          <w:szCs w:val="20"/>
        </w:rPr>
        <w:t>ков</w:t>
      </w:r>
      <w:r w:rsidR="00DA7ACD">
        <w:rPr>
          <w:b w:val="0"/>
          <w:bCs/>
          <w:i w:val="0"/>
          <w:iCs/>
          <w:sz w:val="20"/>
          <w:szCs w:val="20"/>
        </w:rPr>
        <w:t xml:space="preserve"> расче</w:t>
      </w:r>
      <w:r w:rsidR="006029FB" w:rsidRPr="00163646">
        <w:rPr>
          <w:b w:val="0"/>
          <w:bCs/>
          <w:i w:val="0"/>
          <w:iCs/>
          <w:sz w:val="20"/>
          <w:szCs w:val="20"/>
        </w:rPr>
        <w:t>тной обеспеченности</w:t>
      </w:r>
      <w:r w:rsidRPr="00163646">
        <w:rPr>
          <w:b w:val="0"/>
          <w:bCs/>
          <w:i w:val="0"/>
          <w:iCs/>
          <w:sz w:val="20"/>
          <w:szCs w:val="20"/>
        </w:rPr>
        <w:t>, но допускают затопление более выс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 xml:space="preserve">кими весенними половодьями. Дамбы этих польдеров имеют </w:t>
      </w:r>
      <w:r w:rsidR="00EF269C" w:rsidRPr="00163646">
        <w:rPr>
          <w:b w:val="0"/>
          <w:bCs/>
          <w:i w:val="0"/>
          <w:iCs/>
          <w:sz w:val="20"/>
          <w:szCs w:val="20"/>
        </w:rPr>
        <w:t>не</w:t>
      </w:r>
      <w:r w:rsidRPr="00163646">
        <w:rPr>
          <w:b w:val="0"/>
          <w:bCs/>
          <w:i w:val="0"/>
          <w:iCs/>
          <w:sz w:val="20"/>
          <w:szCs w:val="20"/>
        </w:rPr>
        <w:t>бол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lastRenderedPageBreak/>
        <w:t>шую высоту. В многоводные весенние половодья поток проходит ч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рез польдер и гребни ограждающих дамб, при этом режим затопления и освобождения поверхности территории остается естественным. Ле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>ние польдеры применяются для использования угодий под многоле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>ние травы или яровые культуры при краткосрочных весенних затопл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ниях (до 45 суток).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Весенние польдеры применяются для использования угодий под многолетние травы, но в случаях длительного весеннего затопления </w:t>
      </w:r>
      <w:r w:rsidR="00DA7ACD">
        <w:rPr>
          <w:b w:val="0"/>
          <w:bCs/>
          <w:i w:val="0"/>
          <w:iCs/>
          <w:sz w:val="20"/>
          <w:szCs w:val="20"/>
        </w:rPr>
        <w:t>поймы, в основном</w:t>
      </w:r>
      <w:r w:rsidRPr="00163646">
        <w:rPr>
          <w:b w:val="0"/>
          <w:bCs/>
          <w:i w:val="0"/>
          <w:iCs/>
          <w:sz w:val="20"/>
          <w:szCs w:val="20"/>
        </w:rPr>
        <w:t xml:space="preserve"> превышающего 45 суток. Дамбы этих польдеров совместно с насосной станцией обеспечивают два требования: защиту территории от летне-осенних паводков расчетной обеспеченности (в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роятности превышения ма</w:t>
      </w:r>
      <w:r w:rsidR="00DA7ACD">
        <w:rPr>
          <w:b w:val="0"/>
          <w:bCs/>
          <w:i w:val="0"/>
          <w:iCs/>
          <w:sz w:val="20"/>
          <w:szCs w:val="20"/>
        </w:rPr>
        <w:t>ксимального уровня) и сокращение</w:t>
      </w:r>
      <w:r w:rsidRPr="00163646">
        <w:rPr>
          <w:b w:val="0"/>
          <w:bCs/>
          <w:i w:val="0"/>
          <w:iCs/>
          <w:sz w:val="20"/>
          <w:szCs w:val="20"/>
        </w:rPr>
        <w:t xml:space="preserve"> длител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>ности весенних затоплений до сроков, приемлемых для выращивания многолетних трав.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По способу отвода воды польдеры подразделяются </w:t>
      </w:r>
      <w:proofErr w:type="gramStart"/>
      <w:r w:rsidRPr="00163646">
        <w:rPr>
          <w:b w:val="0"/>
          <w:bCs/>
          <w:i w:val="0"/>
          <w:iCs/>
          <w:sz w:val="20"/>
          <w:szCs w:val="20"/>
        </w:rPr>
        <w:t>на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самотечные и с машинным водоотводом.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По технологии регулирования почвенной влажности польдеры б</w:t>
      </w:r>
      <w:r w:rsidRPr="00163646">
        <w:rPr>
          <w:b w:val="0"/>
          <w:bCs/>
          <w:i w:val="0"/>
          <w:iCs/>
          <w:sz w:val="20"/>
          <w:szCs w:val="20"/>
        </w:rPr>
        <w:t>ы</w:t>
      </w:r>
      <w:r w:rsidRPr="00163646">
        <w:rPr>
          <w:b w:val="0"/>
          <w:bCs/>
          <w:i w:val="0"/>
          <w:iCs/>
          <w:sz w:val="20"/>
          <w:szCs w:val="20"/>
        </w:rPr>
        <w:t>вают осушительные и осушительно-увлажнительные.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По повторности использования воды выделяются в отдельный тип водооборотные польдеры, в которых отведенная в период избытка в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да аккумулируется в вод</w:t>
      </w:r>
      <w:r w:rsidR="00DA7ACD">
        <w:rPr>
          <w:b w:val="0"/>
          <w:bCs/>
          <w:i w:val="0"/>
          <w:iCs/>
          <w:sz w:val="20"/>
          <w:szCs w:val="20"/>
        </w:rPr>
        <w:t>охранилищах, а затем вновь подае</w:t>
      </w:r>
      <w:r w:rsidR="006029FB" w:rsidRPr="00163646">
        <w:rPr>
          <w:b w:val="0"/>
          <w:bCs/>
          <w:i w:val="0"/>
          <w:iCs/>
          <w:sz w:val="20"/>
          <w:szCs w:val="20"/>
        </w:rPr>
        <w:t>тся на</w:t>
      </w:r>
      <w:r w:rsidRPr="00163646">
        <w:rPr>
          <w:b w:val="0"/>
          <w:bCs/>
          <w:i w:val="0"/>
          <w:iCs/>
          <w:sz w:val="20"/>
          <w:szCs w:val="20"/>
        </w:rPr>
        <w:t xml:space="preserve"> м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лиоративную систему в засушливый период на увлажнение, совершая водооборот.</w:t>
      </w:r>
    </w:p>
    <w:p w:rsidR="00572298" w:rsidRPr="00163646" w:rsidRDefault="00572298" w:rsidP="00244920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При создании польдерных систем</w:t>
      </w:r>
      <w:r w:rsidR="00DA7ACD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решаются следующие задачи:</w:t>
      </w:r>
    </w:p>
    <w:p w:rsidR="00572298" w:rsidRPr="00163646" w:rsidRDefault="00DA7ACD" w:rsidP="00244920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="00572298" w:rsidRPr="00163646">
        <w:rPr>
          <w:b w:val="0"/>
          <w:bCs/>
          <w:i w:val="0"/>
          <w:iCs/>
          <w:sz w:val="20"/>
          <w:szCs w:val="20"/>
        </w:rPr>
        <w:t>защита территории от затопления;</w:t>
      </w:r>
    </w:p>
    <w:p w:rsidR="00572298" w:rsidRPr="00163646" w:rsidRDefault="00DA7ACD" w:rsidP="00244920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="00572298" w:rsidRPr="00163646">
        <w:rPr>
          <w:b w:val="0"/>
          <w:bCs/>
          <w:i w:val="0"/>
          <w:iCs/>
          <w:sz w:val="20"/>
          <w:szCs w:val="20"/>
        </w:rPr>
        <w:t>сокращение длительности затопления территории;</w:t>
      </w:r>
    </w:p>
    <w:p w:rsidR="00572298" w:rsidRPr="00163646" w:rsidRDefault="00DA7ACD" w:rsidP="00244920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="00572298" w:rsidRPr="00163646">
        <w:rPr>
          <w:b w:val="0"/>
          <w:bCs/>
          <w:i w:val="0"/>
          <w:iCs/>
          <w:sz w:val="20"/>
          <w:szCs w:val="20"/>
        </w:rPr>
        <w:t>своевременный отвод внутрипольдерных поверхностных и гру</w:t>
      </w:r>
      <w:r w:rsidR="00572298" w:rsidRPr="00163646">
        <w:rPr>
          <w:b w:val="0"/>
          <w:bCs/>
          <w:i w:val="0"/>
          <w:iCs/>
          <w:sz w:val="20"/>
          <w:szCs w:val="20"/>
        </w:rPr>
        <w:t>н</w:t>
      </w:r>
      <w:r w:rsidR="00572298" w:rsidRPr="00163646">
        <w:rPr>
          <w:b w:val="0"/>
          <w:bCs/>
          <w:i w:val="0"/>
          <w:iCs/>
          <w:sz w:val="20"/>
          <w:szCs w:val="20"/>
        </w:rPr>
        <w:t>товых вод;</w:t>
      </w:r>
    </w:p>
    <w:p w:rsidR="00572298" w:rsidRPr="00163646" w:rsidRDefault="00DA7ACD" w:rsidP="00244920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="00572298" w:rsidRPr="00163646">
        <w:rPr>
          <w:b w:val="0"/>
          <w:bCs/>
          <w:i w:val="0"/>
          <w:iCs/>
          <w:sz w:val="20"/>
          <w:szCs w:val="20"/>
        </w:rPr>
        <w:t xml:space="preserve">перехват и отвод за пределы польдеров </w:t>
      </w:r>
      <w:r w:rsidR="006029FB" w:rsidRPr="00163646">
        <w:rPr>
          <w:b w:val="0"/>
          <w:bCs/>
          <w:i w:val="0"/>
          <w:iCs/>
          <w:sz w:val="20"/>
          <w:szCs w:val="20"/>
        </w:rPr>
        <w:t xml:space="preserve">внешних </w:t>
      </w:r>
      <w:r w:rsidR="00572298" w:rsidRPr="00163646">
        <w:rPr>
          <w:b w:val="0"/>
          <w:bCs/>
          <w:i w:val="0"/>
          <w:iCs/>
          <w:sz w:val="20"/>
          <w:szCs w:val="20"/>
        </w:rPr>
        <w:t>поверхностных и грунтовых вод, поступающих с прилегающих территорий;</w:t>
      </w:r>
    </w:p>
    <w:p w:rsidR="00572298" w:rsidRPr="00163646" w:rsidRDefault="00DA7ACD" w:rsidP="00244920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="00572298" w:rsidRPr="00163646">
        <w:rPr>
          <w:b w:val="0"/>
          <w:bCs/>
          <w:i w:val="0"/>
          <w:iCs/>
          <w:sz w:val="20"/>
          <w:szCs w:val="20"/>
        </w:rPr>
        <w:t>регулирование водно-воздушного режима почв;</w:t>
      </w:r>
    </w:p>
    <w:p w:rsidR="00572298" w:rsidRDefault="00DA7ACD" w:rsidP="00244920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="00572298" w:rsidRPr="00163646">
        <w:rPr>
          <w:b w:val="0"/>
          <w:bCs/>
          <w:i w:val="0"/>
          <w:iCs/>
          <w:sz w:val="20"/>
          <w:szCs w:val="20"/>
        </w:rPr>
        <w:t>создание дорог для высокопроизводительного использования сельскохозяйственной техники и транспортных средств;</w:t>
      </w:r>
    </w:p>
    <w:p w:rsidR="00572298" w:rsidRPr="00163646" w:rsidRDefault="00DA7ACD" w:rsidP="00244920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="00572298" w:rsidRPr="00163646">
        <w:rPr>
          <w:b w:val="0"/>
          <w:bCs/>
          <w:i w:val="0"/>
          <w:iCs/>
          <w:sz w:val="20"/>
          <w:szCs w:val="20"/>
        </w:rPr>
        <w:t>создание условий для сельскохозяйственного освоения защища</w:t>
      </w:r>
      <w:r w:rsidR="00572298" w:rsidRPr="00163646">
        <w:rPr>
          <w:b w:val="0"/>
          <w:bCs/>
          <w:i w:val="0"/>
          <w:iCs/>
          <w:sz w:val="20"/>
          <w:szCs w:val="20"/>
        </w:rPr>
        <w:t>е</w:t>
      </w:r>
      <w:r w:rsidR="00572298" w:rsidRPr="00163646">
        <w:rPr>
          <w:b w:val="0"/>
          <w:bCs/>
          <w:i w:val="0"/>
          <w:iCs/>
          <w:sz w:val="20"/>
          <w:szCs w:val="20"/>
        </w:rPr>
        <w:t>мых земель;</w:t>
      </w:r>
    </w:p>
    <w:p w:rsidR="00572298" w:rsidRPr="00163646" w:rsidRDefault="00DA7ACD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="00572298" w:rsidRPr="00163646">
        <w:rPr>
          <w:b w:val="0"/>
          <w:bCs/>
          <w:i w:val="0"/>
          <w:iCs/>
          <w:sz w:val="20"/>
          <w:szCs w:val="20"/>
        </w:rPr>
        <w:t>соблюдение требований охраны природы.</w:t>
      </w:r>
    </w:p>
    <w:p w:rsidR="00572298" w:rsidRPr="00163646" w:rsidRDefault="00572298" w:rsidP="00B23D0A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proofErr w:type="gramStart"/>
      <w:r w:rsidRPr="00163646">
        <w:rPr>
          <w:b w:val="0"/>
          <w:bCs/>
          <w:i w:val="0"/>
          <w:iCs/>
          <w:sz w:val="20"/>
          <w:szCs w:val="20"/>
        </w:rPr>
        <w:t>В состав польдерной системы входят: внешние оградительные да</w:t>
      </w:r>
      <w:r w:rsidRPr="00163646">
        <w:rPr>
          <w:b w:val="0"/>
          <w:bCs/>
          <w:i w:val="0"/>
          <w:iCs/>
          <w:sz w:val="20"/>
          <w:szCs w:val="20"/>
        </w:rPr>
        <w:t>м</w:t>
      </w:r>
      <w:r w:rsidRPr="00163646">
        <w:rPr>
          <w:b w:val="0"/>
          <w:bCs/>
          <w:i w:val="0"/>
          <w:iCs/>
          <w:sz w:val="20"/>
          <w:szCs w:val="20"/>
        </w:rPr>
        <w:t>бы, устраиваемые со сторон поступления внешних вод, а также вну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>ренние дамбы, разделяющие польдер на отдельные участки и не д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 xml:space="preserve">пускающие затопления всего польдера при прорыве оградительной </w:t>
      </w:r>
      <w:r w:rsidRPr="00163646">
        <w:rPr>
          <w:b w:val="0"/>
          <w:bCs/>
          <w:i w:val="0"/>
          <w:iCs/>
          <w:sz w:val="20"/>
          <w:szCs w:val="20"/>
        </w:rPr>
        <w:lastRenderedPageBreak/>
        <w:t>дамбы; сооружения для принудительной откачки (насосные станции) или самотечных сбросов воды (шлюзовые ворота, водовыпуски); с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оружения электроснабжения, связи и автоматики;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proofErr w:type="gramStart"/>
      <w:r w:rsidRPr="00163646">
        <w:rPr>
          <w:b w:val="0"/>
          <w:bCs/>
          <w:i w:val="0"/>
          <w:iCs/>
          <w:sz w:val="20"/>
          <w:szCs w:val="20"/>
        </w:rPr>
        <w:t>регулирующий р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зервуар (бассейн) при насосной станции; магистральный канал, пров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дящая и регулирующая сеть (осушительная и увлажнительная) и с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оружения на ней; оградительные (нагорные, ловчие и нагорно-ловчие и береговые) каналы и дрены, перехватывающие поверхностные и грунтовые воды, поступающие на польдер с прилегающих водосборов и обвалованного водоприемника; водоотводящий канал, соединяющий насосную станцию или магистральный канал с водоприемником;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дор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ги и дорожные сооружения; эксплуатационные сооружения и жили</w:t>
      </w:r>
      <w:r w:rsidRPr="00163646">
        <w:rPr>
          <w:b w:val="0"/>
          <w:bCs/>
          <w:i w:val="0"/>
          <w:iCs/>
          <w:sz w:val="20"/>
          <w:szCs w:val="20"/>
        </w:rPr>
        <w:t>щ</w:t>
      </w:r>
      <w:r w:rsidRPr="00163646">
        <w:rPr>
          <w:b w:val="0"/>
          <w:bCs/>
          <w:i w:val="0"/>
          <w:iCs/>
          <w:sz w:val="20"/>
          <w:szCs w:val="20"/>
        </w:rPr>
        <w:t>но-бытовые здания.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 зависимости от конкретных природных условий польдерные с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стемы могут включать все эти элементы или только часть из них.</w:t>
      </w:r>
    </w:p>
    <w:p w:rsidR="00572298" w:rsidRPr="00163646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Схемы польдерных систем, т.</w:t>
      </w:r>
      <w:r w:rsidR="00DA7ACD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е. состав и взаимное расположение сооружений, зависят от планового положения территории относител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>но источников затопления, рельефа местности, требований к регулир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ванию водного режима, наличия водоисточников для увлажнения, природоохранных требований, эко</w:t>
      </w:r>
      <w:r w:rsidR="003801C8">
        <w:rPr>
          <w:b w:val="0"/>
          <w:bCs/>
          <w:i w:val="0"/>
          <w:iCs/>
          <w:sz w:val="20"/>
          <w:szCs w:val="20"/>
        </w:rPr>
        <w:t>номического эффекта и других</w:t>
      </w:r>
      <w:r w:rsidRPr="00163646">
        <w:rPr>
          <w:b w:val="0"/>
          <w:bCs/>
          <w:i w:val="0"/>
          <w:iCs/>
          <w:sz w:val="20"/>
          <w:szCs w:val="20"/>
        </w:rPr>
        <w:t xml:space="preserve"> условий.</w:t>
      </w:r>
    </w:p>
    <w:p w:rsidR="00572298" w:rsidRDefault="00572298" w:rsidP="002449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proofErr w:type="gramStart"/>
      <w:r w:rsidRPr="00163646">
        <w:rPr>
          <w:b w:val="0"/>
          <w:bCs/>
          <w:i w:val="0"/>
          <w:iCs/>
          <w:sz w:val="20"/>
          <w:szCs w:val="20"/>
        </w:rPr>
        <w:t>При осушении территории, разделенной притоком основного вод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приемника, следует рассмотреть устройство одного польдера с отв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дом водотока в водоприемник за пределами осушаемой площади или со сбросом расхода водотока через осушительную насосную станцию; устройство двух польдеров с общей насосной станцией и переходом магистрального канала через водоток посредством дюкера или с ра</w:t>
      </w:r>
      <w:r w:rsidRPr="00163646">
        <w:rPr>
          <w:b w:val="0"/>
          <w:bCs/>
          <w:i w:val="0"/>
          <w:iCs/>
          <w:sz w:val="20"/>
          <w:szCs w:val="20"/>
        </w:rPr>
        <w:t>з</w:t>
      </w:r>
      <w:r w:rsidRPr="00163646">
        <w:rPr>
          <w:b w:val="0"/>
          <w:bCs/>
          <w:i w:val="0"/>
          <w:iCs/>
          <w:sz w:val="20"/>
          <w:szCs w:val="20"/>
        </w:rPr>
        <w:t xml:space="preserve">деленными насосными станциями </w:t>
      </w:r>
      <w:r w:rsidR="00620EE2" w:rsidRPr="00163646">
        <w:rPr>
          <w:b w:val="0"/>
          <w:bCs/>
          <w:i w:val="0"/>
          <w:iCs/>
          <w:sz w:val="20"/>
          <w:szCs w:val="20"/>
        </w:rPr>
        <w:t>(рис.</w:t>
      </w:r>
      <w:r w:rsidR="002D5796" w:rsidRPr="00163646">
        <w:rPr>
          <w:b w:val="0"/>
          <w:bCs/>
          <w:i w:val="0"/>
          <w:iCs/>
          <w:sz w:val="20"/>
          <w:szCs w:val="20"/>
        </w:rPr>
        <w:t xml:space="preserve"> 3.</w:t>
      </w:r>
      <w:r w:rsidRPr="00163646">
        <w:rPr>
          <w:b w:val="0"/>
          <w:bCs/>
          <w:i w:val="0"/>
          <w:iCs/>
          <w:sz w:val="20"/>
          <w:szCs w:val="20"/>
        </w:rPr>
        <w:t>1).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Выбор варианта должен приниматься на основе сравнения</w:t>
      </w:r>
      <w:r w:rsidR="002D5796" w:rsidRPr="00163646">
        <w:rPr>
          <w:b w:val="0"/>
          <w:bCs/>
          <w:i w:val="0"/>
          <w:iCs/>
          <w:sz w:val="20"/>
          <w:szCs w:val="20"/>
        </w:rPr>
        <w:t xml:space="preserve"> их</w:t>
      </w:r>
      <w:r w:rsidRPr="00163646">
        <w:rPr>
          <w:b w:val="0"/>
          <w:bCs/>
          <w:i w:val="0"/>
          <w:iCs/>
          <w:sz w:val="20"/>
          <w:szCs w:val="20"/>
        </w:rPr>
        <w:t xml:space="preserve"> технико-экономических показ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телей.</w:t>
      </w:r>
    </w:p>
    <w:p w:rsidR="00620EE2" w:rsidRPr="00163646" w:rsidRDefault="00620EE2" w:rsidP="00806759">
      <w:pPr>
        <w:spacing w:line="216" w:lineRule="auto"/>
        <w:ind w:firstLine="284"/>
        <w:jc w:val="center"/>
        <w:rPr>
          <w:b w:val="0"/>
          <w:bCs/>
          <w:i w:val="0"/>
          <w:iCs/>
          <w:sz w:val="20"/>
          <w:szCs w:val="20"/>
        </w:rPr>
      </w:pPr>
    </w:p>
    <w:p w:rsidR="00C077B9" w:rsidRDefault="00D22E4B" w:rsidP="001A0E31">
      <w:pPr>
        <w:spacing w:line="216" w:lineRule="auto"/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lastRenderedPageBreak/>
        <w:drawing>
          <wp:inline distT="0" distB="0" distL="0" distR="0" wp14:anchorId="6335C691" wp14:editId="210F8B95">
            <wp:extent cx="2673350" cy="1525905"/>
            <wp:effectExtent l="19050" t="0" r="0" b="0"/>
            <wp:docPr id="4" name="Рисунок 4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r="214" b="13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0" cy="152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773" w:rsidRPr="003C7CE3" w:rsidRDefault="00FE7CAF" w:rsidP="008B0773">
      <w:pPr>
        <w:spacing w:line="216" w:lineRule="auto"/>
        <w:ind w:firstLine="284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а</w:t>
      </w:r>
    </w:p>
    <w:p w:rsidR="008B0773" w:rsidRPr="00163646" w:rsidRDefault="008B0773" w:rsidP="00C077B9">
      <w:pPr>
        <w:spacing w:line="216" w:lineRule="auto"/>
        <w:ind w:firstLine="284"/>
        <w:jc w:val="center"/>
        <w:rPr>
          <w:b w:val="0"/>
          <w:bCs/>
          <w:i w:val="0"/>
          <w:iCs/>
          <w:sz w:val="20"/>
          <w:szCs w:val="20"/>
        </w:rPr>
      </w:pPr>
    </w:p>
    <w:p w:rsidR="00C077B9" w:rsidRPr="00163646" w:rsidRDefault="00D22E4B" w:rsidP="001A0E31">
      <w:pPr>
        <w:spacing w:line="216" w:lineRule="auto"/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 wp14:anchorId="6C6AA3F9" wp14:editId="52218749">
            <wp:extent cx="2708275" cy="1374775"/>
            <wp:effectExtent l="19050" t="0" r="0" b="0"/>
            <wp:docPr id="5" name="Рисунок 5" descr="Безымянны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Безымянный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b="14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75" cy="137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EE2" w:rsidRPr="003C7CE3" w:rsidRDefault="00FE7CAF" w:rsidP="008B0773">
      <w:pPr>
        <w:spacing w:line="216" w:lineRule="auto"/>
        <w:ind w:firstLine="284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б</w:t>
      </w:r>
    </w:p>
    <w:p w:rsidR="0088072A" w:rsidRPr="00B23D0A" w:rsidRDefault="0088072A" w:rsidP="008B0773">
      <w:pPr>
        <w:spacing w:line="216" w:lineRule="auto"/>
        <w:ind w:firstLine="284"/>
        <w:jc w:val="center"/>
        <w:rPr>
          <w:b w:val="0"/>
          <w:bCs/>
          <w:i w:val="0"/>
          <w:iCs/>
          <w:sz w:val="16"/>
          <w:szCs w:val="16"/>
        </w:rPr>
      </w:pPr>
    </w:p>
    <w:p w:rsidR="002D1721" w:rsidRDefault="00D22E4B" w:rsidP="001A0E31">
      <w:pPr>
        <w:spacing w:line="216" w:lineRule="auto"/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 wp14:anchorId="6B4FD0DC" wp14:editId="700C83DA">
            <wp:extent cx="2807335" cy="1345565"/>
            <wp:effectExtent l="19050" t="0" r="0" b="0"/>
            <wp:docPr id="6" name="Рисунок 6" descr="Безымянный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Безымянный 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b="21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335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65B" w:rsidRPr="003C7CE3" w:rsidRDefault="00FE7CAF" w:rsidP="002D1721">
      <w:pPr>
        <w:spacing w:line="216" w:lineRule="auto"/>
        <w:ind w:firstLine="284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в</w:t>
      </w:r>
    </w:p>
    <w:p w:rsidR="00C077B9" w:rsidRPr="00163646" w:rsidRDefault="00D22E4B" w:rsidP="001A0E31">
      <w:pPr>
        <w:spacing w:line="216" w:lineRule="auto"/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lastRenderedPageBreak/>
        <w:drawing>
          <wp:inline distT="0" distB="0" distL="0" distR="0" wp14:anchorId="2B2B2CD2" wp14:editId="32633A0C">
            <wp:extent cx="2772410" cy="1403350"/>
            <wp:effectExtent l="19050" t="0" r="8890" b="0"/>
            <wp:docPr id="7" name="Рисунок 7" descr="Безымянный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Безымянный 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10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410" cy="140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7B9" w:rsidRPr="003C7CE3" w:rsidRDefault="00FE7CAF" w:rsidP="00EF5CF0">
      <w:pPr>
        <w:spacing w:line="216" w:lineRule="auto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г</w:t>
      </w:r>
    </w:p>
    <w:p w:rsidR="00477181" w:rsidRPr="00B23D0A" w:rsidRDefault="00477181" w:rsidP="00EF5CF0">
      <w:pPr>
        <w:spacing w:line="216" w:lineRule="auto"/>
        <w:jc w:val="center"/>
        <w:rPr>
          <w:b w:val="0"/>
          <w:bCs/>
          <w:i w:val="0"/>
          <w:iCs/>
          <w:sz w:val="16"/>
          <w:szCs w:val="16"/>
        </w:rPr>
      </w:pPr>
    </w:p>
    <w:p w:rsidR="00FE7CAF" w:rsidRDefault="00820E69" w:rsidP="0088072A">
      <w:pPr>
        <w:ind w:left="851" w:right="879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Рис.</w:t>
      </w:r>
      <w:r w:rsidR="002D5796" w:rsidRPr="002D1721">
        <w:rPr>
          <w:b w:val="0"/>
          <w:bCs/>
          <w:i w:val="0"/>
          <w:iCs/>
          <w:sz w:val="16"/>
          <w:szCs w:val="16"/>
        </w:rPr>
        <w:t xml:space="preserve"> 3.</w:t>
      </w:r>
      <w:r w:rsidR="0035278E" w:rsidRPr="002D1721">
        <w:rPr>
          <w:b w:val="0"/>
          <w:bCs/>
          <w:i w:val="0"/>
          <w:iCs/>
          <w:sz w:val="16"/>
          <w:szCs w:val="16"/>
        </w:rPr>
        <w:t>1</w:t>
      </w:r>
      <w:r>
        <w:rPr>
          <w:b w:val="0"/>
          <w:bCs/>
          <w:i w:val="0"/>
          <w:iCs/>
          <w:sz w:val="16"/>
          <w:szCs w:val="16"/>
        </w:rPr>
        <w:t>.</w:t>
      </w:r>
      <w:r w:rsidR="00620EE2" w:rsidRPr="002D1721">
        <w:rPr>
          <w:bCs/>
          <w:i w:val="0"/>
          <w:iCs/>
          <w:sz w:val="16"/>
          <w:szCs w:val="16"/>
        </w:rPr>
        <w:t xml:space="preserve"> </w:t>
      </w:r>
      <w:r w:rsidR="00620EE2" w:rsidRPr="002D1721">
        <w:rPr>
          <w:b w:val="0"/>
          <w:bCs/>
          <w:i w:val="0"/>
          <w:iCs/>
          <w:sz w:val="16"/>
          <w:szCs w:val="16"/>
        </w:rPr>
        <w:t>Схемы польдерных систем при</w:t>
      </w:r>
      <w:r w:rsidR="0065792C">
        <w:rPr>
          <w:b w:val="0"/>
          <w:bCs/>
          <w:i w:val="0"/>
          <w:iCs/>
          <w:sz w:val="16"/>
          <w:szCs w:val="16"/>
        </w:rPr>
        <w:t xml:space="preserve"> </w:t>
      </w:r>
      <w:r w:rsidR="00620EE2" w:rsidRPr="002D1721">
        <w:rPr>
          <w:b w:val="0"/>
          <w:bCs/>
          <w:i w:val="0"/>
          <w:iCs/>
          <w:sz w:val="16"/>
          <w:szCs w:val="16"/>
        </w:rPr>
        <w:t xml:space="preserve">пересечении </w:t>
      </w:r>
    </w:p>
    <w:p w:rsidR="0065792C" w:rsidRDefault="00620EE2" w:rsidP="0088072A">
      <w:pPr>
        <w:ind w:left="851" w:right="879"/>
        <w:jc w:val="center"/>
        <w:rPr>
          <w:b w:val="0"/>
          <w:bCs/>
          <w:i w:val="0"/>
          <w:iCs/>
          <w:sz w:val="16"/>
          <w:szCs w:val="16"/>
        </w:rPr>
      </w:pPr>
      <w:r w:rsidRPr="002D1721">
        <w:rPr>
          <w:b w:val="0"/>
          <w:bCs/>
          <w:i w:val="0"/>
          <w:iCs/>
          <w:sz w:val="16"/>
          <w:szCs w:val="16"/>
        </w:rPr>
        <w:t>мелиорируемой территории водо</w:t>
      </w:r>
      <w:r w:rsidR="0065792C">
        <w:rPr>
          <w:b w:val="0"/>
          <w:bCs/>
          <w:i w:val="0"/>
          <w:iCs/>
          <w:sz w:val="16"/>
          <w:szCs w:val="16"/>
        </w:rPr>
        <w:t>током:</w:t>
      </w:r>
      <w:r w:rsidR="00B23D0A">
        <w:rPr>
          <w:b w:val="0"/>
          <w:bCs/>
          <w:i w:val="0"/>
          <w:iCs/>
          <w:sz w:val="16"/>
          <w:szCs w:val="16"/>
        </w:rPr>
        <w:t xml:space="preserve"> </w:t>
      </w:r>
    </w:p>
    <w:p w:rsidR="0085362B" w:rsidRDefault="0065792C" w:rsidP="0085362B">
      <w:pPr>
        <w:ind w:left="851" w:right="879"/>
        <w:jc w:val="center"/>
        <w:rPr>
          <w:b w:val="0"/>
          <w:bCs/>
          <w:i w:val="0"/>
          <w:iCs/>
          <w:sz w:val="16"/>
          <w:szCs w:val="16"/>
        </w:rPr>
      </w:pPr>
      <w:proofErr w:type="gramStart"/>
      <w:r w:rsidRPr="0065792C">
        <w:rPr>
          <w:b w:val="0"/>
          <w:bCs/>
          <w:iCs/>
          <w:sz w:val="16"/>
          <w:szCs w:val="16"/>
        </w:rPr>
        <w:t>а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Pr="0065792C">
        <w:rPr>
          <w:b w:val="0"/>
          <w:bCs/>
          <w:iCs/>
          <w:sz w:val="16"/>
          <w:szCs w:val="16"/>
        </w:rPr>
        <w:t>–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820E69" w:rsidRPr="0065792C">
        <w:rPr>
          <w:b w:val="0"/>
          <w:bCs/>
          <w:i w:val="0"/>
          <w:iCs/>
          <w:sz w:val="16"/>
          <w:szCs w:val="16"/>
        </w:rPr>
        <w:t>с</w:t>
      </w:r>
      <w:r w:rsidR="00620EE2" w:rsidRPr="0065792C">
        <w:rPr>
          <w:b w:val="0"/>
          <w:bCs/>
          <w:i w:val="0"/>
          <w:iCs/>
          <w:sz w:val="16"/>
          <w:szCs w:val="16"/>
        </w:rPr>
        <w:t>хема польдера с отводом естественного водотока за огра</w:t>
      </w:r>
      <w:r w:rsidR="00620EE2" w:rsidRPr="0065792C">
        <w:rPr>
          <w:b w:val="0"/>
          <w:bCs/>
          <w:i w:val="0"/>
          <w:iCs/>
          <w:sz w:val="16"/>
          <w:szCs w:val="16"/>
        </w:rPr>
        <w:t>ж</w:t>
      </w:r>
      <w:r w:rsidRPr="0065792C">
        <w:rPr>
          <w:b w:val="0"/>
          <w:bCs/>
          <w:i w:val="0"/>
          <w:iCs/>
          <w:sz w:val="16"/>
          <w:szCs w:val="16"/>
        </w:rPr>
        <w:t>дение;</w:t>
      </w:r>
      <w:r>
        <w:rPr>
          <w:b w:val="0"/>
          <w:bCs/>
          <w:i w:val="0"/>
          <w:iCs/>
          <w:sz w:val="16"/>
          <w:szCs w:val="16"/>
        </w:rPr>
        <w:t xml:space="preserve"> </w:t>
      </w:r>
      <w:r w:rsidR="002D1721" w:rsidRPr="0065792C">
        <w:rPr>
          <w:b w:val="0"/>
          <w:bCs/>
          <w:iCs/>
          <w:sz w:val="16"/>
          <w:szCs w:val="16"/>
        </w:rPr>
        <w:t>б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Pr="0065792C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="00820E69" w:rsidRPr="0065792C">
        <w:rPr>
          <w:b w:val="0"/>
          <w:bCs/>
          <w:i w:val="0"/>
          <w:iCs/>
          <w:sz w:val="16"/>
          <w:szCs w:val="16"/>
        </w:rPr>
        <w:t>с</w:t>
      </w:r>
      <w:r w:rsidR="00620EE2" w:rsidRPr="0065792C">
        <w:rPr>
          <w:b w:val="0"/>
          <w:bCs/>
          <w:i w:val="0"/>
          <w:iCs/>
          <w:sz w:val="16"/>
          <w:szCs w:val="16"/>
        </w:rPr>
        <w:t>хема польдера со сбросом расхода водотока через насосную станцию</w:t>
      </w:r>
      <w:r w:rsidRPr="0065792C">
        <w:rPr>
          <w:b w:val="0"/>
          <w:bCs/>
          <w:i w:val="0"/>
          <w:iCs/>
          <w:sz w:val="16"/>
          <w:szCs w:val="16"/>
        </w:rPr>
        <w:t>;</w:t>
      </w:r>
      <w:r>
        <w:rPr>
          <w:b w:val="0"/>
          <w:bCs/>
          <w:i w:val="0"/>
          <w:iCs/>
          <w:sz w:val="16"/>
          <w:szCs w:val="16"/>
        </w:rPr>
        <w:t xml:space="preserve"> </w:t>
      </w:r>
      <w:r w:rsidR="002D1721" w:rsidRPr="0065792C">
        <w:rPr>
          <w:b w:val="0"/>
          <w:bCs/>
          <w:iCs/>
          <w:sz w:val="16"/>
          <w:szCs w:val="16"/>
        </w:rPr>
        <w:t>в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Pr="0065792C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="00820E69" w:rsidRPr="0065792C">
        <w:rPr>
          <w:b w:val="0"/>
          <w:bCs/>
          <w:i w:val="0"/>
          <w:iCs/>
          <w:sz w:val="16"/>
          <w:szCs w:val="16"/>
        </w:rPr>
        <w:t>с</w:t>
      </w:r>
      <w:r w:rsidR="00620EE2" w:rsidRPr="0065792C">
        <w:rPr>
          <w:b w:val="0"/>
          <w:bCs/>
          <w:i w:val="0"/>
          <w:iCs/>
          <w:sz w:val="16"/>
          <w:szCs w:val="16"/>
        </w:rPr>
        <w:t>хема устройства двух польд</w:t>
      </w:r>
      <w:r w:rsidR="0096723F" w:rsidRPr="0065792C">
        <w:rPr>
          <w:b w:val="0"/>
          <w:bCs/>
          <w:i w:val="0"/>
          <w:iCs/>
          <w:sz w:val="16"/>
          <w:szCs w:val="16"/>
        </w:rPr>
        <w:t>еров с о</w:t>
      </w:r>
      <w:r w:rsidR="0096723F" w:rsidRPr="0065792C">
        <w:rPr>
          <w:b w:val="0"/>
          <w:bCs/>
          <w:i w:val="0"/>
          <w:iCs/>
          <w:sz w:val="16"/>
          <w:szCs w:val="16"/>
        </w:rPr>
        <w:t>б</w:t>
      </w:r>
      <w:r w:rsidR="0096723F" w:rsidRPr="0065792C">
        <w:rPr>
          <w:b w:val="0"/>
          <w:bCs/>
          <w:i w:val="0"/>
          <w:iCs/>
          <w:sz w:val="16"/>
          <w:szCs w:val="16"/>
        </w:rPr>
        <w:t xml:space="preserve">щей насосной станцией и </w:t>
      </w:r>
      <w:r w:rsidR="00620EE2" w:rsidRPr="0065792C">
        <w:rPr>
          <w:b w:val="0"/>
          <w:bCs/>
          <w:i w:val="0"/>
          <w:iCs/>
          <w:sz w:val="16"/>
          <w:szCs w:val="16"/>
        </w:rPr>
        <w:t>переходом ч</w:t>
      </w:r>
      <w:r w:rsidRPr="0065792C">
        <w:rPr>
          <w:b w:val="0"/>
          <w:bCs/>
          <w:i w:val="0"/>
          <w:iCs/>
          <w:sz w:val="16"/>
          <w:szCs w:val="16"/>
        </w:rPr>
        <w:t>ерез водоток посре</w:t>
      </w:r>
      <w:r w:rsidRPr="0065792C">
        <w:rPr>
          <w:b w:val="0"/>
          <w:bCs/>
          <w:i w:val="0"/>
          <w:iCs/>
          <w:sz w:val="16"/>
          <w:szCs w:val="16"/>
        </w:rPr>
        <w:t>д</w:t>
      </w:r>
      <w:r w:rsidRPr="0065792C">
        <w:rPr>
          <w:b w:val="0"/>
          <w:bCs/>
          <w:i w:val="0"/>
          <w:iCs/>
          <w:sz w:val="16"/>
          <w:szCs w:val="16"/>
        </w:rPr>
        <w:t xml:space="preserve">ством дюкера; </w:t>
      </w:r>
      <w:r w:rsidR="002D1721" w:rsidRPr="0065792C">
        <w:rPr>
          <w:b w:val="0"/>
          <w:bCs/>
          <w:iCs/>
          <w:sz w:val="16"/>
          <w:szCs w:val="16"/>
        </w:rPr>
        <w:t>г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Pr="0065792C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="00820E69" w:rsidRPr="0065792C">
        <w:rPr>
          <w:b w:val="0"/>
          <w:bCs/>
          <w:i w:val="0"/>
          <w:iCs/>
          <w:sz w:val="16"/>
          <w:szCs w:val="16"/>
        </w:rPr>
        <w:t>с</w:t>
      </w:r>
      <w:r w:rsidR="00620EE2" w:rsidRPr="0065792C">
        <w:rPr>
          <w:b w:val="0"/>
          <w:bCs/>
          <w:i w:val="0"/>
          <w:iCs/>
          <w:sz w:val="16"/>
          <w:szCs w:val="16"/>
        </w:rPr>
        <w:t>хема устройства двух польдеров с собстве</w:t>
      </w:r>
      <w:r w:rsidR="00620EE2" w:rsidRPr="0065792C">
        <w:rPr>
          <w:b w:val="0"/>
          <w:bCs/>
          <w:i w:val="0"/>
          <w:iCs/>
          <w:sz w:val="16"/>
          <w:szCs w:val="16"/>
        </w:rPr>
        <w:t>н</w:t>
      </w:r>
      <w:r w:rsidR="00620EE2" w:rsidRPr="0065792C">
        <w:rPr>
          <w:b w:val="0"/>
          <w:bCs/>
          <w:i w:val="0"/>
          <w:iCs/>
          <w:sz w:val="16"/>
          <w:szCs w:val="16"/>
        </w:rPr>
        <w:t>ными насосными</w:t>
      </w:r>
      <w:r w:rsidR="0096723F" w:rsidRPr="0065792C">
        <w:rPr>
          <w:b w:val="0"/>
          <w:bCs/>
          <w:i w:val="0"/>
          <w:iCs/>
          <w:sz w:val="16"/>
          <w:szCs w:val="16"/>
        </w:rPr>
        <w:t xml:space="preserve"> </w:t>
      </w:r>
      <w:r w:rsidR="00620EE2" w:rsidRPr="0065792C">
        <w:rPr>
          <w:b w:val="0"/>
          <w:bCs/>
          <w:i w:val="0"/>
          <w:iCs/>
          <w:sz w:val="16"/>
          <w:szCs w:val="16"/>
        </w:rPr>
        <w:t>станция</w:t>
      </w:r>
      <w:r w:rsidR="0088072A">
        <w:rPr>
          <w:b w:val="0"/>
          <w:bCs/>
          <w:i w:val="0"/>
          <w:iCs/>
          <w:sz w:val="16"/>
          <w:szCs w:val="16"/>
        </w:rPr>
        <w:t>ми;</w:t>
      </w:r>
      <w:r w:rsidR="0085362B">
        <w:rPr>
          <w:b w:val="0"/>
          <w:bCs/>
          <w:i w:val="0"/>
          <w:iCs/>
          <w:sz w:val="16"/>
          <w:szCs w:val="16"/>
        </w:rPr>
        <w:t xml:space="preserve"> </w:t>
      </w:r>
      <w:r w:rsidR="00620EE2" w:rsidRPr="0065792C">
        <w:rPr>
          <w:b w:val="0"/>
          <w:bCs/>
          <w:iCs/>
          <w:sz w:val="16"/>
          <w:szCs w:val="16"/>
        </w:rPr>
        <w:t>1</w:t>
      </w:r>
      <w:r w:rsidR="00FE7CAF">
        <w:rPr>
          <w:b w:val="0"/>
          <w:bCs/>
          <w:iCs/>
          <w:sz w:val="16"/>
          <w:szCs w:val="16"/>
        </w:rPr>
        <w:t xml:space="preserve"> </w:t>
      </w:r>
      <w:r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="00620EE2" w:rsidRPr="0065792C">
        <w:rPr>
          <w:b w:val="0"/>
          <w:bCs/>
          <w:i w:val="0"/>
          <w:iCs/>
          <w:sz w:val="16"/>
          <w:szCs w:val="16"/>
        </w:rPr>
        <w:t xml:space="preserve">водоприемник; </w:t>
      </w:r>
      <w:r w:rsidR="00620EE2" w:rsidRPr="0065792C">
        <w:rPr>
          <w:b w:val="0"/>
          <w:bCs/>
          <w:iCs/>
          <w:sz w:val="16"/>
          <w:szCs w:val="16"/>
        </w:rPr>
        <w:t>2</w:t>
      </w:r>
      <w:r w:rsidR="00FE7CAF">
        <w:rPr>
          <w:b w:val="0"/>
          <w:bCs/>
          <w:iCs/>
          <w:sz w:val="16"/>
          <w:szCs w:val="16"/>
        </w:rPr>
        <w:t xml:space="preserve"> </w:t>
      </w:r>
      <w:r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="00620EE2" w:rsidRPr="0065792C">
        <w:rPr>
          <w:b w:val="0"/>
          <w:bCs/>
          <w:i w:val="0"/>
          <w:iCs/>
          <w:sz w:val="16"/>
          <w:szCs w:val="16"/>
        </w:rPr>
        <w:t xml:space="preserve">насосная станция; </w:t>
      </w:r>
      <w:r w:rsidR="00620EE2" w:rsidRPr="0065792C">
        <w:rPr>
          <w:b w:val="0"/>
          <w:bCs/>
          <w:iCs/>
          <w:sz w:val="16"/>
          <w:szCs w:val="16"/>
        </w:rPr>
        <w:t>3</w:t>
      </w:r>
      <w:r w:rsidR="00FE7CAF">
        <w:rPr>
          <w:b w:val="0"/>
          <w:bCs/>
          <w:iCs/>
          <w:sz w:val="16"/>
          <w:szCs w:val="16"/>
        </w:rPr>
        <w:t xml:space="preserve"> </w:t>
      </w:r>
      <w:r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>
        <w:rPr>
          <w:b w:val="0"/>
          <w:bCs/>
          <w:i w:val="0"/>
          <w:iCs/>
          <w:sz w:val="16"/>
          <w:szCs w:val="16"/>
        </w:rPr>
        <w:t>магистральный канал;</w:t>
      </w:r>
      <w:proofErr w:type="gramEnd"/>
      <w:r>
        <w:rPr>
          <w:b w:val="0"/>
          <w:bCs/>
          <w:i w:val="0"/>
          <w:iCs/>
          <w:sz w:val="16"/>
          <w:szCs w:val="16"/>
        </w:rPr>
        <w:t xml:space="preserve"> </w:t>
      </w:r>
      <w:r w:rsidRPr="0065792C">
        <w:rPr>
          <w:b w:val="0"/>
          <w:bCs/>
          <w:iCs/>
          <w:sz w:val="16"/>
          <w:szCs w:val="16"/>
        </w:rPr>
        <w:t>4</w:t>
      </w:r>
      <w:r w:rsidR="00FE7CAF">
        <w:rPr>
          <w:b w:val="0"/>
          <w:bCs/>
          <w:iCs/>
          <w:sz w:val="16"/>
          <w:szCs w:val="16"/>
        </w:rPr>
        <w:t xml:space="preserve"> </w:t>
      </w:r>
      <w:r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="00620EE2" w:rsidRPr="0065792C">
        <w:rPr>
          <w:b w:val="0"/>
          <w:bCs/>
          <w:i w:val="0"/>
          <w:iCs/>
          <w:sz w:val="16"/>
          <w:szCs w:val="16"/>
        </w:rPr>
        <w:t>оградит</w:t>
      </w:r>
      <w:r w:rsidR="006029FB" w:rsidRPr="0065792C">
        <w:rPr>
          <w:b w:val="0"/>
          <w:bCs/>
          <w:i w:val="0"/>
          <w:iCs/>
          <w:sz w:val="16"/>
          <w:szCs w:val="16"/>
        </w:rPr>
        <w:t>ель</w:t>
      </w:r>
      <w:r>
        <w:rPr>
          <w:b w:val="0"/>
          <w:bCs/>
          <w:i w:val="0"/>
          <w:iCs/>
          <w:sz w:val="16"/>
          <w:szCs w:val="16"/>
        </w:rPr>
        <w:t xml:space="preserve">ная дамба; </w:t>
      </w:r>
    </w:p>
    <w:p w:rsidR="00620EE2" w:rsidRPr="0065792C" w:rsidRDefault="0065792C" w:rsidP="0085362B">
      <w:pPr>
        <w:ind w:left="851" w:right="879"/>
        <w:jc w:val="center"/>
        <w:rPr>
          <w:b w:val="0"/>
          <w:bCs/>
          <w:i w:val="0"/>
          <w:iCs/>
          <w:sz w:val="16"/>
          <w:szCs w:val="16"/>
        </w:rPr>
      </w:pPr>
      <w:r w:rsidRPr="0065792C">
        <w:rPr>
          <w:b w:val="0"/>
          <w:bCs/>
          <w:iCs/>
          <w:sz w:val="16"/>
          <w:szCs w:val="16"/>
        </w:rPr>
        <w:t>5</w:t>
      </w:r>
      <w:r w:rsidR="00FE7CAF">
        <w:rPr>
          <w:b w:val="0"/>
          <w:bCs/>
          <w:iCs/>
          <w:sz w:val="16"/>
          <w:szCs w:val="16"/>
        </w:rPr>
        <w:t xml:space="preserve"> </w:t>
      </w:r>
      <w:r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="006029FB" w:rsidRPr="0065792C">
        <w:rPr>
          <w:b w:val="0"/>
          <w:bCs/>
          <w:i w:val="0"/>
          <w:iCs/>
          <w:sz w:val="16"/>
          <w:szCs w:val="16"/>
        </w:rPr>
        <w:t>нагорно-ловчий канал</w:t>
      </w:r>
      <w:r w:rsidR="00620EE2" w:rsidRPr="0065792C">
        <w:rPr>
          <w:b w:val="0"/>
          <w:bCs/>
          <w:i w:val="0"/>
          <w:iCs/>
          <w:sz w:val="16"/>
          <w:szCs w:val="16"/>
        </w:rPr>
        <w:t xml:space="preserve">; </w:t>
      </w:r>
      <w:r w:rsidRPr="0065792C">
        <w:rPr>
          <w:b w:val="0"/>
          <w:bCs/>
          <w:iCs/>
          <w:sz w:val="16"/>
          <w:szCs w:val="16"/>
        </w:rPr>
        <w:t>6</w:t>
      </w:r>
      <w:r w:rsidR="00FE7CAF">
        <w:rPr>
          <w:b w:val="0"/>
          <w:bCs/>
          <w:iCs/>
          <w:sz w:val="16"/>
          <w:szCs w:val="16"/>
        </w:rPr>
        <w:t xml:space="preserve"> </w:t>
      </w:r>
      <w:r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>
        <w:rPr>
          <w:b w:val="0"/>
          <w:bCs/>
          <w:i w:val="0"/>
          <w:iCs/>
          <w:sz w:val="16"/>
          <w:szCs w:val="16"/>
        </w:rPr>
        <w:t xml:space="preserve">водоток; </w:t>
      </w:r>
      <w:r w:rsidRPr="0065792C">
        <w:rPr>
          <w:b w:val="0"/>
          <w:bCs/>
          <w:iCs/>
          <w:sz w:val="16"/>
          <w:szCs w:val="16"/>
        </w:rPr>
        <w:t>7</w:t>
      </w:r>
      <w:r w:rsidR="00FE7CAF">
        <w:rPr>
          <w:b w:val="0"/>
          <w:bCs/>
          <w:iCs/>
          <w:sz w:val="16"/>
          <w:szCs w:val="16"/>
        </w:rPr>
        <w:t xml:space="preserve"> </w:t>
      </w:r>
      <w:r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>
        <w:rPr>
          <w:b w:val="0"/>
          <w:bCs/>
          <w:i w:val="0"/>
          <w:iCs/>
          <w:sz w:val="16"/>
          <w:szCs w:val="16"/>
        </w:rPr>
        <w:t>дюкер</w:t>
      </w:r>
    </w:p>
    <w:p w:rsidR="00572298" w:rsidRDefault="00572298" w:rsidP="0088072A">
      <w:pPr>
        <w:ind w:firstLine="284"/>
        <w:jc w:val="both"/>
        <w:rPr>
          <w:b w:val="0"/>
          <w:bCs/>
          <w:i w:val="0"/>
          <w:iCs/>
          <w:spacing w:val="-2"/>
          <w:sz w:val="20"/>
          <w:szCs w:val="20"/>
        </w:rPr>
      </w:pPr>
      <w:r w:rsidRPr="004B511C">
        <w:rPr>
          <w:b w:val="0"/>
          <w:bCs/>
          <w:i w:val="0"/>
          <w:iCs/>
          <w:spacing w:val="-2"/>
          <w:sz w:val="20"/>
          <w:szCs w:val="20"/>
        </w:rPr>
        <w:t>Для предотвращения загрязнения взвешенными наносами озер, пр</w:t>
      </w:r>
      <w:r w:rsidRPr="004B511C">
        <w:rPr>
          <w:b w:val="0"/>
          <w:bCs/>
          <w:i w:val="0"/>
          <w:iCs/>
          <w:spacing w:val="-2"/>
          <w:sz w:val="20"/>
          <w:szCs w:val="20"/>
        </w:rPr>
        <w:t>у</w:t>
      </w:r>
      <w:r w:rsidRPr="004B511C">
        <w:rPr>
          <w:b w:val="0"/>
          <w:bCs/>
          <w:i w:val="0"/>
          <w:iCs/>
          <w:spacing w:val="-2"/>
          <w:sz w:val="20"/>
          <w:szCs w:val="20"/>
        </w:rPr>
        <w:t>дов (водохранилищ), являющихся водоп</w:t>
      </w:r>
      <w:r w:rsidR="00753925" w:rsidRPr="004B511C">
        <w:rPr>
          <w:b w:val="0"/>
          <w:bCs/>
          <w:i w:val="0"/>
          <w:iCs/>
          <w:spacing w:val="-2"/>
          <w:sz w:val="20"/>
          <w:szCs w:val="20"/>
        </w:rPr>
        <w:t>риемниками</w:t>
      </w:r>
      <w:r w:rsidRPr="004B511C">
        <w:rPr>
          <w:b w:val="0"/>
          <w:bCs/>
          <w:i w:val="0"/>
          <w:iCs/>
          <w:spacing w:val="-2"/>
          <w:sz w:val="20"/>
          <w:szCs w:val="20"/>
        </w:rPr>
        <w:t>, следует пред</w:t>
      </w:r>
      <w:r w:rsidRPr="004B511C">
        <w:rPr>
          <w:b w:val="0"/>
          <w:bCs/>
          <w:i w:val="0"/>
          <w:iCs/>
          <w:spacing w:val="-2"/>
          <w:sz w:val="20"/>
          <w:szCs w:val="20"/>
        </w:rPr>
        <w:t>у</w:t>
      </w:r>
      <w:r w:rsidRPr="004B511C">
        <w:rPr>
          <w:b w:val="0"/>
          <w:bCs/>
          <w:i w:val="0"/>
          <w:iCs/>
          <w:spacing w:val="-2"/>
          <w:sz w:val="20"/>
          <w:szCs w:val="20"/>
        </w:rPr>
        <w:t>сматривать на незатапливаемых польде</w:t>
      </w:r>
      <w:r w:rsidR="00620EE2" w:rsidRPr="004B511C">
        <w:rPr>
          <w:b w:val="0"/>
          <w:bCs/>
          <w:i w:val="0"/>
          <w:iCs/>
          <w:spacing w:val="-2"/>
          <w:sz w:val="20"/>
          <w:szCs w:val="20"/>
        </w:rPr>
        <w:t>рах пруды-отстойники (рис.</w:t>
      </w:r>
      <w:r w:rsidR="002152BE" w:rsidRPr="004B511C">
        <w:rPr>
          <w:b w:val="0"/>
          <w:bCs/>
          <w:i w:val="0"/>
          <w:iCs/>
          <w:spacing w:val="-2"/>
          <w:sz w:val="20"/>
          <w:szCs w:val="20"/>
        </w:rPr>
        <w:t xml:space="preserve"> </w:t>
      </w:r>
      <w:r w:rsidR="002D5796" w:rsidRPr="004B511C">
        <w:rPr>
          <w:b w:val="0"/>
          <w:bCs/>
          <w:i w:val="0"/>
          <w:iCs/>
          <w:spacing w:val="-2"/>
          <w:sz w:val="20"/>
          <w:szCs w:val="20"/>
        </w:rPr>
        <w:t>3.</w:t>
      </w:r>
      <w:r w:rsidRPr="004B511C">
        <w:rPr>
          <w:b w:val="0"/>
          <w:bCs/>
          <w:i w:val="0"/>
          <w:iCs/>
          <w:spacing w:val="-2"/>
          <w:sz w:val="20"/>
          <w:szCs w:val="20"/>
        </w:rPr>
        <w:t>2).</w:t>
      </w:r>
    </w:p>
    <w:p w:rsidR="00896131" w:rsidRPr="00163646" w:rsidRDefault="00896131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При отсутствии вблизи мелиорируемой территории естественного водоисточника на увлажнение, а также в целях снижения загрязнения водоприемника, рыборазведения, улучшения социальных условий и рекреации необходимо применять водооборотные польдерные сист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мы (рис.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3.3).</w:t>
      </w:r>
    </w:p>
    <w:p w:rsidR="00896131" w:rsidRPr="00163646" w:rsidRDefault="00896131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Затапливаемые польдеры (летние, весенние) должны включать в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досливы-прорези для организованного впуска и выпуска воды, обесп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чивающие сохранность дамб от разрушения, рыбозащитные или р</w:t>
      </w:r>
      <w:r w:rsidRPr="00163646">
        <w:rPr>
          <w:b w:val="0"/>
          <w:bCs/>
          <w:i w:val="0"/>
          <w:iCs/>
          <w:sz w:val="20"/>
          <w:szCs w:val="20"/>
        </w:rPr>
        <w:t>ы</w:t>
      </w:r>
      <w:r w:rsidRPr="00163646">
        <w:rPr>
          <w:b w:val="0"/>
          <w:bCs/>
          <w:i w:val="0"/>
          <w:iCs/>
          <w:sz w:val="20"/>
          <w:szCs w:val="20"/>
        </w:rPr>
        <w:t>босохраняющие устройства для предотвращения от повреждения и гибели рыбы, попавшей на польдер, а также другие элементы, прис</w:t>
      </w:r>
      <w:r w:rsidRPr="00163646">
        <w:rPr>
          <w:b w:val="0"/>
          <w:bCs/>
          <w:i w:val="0"/>
          <w:iCs/>
          <w:sz w:val="20"/>
          <w:szCs w:val="20"/>
        </w:rPr>
        <w:t>у</w:t>
      </w:r>
      <w:r w:rsidRPr="00163646">
        <w:rPr>
          <w:b w:val="0"/>
          <w:bCs/>
          <w:i w:val="0"/>
          <w:iCs/>
          <w:sz w:val="20"/>
          <w:szCs w:val="20"/>
        </w:rPr>
        <w:t>щие польдерным мелиоративным системам (рис.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3.4). Весенние пол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>деры отличаются от летних функциональным назначением дамб и насосных станций и их параметрами.</w:t>
      </w:r>
    </w:p>
    <w:p w:rsidR="00C842A7" w:rsidRDefault="00C842A7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Незатапливаемые и затапливаемые польдеры, расположенные на одном массиве и граничащие между собой, должны соединяться в о</w:t>
      </w:r>
      <w:r w:rsidRPr="00163646">
        <w:rPr>
          <w:b w:val="0"/>
          <w:bCs/>
          <w:i w:val="0"/>
          <w:iCs/>
          <w:sz w:val="20"/>
          <w:szCs w:val="20"/>
        </w:rPr>
        <w:t>д</w:t>
      </w:r>
      <w:r w:rsidRPr="00163646">
        <w:rPr>
          <w:b w:val="0"/>
          <w:bCs/>
          <w:i w:val="0"/>
          <w:iCs/>
          <w:sz w:val="20"/>
          <w:szCs w:val="20"/>
        </w:rPr>
        <w:t>ну систему – совмещенную, с общей насосной станцией и водовпус</w:t>
      </w:r>
      <w:r w:rsidRPr="00163646">
        <w:rPr>
          <w:b w:val="0"/>
          <w:bCs/>
          <w:i w:val="0"/>
          <w:iCs/>
          <w:sz w:val="20"/>
          <w:szCs w:val="20"/>
        </w:rPr>
        <w:t>к</w:t>
      </w:r>
      <w:r w:rsidRPr="00163646">
        <w:rPr>
          <w:b w:val="0"/>
          <w:bCs/>
          <w:i w:val="0"/>
          <w:iCs/>
          <w:sz w:val="20"/>
          <w:szCs w:val="20"/>
        </w:rPr>
        <w:t>ным сооружением в незатапливаемой дамбе (рис.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3.5).</w:t>
      </w:r>
    </w:p>
    <w:p w:rsidR="0088072A" w:rsidRPr="0085362B" w:rsidRDefault="0088072A" w:rsidP="0088072A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5015BC" w:rsidRPr="00163646" w:rsidRDefault="00D22E4B" w:rsidP="0088072A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lastRenderedPageBreak/>
        <w:drawing>
          <wp:inline distT="0" distB="0" distL="0" distR="0" wp14:anchorId="23B6BC52" wp14:editId="34636716">
            <wp:extent cx="2259965" cy="1939290"/>
            <wp:effectExtent l="19050" t="0" r="6985" b="0"/>
            <wp:docPr id="8" name="Рисунок 8" descr="clip_image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lip_image00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965" cy="193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CC6" w:rsidRPr="0085362B" w:rsidRDefault="00CD7CC6" w:rsidP="0088072A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620EE2" w:rsidRPr="0065792C" w:rsidRDefault="00820E69" w:rsidP="0088072A">
      <w:pPr>
        <w:ind w:firstLine="284"/>
        <w:jc w:val="center"/>
        <w:rPr>
          <w:bCs/>
          <w:i w:val="0"/>
          <w:iCs/>
          <w:sz w:val="16"/>
          <w:szCs w:val="16"/>
        </w:rPr>
      </w:pPr>
      <w:r w:rsidRPr="0065792C">
        <w:rPr>
          <w:b w:val="0"/>
          <w:bCs/>
          <w:i w:val="0"/>
          <w:iCs/>
          <w:sz w:val="16"/>
          <w:szCs w:val="16"/>
        </w:rPr>
        <w:t>Рис.</w:t>
      </w:r>
      <w:r w:rsidR="002D5796" w:rsidRPr="0065792C">
        <w:rPr>
          <w:b w:val="0"/>
          <w:bCs/>
          <w:i w:val="0"/>
          <w:iCs/>
          <w:sz w:val="16"/>
          <w:szCs w:val="16"/>
        </w:rPr>
        <w:t xml:space="preserve"> 3.</w:t>
      </w:r>
      <w:r w:rsidR="0035278E" w:rsidRPr="0065792C">
        <w:rPr>
          <w:b w:val="0"/>
          <w:bCs/>
          <w:i w:val="0"/>
          <w:iCs/>
          <w:sz w:val="16"/>
          <w:szCs w:val="16"/>
        </w:rPr>
        <w:t>2</w:t>
      </w:r>
      <w:r w:rsidR="0065792C">
        <w:rPr>
          <w:b w:val="0"/>
          <w:bCs/>
          <w:i w:val="0"/>
          <w:iCs/>
          <w:sz w:val="16"/>
          <w:szCs w:val="16"/>
        </w:rPr>
        <w:t>.</w:t>
      </w:r>
      <w:r w:rsidRPr="0065792C">
        <w:rPr>
          <w:bCs/>
          <w:i w:val="0"/>
          <w:iCs/>
          <w:sz w:val="16"/>
          <w:szCs w:val="16"/>
        </w:rPr>
        <w:t xml:space="preserve"> </w:t>
      </w:r>
      <w:r w:rsidR="00620EE2" w:rsidRPr="0065792C">
        <w:rPr>
          <w:b w:val="0"/>
          <w:bCs/>
          <w:i w:val="0"/>
          <w:iCs/>
          <w:sz w:val="16"/>
          <w:szCs w:val="16"/>
        </w:rPr>
        <w:t>Схема польдерной системы с прудом-отстойником</w:t>
      </w:r>
      <w:r w:rsidR="0065792C">
        <w:rPr>
          <w:b w:val="0"/>
          <w:bCs/>
          <w:i w:val="0"/>
          <w:iCs/>
          <w:sz w:val="16"/>
          <w:szCs w:val="16"/>
        </w:rPr>
        <w:t>:</w:t>
      </w:r>
    </w:p>
    <w:p w:rsidR="00D03D54" w:rsidRDefault="00620EE2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65792C">
        <w:rPr>
          <w:b w:val="0"/>
          <w:bCs/>
          <w:iCs/>
          <w:sz w:val="16"/>
          <w:szCs w:val="16"/>
        </w:rPr>
        <w:t>1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65792C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65792C">
        <w:rPr>
          <w:b w:val="0"/>
          <w:bCs/>
          <w:i w:val="0"/>
          <w:iCs/>
          <w:sz w:val="16"/>
          <w:szCs w:val="16"/>
        </w:rPr>
        <w:t>оградительная дамба;</w:t>
      </w:r>
      <w:r w:rsidR="00280712" w:rsidRPr="0065792C">
        <w:rPr>
          <w:b w:val="0"/>
          <w:bCs/>
          <w:i w:val="0"/>
          <w:iCs/>
          <w:sz w:val="16"/>
          <w:szCs w:val="16"/>
        </w:rPr>
        <w:t xml:space="preserve"> </w:t>
      </w:r>
      <w:r w:rsidRPr="0065792C">
        <w:rPr>
          <w:b w:val="0"/>
          <w:bCs/>
          <w:iCs/>
          <w:sz w:val="16"/>
          <w:szCs w:val="16"/>
        </w:rPr>
        <w:t>2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65792C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65792C">
        <w:rPr>
          <w:b w:val="0"/>
          <w:bCs/>
          <w:i w:val="0"/>
          <w:iCs/>
          <w:sz w:val="16"/>
          <w:szCs w:val="16"/>
        </w:rPr>
        <w:t>насосная станция;</w:t>
      </w:r>
      <w:r w:rsidR="00280712" w:rsidRPr="0065792C">
        <w:rPr>
          <w:b w:val="0"/>
          <w:bCs/>
          <w:i w:val="0"/>
          <w:iCs/>
          <w:sz w:val="16"/>
          <w:szCs w:val="16"/>
        </w:rPr>
        <w:t xml:space="preserve"> </w:t>
      </w:r>
    </w:p>
    <w:p w:rsidR="00D03D54" w:rsidRDefault="00620EE2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65792C">
        <w:rPr>
          <w:b w:val="0"/>
          <w:bCs/>
          <w:iCs/>
          <w:sz w:val="16"/>
          <w:szCs w:val="16"/>
        </w:rPr>
        <w:t>3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65792C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65792C">
        <w:rPr>
          <w:b w:val="0"/>
          <w:bCs/>
          <w:i w:val="0"/>
          <w:iCs/>
          <w:sz w:val="16"/>
          <w:szCs w:val="16"/>
        </w:rPr>
        <w:t>пруд-отстойник;</w:t>
      </w:r>
      <w:r w:rsidR="00B61D49" w:rsidRPr="0065792C">
        <w:rPr>
          <w:b w:val="0"/>
          <w:bCs/>
          <w:iCs/>
          <w:sz w:val="16"/>
          <w:szCs w:val="16"/>
        </w:rPr>
        <w:t xml:space="preserve"> </w:t>
      </w:r>
      <w:r w:rsidR="00BF617B" w:rsidRPr="0065792C">
        <w:rPr>
          <w:b w:val="0"/>
          <w:bCs/>
          <w:iCs/>
          <w:sz w:val="16"/>
          <w:szCs w:val="16"/>
        </w:rPr>
        <w:t>4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65792C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="00BF617B" w:rsidRPr="0065792C">
        <w:rPr>
          <w:b w:val="0"/>
          <w:bCs/>
          <w:i w:val="0"/>
          <w:iCs/>
          <w:sz w:val="16"/>
          <w:szCs w:val="16"/>
        </w:rPr>
        <w:t>водосброс;</w:t>
      </w:r>
      <w:r w:rsidR="00280712" w:rsidRPr="0065792C">
        <w:rPr>
          <w:b w:val="0"/>
          <w:bCs/>
          <w:i w:val="0"/>
          <w:iCs/>
          <w:sz w:val="16"/>
          <w:szCs w:val="16"/>
        </w:rPr>
        <w:t xml:space="preserve"> </w:t>
      </w:r>
      <w:r w:rsidR="00BF617B" w:rsidRPr="0065792C">
        <w:rPr>
          <w:b w:val="0"/>
          <w:bCs/>
          <w:iCs/>
          <w:sz w:val="16"/>
          <w:szCs w:val="16"/>
        </w:rPr>
        <w:t>5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65792C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="00BF617B" w:rsidRPr="0065792C">
        <w:rPr>
          <w:b w:val="0"/>
          <w:bCs/>
          <w:i w:val="0"/>
          <w:iCs/>
          <w:sz w:val="16"/>
          <w:szCs w:val="16"/>
        </w:rPr>
        <w:t>сбросной канал;</w:t>
      </w:r>
      <w:r w:rsidR="00280712" w:rsidRPr="0065792C">
        <w:rPr>
          <w:b w:val="0"/>
          <w:bCs/>
          <w:i w:val="0"/>
          <w:iCs/>
          <w:sz w:val="16"/>
          <w:szCs w:val="16"/>
        </w:rPr>
        <w:t xml:space="preserve"> </w:t>
      </w:r>
    </w:p>
    <w:p w:rsidR="00BF617B" w:rsidRPr="0065792C" w:rsidRDefault="00BF617B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65792C">
        <w:rPr>
          <w:b w:val="0"/>
          <w:bCs/>
          <w:iCs/>
          <w:sz w:val="16"/>
          <w:szCs w:val="16"/>
        </w:rPr>
        <w:t>6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65792C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65792C">
        <w:rPr>
          <w:b w:val="0"/>
          <w:bCs/>
          <w:i w:val="0"/>
          <w:iCs/>
          <w:sz w:val="16"/>
          <w:szCs w:val="16"/>
        </w:rPr>
        <w:t>водо</w:t>
      </w:r>
      <w:r w:rsidR="0065792C">
        <w:rPr>
          <w:b w:val="0"/>
          <w:bCs/>
          <w:i w:val="0"/>
          <w:iCs/>
          <w:sz w:val="16"/>
          <w:szCs w:val="16"/>
        </w:rPr>
        <w:t>приемник-озеро</w:t>
      </w:r>
    </w:p>
    <w:p w:rsidR="00BF617B" w:rsidRPr="0085362B" w:rsidRDefault="00BF617B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</w:p>
    <w:p w:rsidR="00C31525" w:rsidRPr="00163646" w:rsidRDefault="00D22E4B" w:rsidP="0088072A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 wp14:anchorId="647693E7" wp14:editId="3414E7C0">
            <wp:extent cx="2562860" cy="2207260"/>
            <wp:effectExtent l="19050" t="0" r="8890" b="0"/>
            <wp:docPr id="9" name="Рисунок 9" descr="Безымянный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Безымянный 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2207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17B" w:rsidRPr="0065792C" w:rsidRDefault="00820E69" w:rsidP="0088072A">
      <w:pPr>
        <w:jc w:val="center"/>
        <w:rPr>
          <w:b w:val="0"/>
          <w:bCs/>
          <w:i w:val="0"/>
          <w:iCs/>
          <w:sz w:val="16"/>
          <w:szCs w:val="16"/>
        </w:rPr>
      </w:pPr>
      <w:r w:rsidRPr="0065792C">
        <w:rPr>
          <w:b w:val="0"/>
          <w:bCs/>
          <w:i w:val="0"/>
          <w:iCs/>
          <w:sz w:val="16"/>
          <w:szCs w:val="16"/>
        </w:rPr>
        <w:t>Рис.</w:t>
      </w:r>
      <w:r w:rsidR="00BF617B" w:rsidRPr="0065792C">
        <w:rPr>
          <w:b w:val="0"/>
          <w:bCs/>
          <w:i w:val="0"/>
          <w:iCs/>
          <w:sz w:val="16"/>
          <w:szCs w:val="16"/>
        </w:rPr>
        <w:t xml:space="preserve"> 3.</w:t>
      </w:r>
      <w:r w:rsidR="00753925" w:rsidRPr="0065792C">
        <w:rPr>
          <w:b w:val="0"/>
          <w:bCs/>
          <w:i w:val="0"/>
          <w:iCs/>
          <w:sz w:val="16"/>
          <w:szCs w:val="16"/>
        </w:rPr>
        <w:t>3</w:t>
      </w:r>
      <w:r w:rsidR="0065792C" w:rsidRPr="00FE7CAF">
        <w:rPr>
          <w:b w:val="0"/>
          <w:bCs/>
          <w:i w:val="0"/>
          <w:iCs/>
          <w:sz w:val="16"/>
          <w:szCs w:val="16"/>
        </w:rPr>
        <w:t>.</w:t>
      </w:r>
      <w:r w:rsidRPr="00FE7CAF">
        <w:rPr>
          <w:b w:val="0"/>
          <w:bCs/>
          <w:i w:val="0"/>
          <w:iCs/>
          <w:sz w:val="16"/>
          <w:szCs w:val="16"/>
        </w:rPr>
        <w:t xml:space="preserve"> </w:t>
      </w:r>
      <w:r w:rsidR="00BF617B" w:rsidRPr="0065792C">
        <w:rPr>
          <w:b w:val="0"/>
          <w:bCs/>
          <w:i w:val="0"/>
          <w:iCs/>
          <w:sz w:val="16"/>
          <w:szCs w:val="16"/>
        </w:rPr>
        <w:t>Схема в</w:t>
      </w:r>
      <w:r w:rsidR="00FE7CAF">
        <w:rPr>
          <w:b w:val="0"/>
          <w:bCs/>
          <w:i w:val="0"/>
          <w:iCs/>
          <w:sz w:val="16"/>
          <w:szCs w:val="16"/>
        </w:rPr>
        <w:t>одооборотной польдерной системы:</w:t>
      </w:r>
    </w:p>
    <w:p w:rsidR="0065792C" w:rsidRDefault="00BF617B" w:rsidP="0088072A">
      <w:pPr>
        <w:ind w:left="851" w:right="595"/>
        <w:jc w:val="center"/>
        <w:rPr>
          <w:b w:val="0"/>
          <w:bCs/>
          <w:i w:val="0"/>
          <w:iCs/>
          <w:sz w:val="16"/>
          <w:szCs w:val="16"/>
        </w:rPr>
      </w:pPr>
      <w:r w:rsidRPr="0065792C">
        <w:rPr>
          <w:b w:val="0"/>
          <w:bCs/>
          <w:iCs/>
          <w:sz w:val="16"/>
          <w:szCs w:val="16"/>
        </w:rPr>
        <w:t>1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65792C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65792C">
        <w:rPr>
          <w:b w:val="0"/>
          <w:bCs/>
          <w:i w:val="0"/>
          <w:iCs/>
          <w:sz w:val="16"/>
          <w:szCs w:val="16"/>
        </w:rPr>
        <w:t>оградительная дамба;</w:t>
      </w:r>
      <w:r w:rsidR="007C2EE3" w:rsidRPr="0065792C">
        <w:rPr>
          <w:b w:val="0"/>
          <w:bCs/>
          <w:i w:val="0"/>
          <w:iCs/>
          <w:sz w:val="16"/>
          <w:szCs w:val="16"/>
        </w:rPr>
        <w:t xml:space="preserve"> </w:t>
      </w:r>
      <w:r w:rsidRPr="0065792C">
        <w:rPr>
          <w:b w:val="0"/>
          <w:bCs/>
          <w:iCs/>
          <w:sz w:val="16"/>
          <w:szCs w:val="16"/>
        </w:rPr>
        <w:t>2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65792C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65792C">
        <w:rPr>
          <w:b w:val="0"/>
          <w:bCs/>
          <w:i w:val="0"/>
          <w:iCs/>
          <w:sz w:val="16"/>
          <w:szCs w:val="16"/>
        </w:rPr>
        <w:t>магистральный канал;</w:t>
      </w:r>
      <w:r w:rsidR="007C2EE3" w:rsidRPr="0065792C">
        <w:rPr>
          <w:b w:val="0"/>
          <w:bCs/>
          <w:i w:val="0"/>
          <w:iCs/>
          <w:sz w:val="16"/>
          <w:szCs w:val="16"/>
        </w:rPr>
        <w:t xml:space="preserve"> </w:t>
      </w:r>
    </w:p>
    <w:p w:rsidR="0065792C" w:rsidRDefault="00BF617B" w:rsidP="0088072A">
      <w:pPr>
        <w:ind w:left="851" w:right="595"/>
        <w:jc w:val="center"/>
        <w:rPr>
          <w:b w:val="0"/>
          <w:bCs/>
          <w:i w:val="0"/>
          <w:iCs/>
          <w:sz w:val="16"/>
          <w:szCs w:val="16"/>
        </w:rPr>
      </w:pPr>
      <w:r w:rsidRPr="0065792C">
        <w:rPr>
          <w:b w:val="0"/>
          <w:bCs/>
          <w:iCs/>
          <w:sz w:val="16"/>
          <w:szCs w:val="16"/>
        </w:rPr>
        <w:t>3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65792C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65792C">
        <w:rPr>
          <w:b w:val="0"/>
          <w:bCs/>
          <w:i w:val="0"/>
          <w:iCs/>
          <w:sz w:val="16"/>
          <w:szCs w:val="16"/>
        </w:rPr>
        <w:t>водоподводящие каналы;</w:t>
      </w:r>
      <w:r w:rsidR="007C2EE3" w:rsidRPr="0065792C">
        <w:rPr>
          <w:b w:val="0"/>
          <w:bCs/>
          <w:i w:val="0"/>
          <w:iCs/>
          <w:sz w:val="16"/>
          <w:szCs w:val="16"/>
        </w:rPr>
        <w:t xml:space="preserve"> </w:t>
      </w:r>
      <w:r w:rsidRPr="0065792C">
        <w:rPr>
          <w:b w:val="0"/>
          <w:bCs/>
          <w:iCs/>
          <w:sz w:val="16"/>
          <w:szCs w:val="16"/>
        </w:rPr>
        <w:t>4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65792C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65792C">
        <w:rPr>
          <w:b w:val="0"/>
          <w:bCs/>
          <w:i w:val="0"/>
          <w:iCs/>
          <w:sz w:val="16"/>
          <w:szCs w:val="16"/>
        </w:rPr>
        <w:t>наливное водохранилище;</w:t>
      </w:r>
      <w:r w:rsidR="007C2EE3" w:rsidRPr="0065792C">
        <w:rPr>
          <w:b w:val="0"/>
          <w:bCs/>
          <w:i w:val="0"/>
          <w:iCs/>
          <w:sz w:val="16"/>
          <w:szCs w:val="16"/>
        </w:rPr>
        <w:t xml:space="preserve"> </w:t>
      </w:r>
    </w:p>
    <w:p w:rsidR="0065792C" w:rsidRDefault="00BF617B" w:rsidP="0088072A">
      <w:pPr>
        <w:ind w:left="851" w:right="595"/>
        <w:jc w:val="center"/>
        <w:rPr>
          <w:b w:val="0"/>
          <w:bCs/>
          <w:i w:val="0"/>
          <w:iCs/>
          <w:sz w:val="16"/>
          <w:szCs w:val="16"/>
        </w:rPr>
      </w:pPr>
      <w:r w:rsidRPr="0065792C">
        <w:rPr>
          <w:b w:val="0"/>
          <w:bCs/>
          <w:iCs/>
          <w:sz w:val="16"/>
          <w:szCs w:val="16"/>
        </w:rPr>
        <w:t>5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65792C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65792C">
        <w:rPr>
          <w:b w:val="0"/>
          <w:bCs/>
          <w:i w:val="0"/>
          <w:iCs/>
          <w:sz w:val="16"/>
          <w:szCs w:val="16"/>
        </w:rPr>
        <w:t>водовыпуск;</w:t>
      </w:r>
      <w:r w:rsidR="007C2EE3" w:rsidRPr="0065792C">
        <w:rPr>
          <w:b w:val="0"/>
          <w:bCs/>
          <w:i w:val="0"/>
          <w:iCs/>
          <w:sz w:val="16"/>
          <w:szCs w:val="16"/>
        </w:rPr>
        <w:t xml:space="preserve"> </w:t>
      </w:r>
      <w:r w:rsidRPr="0065792C">
        <w:rPr>
          <w:b w:val="0"/>
          <w:bCs/>
          <w:iCs/>
          <w:sz w:val="16"/>
          <w:szCs w:val="16"/>
        </w:rPr>
        <w:t>6</w:t>
      </w:r>
      <w:r w:rsidR="0065792C">
        <w:rPr>
          <w:b w:val="0"/>
          <w:bCs/>
          <w:i w:val="0"/>
          <w:iCs/>
          <w:sz w:val="16"/>
          <w:szCs w:val="16"/>
        </w:rPr>
        <w:t>–</w:t>
      </w:r>
      <w:r w:rsidRPr="0065792C">
        <w:rPr>
          <w:b w:val="0"/>
          <w:bCs/>
          <w:i w:val="0"/>
          <w:iCs/>
          <w:sz w:val="16"/>
          <w:szCs w:val="16"/>
        </w:rPr>
        <w:t>насосная станция;</w:t>
      </w:r>
      <w:r w:rsidR="007C2EE3" w:rsidRPr="0065792C">
        <w:rPr>
          <w:b w:val="0"/>
          <w:bCs/>
          <w:i w:val="0"/>
          <w:iCs/>
          <w:sz w:val="16"/>
          <w:szCs w:val="16"/>
        </w:rPr>
        <w:t xml:space="preserve"> </w:t>
      </w:r>
      <w:r w:rsidRPr="0065792C">
        <w:rPr>
          <w:b w:val="0"/>
          <w:bCs/>
          <w:iCs/>
          <w:sz w:val="16"/>
          <w:szCs w:val="16"/>
        </w:rPr>
        <w:t>7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65792C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65792C">
        <w:rPr>
          <w:b w:val="0"/>
          <w:bCs/>
          <w:i w:val="0"/>
          <w:iCs/>
          <w:sz w:val="16"/>
          <w:szCs w:val="16"/>
        </w:rPr>
        <w:t>регулирующий бассейн;</w:t>
      </w:r>
      <w:r w:rsidR="007C2EE3" w:rsidRPr="0065792C">
        <w:rPr>
          <w:b w:val="0"/>
          <w:bCs/>
          <w:i w:val="0"/>
          <w:iCs/>
          <w:sz w:val="16"/>
          <w:szCs w:val="16"/>
        </w:rPr>
        <w:t xml:space="preserve"> </w:t>
      </w:r>
    </w:p>
    <w:p w:rsidR="00BF617B" w:rsidRDefault="00BF617B" w:rsidP="0088072A">
      <w:pPr>
        <w:ind w:left="851" w:right="595"/>
        <w:jc w:val="center"/>
        <w:rPr>
          <w:b w:val="0"/>
          <w:bCs/>
          <w:i w:val="0"/>
          <w:iCs/>
          <w:sz w:val="16"/>
          <w:szCs w:val="16"/>
        </w:rPr>
      </w:pPr>
      <w:r w:rsidRPr="0065792C">
        <w:rPr>
          <w:b w:val="0"/>
          <w:bCs/>
          <w:iCs/>
          <w:sz w:val="16"/>
          <w:szCs w:val="16"/>
        </w:rPr>
        <w:t>8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65792C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65792C">
        <w:rPr>
          <w:b w:val="0"/>
          <w:bCs/>
          <w:i w:val="0"/>
          <w:iCs/>
          <w:sz w:val="16"/>
          <w:szCs w:val="16"/>
        </w:rPr>
        <w:t>дюкер;</w:t>
      </w:r>
      <w:r w:rsidR="007C2EE3" w:rsidRPr="0065792C">
        <w:rPr>
          <w:b w:val="0"/>
          <w:bCs/>
          <w:i w:val="0"/>
          <w:iCs/>
          <w:sz w:val="16"/>
          <w:szCs w:val="16"/>
        </w:rPr>
        <w:t xml:space="preserve"> </w:t>
      </w:r>
      <w:r w:rsidRPr="0065792C">
        <w:rPr>
          <w:b w:val="0"/>
          <w:bCs/>
          <w:iCs/>
          <w:sz w:val="16"/>
          <w:szCs w:val="16"/>
        </w:rPr>
        <w:t>9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65792C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proofErr w:type="gramStart"/>
      <w:r w:rsidRPr="0065792C">
        <w:rPr>
          <w:b w:val="0"/>
          <w:bCs/>
          <w:i w:val="0"/>
          <w:iCs/>
          <w:sz w:val="16"/>
          <w:szCs w:val="16"/>
        </w:rPr>
        <w:t>водосбросной</w:t>
      </w:r>
      <w:proofErr w:type="gramEnd"/>
      <w:r w:rsidRPr="0065792C">
        <w:rPr>
          <w:b w:val="0"/>
          <w:bCs/>
          <w:i w:val="0"/>
          <w:iCs/>
          <w:sz w:val="16"/>
          <w:szCs w:val="16"/>
        </w:rPr>
        <w:t xml:space="preserve"> канал;</w:t>
      </w:r>
      <w:r w:rsidR="007C2EE3" w:rsidRPr="0065792C">
        <w:rPr>
          <w:b w:val="0"/>
          <w:bCs/>
          <w:i w:val="0"/>
          <w:iCs/>
          <w:sz w:val="16"/>
          <w:szCs w:val="16"/>
        </w:rPr>
        <w:t xml:space="preserve"> </w:t>
      </w:r>
      <w:r w:rsidRPr="0065792C">
        <w:rPr>
          <w:b w:val="0"/>
          <w:bCs/>
          <w:iCs/>
          <w:sz w:val="16"/>
          <w:szCs w:val="16"/>
        </w:rPr>
        <w:t>10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65792C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="0065792C">
        <w:rPr>
          <w:b w:val="0"/>
          <w:bCs/>
          <w:i w:val="0"/>
          <w:iCs/>
          <w:sz w:val="16"/>
          <w:szCs w:val="16"/>
        </w:rPr>
        <w:t>подпорные сооружения</w:t>
      </w:r>
    </w:p>
    <w:p w:rsidR="0022628F" w:rsidRPr="0065792C" w:rsidRDefault="00D22E4B" w:rsidP="0088072A">
      <w:pPr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noProof/>
          <w:sz w:val="16"/>
          <w:szCs w:val="16"/>
        </w:rPr>
        <w:lastRenderedPageBreak/>
        <w:drawing>
          <wp:inline distT="0" distB="0" distL="0" distR="0" wp14:anchorId="210B7AA2" wp14:editId="506C5013">
            <wp:extent cx="3314065" cy="1898650"/>
            <wp:effectExtent l="19050" t="0" r="635" b="0"/>
            <wp:docPr id="10" name="Рисунок 10" descr="Безымянный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Безымянный 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065" cy="189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181" w:rsidRDefault="00477181" w:rsidP="0088072A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</w:p>
    <w:p w:rsidR="00B61D49" w:rsidRPr="00E37DE2" w:rsidRDefault="00E37DE2" w:rsidP="0088072A">
      <w:pPr>
        <w:ind w:left="567" w:right="454"/>
        <w:jc w:val="center"/>
        <w:rPr>
          <w:b w:val="0"/>
          <w:bCs/>
          <w:i w:val="0"/>
          <w:iCs/>
          <w:sz w:val="16"/>
          <w:szCs w:val="16"/>
        </w:rPr>
      </w:pPr>
      <w:r w:rsidRPr="00E37DE2">
        <w:rPr>
          <w:b w:val="0"/>
          <w:bCs/>
          <w:i w:val="0"/>
          <w:iCs/>
          <w:sz w:val="16"/>
          <w:szCs w:val="16"/>
        </w:rPr>
        <w:t>Рис.</w:t>
      </w:r>
      <w:r w:rsidR="007C4510">
        <w:rPr>
          <w:b w:val="0"/>
          <w:bCs/>
          <w:i w:val="0"/>
          <w:iCs/>
          <w:sz w:val="16"/>
          <w:szCs w:val="16"/>
        </w:rPr>
        <w:t xml:space="preserve"> </w:t>
      </w:r>
      <w:r w:rsidR="00B61D49" w:rsidRPr="00E37DE2">
        <w:rPr>
          <w:b w:val="0"/>
          <w:bCs/>
          <w:i w:val="0"/>
          <w:iCs/>
          <w:sz w:val="16"/>
          <w:szCs w:val="16"/>
        </w:rPr>
        <w:t>3.4</w:t>
      </w:r>
      <w:r w:rsidRPr="00E37DE2">
        <w:rPr>
          <w:b w:val="0"/>
          <w:bCs/>
          <w:i w:val="0"/>
          <w:iCs/>
          <w:sz w:val="16"/>
          <w:szCs w:val="16"/>
        </w:rPr>
        <w:t xml:space="preserve">. </w:t>
      </w:r>
      <w:r w:rsidR="00B61D49" w:rsidRPr="00E37DE2">
        <w:rPr>
          <w:b w:val="0"/>
          <w:bCs/>
          <w:i w:val="0"/>
          <w:iCs/>
          <w:sz w:val="16"/>
          <w:szCs w:val="16"/>
        </w:rPr>
        <w:t>Схема затапливаемого польдера (летнего, весенне</w:t>
      </w:r>
      <w:r w:rsidR="007C4510">
        <w:rPr>
          <w:b w:val="0"/>
          <w:bCs/>
          <w:i w:val="0"/>
          <w:iCs/>
          <w:sz w:val="16"/>
          <w:szCs w:val="16"/>
        </w:rPr>
        <w:t>го):</w:t>
      </w:r>
    </w:p>
    <w:p w:rsidR="00B61D49" w:rsidRDefault="00B61D49" w:rsidP="0088072A">
      <w:pPr>
        <w:ind w:left="567" w:right="454"/>
        <w:jc w:val="center"/>
        <w:rPr>
          <w:b w:val="0"/>
          <w:bCs/>
          <w:i w:val="0"/>
          <w:iCs/>
          <w:sz w:val="16"/>
          <w:szCs w:val="16"/>
        </w:rPr>
      </w:pPr>
      <w:r w:rsidRPr="00E37DE2">
        <w:rPr>
          <w:b w:val="0"/>
          <w:bCs/>
          <w:iCs/>
          <w:sz w:val="16"/>
          <w:szCs w:val="16"/>
        </w:rPr>
        <w:t>1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C842A7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 xml:space="preserve">внешняя оградительная дамба; </w:t>
      </w:r>
      <w:r w:rsidRPr="00E37DE2">
        <w:rPr>
          <w:b w:val="0"/>
          <w:bCs/>
          <w:iCs/>
          <w:sz w:val="16"/>
          <w:szCs w:val="16"/>
        </w:rPr>
        <w:t>2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C842A7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 xml:space="preserve">внутренние разделительные дамбы; </w:t>
      </w:r>
      <w:r w:rsidRPr="00E37DE2">
        <w:rPr>
          <w:b w:val="0"/>
          <w:bCs/>
          <w:iCs/>
          <w:sz w:val="16"/>
          <w:szCs w:val="16"/>
        </w:rPr>
        <w:t>3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C842A7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 xml:space="preserve">насосная станция; </w:t>
      </w:r>
      <w:r w:rsidRPr="00E37DE2">
        <w:rPr>
          <w:b w:val="0"/>
          <w:bCs/>
          <w:iCs/>
          <w:sz w:val="16"/>
          <w:szCs w:val="16"/>
        </w:rPr>
        <w:t>4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 xml:space="preserve">магистральный канал; </w:t>
      </w:r>
      <w:r w:rsidRPr="00E37DE2">
        <w:rPr>
          <w:b w:val="0"/>
          <w:bCs/>
          <w:iCs/>
          <w:sz w:val="16"/>
          <w:szCs w:val="16"/>
        </w:rPr>
        <w:t>5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C842A7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>открытые коллект</w:t>
      </w:r>
      <w:r w:rsidRPr="00B61D49">
        <w:rPr>
          <w:b w:val="0"/>
          <w:bCs/>
          <w:i w:val="0"/>
          <w:iCs/>
          <w:sz w:val="16"/>
          <w:szCs w:val="16"/>
        </w:rPr>
        <w:t>о</w:t>
      </w:r>
      <w:r w:rsidRPr="00B61D49">
        <w:rPr>
          <w:b w:val="0"/>
          <w:bCs/>
          <w:i w:val="0"/>
          <w:iCs/>
          <w:sz w:val="16"/>
          <w:szCs w:val="16"/>
        </w:rPr>
        <w:t xml:space="preserve">ры; </w:t>
      </w:r>
      <w:r w:rsidRPr="00E37DE2">
        <w:rPr>
          <w:b w:val="0"/>
          <w:bCs/>
          <w:iCs/>
          <w:sz w:val="16"/>
          <w:szCs w:val="16"/>
        </w:rPr>
        <w:t>6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C842A7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 xml:space="preserve">трубы-регуляторы; </w:t>
      </w:r>
      <w:r w:rsidRPr="00E37DE2">
        <w:rPr>
          <w:b w:val="0"/>
          <w:bCs/>
          <w:iCs/>
          <w:sz w:val="16"/>
          <w:szCs w:val="16"/>
        </w:rPr>
        <w:t>7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C842A7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 xml:space="preserve">водовпускные трубы; </w:t>
      </w:r>
      <w:r w:rsidRPr="00E37DE2">
        <w:rPr>
          <w:b w:val="0"/>
          <w:bCs/>
          <w:iCs/>
          <w:sz w:val="16"/>
          <w:szCs w:val="16"/>
        </w:rPr>
        <w:t>8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C842A7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 xml:space="preserve">осушители; </w:t>
      </w:r>
    </w:p>
    <w:p w:rsidR="00B61D49" w:rsidRDefault="00B61D49" w:rsidP="0088072A">
      <w:pPr>
        <w:ind w:left="567" w:right="454"/>
        <w:jc w:val="center"/>
        <w:rPr>
          <w:b w:val="0"/>
          <w:bCs/>
          <w:i w:val="0"/>
          <w:iCs/>
          <w:sz w:val="16"/>
          <w:szCs w:val="16"/>
        </w:rPr>
      </w:pPr>
      <w:r w:rsidRPr="00E37DE2">
        <w:rPr>
          <w:b w:val="0"/>
          <w:bCs/>
          <w:iCs/>
          <w:sz w:val="16"/>
          <w:szCs w:val="16"/>
        </w:rPr>
        <w:t>9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C842A7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 xml:space="preserve">сбросной канал; </w:t>
      </w:r>
      <w:r w:rsidRPr="00E37DE2">
        <w:rPr>
          <w:b w:val="0"/>
          <w:bCs/>
          <w:iCs/>
          <w:sz w:val="16"/>
          <w:szCs w:val="16"/>
        </w:rPr>
        <w:t>10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C842A7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 xml:space="preserve">водоприемник; </w:t>
      </w:r>
      <w:r w:rsidRPr="00E37DE2">
        <w:rPr>
          <w:b w:val="0"/>
          <w:bCs/>
          <w:iCs/>
          <w:sz w:val="16"/>
          <w:szCs w:val="16"/>
        </w:rPr>
        <w:t>11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C842A7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>рыбонакопитель с рыбоз</w:t>
      </w:r>
      <w:r w:rsidRPr="00B61D49">
        <w:rPr>
          <w:b w:val="0"/>
          <w:bCs/>
          <w:i w:val="0"/>
          <w:iCs/>
          <w:sz w:val="16"/>
          <w:szCs w:val="16"/>
        </w:rPr>
        <w:t>а</w:t>
      </w:r>
      <w:r w:rsidRPr="00B61D49">
        <w:rPr>
          <w:b w:val="0"/>
          <w:bCs/>
          <w:i w:val="0"/>
          <w:iCs/>
          <w:sz w:val="16"/>
          <w:szCs w:val="16"/>
        </w:rPr>
        <w:t xml:space="preserve">щитной сеткой; </w:t>
      </w:r>
      <w:r w:rsidRPr="00E37DE2">
        <w:rPr>
          <w:b w:val="0"/>
          <w:bCs/>
          <w:iCs/>
          <w:sz w:val="16"/>
          <w:szCs w:val="16"/>
        </w:rPr>
        <w:t>12</w:t>
      </w:r>
      <w:r w:rsidR="00FE7CAF">
        <w:rPr>
          <w:b w:val="0"/>
          <w:bCs/>
          <w:iCs/>
          <w:sz w:val="16"/>
          <w:szCs w:val="16"/>
        </w:rPr>
        <w:t xml:space="preserve"> </w:t>
      </w:r>
      <w:r w:rsidR="00C842A7">
        <w:rPr>
          <w:b w:val="0"/>
          <w:bCs/>
          <w:i w:val="0"/>
          <w:iCs/>
          <w:sz w:val="16"/>
          <w:szCs w:val="16"/>
        </w:rPr>
        <w:t>–</w:t>
      </w:r>
      <w:r w:rsidR="00FE7CAF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>водосливы-прорези</w:t>
      </w:r>
    </w:p>
    <w:p w:rsidR="00896131" w:rsidRPr="00B61D49" w:rsidRDefault="00896131" w:rsidP="0088072A">
      <w:pPr>
        <w:ind w:left="567" w:right="454"/>
        <w:jc w:val="center"/>
        <w:rPr>
          <w:b w:val="0"/>
          <w:bCs/>
          <w:i w:val="0"/>
          <w:iCs/>
          <w:sz w:val="16"/>
          <w:szCs w:val="16"/>
        </w:rPr>
      </w:pPr>
    </w:p>
    <w:p w:rsidR="00F22D44" w:rsidRPr="00163646" w:rsidRDefault="00F22D44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820A05" w:rsidRDefault="00D22E4B" w:rsidP="003407F7">
      <w:pPr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 wp14:anchorId="6648BDB8" wp14:editId="0FA32D5D">
            <wp:extent cx="2638425" cy="1805305"/>
            <wp:effectExtent l="19050" t="0" r="9525" b="0"/>
            <wp:docPr id="456" name="Рисунок 456" descr="Безымянный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 descr="Безымянный 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80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7F7" w:rsidRPr="003407F7" w:rsidRDefault="003407F7" w:rsidP="003407F7">
      <w:pPr>
        <w:jc w:val="center"/>
        <w:rPr>
          <w:b w:val="0"/>
          <w:bCs/>
          <w:i w:val="0"/>
          <w:iCs/>
          <w:sz w:val="10"/>
          <w:szCs w:val="10"/>
        </w:rPr>
      </w:pPr>
    </w:p>
    <w:p w:rsidR="00BF617B" w:rsidRPr="00CE6CAE" w:rsidRDefault="00E37DE2" w:rsidP="00080BB2">
      <w:pPr>
        <w:ind w:left="-426"/>
        <w:jc w:val="center"/>
        <w:rPr>
          <w:bCs/>
          <w:i w:val="0"/>
          <w:iCs/>
          <w:sz w:val="18"/>
          <w:szCs w:val="18"/>
        </w:rPr>
      </w:pPr>
      <w:r w:rsidRPr="00E37DE2">
        <w:rPr>
          <w:b w:val="0"/>
          <w:bCs/>
          <w:i w:val="0"/>
          <w:iCs/>
          <w:sz w:val="16"/>
          <w:szCs w:val="16"/>
        </w:rPr>
        <w:t>Рис.</w:t>
      </w:r>
      <w:r w:rsidR="00826912" w:rsidRPr="00E37DE2">
        <w:rPr>
          <w:b w:val="0"/>
          <w:bCs/>
          <w:i w:val="0"/>
          <w:iCs/>
          <w:sz w:val="16"/>
          <w:szCs w:val="16"/>
        </w:rPr>
        <w:t xml:space="preserve"> 3.</w:t>
      </w:r>
      <w:r w:rsidR="0035278E" w:rsidRPr="00E37DE2">
        <w:rPr>
          <w:b w:val="0"/>
          <w:bCs/>
          <w:i w:val="0"/>
          <w:iCs/>
          <w:sz w:val="16"/>
          <w:szCs w:val="16"/>
        </w:rPr>
        <w:t>5</w:t>
      </w:r>
      <w:r w:rsidRPr="00E37DE2">
        <w:rPr>
          <w:b w:val="0"/>
          <w:bCs/>
          <w:i w:val="0"/>
          <w:iCs/>
          <w:sz w:val="16"/>
          <w:szCs w:val="16"/>
        </w:rPr>
        <w:t>.</w:t>
      </w:r>
      <w:r w:rsidRPr="006D7A33">
        <w:rPr>
          <w:b w:val="0"/>
          <w:bCs/>
          <w:i w:val="0"/>
          <w:iCs/>
          <w:sz w:val="18"/>
          <w:szCs w:val="18"/>
        </w:rPr>
        <w:t xml:space="preserve"> </w:t>
      </w:r>
      <w:r w:rsidR="00BF617B" w:rsidRPr="00E37DE2">
        <w:rPr>
          <w:b w:val="0"/>
          <w:bCs/>
          <w:i w:val="0"/>
          <w:iCs/>
          <w:sz w:val="16"/>
          <w:szCs w:val="16"/>
        </w:rPr>
        <w:t>Схема совмещенной польдерной системы</w:t>
      </w:r>
      <w:r w:rsidR="00C842A7" w:rsidRPr="00080BB2">
        <w:rPr>
          <w:b w:val="0"/>
          <w:bCs/>
          <w:i w:val="0"/>
          <w:iCs/>
          <w:sz w:val="16"/>
          <w:szCs w:val="16"/>
        </w:rPr>
        <w:t>:</w:t>
      </w:r>
    </w:p>
    <w:p w:rsidR="003407F7" w:rsidRDefault="00BF617B" w:rsidP="00080BB2">
      <w:pPr>
        <w:ind w:left="-426"/>
        <w:jc w:val="center"/>
        <w:rPr>
          <w:b w:val="0"/>
          <w:bCs/>
          <w:i w:val="0"/>
          <w:iCs/>
          <w:sz w:val="16"/>
          <w:szCs w:val="16"/>
        </w:rPr>
      </w:pPr>
      <w:r w:rsidRPr="00E37DE2">
        <w:rPr>
          <w:b w:val="0"/>
          <w:bCs/>
          <w:iCs/>
          <w:sz w:val="16"/>
          <w:szCs w:val="16"/>
        </w:rPr>
        <w:t>1</w:t>
      </w:r>
      <w:r w:rsidR="00080BB2">
        <w:rPr>
          <w:b w:val="0"/>
          <w:bCs/>
          <w:iCs/>
          <w:sz w:val="16"/>
          <w:szCs w:val="16"/>
        </w:rPr>
        <w:t xml:space="preserve"> </w:t>
      </w:r>
      <w:r w:rsidR="00C842A7">
        <w:rPr>
          <w:b w:val="0"/>
          <w:bCs/>
          <w:i w:val="0"/>
          <w:iCs/>
          <w:sz w:val="16"/>
          <w:szCs w:val="16"/>
        </w:rPr>
        <w:t>–</w:t>
      </w:r>
      <w:r w:rsidR="00080BB2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>незатапливаемая дамба;</w:t>
      </w:r>
      <w:r w:rsidR="00CE6CAE" w:rsidRPr="00B61D49">
        <w:rPr>
          <w:b w:val="0"/>
          <w:bCs/>
          <w:i w:val="0"/>
          <w:iCs/>
          <w:sz w:val="16"/>
          <w:szCs w:val="16"/>
        </w:rPr>
        <w:t xml:space="preserve"> </w:t>
      </w:r>
      <w:r w:rsidRPr="00E37DE2">
        <w:rPr>
          <w:b w:val="0"/>
          <w:bCs/>
          <w:iCs/>
          <w:sz w:val="16"/>
          <w:szCs w:val="16"/>
        </w:rPr>
        <w:t>2</w:t>
      </w:r>
      <w:r w:rsidR="00080BB2">
        <w:rPr>
          <w:b w:val="0"/>
          <w:bCs/>
          <w:iCs/>
          <w:sz w:val="16"/>
          <w:szCs w:val="16"/>
        </w:rPr>
        <w:t xml:space="preserve"> </w:t>
      </w:r>
      <w:r w:rsidR="00C842A7">
        <w:rPr>
          <w:b w:val="0"/>
          <w:bCs/>
          <w:i w:val="0"/>
          <w:iCs/>
          <w:sz w:val="16"/>
          <w:szCs w:val="16"/>
        </w:rPr>
        <w:t>–</w:t>
      </w:r>
      <w:r w:rsidR="00080BB2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>затапливаемая дамба;</w:t>
      </w:r>
      <w:r w:rsidR="00CE6CAE" w:rsidRPr="00B61D49">
        <w:rPr>
          <w:b w:val="0"/>
          <w:bCs/>
          <w:i w:val="0"/>
          <w:iCs/>
          <w:sz w:val="16"/>
          <w:szCs w:val="16"/>
        </w:rPr>
        <w:t xml:space="preserve"> </w:t>
      </w:r>
    </w:p>
    <w:p w:rsidR="00080BB2" w:rsidRDefault="00BF617B" w:rsidP="00080BB2">
      <w:pPr>
        <w:ind w:left="-426"/>
        <w:jc w:val="center"/>
        <w:rPr>
          <w:b w:val="0"/>
          <w:bCs/>
          <w:i w:val="0"/>
          <w:iCs/>
          <w:sz w:val="16"/>
          <w:szCs w:val="16"/>
        </w:rPr>
      </w:pPr>
      <w:r w:rsidRPr="00E37DE2">
        <w:rPr>
          <w:b w:val="0"/>
          <w:bCs/>
          <w:iCs/>
          <w:sz w:val="16"/>
          <w:szCs w:val="16"/>
        </w:rPr>
        <w:t>3</w:t>
      </w:r>
      <w:r w:rsidR="00080BB2">
        <w:rPr>
          <w:b w:val="0"/>
          <w:bCs/>
          <w:iCs/>
          <w:sz w:val="16"/>
          <w:szCs w:val="16"/>
        </w:rPr>
        <w:t xml:space="preserve"> </w:t>
      </w:r>
      <w:r w:rsidR="00C842A7">
        <w:rPr>
          <w:b w:val="0"/>
          <w:bCs/>
          <w:i w:val="0"/>
          <w:iCs/>
          <w:sz w:val="16"/>
          <w:szCs w:val="16"/>
        </w:rPr>
        <w:t>–</w:t>
      </w:r>
      <w:r w:rsidR="00080BB2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>магистральный канал;</w:t>
      </w:r>
      <w:r w:rsidR="00CE6CAE" w:rsidRPr="00B61D49">
        <w:rPr>
          <w:b w:val="0"/>
          <w:bCs/>
          <w:i w:val="0"/>
          <w:iCs/>
          <w:sz w:val="16"/>
          <w:szCs w:val="16"/>
        </w:rPr>
        <w:t xml:space="preserve"> </w:t>
      </w:r>
      <w:r w:rsidRPr="00E37DE2">
        <w:rPr>
          <w:b w:val="0"/>
          <w:bCs/>
          <w:iCs/>
          <w:sz w:val="16"/>
          <w:szCs w:val="16"/>
        </w:rPr>
        <w:t>4</w:t>
      </w:r>
      <w:r w:rsidR="00080BB2">
        <w:rPr>
          <w:b w:val="0"/>
          <w:bCs/>
          <w:iCs/>
          <w:sz w:val="16"/>
          <w:szCs w:val="16"/>
        </w:rPr>
        <w:t xml:space="preserve"> </w:t>
      </w:r>
      <w:r w:rsidR="00080BB2">
        <w:rPr>
          <w:b w:val="0"/>
          <w:bCs/>
          <w:i w:val="0"/>
          <w:iCs/>
          <w:sz w:val="16"/>
          <w:szCs w:val="16"/>
        </w:rPr>
        <w:t>– рыбозащитное устрой</w:t>
      </w:r>
      <w:r w:rsidRPr="00B61D49">
        <w:rPr>
          <w:b w:val="0"/>
          <w:bCs/>
          <w:i w:val="0"/>
          <w:iCs/>
          <w:sz w:val="16"/>
          <w:szCs w:val="16"/>
        </w:rPr>
        <w:t>ство;</w:t>
      </w:r>
      <w:r w:rsidR="00F3236E">
        <w:rPr>
          <w:b w:val="0"/>
          <w:bCs/>
          <w:i w:val="0"/>
          <w:iCs/>
          <w:sz w:val="16"/>
          <w:szCs w:val="16"/>
        </w:rPr>
        <w:t xml:space="preserve"> </w:t>
      </w:r>
    </w:p>
    <w:p w:rsidR="00080BB2" w:rsidRDefault="00BF617B" w:rsidP="00080BB2">
      <w:pPr>
        <w:ind w:left="-426"/>
        <w:jc w:val="center"/>
        <w:rPr>
          <w:b w:val="0"/>
          <w:bCs/>
          <w:i w:val="0"/>
          <w:iCs/>
          <w:sz w:val="16"/>
          <w:szCs w:val="16"/>
        </w:rPr>
      </w:pPr>
      <w:r w:rsidRPr="00E37DE2">
        <w:rPr>
          <w:b w:val="0"/>
          <w:bCs/>
          <w:iCs/>
          <w:sz w:val="16"/>
          <w:szCs w:val="16"/>
        </w:rPr>
        <w:t>5</w:t>
      </w:r>
      <w:r w:rsidR="00080BB2">
        <w:rPr>
          <w:b w:val="0"/>
          <w:bCs/>
          <w:iCs/>
          <w:sz w:val="16"/>
          <w:szCs w:val="16"/>
        </w:rPr>
        <w:t xml:space="preserve"> </w:t>
      </w:r>
      <w:r w:rsidR="00C842A7">
        <w:rPr>
          <w:b w:val="0"/>
          <w:bCs/>
          <w:i w:val="0"/>
          <w:iCs/>
          <w:sz w:val="16"/>
          <w:szCs w:val="16"/>
        </w:rPr>
        <w:t>–</w:t>
      </w:r>
      <w:r w:rsidR="00080BB2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>водовпуск</w:t>
      </w:r>
      <w:r w:rsidR="00753925" w:rsidRPr="00B61D49">
        <w:rPr>
          <w:b w:val="0"/>
          <w:bCs/>
          <w:i w:val="0"/>
          <w:iCs/>
          <w:sz w:val="16"/>
          <w:szCs w:val="16"/>
        </w:rPr>
        <w:t>ное сооружение</w:t>
      </w:r>
      <w:r w:rsidRPr="00B61D49">
        <w:rPr>
          <w:b w:val="0"/>
          <w:bCs/>
          <w:i w:val="0"/>
          <w:iCs/>
          <w:sz w:val="16"/>
          <w:szCs w:val="16"/>
        </w:rPr>
        <w:t xml:space="preserve"> в незатапливаемой дамбе;</w:t>
      </w:r>
      <w:r w:rsidR="00CE6CAE" w:rsidRPr="00B61D49">
        <w:rPr>
          <w:b w:val="0"/>
          <w:bCs/>
          <w:i w:val="0"/>
          <w:iCs/>
          <w:sz w:val="16"/>
          <w:szCs w:val="16"/>
        </w:rPr>
        <w:t xml:space="preserve"> </w:t>
      </w:r>
    </w:p>
    <w:p w:rsidR="003407F7" w:rsidRDefault="00BF617B" w:rsidP="00080BB2">
      <w:pPr>
        <w:ind w:left="-426"/>
        <w:jc w:val="center"/>
        <w:rPr>
          <w:b w:val="0"/>
          <w:bCs/>
          <w:i w:val="0"/>
          <w:iCs/>
          <w:sz w:val="16"/>
          <w:szCs w:val="16"/>
        </w:rPr>
      </w:pPr>
      <w:r w:rsidRPr="00E37DE2">
        <w:rPr>
          <w:b w:val="0"/>
          <w:bCs/>
          <w:iCs/>
          <w:sz w:val="16"/>
          <w:szCs w:val="16"/>
        </w:rPr>
        <w:t>6</w:t>
      </w:r>
      <w:r w:rsidR="00080BB2">
        <w:rPr>
          <w:b w:val="0"/>
          <w:bCs/>
          <w:iCs/>
          <w:sz w:val="16"/>
          <w:szCs w:val="16"/>
        </w:rPr>
        <w:t xml:space="preserve"> </w:t>
      </w:r>
      <w:r w:rsidR="00C842A7">
        <w:rPr>
          <w:b w:val="0"/>
          <w:bCs/>
          <w:i w:val="0"/>
          <w:iCs/>
          <w:sz w:val="16"/>
          <w:szCs w:val="16"/>
        </w:rPr>
        <w:t>–</w:t>
      </w:r>
      <w:r w:rsidR="00080BB2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>насосная станция;</w:t>
      </w:r>
      <w:r w:rsidR="00CE6CAE" w:rsidRPr="00B61D49">
        <w:rPr>
          <w:b w:val="0"/>
          <w:bCs/>
          <w:i w:val="0"/>
          <w:iCs/>
          <w:sz w:val="16"/>
          <w:szCs w:val="16"/>
        </w:rPr>
        <w:t xml:space="preserve"> </w:t>
      </w:r>
      <w:r w:rsidRPr="00E37DE2">
        <w:rPr>
          <w:b w:val="0"/>
          <w:bCs/>
          <w:iCs/>
          <w:sz w:val="16"/>
          <w:szCs w:val="16"/>
        </w:rPr>
        <w:t>7</w:t>
      </w:r>
      <w:r w:rsidR="00080BB2">
        <w:rPr>
          <w:b w:val="0"/>
          <w:bCs/>
          <w:iCs/>
          <w:sz w:val="16"/>
          <w:szCs w:val="16"/>
        </w:rPr>
        <w:t xml:space="preserve"> </w:t>
      </w:r>
      <w:r w:rsidR="00C842A7">
        <w:rPr>
          <w:b w:val="0"/>
          <w:bCs/>
          <w:i w:val="0"/>
          <w:iCs/>
          <w:sz w:val="16"/>
          <w:szCs w:val="16"/>
        </w:rPr>
        <w:t>–</w:t>
      </w:r>
      <w:r w:rsidR="00080BB2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>водослив-прорезь;</w:t>
      </w:r>
      <w:r w:rsidR="00CE6CAE" w:rsidRPr="00B61D49">
        <w:rPr>
          <w:b w:val="0"/>
          <w:bCs/>
          <w:i w:val="0"/>
          <w:iCs/>
          <w:sz w:val="16"/>
          <w:szCs w:val="16"/>
        </w:rPr>
        <w:t xml:space="preserve"> </w:t>
      </w:r>
      <w:r w:rsidRPr="00E37DE2">
        <w:rPr>
          <w:b w:val="0"/>
          <w:bCs/>
          <w:iCs/>
          <w:sz w:val="16"/>
          <w:szCs w:val="16"/>
        </w:rPr>
        <w:t>8</w:t>
      </w:r>
      <w:r w:rsidR="00080BB2">
        <w:rPr>
          <w:b w:val="0"/>
          <w:bCs/>
          <w:iCs/>
          <w:sz w:val="16"/>
          <w:szCs w:val="16"/>
        </w:rPr>
        <w:t xml:space="preserve"> </w:t>
      </w:r>
      <w:r w:rsidR="00C842A7">
        <w:rPr>
          <w:b w:val="0"/>
          <w:bCs/>
          <w:i w:val="0"/>
          <w:iCs/>
          <w:sz w:val="16"/>
          <w:szCs w:val="16"/>
        </w:rPr>
        <w:t>–</w:t>
      </w:r>
      <w:r w:rsidR="00080BB2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 xml:space="preserve">водовыпуск; </w:t>
      </w:r>
    </w:p>
    <w:p w:rsidR="00BF617B" w:rsidRDefault="00BF617B" w:rsidP="00080BB2">
      <w:pPr>
        <w:ind w:left="-426"/>
        <w:jc w:val="center"/>
        <w:rPr>
          <w:b w:val="0"/>
          <w:bCs/>
          <w:i w:val="0"/>
          <w:iCs/>
          <w:sz w:val="16"/>
          <w:szCs w:val="16"/>
        </w:rPr>
      </w:pPr>
      <w:r w:rsidRPr="00E37DE2">
        <w:rPr>
          <w:b w:val="0"/>
          <w:bCs/>
          <w:iCs/>
          <w:sz w:val="16"/>
          <w:szCs w:val="16"/>
        </w:rPr>
        <w:t>9</w:t>
      </w:r>
      <w:r w:rsidR="00080BB2">
        <w:rPr>
          <w:b w:val="0"/>
          <w:bCs/>
          <w:iCs/>
          <w:sz w:val="16"/>
          <w:szCs w:val="16"/>
        </w:rPr>
        <w:t xml:space="preserve"> </w:t>
      </w:r>
      <w:r w:rsidR="00C842A7">
        <w:rPr>
          <w:b w:val="0"/>
          <w:bCs/>
          <w:i w:val="0"/>
          <w:iCs/>
          <w:sz w:val="16"/>
          <w:szCs w:val="16"/>
        </w:rPr>
        <w:t>–</w:t>
      </w:r>
      <w:r w:rsidR="00080BB2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>сбросной ка</w:t>
      </w:r>
      <w:r w:rsidR="00793CC3">
        <w:rPr>
          <w:b w:val="0"/>
          <w:bCs/>
          <w:i w:val="0"/>
          <w:iCs/>
          <w:sz w:val="16"/>
          <w:szCs w:val="16"/>
        </w:rPr>
        <w:t>нал</w:t>
      </w:r>
    </w:p>
    <w:p w:rsidR="00F3236E" w:rsidRPr="00F3236E" w:rsidRDefault="00F3236E" w:rsidP="00080BB2">
      <w:pPr>
        <w:ind w:left="-426"/>
        <w:jc w:val="center"/>
        <w:rPr>
          <w:b w:val="0"/>
          <w:bCs/>
          <w:i w:val="0"/>
          <w:iCs/>
          <w:sz w:val="20"/>
          <w:szCs w:val="20"/>
        </w:rPr>
      </w:pPr>
    </w:p>
    <w:p w:rsidR="00572298" w:rsidRDefault="00572298" w:rsidP="003407F7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lastRenderedPageBreak/>
        <w:t>На поймах со значительными продольными уклонами следует ра</w:t>
      </w:r>
      <w:r w:rsidRPr="00163646">
        <w:rPr>
          <w:b w:val="0"/>
          <w:bCs/>
          <w:i w:val="0"/>
          <w:iCs/>
          <w:sz w:val="20"/>
          <w:szCs w:val="20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>с</w:t>
      </w:r>
      <w:r w:rsidR="00753925" w:rsidRPr="00163646">
        <w:rPr>
          <w:b w:val="0"/>
          <w:bCs/>
          <w:i w:val="0"/>
          <w:iCs/>
          <w:sz w:val="20"/>
          <w:szCs w:val="20"/>
        </w:rPr>
        <w:t>матривать возможность устройства</w:t>
      </w:r>
      <w:r w:rsidRPr="00163646">
        <w:rPr>
          <w:b w:val="0"/>
          <w:bCs/>
          <w:i w:val="0"/>
          <w:iCs/>
          <w:sz w:val="20"/>
          <w:szCs w:val="20"/>
        </w:rPr>
        <w:t xml:space="preserve"> самотечного польдера. Самоте</w:t>
      </w:r>
      <w:r w:rsidRPr="00163646">
        <w:rPr>
          <w:b w:val="0"/>
          <w:bCs/>
          <w:i w:val="0"/>
          <w:iCs/>
          <w:sz w:val="20"/>
          <w:szCs w:val="20"/>
        </w:rPr>
        <w:t>ч</w:t>
      </w:r>
      <w:r w:rsidRPr="00163646">
        <w:rPr>
          <w:b w:val="0"/>
          <w:bCs/>
          <w:i w:val="0"/>
          <w:iCs/>
          <w:sz w:val="20"/>
          <w:szCs w:val="20"/>
        </w:rPr>
        <w:t>ный водоотвод должен обеспечиваться удлинением продольной огр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дительной д</w:t>
      </w:r>
      <w:r w:rsidR="00BF617B" w:rsidRPr="00163646">
        <w:rPr>
          <w:b w:val="0"/>
          <w:bCs/>
          <w:i w:val="0"/>
          <w:iCs/>
          <w:sz w:val="20"/>
          <w:szCs w:val="20"/>
        </w:rPr>
        <w:t>амбы вниз по течению (рис.</w:t>
      </w:r>
      <w:r w:rsidR="00B61D49">
        <w:rPr>
          <w:b w:val="0"/>
          <w:bCs/>
          <w:i w:val="0"/>
          <w:iCs/>
          <w:sz w:val="20"/>
          <w:szCs w:val="20"/>
        </w:rPr>
        <w:t xml:space="preserve"> </w:t>
      </w:r>
      <w:r w:rsidR="00826912" w:rsidRPr="00163646">
        <w:rPr>
          <w:b w:val="0"/>
          <w:bCs/>
          <w:i w:val="0"/>
          <w:iCs/>
          <w:sz w:val="20"/>
          <w:szCs w:val="20"/>
        </w:rPr>
        <w:t>3.</w:t>
      </w:r>
      <w:r w:rsidRPr="00163646">
        <w:rPr>
          <w:b w:val="0"/>
          <w:bCs/>
          <w:i w:val="0"/>
          <w:iCs/>
          <w:sz w:val="20"/>
          <w:szCs w:val="20"/>
        </w:rPr>
        <w:t>6). Выбор самотечного и</w:t>
      </w:r>
      <w:r w:rsidR="00826912" w:rsidRPr="00163646">
        <w:rPr>
          <w:b w:val="0"/>
          <w:bCs/>
          <w:i w:val="0"/>
          <w:iCs/>
          <w:sz w:val="20"/>
          <w:szCs w:val="20"/>
        </w:rPr>
        <w:t xml:space="preserve">ли </w:t>
      </w:r>
      <w:r w:rsidRPr="00163646">
        <w:rPr>
          <w:b w:val="0"/>
          <w:bCs/>
          <w:i w:val="0"/>
          <w:iCs/>
          <w:sz w:val="20"/>
          <w:szCs w:val="20"/>
        </w:rPr>
        <w:t>машинного водо</w:t>
      </w:r>
      <w:r w:rsidR="0073315C"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твода необходимо производить по технико-экономическим показателям вариантов.</w:t>
      </w:r>
    </w:p>
    <w:p w:rsidR="00896131" w:rsidRPr="006D7A33" w:rsidRDefault="00896131" w:rsidP="0088072A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F772A2" w:rsidRPr="00163646" w:rsidRDefault="00D22E4B" w:rsidP="0088072A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 wp14:anchorId="02100362" wp14:editId="3B5E7BBA">
            <wp:extent cx="2399665" cy="1368425"/>
            <wp:effectExtent l="19050" t="0" r="635" b="0"/>
            <wp:docPr id="12" name="Рисунок 12" descr="clip_image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lip_image00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136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D44" w:rsidRPr="006D7A33" w:rsidRDefault="00F22D44" w:rsidP="0088072A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73315C" w:rsidRPr="003F6E7B" w:rsidRDefault="00E37DE2" w:rsidP="003407F7">
      <w:pPr>
        <w:spacing w:line="238" w:lineRule="auto"/>
        <w:ind w:firstLine="284"/>
        <w:jc w:val="center"/>
        <w:rPr>
          <w:bCs/>
          <w:i w:val="0"/>
          <w:iCs/>
          <w:sz w:val="16"/>
          <w:szCs w:val="16"/>
        </w:rPr>
      </w:pPr>
      <w:r w:rsidRPr="003F6E7B">
        <w:rPr>
          <w:b w:val="0"/>
          <w:bCs/>
          <w:i w:val="0"/>
          <w:iCs/>
          <w:sz w:val="16"/>
          <w:szCs w:val="16"/>
        </w:rPr>
        <w:t>Рис.</w:t>
      </w:r>
      <w:r w:rsidR="00826912" w:rsidRPr="003F6E7B">
        <w:rPr>
          <w:b w:val="0"/>
          <w:bCs/>
          <w:i w:val="0"/>
          <w:iCs/>
          <w:sz w:val="16"/>
          <w:szCs w:val="16"/>
        </w:rPr>
        <w:t xml:space="preserve"> 3.</w:t>
      </w:r>
      <w:r w:rsidR="0035278E" w:rsidRPr="003F6E7B">
        <w:rPr>
          <w:b w:val="0"/>
          <w:bCs/>
          <w:i w:val="0"/>
          <w:iCs/>
          <w:sz w:val="16"/>
          <w:szCs w:val="16"/>
        </w:rPr>
        <w:t>6</w:t>
      </w:r>
      <w:r w:rsidRPr="003F6E7B">
        <w:rPr>
          <w:b w:val="0"/>
          <w:bCs/>
          <w:i w:val="0"/>
          <w:iCs/>
          <w:sz w:val="16"/>
          <w:szCs w:val="16"/>
        </w:rPr>
        <w:t>.</w:t>
      </w:r>
      <w:r w:rsidR="0073315C" w:rsidRPr="003F6E7B">
        <w:rPr>
          <w:bCs/>
          <w:i w:val="0"/>
          <w:iCs/>
          <w:sz w:val="16"/>
          <w:szCs w:val="16"/>
        </w:rPr>
        <w:t xml:space="preserve"> </w:t>
      </w:r>
      <w:r w:rsidR="0073315C" w:rsidRPr="003F6E7B">
        <w:rPr>
          <w:b w:val="0"/>
          <w:bCs/>
          <w:i w:val="0"/>
          <w:iCs/>
          <w:sz w:val="16"/>
          <w:szCs w:val="16"/>
        </w:rPr>
        <w:t>Схема самотечного польдера</w:t>
      </w:r>
      <w:r w:rsidR="00793CC3">
        <w:rPr>
          <w:b w:val="0"/>
          <w:bCs/>
          <w:i w:val="0"/>
          <w:iCs/>
          <w:sz w:val="16"/>
          <w:szCs w:val="16"/>
        </w:rPr>
        <w:t>:</w:t>
      </w:r>
    </w:p>
    <w:p w:rsidR="003407F7" w:rsidRDefault="0073315C" w:rsidP="003407F7">
      <w:pPr>
        <w:spacing w:line="238" w:lineRule="auto"/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3F6E7B">
        <w:rPr>
          <w:b w:val="0"/>
          <w:bCs/>
          <w:iCs/>
          <w:sz w:val="16"/>
          <w:szCs w:val="16"/>
        </w:rPr>
        <w:t>1</w:t>
      </w:r>
      <w:r w:rsidR="00080BB2">
        <w:rPr>
          <w:b w:val="0"/>
          <w:bCs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–</w:t>
      </w:r>
      <w:r w:rsidR="00080BB2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>поперечная оградительная дамба;</w:t>
      </w:r>
      <w:r w:rsidR="00B67A12" w:rsidRPr="00B61D49">
        <w:rPr>
          <w:b w:val="0"/>
          <w:bCs/>
          <w:i w:val="0"/>
          <w:iCs/>
          <w:sz w:val="16"/>
          <w:szCs w:val="16"/>
        </w:rPr>
        <w:t xml:space="preserve"> </w:t>
      </w:r>
      <w:r w:rsidRPr="003F6E7B">
        <w:rPr>
          <w:b w:val="0"/>
          <w:bCs/>
          <w:iCs/>
          <w:sz w:val="16"/>
          <w:szCs w:val="16"/>
        </w:rPr>
        <w:t>2</w:t>
      </w:r>
      <w:r w:rsidR="00080BB2">
        <w:rPr>
          <w:b w:val="0"/>
          <w:bCs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–</w:t>
      </w:r>
      <w:r w:rsidR="00080BB2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>продольная огради</w:t>
      </w:r>
      <w:r w:rsidR="003407F7">
        <w:rPr>
          <w:b w:val="0"/>
          <w:bCs/>
          <w:i w:val="0"/>
          <w:iCs/>
          <w:sz w:val="16"/>
          <w:szCs w:val="16"/>
        </w:rPr>
        <w:t>-</w:t>
      </w:r>
    </w:p>
    <w:p w:rsidR="006D7A33" w:rsidRDefault="0073315C" w:rsidP="003407F7">
      <w:pPr>
        <w:spacing w:line="238" w:lineRule="auto"/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B61D49">
        <w:rPr>
          <w:b w:val="0"/>
          <w:bCs/>
          <w:i w:val="0"/>
          <w:iCs/>
          <w:sz w:val="16"/>
          <w:szCs w:val="16"/>
        </w:rPr>
        <w:t>тельная дамба;</w:t>
      </w:r>
      <w:r w:rsidR="006D7A33">
        <w:rPr>
          <w:b w:val="0"/>
          <w:bCs/>
          <w:i w:val="0"/>
          <w:iCs/>
          <w:sz w:val="16"/>
          <w:szCs w:val="16"/>
        </w:rPr>
        <w:t xml:space="preserve"> </w:t>
      </w:r>
      <w:r w:rsidRPr="003F6E7B">
        <w:rPr>
          <w:b w:val="0"/>
          <w:bCs/>
          <w:iCs/>
          <w:sz w:val="16"/>
          <w:szCs w:val="16"/>
        </w:rPr>
        <w:t>3</w:t>
      </w:r>
      <w:r w:rsidR="00080BB2">
        <w:rPr>
          <w:b w:val="0"/>
          <w:bCs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–</w:t>
      </w:r>
      <w:r w:rsidR="00080BB2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>регулирующая сеть;</w:t>
      </w:r>
      <w:r w:rsidR="00B67A12" w:rsidRPr="00B61D49">
        <w:rPr>
          <w:b w:val="0"/>
          <w:bCs/>
          <w:i w:val="0"/>
          <w:iCs/>
          <w:sz w:val="16"/>
          <w:szCs w:val="16"/>
        </w:rPr>
        <w:t xml:space="preserve"> </w:t>
      </w:r>
      <w:r w:rsidRPr="003F6E7B">
        <w:rPr>
          <w:b w:val="0"/>
          <w:bCs/>
          <w:iCs/>
          <w:sz w:val="16"/>
          <w:szCs w:val="16"/>
        </w:rPr>
        <w:t>4</w:t>
      </w:r>
      <w:r w:rsidR="00080BB2">
        <w:rPr>
          <w:b w:val="0"/>
          <w:bCs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–</w:t>
      </w:r>
      <w:r w:rsidR="00080BB2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>сбросной канал;</w:t>
      </w:r>
      <w:r w:rsidR="00B67A12" w:rsidRPr="00B61D49">
        <w:rPr>
          <w:b w:val="0"/>
          <w:bCs/>
          <w:i w:val="0"/>
          <w:iCs/>
          <w:sz w:val="16"/>
          <w:szCs w:val="16"/>
        </w:rPr>
        <w:t xml:space="preserve"> </w:t>
      </w:r>
    </w:p>
    <w:p w:rsidR="0073315C" w:rsidRDefault="0073315C" w:rsidP="003407F7">
      <w:pPr>
        <w:spacing w:line="238" w:lineRule="auto"/>
        <w:ind w:firstLine="284"/>
        <w:jc w:val="center"/>
        <w:rPr>
          <w:b w:val="0"/>
          <w:bCs/>
          <w:i w:val="0"/>
          <w:iCs/>
          <w:sz w:val="18"/>
          <w:szCs w:val="18"/>
        </w:rPr>
      </w:pPr>
      <w:r w:rsidRPr="003F6E7B">
        <w:rPr>
          <w:b w:val="0"/>
          <w:bCs/>
          <w:iCs/>
          <w:sz w:val="16"/>
          <w:szCs w:val="16"/>
        </w:rPr>
        <w:t>5</w:t>
      </w:r>
      <w:r w:rsidR="00080BB2">
        <w:rPr>
          <w:b w:val="0"/>
          <w:bCs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–</w:t>
      </w:r>
      <w:r w:rsidR="00080BB2">
        <w:rPr>
          <w:b w:val="0"/>
          <w:bCs/>
          <w:i w:val="0"/>
          <w:iCs/>
          <w:sz w:val="16"/>
          <w:szCs w:val="16"/>
        </w:rPr>
        <w:t xml:space="preserve"> </w:t>
      </w:r>
      <w:r w:rsidRPr="00B61D49">
        <w:rPr>
          <w:b w:val="0"/>
          <w:bCs/>
          <w:i w:val="0"/>
          <w:iCs/>
          <w:sz w:val="16"/>
          <w:szCs w:val="16"/>
        </w:rPr>
        <w:t>регулирующие сооружения</w:t>
      </w:r>
    </w:p>
    <w:p w:rsidR="0073315C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На длинных пойменных польдерах, во избежание большого заглу</w:t>
      </w:r>
      <w:r w:rsidRPr="00163646">
        <w:rPr>
          <w:b w:val="0"/>
          <w:bCs/>
          <w:i w:val="0"/>
          <w:iCs/>
          <w:sz w:val="20"/>
          <w:szCs w:val="20"/>
        </w:rPr>
        <w:t>б</w:t>
      </w:r>
      <w:r w:rsidRPr="00163646">
        <w:rPr>
          <w:b w:val="0"/>
          <w:bCs/>
          <w:i w:val="0"/>
          <w:iCs/>
          <w:sz w:val="20"/>
          <w:szCs w:val="20"/>
        </w:rPr>
        <w:t>ления нижней части магистрального канала, необходимо рассматр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вать варианты строительства нескольких насосных станций, распол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женных на одном магистральном канале или устраиваемых обосо</w:t>
      </w:r>
      <w:r w:rsidRPr="00163646">
        <w:rPr>
          <w:b w:val="0"/>
          <w:bCs/>
          <w:i w:val="0"/>
          <w:iCs/>
          <w:sz w:val="20"/>
          <w:szCs w:val="20"/>
        </w:rPr>
        <w:t>б</w:t>
      </w:r>
      <w:r w:rsidRPr="00163646">
        <w:rPr>
          <w:b w:val="0"/>
          <w:bCs/>
          <w:i w:val="0"/>
          <w:iCs/>
          <w:sz w:val="20"/>
          <w:szCs w:val="20"/>
        </w:rPr>
        <w:t>ленно на параллельных м</w:t>
      </w:r>
      <w:r w:rsidR="0073315C" w:rsidRPr="00163646">
        <w:rPr>
          <w:b w:val="0"/>
          <w:bCs/>
          <w:i w:val="0"/>
          <w:iCs/>
          <w:sz w:val="20"/>
          <w:szCs w:val="20"/>
        </w:rPr>
        <w:t>агистральных каналах (рис.</w:t>
      </w:r>
      <w:r w:rsidR="0094595F">
        <w:rPr>
          <w:b w:val="0"/>
          <w:bCs/>
          <w:i w:val="0"/>
          <w:iCs/>
          <w:sz w:val="20"/>
          <w:szCs w:val="20"/>
        </w:rPr>
        <w:t xml:space="preserve"> </w:t>
      </w:r>
      <w:r w:rsidR="00826912" w:rsidRPr="00163646">
        <w:rPr>
          <w:b w:val="0"/>
          <w:bCs/>
          <w:i w:val="0"/>
          <w:iCs/>
          <w:sz w:val="20"/>
          <w:szCs w:val="20"/>
        </w:rPr>
        <w:t>3.</w:t>
      </w:r>
      <w:r w:rsidRPr="00163646">
        <w:rPr>
          <w:b w:val="0"/>
          <w:bCs/>
          <w:i w:val="0"/>
          <w:iCs/>
          <w:sz w:val="20"/>
          <w:szCs w:val="20"/>
        </w:rPr>
        <w:t>7).</w:t>
      </w:r>
    </w:p>
    <w:p w:rsidR="003F6E7B" w:rsidRPr="00F13B28" w:rsidRDefault="003F6E7B" w:rsidP="0088072A">
      <w:pPr>
        <w:ind w:firstLine="284"/>
        <w:jc w:val="center"/>
        <w:rPr>
          <w:b w:val="0"/>
          <w:bCs/>
          <w:i w:val="0"/>
          <w:iCs/>
          <w:sz w:val="14"/>
          <w:szCs w:val="14"/>
        </w:rPr>
      </w:pPr>
    </w:p>
    <w:p w:rsidR="00F21ED4" w:rsidRDefault="00D22E4B" w:rsidP="0088072A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 wp14:anchorId="32BD6019" wp14:editId="261C5B2D">
            <wp:extent cx="3063240" cy="1724025"/>
            <wp:effectExtent l="19050" t="0" r="3810" b="0"/>
            <wp:docPr id="13" name="Рисунок 13" descr="Безымянный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Безымянный 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72" t="5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131" w:rsidRPr="003C7CE3" w:rsidRDefault="00080BB2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а</w:t>
      </w:r>
    </w:p>
    <w:p w:rsidR="000357EE" w:rsidRPr="00163646" w:rsidRDefault="00D22E4B" w:rsidP="0088072A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lastRenderedPageBreak/>
        <w:drawing>
          <wp:inline distT="0" distB="0" distL="0" distR="0" wp14:anchorId="28E29AC0" wp14:editId="18578395">
            <wp:extent cx="2847975" cy="1665605"/>
            <wp:effectExtent l="19050" t="0" r="9525" b="0"/>
            <wp:docPr id="14" name="Рисунок 14" descr="clip_image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lip_image00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5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665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E7B" w:rsidRPr="003C7CE3" w:rsidRDefault="00080BB2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б</w:t>
      </w:r>
    </w:p>
    <w:p w:rsidR="003F6E7B" w:rsidRPr="00B32206" w:rsidRDefault="003F6E7B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</w:p>
    <w:p w:rsidR="00793CC3" w:rsidRDefault="003F6E7B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3F6E7B">
        <w:rPr>
          <w:b w:val="0"/>
          <w:bCs/>
          <w:i w:val="0"/>
          <w:iCs/>
          <w:sz w:val="16"/>
          <w:szCs w:val="16"/>
        </w:rPr>
        <w:t>Рис.</w:t>
      </w:r>
      <w:r w:rsidR="00826912" w:rsidRPr="003F6E7B">
        <w:rPr>
          <w:b w:val="0"/>
          <w:bCs/>
          <w:i w:val="0"/>
          <w:iCs/>
          <w:sz w:val="16"/>
          <w:szCs w:val="16"/>
        </w:rPr>
        <w:t xml:space="preserve"> 3.</w:t>
      </w:r>
      <w:r w:rsidR="0035278E" w:rsidRPr="003F6E7B">
        <w:rPr>
          <w:b w:val="0"/>
          <w:bCs/>
          <w:i w:val="0"/>
          <w:iCs/>
          <w:sz w:val="16"/>
          <w:szCs w:val="16"/>
        </w:rPr>
        <w:t>7</w:t>
      </w:r>
      <w:r w:rsidR="00793CC3">
        <w:rPr>
          <w:b w:val="0"/>
          <w:bCs/>
          <w:i w:val="0"/>
          <w:iCs/>
          <w:sz w:val="16"/>
          <w:szCs w:val="16"/>
        </w:rPr>
        <w:t>.</w:t>
      </w:r>
      <w:r w:rsidR="0073315C" w:rsidRPr="003C7CE3">
        <w:rPr>
          <w:b w:val="0"/>
          <w:bCs/>
          <w:i w:val="0"/>
          <w:iCs/>
          <w:sz w:val="18"/>
          <w:szCs w:val="18"/>
        </w:rPr>
        <w:t xml:space="preserve"> </w:t>
      </w:r>
      <w:r w:rsidR="0073315C" w:rsidRPr="003F6E7B">
        <w:rPr>
          <w:b w:val="0"/>
          <w:bCs/>
          <w:i w:val="0"/>
          <w:iCs/>
          <w:sz w:val="16"/>
          <w:szCs w:val="16"/>
        </w:rPr>
        <w:t xml:space="preserve">Схемы польдерных систем с </w:t>
      </w:r>
      <w:proofErr w:type="gramStart"/>
      <w:r w:rsidR="0073315C" w:rsidRPr="003F6E7B">
        <w:rPr>
          <w:b w:val="0"/>
          <w:bCs/>
          <w:i w:val="0"/>
          <w:iCs/>
          <w:sz w:val="16"/>
          <w:szCs w:val="16"/>
        </w:rPr>
        <w:t>последовательным</w:t>
      </w:r>
      <w:proofErr w:type="gramEnd"/>
      <w:r w:rsidR="0073315C" w:rsidRPr="003F6E7B">
        <w:rPr>
          <w:b w:val="0"/>
          <w:bCs/>
          <w:i w:val="0"/>
          <w:iCs/>
          <w:sz w:val="16"/>
          <w:szCs w:val="16"/>
        </w:rPr>
        <w:t xml:space="preserve"> </w:t>
      </w:r>
    </w:p>
    <w:p w:rsidR="0073315C" w:rsidRPr="003F6E7B" w:rsidRDefault="0073315C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3F6E7B">
        <w:rPr>
          <w:b w:val="0"/>
          <w:bCs/>
          <w:i w:val="0"/>
          <w:iCs/>
          <w:sz w:val="16"/>
          <w:szCs w:val="16"/>
        </w:rPr>
        <w:t>и</w:t>
      </w:r>
      <w:r w:rsidR="0093575C" w:rsidRPr="003F6E7B">
        <w:rPr>
          <w:b w:val="0"/>
          <w:bCs/>
          <w:i w:val="0"/>
          <w:iCs/>
          <w:sz w:val="16"/>
          <w:szCs w:val="16"/>
        </w:rPr>
        <w:t xml:space="preserve"> </w:t>
      </w:r>
      <w:r w:rsidRPr="003F6E7B">
        <w:rPr>
          <w:b w:val="0"/>
          <w:bCs/>
          <w:i w:val="0"/>
          <w:iCs/>
          <w:sz w:val="16"/>
          <w:szCs w:val="16"/>
        </w:rPr>
        <w:t>параллельным расположением насосных стан</w:t>
      </w:r>
      <w:r w:rsidR="00793CC3">
        <w:rPr>
          <w:b w:val="0"/>
          <w:bCs/>
          <w:i w:val="0"/>
          <w:iCs/>
          <w:sz w:val="16"/>
          <w:szCs w:val="16"/>
        </w:rPr>
        <w:t>ций:</w:t>
      </w:r>
    </w:p>
    <w:p w:rsidR="0094595F" w:rsidRDefault="00793CC3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3C7CE3">
        <w:rPr>
          <w:b w:val="0"/>
          <w:bCs/>
          <w:iCs/>
          <w:sz w:val="16"/>
          <w:szCs w:val="16"/>
        </w:rPr>
        <w:t>а</w:t>
      </w:r>
      <w:r w:rsidR="00080BB2">
        <w:rPr>
          <w:b w:val="0"/>
          <w:bCs/>
          <w:iCs/>
          <w:sz w:val="16"/>
          <w:szCs w:val="16"/>
        </w:rPr>
        <w:t xml:space="preserve"> </w:t>
      </w:r>
      <w:r>
        <w:rPr>
          <w:b w:val="0"/>
          <w:bCs/>
          <w:i w:val="0"/>
          <w:iCs/>
          <w:sz w:val="16"/>
          <w:szCs w:val="16"/>
        </w:rPr>
        <w:t>–</w:t>
      </w:r>
      <w:r w:rsidR="00080BB2">
        <w:rPr>
          <w:b w:val="0"/>
          <w:bCs/>
          <w:i w:val="0"/>
          <w:iCs/>
          <w:sz w:val="16"/>
          <w:szCs w:val="16"/>
        </w:rPr>
        <w:t xml:space="preserve"> </w:t>
      </w:r>
      <w:r w:rsidR="003F6E7B">
        <w:rPr>
          <w:b w:val="0"/>
          <w:bCs/>
          <w:i w:val="0"/>
          <w:iCs/>
          <w:sz w:val="16"/>
          <w:szCs w:val="16"/>
        </w:rPr>
        <w:t>п</w:t>
      </w:r>
      <w:r w:rsidR="0073315C" w:rsidRPr="0094595F">
        <w:rPr>
          <w:b w:val="0"/>
          <w:bCs/>
          <w:i w:val="0"/>
          <w:iCs/>
          <w:sz w:val="16"/>
          <w:szCs w:val="16"/>
        </w:rPr>
        <w:t>оследовательное расположение насосных станций;</w:t>
      </w:r>
      <w:r w:rsidR="00D228AE" w:rsidRPr="0094595F">
        <w:rPr>
          <w:b w:val="0"/>
          <w:bCs/>
          <w:i w:val="0"/>
          <w:iCs/>
          <w:sz w:val="16"/>
          <w:szCs w:val="16"/>
        </w:rPr>
        <w:t xml:space="preserve"> </w:t>
      </w:r>
    </w:p>
    <w:p w:rsidR="0073315C" w:rsidRPr="0094595F" w:rsidRDefault="00793CC3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proofErr w:type="gramStart"/>
      <w:r w:rsidRPr="003C7CE3">
        <w:rPr>
          <w:b w:val="0"/>
          <w:bCs/>
          <w:iCs/>
          <w:sz w:val="16"/>
          <w:szCs w:val="16"/>
        </w:rPr>
        <w:t>б</w:t>
      </w:r>
      <w:proofErr w:type="gramEnd"/>
      <w:r w:rsidR="00080BB2">
        <w:rPr>
          <w:b w:val="0"/>
          <w:bCs/>
          <w:iCs/>
          <w:sz w:val="16"/>
          <w:szCs w:val="16"/>
        </w:rPr>
        <w:t xml:space="preserve"> </w:t>
      </w:r>
      <w:r>
        <w:rPr>
          <w:b w:val="0"/>
          <w:bCs/>
          <w:i w:val="0"/>
          <w:iCs/>
          <w:sz w:val="16"/>
          <w:szCs w:val="16"/>
        </w:rPr>
        <w:t>–</w:t>
      </w:r>
      <w:r w:rsidR="00080BB2">
        <w:rPr>
          <w:b w:val="0"/>
          <w:bCs/>
          <w:i w:val="0"/>
          <w:iCs/>
          <w:sz w:val="16"/>
          <w:szCs w:val="16"/>
        </w:rPr>
        <w:t xml:space="preserve"> </w:t>
      </w:r>
      <w:r w:rsidR="003F6E7B">
        <w:rPr>
          <w:b w:val="0"/>
          <w:bCs/>
          <w:i w:val="0"/>
          <w:iCs/>
          <w:sz w:val="16"/>
          <w:szCs w:val="16"/>
        </w:rPr>
        <w:t>п</w:t>
      </w:r>
      <w:r w:rsidR="0073315C" w:rsidRPr="0094595F">
        <w:rPr>
          <w:b w:val="0"/>
          <w:bCs/>
          <w:i w:val="0"/>
          <w:iCs/>
          <w:sz w:val="16"/>
          <w:szCs w:val="16"/>
        </w:rPr>
        <w:t>араллельное расположе</w:t>
      </w:r>
      <w:r>
        <w:rPr>
          <w:b w:val="0"/>
          <w:bCs/>
          <w:i w:val="0"/>
          <w:iCs/>
          <w:sz w:val="16"/>
          <w:szCs w:val="16"/>
        </w:rPr>
        <w:t>ние насосных станций;</w:t>
      </w:r>
    </w:p>
    <w:p w:rsidR="00793CC3" w:rsidRDefault="0073315C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3F6E7B">
        <w:rPr>
          <w:b w:val="0"/>
          <w:bCs/>
          <w:iCs/>
          <w:sz w:val="16"/>
          <w:szCs w:val="16"/>
        </w:rPr>
        <w:t>1</w:t>
      </w:r>
      <w:r w:rsidR="00080BB2">
        <w:rPr>
          <w:b w:val="0"/>
          <w:bCs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–</w:t>
      </w:r>
      <w:r w:rsidR="00080BB2">
        <w:rPr>
          <w:b w:val="0"/>
          <w:bCs/>
          <w:i w:val="0"/>
          <w:iCs/>
          <w:sz w:val="16"/>
          <w:szCs w:val="16"/>
        </w:rPr>
        <w:t xml:space="preserve"> </w:t>
      </w:r>
      <w:r w:rsidRPr="0094595F">
        <w:rPr>
          <w:b w:val="0"/>
          <w:bCs/>
          <w:i w:val="0"/>
          <w:iCs/>
          <w:sz w:val="16"/>
          <w:szCs w:val="16"/>
        </w:rPr>
        <w:t>оградительная дамба;</w:t>
      </w:r>
      <w:r w:rsidR="0093575C" w:rsidRPr="0094595F">
        <w:rPr>
          <w:b w:val="0"/>
          <w:bCs/>
          <w:i w:val="0"/>
          <w:iCs/>
          <w:sz w:val="16"/>
          <w:szCs w:val="16"/>
        </w:rPr>
        <w:t xml:space="preserve"> </w:t>
      </w:r>
      <w:r w:rsidRPr="003F6E7B">
        <w:rPr>
          <w:b w:val="0"/>
          <w:bCs/>
          <w:iCs/>
          <w:sz w:val="16"/>
          <w:szCs w:val="16"/>
        </w:rPr>
        <w:t>2</w:t>
      </w:r>
      <w:r w:rsidR="00080BB2">
        <w:rPr>
          <w:b w:val="0"/>
          <w:bCs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–</w:t>
      </w:r>
      <w:r w:rsidR="00080BB2">
        <w:rPr>
          <w:b w:val="0"/>
          <w:bCs/>
          <w:i w:val="0"/>
          <w:iCs/>
          <w:sz w:val="16"/>
          <w:szCs w:val="16"/>
        </w:rPr>
        <w:t xml:space="preserve"> </w:t>
      </w:r>
      <w:r w:rsidR="00826912" w:rsidRPr="0094595F">
        <w:rPr>
          <w:b w:val="0"/>
          <w:bCs/>
          <w:i w:val="0"/>
          <w:iCs/>
          <w:sz w:val="16"/>
          <w:szCs w:val="16"/>
        </w:rPr>
        <w:t>м</w:t>
      </w:r>
      <w:r w:rsidRPr="0094595F">
        <w:rPr>
          <w:b w:val="0"/>
          <w:bCs/>
          <w:i w:val="0"/>
          <w:iCs/>
          <w:sz w:val="16"/>
          <w:szCs w:val="16"/>
        </w:rPr>
        <w:t>агистральные каналы;</w:t>
      </w:r>
      <w:r w:rsidR="0093575C" w:rsidRPr="0094595F">
        <w:rPr>
          <w:b w:val="0"/>
          <w:bCs/>
          <w:i w:val="0"/>
          <w:iCs/>
          <w:sz w:val="16"/>
          <w:szCs w:val="16"/>
        </w:rPr>
        <w:t xml:space="preserve"> </w:t>
      </w:r>
    </w:p>
    <w:p w:rsidR="0073315C" w:rsidRPr="0094595F" w:rsidRDefault="0073315C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3F6E7B">
        <w:rPr>
          <w:b w:val="0"/>
          <w:bCs/>
          <w:iCs/>
          <w:sz w:val="16"/>
          <w:szCs w:val="16"/>
        </w:rPr>
        <w:t>3</w:t>
      </w:r>
      <w:r w:rsidR="00080BB2">
        <w:rPr>
          <w:b w:val="0"/>
          <w:bCs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–</w:t>
      </w:r>
      <w:r w:rsidR="00080BB2">
        <w:rPr>
          <w:b w:val="0"/>
          <w:bCs/>
          <w:i w:val="0"/>
          <w:iCs/>
          <w:sz w:val="16"/>
          <w:szCs w:val="16"/>
        </w:rPr>
        <w:t xml:space="preserve"> </w:t>
      </w:r>
      <w:r w:rsidRPr="0094595F">
        <w:rPr>
          <w:b w:val="0"/>
          <w:bCs/>
          <w:i w:val="0"/>
          <w:iCs/>
          <w:sz w:val="16"/>
          <w:szCs w:val="16"/>
        </w:rPr>
        <w:t>насосные станции;</w:t>
      </w:r>
      <w:r w:rsidR="00793CC3">
        <w:rPr>
          <w:b w:val="0"/>
          <w:bCs/>
          <w:i w:val="0"/>
          <w:iCs/>
          <w:sz w:val="16"/>
          <w:szCs w:val="16"/>
        </w:rPr>
        <w:t xml:space="preserve"> </w:t>
      </w:r>
      <w:r w:rsidRPr="003F6E7B">
        <w:rPr>
          <w:b w:val="0"/>
          <w:bCs/>
          <w:iCs/>
          <w:sz w:val="16"/>
          <w:szCs w:val="16"/>
        </w:rPr>
        <w:t>4</w:t>
      </w:r>
      <w:r w:rsidR="00080BB2">
        <w:rPr>
          <w:b w:val="0"/>
          <w:bCs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–</w:t>
      </w:r>
      <w:r w:rsidR="00080BB2">
        <w:rPr>
          <w:b w:val="0"/>
          <w:bCs/>
          <w:i w:val="0"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соединительный канал</w:t>
      </w:r>
    </w:p>
    <w:p w:rsidR="0073315C" w:rsidRPr="00B32206" w:rsidRDefault="0073315C" w:rsidP="0088072A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572298" w:rsidRDefault="00572298" w:rsidP="003C7CE3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 целях обеспечения независимого регулирования водного режима по отдельным</w:t>
      </w:r>
      <w:r w:rsidR="00826912" w:rsidRPr="00163646">
        <w:rPr>
          <w:b w:val="0"/>
          <w:bCs/>
          <w:i w:val="0"/>
          <w:iCs/>
          <w:sz w:val="20"/>
          <w:szCs w:val="20"/>
        </w:rPr>
        <w:t xml:space="preserve"> участкам</w:t>
      </w:r>
      <w:r w:rsidRPr="00163646">
        <w:rPr>
          <w:b w:val="0"/>
          <w:bCs/>
          <w:i w:val="0"/>
          <w:iCs/>
          <w:sz w:val="20"/>
          <w:szCs w:val="20"/>
        </w:rPr>
        <w:t>, имеющим различное использование и высо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>ное расположение, необходимо рассматривать целесообразность стр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ительства головной и участко</w:t>
      </w:r>
      <w:r w:rsidR="0073315C" w:rsidRPr="00163646">
        <w:rPr>
          <w:b w:val="0"/>
          <w:bCs/>
          <w:i w:val="0"/>
          <w:iCs/>
          <w:sz w:val="20"/>
          <w:szCs w:val="20"/>
        </w:rPr>
        <w:t>вых насосных станций (рис.</w:t>
      </w:r>
      <w:r w:rsidR="00793CC3">
        <w:rPr>
          <w:b w:val="0"/>
          <w:bCs/>
          <w:i w:val="0"/>
          <w:iCs/>
          <w:sz w:val="20"/>
          <w:szCs w:val="20"/>
        </w:rPr>
        <w:t> </w:t>
      </w:r>
      <w:r w:rsidR="00826912" w:rsidRPr="00163646">
        <w:rPr>
          <w:b w:val="0"/>
          <w:bCs/>
          <w:i w:val="0"/>
          <w:iCs/>
          <w:sz w:val="20"/>
          <w:szCs w:val="20"/>
        </w:rPr>
        <w:t>3.8)</w:t>
      </w:r>
      <w:r w:rsidRPr="00163646">
        <w:rPr>
          <w:b w:val="0"/>
          <w:bCs/>
          <w:i w:val="0"/>
          <w:iCs/>
          <w:sz w:val="20"/>
          <w:szCs w:val="20"/>
        </w:rPr>
        <w:t xml:space="preserve"> или польдерной системы с локальными узл</w:t>
      </w:r>
      <w:r w:rsidR="0073315C" w:rsidRPr="00163646">
        <w:rPr>
          <w:b w:val="0"/>
          <w:bCs/>
          <w:i w:val="0"/>
          <w:iCs/>
          <w:sz w:val="20"/>
          <w:szCs w:val="20"/>
        </w:rPr>
        <w:t>ами насосных станций (рис.</w:t>
      </w:r>
      <w:r w:rsidR="00793CC3">
        <w:rPr>
          <w:b w:val="0"/>
          <w:bCs/>
          <w:i w:val="0"/>
          <w:iCs/>
          <w:sz w:val="20"/>
          <w:szCs w:val="20"/>
        </w:rPr>
        <w:t> </w:t>
      </w:r>
      <w:r w:rsidR="00826912" w:rsidRPr="00163646">
        <w:rPr>
          <w:b w:val="0"/>
          <w:bCs/>
          <w:i w:val="0"/>
          <w:iCs/>
          <w:sz w:val="20"/>
          <w:szCs w:val="20"/>
        </w:rPr>
        <w:t>3.</w:t>
      </w:r>
      <w:r w:rsidRPr="00163646">
        <w:rPr>
          <w:b w:val="0"/>
          <w:bCs/>
          <w:i w:val="0"/>
          <w:iCs/>
          <w:sz w:val="20"/>
          <w:szCs w:val="20"/>
        </w:rPr>
        <w:t>9).</w:t>
      </w:r>
    </w:p>
    <w:p w:rsidR="00F13B28" w:rsidRPr="00F13B28" w:rsidRDefault="00F13B28" w:rsidP="003C7CE3">
      <w:pPr>
        <w:widowControl w:val="0"/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0357EE" w:rsidRPr="00B32206" w:rsidRDefault="00D22E4B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 wp14:anchorId="705F97B5" wp14:editId="1E4BFDE1">
            <wp:extent cx="2964815" cy="1590040"/>
            <wp:effectExtent l="19050" t="0" r="6985" b="0"/>
            <wp:docPr id="15" name="Рисунок 15" descr="clip_image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lip_image00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15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181" w:rsidRPr="00B32206" w:rsidRDefault="00477181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</w:p>
    <w:p w:rsidR="000C4262" w:rsidRDefault="00A457F2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Рис.</w:t>
      </w:r>
      <w:r w:rsidR="00826912" w:rsidRPr="00A457F2">
        <w:rPr>
          <w:b w:val="0"/>
          <w:bCs/>
          <w:i w:val="0"/>
          <w:iCs/>
          <w:sz w:val="16"/>
          <w:szCs w:val="16"/>
        </w:rPr>
        <w:t xml:space="preserve"> 3.</w:t>
      </w:r>
      <w:r>
        <w:rPr>
          <w:b w:val="0"/>
          <w:bCs/>
          <w:i w:val="0"/>
          <w:iCs/>
          <w:sz w:val="16"/>
          <w:szCs w:val="16"/>
        </w:rPr>
        <w:t>8.</w:t>
      </w:r>
      <w:r w:rsidR="0073315C" w:rsidRPr="00A457F2">
        <w:rPr>
          <w:bCs/>
          <w:i w:val="0"/>
          <w:iCs/>
          <w:sz w:val="16"/>
          <w:szCs w:val="16"/>
        </w:rPr>
        <w:t xml:space="preserve"> </w:t>
      </w:r>
      <w:r w:rsidR="00F841A2" w:rsidRPr="00A457F2">
        <w:rPr>
          <w:b w:val="0"/>
          <w:bCs/>
          <w:i w:val="0"/>
          <w:iCs/>
          <w:sz w:val="16"/>
          <w:szCs w:val="16"/>
        </w:rPr>
        <w:t>Схема польдерной системы с головной</w:t>
      </w:r>
    </w:p>
    <w:p w:rsidR="0073315C" w:rsidRPr="00A457F2" w:rsidRDefault="00F841A2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A457F2">
        <w:rPr>
          <w:b w:val="0"/>
          <w:bCs/>
          <w:i w:val="0"/>
          <w:iCs/>
          <w:sz w:val="16"/>
          <w:szCs w:val="16"/>
        </w:rPr>
        <w:t xml:space="preserve"> и участковыми</w:t>
      </w:r>
      <w:r w:rsidR="00D228AE" w:rsidRPr="00A457F2">
        <w:rPr>
          <w:b w:val="0"/>
          <w:bCs/>
          <w:i w:val="0"/>
          <w:iCs/>
          <w:sz w:val="16"/>
          <w:szCs w:val="16"/>
        </w:rPr>
        <w:t xml:space="preserve"> </w:t>
      </w:r>
      <w:r w:rsidR="00826912" w:rsidRPr="00A457F2">
        <w:rPr>
          <w:b w:val="0"/>
          <w:bCs/>
          <w:i w:val="0"/>
          <w:iCs/>
          <w:sz w:val="16"/>
          <w:szCs w:val="16"/>
        </w:rPr>
        <w:t>насосными станциями</w:t>
      </w:r>
      <w:r w:rsidR="000C4262">
        <w:rPr>
          <w:b w:val="0"/>
          <w:bCs/>
          <w:i w:val="0"/>
          <w:iCs/>
          <w:sz w:val="16"/>
          <w:szCs w:val="16"/>
        </w:rPr>
        <w:t>:</w:t>
      </w:r>
    </w:p>
    <w:p w:rsidR="0094595F" w:rsidRPr="0094595F" w:rsidRDefault="00F841A2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A457F2">
        <w:rPr>
          <w:b w:val="0"/>
          <w:bCs/>
          <w:iCs/>
          <w:sz w:val="16"/>
          <w:szCs w:val="16"/>
        </w:rPr>
        <w:t>1</w:t>
      </w:r>
      <w:r w:rsidR="000C4262">
        <w:rPr>
          <w:b w:val="0"/>
          <w:bCs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–</w:t>
      </w:r>
      <w:r w:rsidR="000C4262">
        <w:rPr>
          <w:b w:val="0"/>
          <w:bCs/>
          <w:i w:val="0"/>
          <w:iCs/>
          <w:sz w:val="16"/>
          <w:szCs w:val="16"/>
        </w:rPr>
        <w:t xml:space="preserve"> </w:t>
      </w:r>
      <w:r w:rsidRPr="0094595F">
        <w:rPr>
          <w:b w:val="0"/>
          <w:bCs/>
          <w:i w:val="0"/>
          <w:iCs/>
          <w:sz w:val="16"/>
          <w:szCs w:val="16"/>
        </w:rPr>
        <w:t>оградительная дамба;</w:t>
      </w:r>
      <w:r w:rsidR="00D228AE" w:rsidRPr="0094595F">
        <w:rPr>
          <w:b w:val="0"/>
          <w:bCs/>
          <w:i w:val="0"/>
          <w:iCs/>
          <w:sz w:val="16"/>
          <w:szCs w:val="16"/>
        </w:rPr>
        <w:t xml:space="preserve"> </w:t>
      </w:r>
      <w:r w:rsidRPr="00A457F2">
        <w:rPr>
          <w:b w:val="0"/>
          <w:bCs/>
          <w:iCs/>
          <w:sz w:val="16"/>
          <w:szCs w:val="16"/>
        </w:rPr>
        <w:t>2</w:t>
      </w:r>
      <w:r w:rsidR="000C4262">
        <w:rPr>
          <w:b w:val="0"/>
          <w:bCs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–</w:t>
      </w:r>
      <w:r w:rsidR="000C4262">
        <w:rPr>
          <w:b w:val="0"/>
          <w:bCs/>
          <w:i w:val="0"/>
          <w:iCs/>
          <w:sz w:val="16"/>
          <w:szCs w:val="16"/>
        </w:rPr>
        <w:t xml:space="preserve"> </w:t>
      </w:r>
      <w:r w:rsidRPr="0094595F">
        <w:rPr>
          <w:b w:val="0"/>
          <w:bCs/>
          <w:i w:val="0"/>
          <w:iCs/>
          <w:sz w:val="16"/>
          <w:szCs w:val="16"/>
        </w:rPr>
        <w:t>головная насосная станция;</w:t>
      </w:r>
    </w:p>
    <w:p w:rsidR="00F841A2" w:rsidRDefault="00F841A2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A457F2">
        <w:rPr>
          <w:b w:val="0"/>
          <w:bCs/>
          <w:iCs/>
          <w:sz w:val="16"/>
          <w:szCs w:val="16"/>
        </w:rPr>
        <w:lastRenderedPageBreak/>
        <w:t>3</w:t>
      </w:r>
      <w:r w:rsidR="000C4262">
        <w:rPr>
          <w:b w:val="0"/>
          <w:bCs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–</w:t>
      </w:r>
      <w:r w:rsidR="000C4262">
        <w:rPr>
          <w:b w:val="0"/>
          <w:bCs/>
          <w:i w:val="0"/>
          <w:iCs/>
          <w:sz w:val="16"/>
          <w:szCs w:val="16"/>
        </w:rPr>
        <w:t xml:space="preserve"> </w:t>
      </w:r>
      <w:r w:rsidRPr="0094595F">
        <w:rPr>
          <w:b w:val="0"/>
          <w:bCs/>
          <w:i w:val="0"/>
          <w:iCs/>
          <w:sz w:val="16"/>
          <w:szCs w:val="16"/>
        </w:rPr>
        <w:t>магистральный канал;</w:t>
      </w:r>
      <w:r w:rsidR="00793CC3">
        <w:rPr>
          <w:b w:val="0"/>
          <w:bCs/>
          <w:i w:val="0"/>
          <w:iCs/>
          <w:sz w:val="16"/>
          <w:szCs w:val="16"/>
        </w:rPr>
        <w:t xml:space="preserve"> </w:t>
      </w:r>
      <w:r w:rsidRPr="00A457F2">
        <w:rPr>
          <w:b w:val="0"/>
          <w:bCs/>
          <w:iCs/>
          <w:sz w:val="16"/>
          <w:szCs w:val="16"/>
        </w:rPr>
        <w:t>4</w:t>
      </w:r>
      <w:r w:rsidR="000C4262">
        <w:rPr>
          <w:b w:val="0"/>
          <w:bCs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–</w:t>
      </w:r>
      <w:r w:rsidR="000C4262">
        <w:rPr>
          <w:b w:val="0"/>
          <w:bCs/>
          <w:i w:val="0"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участковые насосные станции</w:t>
      </w:r>
    </w:p>
    <w:p w:rsidR="000C4262" w:rsidRDefault="000C4262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</w:p>
    <w:p w:rsidR="00912E11" w:rsidRDefault="00D22E4B" w:rsidP="0088072A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noProof/>
          <w:sz w:val="16"/>
          <w:szCs w:val="16"/>
        </w:rPr>
        <w:drawing>
          <wp:inline distT="0" distB="0" distL="0" distR="0" wp14:anchorId="645775C8" wp14:editId="0A4E59B8">
            <wp:extent cx="2190115" cy="2078990"/>
            <wp:effectExtent l="19050" t="0" r="635" b="0"/>
            <wp:docPr id="16" name="Рисунок 16" descr="clip_image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lip_image00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115" cy="2078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181" w:rsidRPr="003B30FB" w:rsidRDefault="00477181" w:rsidP="000C4262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</w:p>
    <w:p w:rsidR="0094595F" w:rsidRPr="00A457F2" w:rsidRDefault="00A457F2" w:rsidP="000C4262">
      <w:pPr>
        <w:widowControl w:val="0"/>
        <w:spacing w:line="228" w:lineRule="auto"/>
        <w:ind w:firstLine="284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Рис.</w:t>
      </w:r>
      <w:r w:rsidR="00826912" w:rsidRPr="00A457F2">
        <w:rPr>
          <w:b w:val="0"/>
          <w:bCs/>
          <w:i w:val="0"/>
          <w:iCs/>
          <w:sz w:val="16"/>
          <w:szCs w:val="16"/>
        </w:rPr>
        <w:t xml:space="preserve"> 3.</w:t>
      </w:r>
      <w:r w:rsidR="0035278E" w:rsidRPr="00A457F2">
        <w:rPr>
          <w:b w:val="0"/>
          <w:bCs/>
          <w:i w:val="0"/>
          <w:iCs/>
          <w:sz w:val="16"/>
          <w:szCs w:val="16"/>
        </w:rPr>
        <w:t>9</w:t>
      </w:r>
      <w:r>
        <w:rPr>
          <w:b w:val="0"/>
          <w:bCs/>
          <w:i w:val="0"/>
          <w:iCs/>
          <w:sz w:val="16"/>
          <w:szCs w:val="16"/>
        </w:rPr>
        <w:t>.</w:t>
      </w:r>
      <w:r>
        <w:rPr>
          <w:bCs/>
          <w:i w:val="0"/>
          <w:iCs/>
          <w:sz w:val="18"/>
          <w:szCs w:val="18"/>
        </w:rPr>
        <w:t xml:space="preserve"> </w:t>
      </w:r>
      <w:r w:rsidR="00F841A2" w:rsidRPr="00A457F2">
        <w:rPr>
          <w:b w:val="0"/>
          <w:bCs/>
          <w:i w:val="0"/>
          <w:iCs/>
          <w:sz w:val="16"/>
          <w:szCs w:val="16"/>
        </w:rPr>
        <w:t xml:space="preserve">Схема польдерной системы с </w:t>
      </w:r>
      <w:proofErr w:type="gramStart"/>
      <w:r w:rsidR="00F841A2" w:rsidRPr="00A457F2">
        <w:rPr>
          <w:b w:val="0"/>
          <w:bCs/>
          <w:i w:val="0"/>
          <w:iCs/>
          <w:sz w:val="16"/>
          <w:szCs w:val="16"/>
        </w:rPr>
        <w:t>локальными</w:t>
      </w:r>
      <w:proofErr w:type="gramEnd"/>
      <w:r w:rsidR="00F841A2" w:rsidRPr="00A457F2">
        <w:rPr>
          <w:b w:val="0"/>
          <w:bCs/>
          <w:i w:val="0"/>
          <w:iCs/>
          <w:sz w:val="16"/>
          <w:szCs w:val="16"/>
        </w:rPr>
        <w:t xml:space="preserve"> </w:t>
      </w:r>
    </w:p>
    <w:p w:rsidR="00572298" w:rsidRPr="00A457F2" w:rsidRDefault="00F841A2" w:rsidP="000C4262">
      <w:pPr>
        <w:widowControl w:val="0"/>
        <w:spacing w:line="228" w:lineRule="auto"/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A457F2">
        <w:rPr>
          <w:b w:val="0"/>
          <w:bCs/>
          <w:i w:val="0"/>
          <w:iCs/>
          <w:sz w:val="16"/>
          <w:szCs w:val="16"/>
        </w:rPr>
        <w:t>узлами насосны</w:t>
      </w:r>
      <w:r w:rsidR="000C4262">
        <w:rPr>
          <w:b w:val="0"/>
          <w:bCs/>
          <w:i w:val="0"/>
          <w:iCs/>
          <w:sz w:val="16"/>
          <w:szCs w:val="16"/>
        </w:rPr>
        <w:t>х станций:</w:t>
      </w:r>
    </w:p>
    <w:p w:rsidR="00793CC3" w:rsidRDefault="00F841A2" w:rsidP="000C4262">
      <w:pPr>
        <w:widowControl w:val="0"/>
        <w:spacing w:line="228" w:lineRule="auto"/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A457F2">
        <w:rPr>
          <w:b w:val="0"/>
          <w:bCs/>
          <w:iCs/>
          <w:sz w:val="16"/>
          <w:szCs w:val="16"/>
        </w:rPr>
        <w:t>1</w:t>
      </w:r>
      <w:r w:rsidR="000C4262">
        <w:rPr>
          <w:b w:val="0"/>
          <w:bCs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–</w:t>
      </w:r>
      <w:r w:rsidR="000C4262">
        <w:rPr>
          <w:b w:val="0"/>
          <w:bCs/>
          <w:i w:val="0"/>
          <w:iCs/>
          <w:sz w:val="16"/>
          <w:szCs w:val="16"/>
        </w:rPr>
        <w:t xml:space="preserve"> </w:t>
      </w:r>
      <w:r w:rsidRPr="0094595F">
        <w:rPr>
          <w:b w:val="0"/>
          <w:bCs/>
          <w:i w:val="0"/>
          <w:iCs/>
          <w:sz w:val="16"/>
          <w:szCs w:val="16"/>
        </w:rPr>
        <w:t>регулирующий бассейн;</w:t>
      </w:r>
      <w:r w:rsidR="00D228AE" w:rsidRPr="0094595F">
        <w:rPr>
          <w:b w:val="0"/>
          <w:bCs/>
          <w:i w:val="0"/>
          <w:iCs/>
          <w:sz w:val="16"/>
          <w:szCs w:val="16"/>
        </w:rPr>
        <w:t xml:space="preserve"> </w:t>
      </w:r>
      <w:r w:rsidRPr="00A457F2">
        <w:rPr>
          <w:b w:val="0"/>
          <w:bCs/>
          <w:iCs/>
          <w:sz w:val="16"/>
          <w:szCs w:val="16"/>
        </w:rPr>
        <w:t>2</w:t>
      </w:r>
      <w:r w:rsidR="000C4262">
        <w:rPr>
          <w:b w:val="0"/>
          <w:bCs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–</w:t>
      </w:r>
      <w:r w:rsidR="000C4262">
        <w:rPr>
          <w:b w:val="0"/>
          <w:bCs/>
          <w:i w:val="0"/>
          <w:iCs/>
          <w:sz w:val="16"/>
          <w:szCs w:val="16"/>
        </w:rPr>
        <w:t xml:space="preserve"> </w:t>
      </w:r>
      <w:proofErr w:type="gramStart"/>
      <w:r w:rsidR="00793CC3">
        <w:rPr>
          <w:b w:val="0"/>
          <w:bCs/>
          <w:i w:val="0"/>
          <w:iCs/>
          <w:sz w:val="16"/>
          <w:szCs w:val="16"/>
        </w:rPr>
        <w:t>подпорные</w:t>
      </w:r>
      <w:proofErr w:type="gramEnd"/>
      <w:r w:rsidR="00793CC3">
        <w:rPr>
          <w:b w:val="0"/>
          <w:bCs/>
          <w:i w:val="0"/>
          <w:iCs/>
          <w:sz w:val="16"/>
          <w:szCs w:val="16"/>
        </w:rPr>
        <w:t xml:space="preserve"> </w:t>
      </w:r>
    </w:p>
    <w:p w:rsidR="00F13B28" w:rsidRDefault="00793CC3" w:rsidP="000C4262">
      <w:pPr>
        <w:widowControl w:val="0"/>
        <w:spacing w:line="228" w:lineRule="auto"/>
        <w:ind w:firstLine="284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ре</w:t>
      </w:r>
      <w:r w:rsidR="00F841A2" w:rsidRPr="0094595F">
        <w:rPr>
          <w:b w:val="0"/>
          <w:bCs/>
          <w:i w:val="0"/>
          <w:iCs/>
          <w:sz w:val="16"/>
          <w:szCs w:val="16"/>
        </w:rPr>
        <w:t>г</w:t>
      </w:r>
      <w:r>
        <w:rPr>
          <w:b w:val="0"/>
          <w:bCs/>
          <w:i w:val="0"/>
          <w:iCs/>
          <w:sz w:val="16"/>
          <w:szCs w:val="16"/>
        </w:rPr>
        <w:t>у</w:t>
      </w:r>
      <w:r w:rsidR="00F841A2" w:rsidRPr="0094595F">
        <w:rPr>
          <w:b w:val="0"/>
          <w:bCs/>
          <w:i w:val="0"/>
          <w:iCs/>
          <w:sz w:val="16"/>
          <w:szCs w:val="16"/>
        </w:rPr>
        <w:t>лирующие сооружения;</w:t>
      </w:r>
      <w:r w:rsidR="00D228AE" w:rsidRPr="0094595F">
        <w:rPr>
          <w:b w:val="0"/>
          <w:bCs/>
          <w:i w:val="0"/>
          <w:iCs/>
          <w:sz w:val="16"/>
          <w:szCs w:val="16"/>
        </w:rPr>
        <w:t xml:space="preserve"> </w:t>
      </w:r>
      <w:r w:rsidR="00F841A2" w:rsidRPr="00A457F2">
        <w:rPr>
          <w:b w:val="0"/>
          <w:bCs/>
          <w:iCs/>
          <w:sz w:val="16"/>
          <w:szCs w:val="16"/>
        </w:rPr>
        <w:t>3</w:t>
      </w:r>
      <w:r w:rsidR="000C4262">
        <w:rPr>
          <w:b w:val="0"/>
          <w:bCs/>
          <w:iCs/>
          <w:sz w:val="16"/>
          <w:szCs w:val="16"/>
        </w:rPr>
        <w:t xml:space="preserve"> </w:t>
      </w:r>
      <w:r>
        <w:rPr>
          <w:b w:val="0"/>
          <w:bCs/>
          <w:i w:val="0"/>
          <w:iCs/>
          <w:sz w:val="16"/>
          <w:szCs w:val="16"/>
        </w:rPr>
        <w:t>–</w:t>
      </w:r>
      <w:r w:rsidR="000C4262">
        <w:rPr>
          <w:b w:val="0"/>
          <w:bCs/>
          <w:i w:val="0"/>
          <w:iCs/>
          <w:sz w:val="16"/>
          <w:szCs w:val="16"/>
        </w:rPr>
        <w:t xml:space="preserve"> </w:t>
      </w:r>
      <w:r w:rsidR="00F841A2" w:rsidRPr="0094595F">
        <w:rPr>
          <w:b w:val="0"/>
          <w:bCs/>
          <w:i w:val="0"/>
          <w:iCs/>
          <w:sz w:val="16"/>
          <w:szCs w:val="16"/>
        </w:rPr>
        <w:t xml:space="preserve">проводящие </w:t>
      </w:r>
      <w:r w:rsidR="000C4262">
        <w:rPr>
          <w:b w:val="0"/>
          <w:bCs/>
          <w:i w:val="0"/>
          <w:iCs/>
          <w:sz w:val="16"/>
          <w:szCs w:val="16"/>
        </w:rPr>
        <w:t>ка</w:t>
      </w:r>
      <w:r w:rsidR="00F13B28">
        <w:rPr>
          <w:b w:val="0"/>
          <w:bCs/>
          <w:i w:val="0"/>
          <w:iCs/>
          <w:sz w:val="16"/>
          <w:szCs w:val="16"/>
        </w:rPr>
        <w:t>на-</w:t>
      </w:r>
    </w:p>
    <w:p w:rsidR="00F13B28" w:rsidRDefault="00F841A2" w:rsidP="000C4262">
      <w:pPr>
        <w:widowControl w:val="0"/>
        <w:spacing w:line="228" w:lineRule="auto"/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94595F">
        <w:rPr>
          <w:b w:val="0"/>
          <w:bCs/>
          <w:i w:val="0"/>
          <w:iCs/>
          <w:sz w:val="16"/>
          <w:szCs w:val="16"/>
        </w:rPr>
        <w:t xml:space="preserve">лы; </w:t>
      </w:r>
      <w:r w:rsidRPr="00A457F2">
        <w:rPr>
          <w:b w:val="0"/>
          <w:bCs/>
          <w:iCs/>
          <w:sz w:val="16"/>
          <w:szCs w:val="16"/>
        </w:rPr>
        <w:t>4</w:t>
      </w:r>
      <w:r w:rsidR="000C4262">
        <w:rPr>
          <w:b w:val="0"/>
          <w:bCs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–</w:t>
      </w:r>
      <w:r w:rsidR="000C4262">
        <w:rPr>
          <w:b w:val="0"/>
          <w:bCs/>
          <w:i w:val="0"/>
          <w:iCs/>
          <w:sz w:val="16"/>
          <w:szCs w:val="16"/>
        </w:rPr>
        <w:t xml:space="preserve"> </w:t>
      </w:r>
      <w:r w:rsidRPr="0094595F">
        <w:rPr>
          <w:b w:val="0"/>
          <w:bCs/>
          <w:i w:val="0"/>
          <w:iCs/>
          <w:sz w:val="16"/>
          <w:szCs w:val="16"/>
        </w:rPr>
        <w:t>оградительные дамбы;</w:t>
      </w:r>
      <w:r w:rsidR="00D228AE" w:rsidRPr="0094595F">
        <w:rPr>
          <w:b w:val="0"/>
          <w:bCs/>
          <w:i w:val="0"/>
          <w:iCs/>
          <w:sz w:val="16"/>
          <w:szCs w:val="16"/>
        </w:rPr>
        <w:t xml:space="preserve"> </w:t>
      </w:r>
      <w:r w:rsidRPr="00A457F2">
        <w:rPr>
          <w:b w:val="0"/>
          <w:bCs/>
          <w:iCs/>
          <w:sz w:val="16"/>
          <w:szCs w:val="16"/>
        </w:rPr>
        <w:t>5</w:t>
      </w:r>
      <w:r w:rsidR="000C4262">
        <w:rPr>
          <w:b w:val="0"/>
          <w:bCs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–</w:t>
      </w:r>
      <w:r w:rsidR="000C4262">
        <w:rPr>
          <w:b w:val="0"/>
          <w:bCs/>
          <w:i w:val="0"/>
          <w:iCs/>
          <w:sz w:val="16"/>
          <w:szCs w:val="16"/>
        </w:rPr>
        <w:t xml:space="preserve"> </w:t>
      </w:r>
      <w:r w:rsidRPr="0094595F">
        <w:rPr>
          <w:b w:val="0"/>
          <w:bCs/>
          <w:i w:val="0"/>
          <w:iCs/>
          <w:sz w:val="16"/>
          <w:szCs w:val="16"/>
        </w:rPr>
        <w:t xml:space="preserve">подающе-сбросной </w:t>
      </w:r>
    </w:p>
    <w:p w:rsidR="00F13B28" w:rsidRDefault="00F841A2" w:rsidP="000C4262">
      <w:pPr>
        <w:widowControl w:val="0"/>
        <w:spacing w:line="228" w:lineRule="auto"/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94595F">
        <w:rPr>
          <w:b w:val="0"/>
          <w:bCs/>
          <w:i w:val="0"/>
          <w:iCs/>
          <w:sz w:val="16"/>
          <w:szCs w:val="16"/>
        </w:rPr>
        <w:t>канал;</w:t>
      </w:r>
      <w:r w:rsidR="00D228AE" w:rsidRPr="0094595F">
        <w:rPr>
          <w:b w:val="0"/>
          <w:bCs/>
          <w:i w:val="0"/>
          <w:iCs/>
          <w:sz w:val="16"/>
          <w:szCs w:val="16"/>
        </w:rPr>
        <w:t xml:space="preserve"> </w:t>
      </w:r>
      <w:r w:rsidRPr="00A457F2">
        <w:rPr>
          <w:b w:val="0"/>
          <w:bCs/>
          <w:iCs/>
          <w:sz w:val="16"/>
          <w:szCs w:val="16"/>
        </w:rPr>
        <w:t>6</w:t>
      </w:r>
      <w:r w:rsidR="000C4262">
        <w:rPr>
          <w:b w:val="0"/>
          <w:bCs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–</w:t>
      </w:r>
      <w:r w:rsidR="000C4262">
        <w:rPr>
          <w:b w:val="0"/>
          <w:bCs/>
          <w:i w:val="0"/>
          <w:iCs/>
          <w:sz w:val="16"/>
          <w:szCs w:val="16"/>
        </w:rPr>
        <w:t xml:space="preserve"> </w:t>
      </w:r>
      <w:r w:rsidRPr="0094595F">
        <w:rPr>
          <w:b w:val="0"/>
          <w:bCs/>
          <w:i w:val="0"/>
          <w:iCs/>
          <w:sz w:val="16"/>
          <w:szCs w:val="16"/>
        </w:rPr>
        <w:t>насосная станция;</w:t>
      </w:r>
      <w:r w:rsidR="00D228AE" w:rsidRPr="0094595F">
        <w:rPr>
          <w:b w:val="0"/>
          <w:bCs/>
          <w:i w:val="0"/>
          <w:iCs/>
          <w:sz w:val="16"/>
          <w:szCs w:val="16"/>
        </w:rPr>
        <w:t xml:space="preserve"> </w:t>
      </w:r>
      <w:r w:rsidRPr="0094595F">
        <w:rPr>
          <w:b w:val="0"/>
          <w:bCs/>
          <w:i w:val="0"/>
          <w:iCs/>
          <w:sz w:val="16"/>
          <w:szCs w:val="16"/>
          <w:lang w:val="en-US"/>
        </w:rPr>
        <w:t>I</w:t>
      </w:r>
      <w:r w:rsidR="00A457F2" w:rsidRPr="0094595F">
        <w:rPr>
          <w:b w:val="0"/>
          <w:bCs/>
          <w:i w:val="0"/>
          <w:iCs/>
          <w:sz w:val="16"/>
          <w:szCs w:val="16"/>
        </w:rPr>
        <w:t>–</w:t>
      </w:r>
      <w:r w:rsidRPr="0094595F">
        <w:rPr>
          <w:b w:val="0"/>
          <w:bCs/>
          <w:i w:val="0"/>
          <w:iCs/>
          <w:sz w:val="16"/>
          <w:szCs w:val="16"/>
          <w:lang w:val="en-US"/>
        </w:rPr>
        <w:t>VIII</w:t>
      </w:r>
      <w:r w:rsidR="000C4262">
        <w:rPr>
          <w:b w:val="0"/>
          <w:bCs/>
          <w:i w:val="0"/>
          <w:iCs/>
          <w:sz w:val="16"/>
          <w:szCs w:val="16"/>
        </w:rPr>
        <w:t xml:space="preserve"> </w:t>
      </w:r>
      <w:r w:rsidR="00793CC3">
        <w:rPr>
          <w:b w:val="0"/>
          <w:bCs/>
          <w:i w:val="0"/>
          <w:iCs/>
          <w:sz w:val="16"/>
          <w:szCs w:val="16"/>
        </w:rPr>
        <w:t>–</w:t>
      </w:r>
      <w:r w:rsidR="000C4262">
        <w:rPr>
          <w:b w:val="0"/>
          <w:bCs/>
          <w:i w:val="0"/>
          <w:iCs/>
          <w:sz w:val="16"/>
          <w:szCs w:val="16"/>
        </w:rPr>
        <w:t xml:space="preserve"> </w:t>
      </w:r>
      <w:r w:rsidRPr="0094595F">
        <w:rPr>
          <w:b w:val="0"/>
          <w:bCs/>
          <w:i w:val="0"/>
          <w:iCs/>
          <w:sz w:val="16"/>
          <w:szCs w:val="16"/>
        </w:rPr>
        <w:t>поля автономного</w:t>
      </w:r>
    </w:p>
    <w:p w:rsidR="00F841A2" w:rsidRDefault="00F841A2" w:rsidP="000C4262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94595F">
        <w:rPr>
          <w:b w:val="0"/>
          <w:bCs/>
          <w:i w:val="0"/>
          <w:iCs/>
          <w:sz w:val="16"/>
          <w:szCs w:val="16"/>
        </w:rPr>
        <w:t xml:space="preserve"> регулирова</w:t>
      </w:r>
      <w:r w:rsidR="00793CC3">
        <w:rPr>
          <w:b w:val="0"/>
          <w:bCs/>
          <w:i w:val="0"/>
          <w:iCs/>
          <w:sz w:val="16"/>
          <w:szCs w:val="16"/>
        </w:rPr>
        <w:t>ния</w:t>
      </w:r>
    </w:p>
    <w:p w:rsidR="00572298" w:rsidRDefault="00572298" w:rsidP="0088072A">
      <w:pPr>
        <w:jc w:val="center"/>
        <w:rPr>
          <w:i w:val="0"/>
          <w:iCs/>
          <w:sz w:val="20"/>
          <w:szCs w:val="20"/>
        </w:rPr>
      </w:pPr>
      <w:r w:rsidRPr="00163646">
        <w:rPr>
          <w:i w:val="0"/>
          <w:iCs/>
          <w:sz w:val="20"/>
          <w:szCs w:val="20"/>
        </w:rPr>
        <w:t>4. НЕЗАТАПЛИВАЕМЫЕ ПОЛЬДЕРЫ</w:t>
      </w:r>
    </w:p>
    <w:p w:rsidR="005D3E01" w:rsidRPr="00163646" w:rsidRDefault="005D3E01" w:rsidP="0088072A">
      <w:pPr>
        <w:ind w:firstLine="284"/>
        <w:jc w:val="both"/>
        <w:rPr>
          <w:i w:val="0"/>
          <w:iCs/>
          <w:sz w:val="20"/>
          <w:szCs w:val="20"/>
        </w:rPr>
      </w:pP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Технология создания приморских польдеров существенно отлич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ется от пойменных и низинных в связи с тем, что почвы дна морских мелководий и заливов нуждаются в длительном сроке их окультурив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ния.</w:t>
      </w: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Например, в Нидерландах при создании польдеров на территориях морских заливов до интенсивного использования земли в сельском хозяйстве проходит более 10 лет. Технология создания польдеров включает первоначально строительство ограждающих дамб и их насосных станций. К концу их строительства землесосами под вод</w:t>
      </w:r>
      <w:r w:rsidR="00826912" w:rsidRPr="00163646">
        <w:rPr>
          <w:b w:val="0"/>
          <w:bCs/>
          <w:i w:val="0"/>
          <w:iCs/>
          <w:sz w:val="20"/>
          <w:szCs w:val="20"/>
        </w:rPr>
        <w:t>ой</w:t>
      </w:r>
      <w:r w:rsidRPr="00163646">
        <w:rPr>
          <w:b w:val="0"/>
          <w:bCs/>
          <w:i w:val="0"/>
          <w:iCs/>
          <w:sz w:val="20"/>
          <w:szCs w:val="20"/>
        </w:rPr>
        <w:t xml:space="preserve"> прокладываются магистральные каналы. Затем осуществляется отка</w:t>
      </w:r>
      <w:r w:rsidRPr="00163646">
        <w:rPr>
          <w:b w:val="0"/>
          <w:bCs/>
          <w:i w:val="0"/>
          <w:iCs/>
          <w:sz w:val="20"/>
          <w:szCs w:val="20"/>
        </w:rPr>
        <w:t>ч</w:t>
      </w:r>
      <w:r w:rsidRPr="00163646">
        <w:rPr>
          <w:b w:val="0"/>
          <w:bCs/>
          <w:i w:val="0"/>
          <w:iCs/>
          <w:sz w:val="20"/>
          <w:szCs w:val="20"/>
        </w:rPr>
        <w:t>ка воды. После освобождения поверхности морского дна от воды всю территорию засевают камышом из самолета. Развитие камыша прив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дит к ускорению осушения за счет и</w:t>
      </w:r>
      <w:r w:rsidR="00F841A2" w:rsidRPr="00163646">
        <w:rPr>
          <w:b w:val="0"/>
          <w:bCs/>
          <w:i w:val="0"/>
          <w:iCs/>
          <w:sz w:val="20"/>
          <w:szCs w:val="20"/>
        </w:rPr>
        <w:t>звлечения воды с глубины до 1,5</w:t>
      </w:r>
      <w:r w:rsidR="0088072A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м ко</w:t>
      </w:r>
      <w:r w:rsidR="00944B0E">
        <w:rPr>
          <w:b w:val="0"/>
          <w:bCs/>
          <w:i w:val="0"/>
          <w:iCs/>
          <w:sz w:val="20"/>
          <w:szCs w:val="20"/>
        </w:rPr>
        <w:t>рнями растений и ее транспирации</w:t>
      </w:r>
      <w:r w:rsidRPr="00163646">
        <w:rPr>
          <w:b w:val="0"/>
          <w:bCs/>
          <w:i w:val="0"/>
          <w:iCs/>
          <w:sz w:val="20"/>
          <w:szCs w:val="20"/>
        </w:rPr>
        <w:t>. После осушения, достаточного для прохождения сельскохозяйственной техники, камыш уничтожае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lastRenderedPageBreak/>
        <w:t>ся. Проводящие каналы дополняются открытой регулирующей сетью, а почва засевается в первый год рапсом, затем пшеницей и озимым ячменем. Ч</w:t>
      </w:r>
      <w:r w:rsidR="0088072A">
        <w:rPr>
          <w:b w:val="0"/>
          <w:bCs/>
          <w:i w:val="0"/>
          <w:iCs/>
          <w:sz w:val="20"/>
          <w:szCs w:val="20"/>
        </w:rPr>
        <w:t>ерез 2–4 года</w:t>
      </w:r>
      <w:r w:rsidRPr="00163646">
        <w:rPr>
          <w:b w:val="0"/>
          <w:bCs/>
          <w:i w:val="0"/>
          <w:iCs/>
          <w:sz w:val="20"/>
          <w:szCs w:val="20"/>
        </w:rPr>
        <w:t xml:space="preserve"> осуществляется строительство закрытого дренажа, так как проницаемость почвы к этому времени значительно увеличивается. Для ускорения улучшения водно-физических свойств почвы применяется глубокая вспашка и рыхление подпочвенных гор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зонтов. В даль</w:t>
      </w:r>
      <w:r w:rsidR="0088072A">
        <w:rPr>
          <w:b w:val="0"/>
          <w:bCs/>
          <w:i w:val="0"/>
          <w:iCs/>
          <w:sz w:val="20"/>
          <w:szCs w:val="20"/>
        </w:rPr>
        <w:t>нейшие 5–6</w:t>
      </w:r>
      <w:r w:rsidRPr="00163646">
        <w:rPr>
          <w:b w:val="0"/>
          <w:bCs/>
          <w:i w:val="0"/>
          <w:iCs/>
          <w:sz w:val="20"/>
          <w:szCs w:val="20"/>
        </w:rPr>
        <w:t xml:space="preserve"> лет окультуривание почвы </w:t>
      </w:r>
      <w:r w:rsidR="001C3372" w:rsidRPr="00163646">
        <w:rPr>
          <w:b w:val="0"/>
          <w:bCs/>
          <w:i w:val="0"/>
          <w:iCs/>
          <w:sz w:val="20"/>
          <w:szCs w:val="20"/>
        </w:rPr>
        <w:t>завершается,</w:t>
      </w:r>
      <w:r w:rsidRPr="00163646">
        <w:rPr>
          <w:b w:val="0"/>
          <w:bCs/>
          <w:i w:val="0"/>
          <w:iCs/>
          <w:sz w:val="20"/>
          <w:szCs w:val="20"/>
        </w:rPr>
        <w:t xml:space="preserve"> и территория может использоваться в интенсивном сельскохозяйстве</w:t>
      </w:r>
      <w:r w:rsidRPr="00163646">
        <w:rPr>
          <w:b w:val="0"/>
          <w:bCs/>
          <w:i w:val="0"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>ном производстве.</w:t>
      </w:r>
    </w:p>
    <w:p w:rsidR="00572298" w:rsidRDefault="00572298" w:rsidP="003F233F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Технология создания пойменных и низинных польдеров проще, чем приморских, процесс окуль</w:t>
      </w:r>
      <w:r w:rsidR="0088072A">
        <w:rPr>
          <w:b w:val="0"/>
          <w:bCs/>
          <w:i w:val="0"/>
          <w:iCs/>
          <w:sz w:val="20"/>
          <w:szCs w:val="20"/>
        </w:rPr>
        <w:t>туривания почвы занимает 2–3</w:t>
      </w:r>
      <w:r w:rsidR="00944B0E">
        <w:rPr>
          <w:b w:val="0"/>
          <w:bCs/>
          <w:i w:val="0"/>
          <w:iCs/>
          <w:sz w:val="20"/>
          <w:szCs w:val="20"/>
        </w:rPr>
        <w:t xml:space="preserve"> года. В </w:t>
      </w:r>
      <w:r w:rsidRPr="00163646">
        <w:rPr>
          <w:b w:val="0"/>
          <w:bCs/>
          <w:i w:val="0"/>
          <w:iCs/>
          <w:sz w:val="20"/>
          <w:szCs w:val="20"/>
        </w:rPr>
        <w:t>этом случае также первоначально территории ограждаются дамбами, строятся насосные станции и магистральные каналы, затем другие проводящие каналы, коллекторы и регулирующая открытая или закр</w:t>
      </w:r>
      <w:r w:rsidRPr="00163646">
        <w:rPr>
          <w:b w:val="0"/>
          <w:bCs/>
          <w:i w:val="0"/>
          <w:iCs/>
          <w:sz w:val="20"/>
          <w:szCs w:val="20"/>
        </w:rPr>
        <w:t>ы</w:t>
      </w:r>
      <w:r w:rsidRPr="00163646">
        <w:rPr>
          <w:b w:val="0"/>
          <w:bCs/>
          <w:i w:val="0"/>
          <w:iCs/>
          <w:sz w:val="20"/>
          <w:szCs w:val="20"/>
        </w:rPr>
        <w:t>тая сеть. В процессе строительства коллекторов и регулирующей сети осуществляется сброс избыточной воды в водоприемник и понижение уровней грунтовых вод. При больших площадях польдеров защита дамбами осу</w:t>
      </w:r>
      <w:r w:rsidR="00C95AAC">
        <w:rPr>
          <w:b w:val="0"/>
          <w:bCs/>
          <w:i w:val="0"/>
          <w:iCs/>
          <w:sz w:val="20"/>
          <w:szCs w:val="20"/>
        </w:rPr>
        <w:t xml:space="preserve">ществляется всей территории, а </w:t>
      </w:r>
      <w:r w:rsidRPr="00163646">
        <w:rPr>
          <w:b w:val="0"/>
          <w:bCs/>
          <w:i w:val="0"/>
          <w:iCs/>
          <w:sz w:val="20"/>
          <w:szCs w:val="20"/>
        </w:rPr>
        <w:t>строительство мелиор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тивной сети производится по очередям, т.</w:t>
      </w:r>
      <w:r w:rsidR="0088072A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е. последовательно на о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>дельных участках. При понижении уровней грунтовых вод, обеспеч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вающих проходимость строительной техники, осуществляются кул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>туртехнические работы (срезка и уборка кустарника, кочек, первон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 xml:space="preserve">чальная вспашка, планировка поверхности и др.). На </w:t>
      </w:r>
      <w:r w:rsidR="0088072A">
        <w:rPr>
          <w:b w:val="0"/>
          <w:bCs/>
          <w:i w:val="0"/>
          <w:iCs/>
          <w:sz w:val="20"/>
          <w:szCs w:val="20"/>
        </w:rPr>
        <w:t xml:space="preserve">этих землях в течение 2–3 </w:t>
      </w:r>
      <w:r w:rsidRPr="00163646">
        <w:rPr>
          <w:b w:val="0"/>
          <w:bCs/>
          <w:i w:val="0"/>
          <w:iCs/>
          <w:sz w:val="20"/>
          <w:szCs w:val="20"/>
        </w:rPr>
        <w:t>лет производится возделывание пропашных и зерновых культур для быстрейшего окультуривания почвы. В дальнейшем по</w:t>
      </w:r>
      <w:r w:rsidRPr="00163646">
        <w:rPr>
          <w:b w:val="0"/>
          <w:bCs/>
          <w:i w:val="0"/>
          <w:iCs/>
          <w:sz w:val="20"/>
          <w:szCs w:val="20"/>
        </w:rPr>
        <w:t>д</w:t>
      </w:r>
      <w:r w:rsidRPr="00163646">
        <w:rPr>
          <w:b w:val="0"/>
          <w:bCs/>
          <w:i w:val="0"/>
          <w:iCs/>
          <w:sz w:val="20"/>
          <w:szCs w:val="20"/>
        </w:rPr>
        <w:t xml:space="preserve">готовленные таким образом почвы используются под любые культуры. </w:t>
      </w:r>
    </w:p>
    <w:p w:rsidR="00205D93" w:rsidRPr="003F233F" w:rsidRDefault="00205D93" w:rsidP="0088072A">
      <w:pPr>
        <w:widowControl w:val="0"/>
        <w:ind w:firstLine="284"/>
        <w:jc w:val="both"/>
        <w:rPr>
          <w:b w:val="0"/>
          <w:bCs/>
          <w:i w:val="0"/>
          <w:iCs/>
          <w:sz w:val="18"/>
          <w:szCs w:val="18"/>
        </w:rPr>
      </w:pPr>
    </w:p>
    <w:p w:rsidR="00572298" w:rsidRDefault="00572298" w:rsidP="0088072A">
      <w:pPr>
        <w:jc w:val="center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 xml:space="preserve">4.1. Оградительные </w:t>
      </w:r>
      <w:r w:rsidR="00530FC6">
        <w:rPr>
          <w:bCs/>
          <w:i w:val="0"/>
          <w:iCs/>
          <w:sz w:val="20"/>
          <w:szCs w:val="20"/>
        </w:rPr>
        <w:t>дамбы незатапливаемых польдеров</w:t>
      </w:r>
    </w:p>
    <w:p w:rsidR="003F4763" w:rsidRPr="00414D8E" w:rsidRDefault="003F4763" w:rsidP="0088072A">
      <w:pPr>
        <w:ind w:firstLine="284"/>
        <w:jc w:val="center"/>
        <w:rPr>
          <w:bCs/>
          <w:i w:val="0"/>
          <w:iCs/>
          <w:sz w:val="16"/>
          <w:szCs w:val="16"/>
        </w:rPr>
      </w:pPr>
    </w:p>
    <w:p w:rsidR="00572298" w:rsidRDefault="00572298" w:rsidP="00414D8E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Оградительные дамбы незатапливаемых польдерных систем при напоре до 5</w:t>
      </w:r>
      <w:r w:rsidR="003B30FB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м и защите земель сельскохозяйственного назначения о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 xml:space="preserve">носятся к сооружениям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t>IV</w:t>
      </w:r>
      <w:r w:rsidRPr="00163646">
        <w:rPr>
          <w:b w:val="0"/>
          <w:bCs/>
          <w:i w:val="0"/>
          <w:iCs/>
          <w:sz w:val="20"/>
          <w:szCs w:val="20"/>
        </w:rPr>
        <w:t xml:space="preserve"> класса капитальности. При расположении на ограждающей территории населенных пунктов с плотностью жил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го фонда до 2100 м</w:t>
      </w:r>
      <w:proofErr w:type="gramStart"/>
      <w:r w:rsidRPr="00163646">
        <w:rPr>
          <w:b w:val="0"/>
          <w:bCs/>
          <w:i w:val="0"/>
          <w:iCs/>
          <w:sz w:val="20"/>
          <w:szCs w:val="20"/>
          <w:vertAlign w:val="superscript"/>
        </w:rPr>
        <w:t>2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>/га класс капитальности сохраняется. При большей плотности жилого фонда или большем напоре класс капитальности оградительных дамб по</w:t>
      </w:r>
      <w:r w:rsidR="003B30FB">
        <w:rPr>
          <w:b w:val="0"/>
          <w:bCs/>
          <w:i w:val="0"/>
          <w:iCs/>
          <w:sz w:val="20"/>
          <w:szCs w:val="20"/>
        </w:rPr>
        <w:t>вышается (СНиП 2.06.15–</w:t>
      </w:r>
      <w:r w:rsidRPr="00163646">
        <w:rPr>
          <w:b w:val="0"/>
          <w:bCs/>
          <w:i w:val="0"/>
          <w:iCs/>
          <w:sz w:val="20"/>
          <w:szCs w:val="20"/>
        </w:rPr>
        <w:t>85)</w:t>
      </w:r>
      <w:r w:rsidR="00753925" w:rsidRPr="00163646">
        <w:rPr>
          <w:b w:val="0"/>
          <w:bCs/>
          <w:i w:val="0"/>
          <w:iCs/>
          <w:sz w:val="20"/>
          <w:szCs w:val="20"/>
        </w:rPr>
        <w:t xml:space="preserve"> [1]</w:t>
      </w:r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3F4763" w:rsidRPr="003F233F" w:rsidRDefault="003F4763" w:rsidP="00414D8E">
      <w:pPr>
        <w:spacing w:line="238" w:lineRule="auto"/>
        <w:ind w:firstLine="284"/>
        <w:jc w:val="both"/>
        <w:rPr>
          <w:b w:val="0"/>
          <w:bCs/>
          <w:i w:val="0"/>
          <w:iCs/>
          <w:sz w:val="18"/>
          <w:szCs w:val="18"/>
        </w:rPr>
      </w:pPr>
    </w:p>
    <w:p w:rsidR="00572298" w:rsidRDefault="00572298" w:rsidP="00414D8E">
      <w:pPr>
        <w:spacing w:line="238" w:lineRule="auto"/>
        <w:jc w:val="center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>4</w:t>
      </w:r>
      <w:r w:rsidR="00530FC6">
        <w:rPr>
          <w:bCs/>
          <w:i w:val="0"/>
          <w:iCs/>
          <w:sz w:val="20"/>
          <w:szCs w:val="20"/>
        </w:rPr>
        <w:t>.1.1. Расположение дамб в плане</w:t>
      </w:r>
    </w:p>
    <w:p w:rsidR="003F4763" w:rsidRPr="003F233F" w:rsidRDefault="003F4763" w:rsidP="00414D8E">
      <w:pPr>
        <w:spacing w:line="238" w:lineRule="auto"/>
        <w:ind w:firstLine="284"/>
        <w:jc w:val="center"/>
        <w:rPr>
          <w:bCs/>
          <w:i w:val="0"/>
          <w:iCs/>
          <w:sz w:val="18"/>
          <w:szCs w:val="18"/>
        </w:rPr>
      </w:pPr>
    </w:p>
    <w:p w:rsidR="00572298" w:rsidRPr="00414D8E" w:rsidRDefault="00572298" w:rsidP="00414D8E">
      <w:pPr>
        <w:spacing w:line="238" w:lineRule="auto"/>
        <w:ind w:firstLine="284"/>
        <w:jc w:val="both"/>
        <w:rPr>
          <w:b w:val="0"/>
          <w:bCs/>
          <w:i w:val="0"/>
          <w:iCs/>
          <w:spacing w:val="-2"/>
          <w:sz w:val="20"/>
          <w:szCs w:val="20"/>
        </w:rPr>
      </w:pPr>
      <w:r w:rsidRPr="00414D8E">
        <w:rPr>
          <w:b w:val="0"/>
          <w:bCs/>
          <w:i w:val="0"/>
          <w:iCs/>
          <w:spacing w:val="-2"/>
          <w:sz w:val="20"/>
          <w:szCs w:val="20"/>
        </w:rPr>
        <w:lastRenderedPageBreak/>
        <w:t>Оградительные дамбы в плане следует размещать не ближе к руслу реки, чем границы зоны меандрирования (руслоформирования). Трассы дамб должны проходить по более возвышенным участкам, избегать мест с неблагоприятными гидрологическими условиями (илистые грунты, сапропели, староречья и др.). На заболоченных территориях дамбы сл</w:t>
      </w:r>
      <w:r w:rsidRPr="00414D8E">
        <w:rPr>
          <w:b w:val="0"/>
          <w:bCs/>
          <w:i w:val="0"/>
          <w:iCs/>
          <w:spacing w:val="-2"/>
          <w:sz w:val="20"/>
          <w:szCs w:val="20"/>
        </w:rPr>
        <w:t>е</w:t>
      </w:r>
      <w:r w:rsidRPr="00414D8E">
        <w:rPr>
          <w:b w:val="0"/>
          <w:bCs/>
          <w:i w:val="0"/>
          <w:iCs/>
          <w:spacing w:val="-2"/>
          <w:sz w:val="20"/>
          <w:szCs w:val="20"/>
        </w:rPr>
        <w:t xml:space="preserve">дует проектировать </w:t>
      </w:r>
      <w:proofErr w:type="gramStart"/>
      <w:r w:rsidRPr="00414D8E">
        <w:rPr>
          <w:b w:val="0"/>
          <w:bCs/>
          <w:i w:val="0"/>
          <w:iCs/>
          <w:spacing w:val="-2"/>
          <w:sz w:val="20"/>
          <w:szCs w:val="20"/>
        </w:rPr>
        <w:t>проходящими</w:t>
      </w:r>
      <w:proofErr w:type="gramEnd"/>
      <w:r w:rsidRPr="00414D8E">
        <w:rPr>
          <w:b w:val="0"/>
          <w:bCs/>
          <w:i w:val="0"/>
          <w:iCs/>
          <w:spacing w:val="-2"/>
          <w:sz w:val="20"/>
          <w:szCs w:val="20"/>
        </w:rPr>
        <w:t xml:space="preserve"> в местах с наименьшей мощностью торфа.</w:t>
      </w:r>
    </w:p>
    <w:p w:rsidR="00F50441" w:rsidRPr="00414D8E" w:rsidRDefault="00572298" w:rsidP="00414D8E">
      <w:pPr>
        <w:spacing w:line="238" w:lineRule="auto"/>
        <w:ind w:firstLine="284"/>
        <w:jc w:val="both"/>
        <w:rPr>
          <w:b w:val="0"/>
          <w:bCs/>
          <w:i w:val="0"/>
          <w:iCs/>
          <w:spacing w:val="-2"/>
          <w:sz w:val="20"/>
          <w:szCs w:val="20"/>
        </w:rPr>
      </w:pPr>
      <w:r w:rsidRPr="00414D8E">
        <w:rPr>
          <w:b w:val="0"/>
          <w:bCs/>
          <w:i w:val="0"/>
          <w:iCs/>
          <w:spacing w:val="-2"/>
          <w:sz w:val="20"/>
          <w:szCs w:val="20"/>
        </w:rPr>
        <w:t>В местах поворота дамбы радиус закругления рекомендуется опр</w:t>
      </w:r>
      <w:r w:rsidRPr="00414D8E">
        <w:rPr>
          <w:b w:val="0"/>
          <w:bCs/>
          <w:i w:val="0"/>
          <w:iCs/>
          <w:spacing w:val="-2"/>
          <w:sz w:val="20"/>
          <w:szCs w:val="20"/>
        </w:rPr>
        <w:t>е</w:t>
      </w:r>
      <w:r w:rsidRPr="00414D8E">
        <w:rPr>
          <w:b w:val="0"/>
          <w:bCs/>
          <w:i w:val="0"/>
          <w:iCs/>
          <w:spacing w:val="-2"/>
          <w:sz w:val="20"/>
          <w:szCs w:val="20"/>
        </w:rPr>
        <w:t>делять по формулам (при расходе реки более 5 м</w:t>
      </w:r>
      <w:r w:rsidRPr="00414D8E">
        <w:rPr>
          <w:b w:val="0"/>
          <w:bCs/>
          <w:i w:val="0"/>
          <w:iCs/>
          <w:spacing w:val="-2"/>
          <w:sz w:val="20"/>
          <w:szCs w:val="20"/>
          <w:vertAlign w:val="superscript"/>
        </w:rPr>
        <w:t>3</w:t>
      </w:r>
      <w:r w:rsidRPr="00414D8E">
        <w:rPr>
          <w:b w:val="0"/>
          <w:bCs/>
          <w:i w:val="0"/>
          <w:iCs/>
          <w:spacing w:val="-2"/>
          <w:sz w:val="20"/>
          <w:szCs w:val="20"/>
        </w:rPr>
        <w:t>/с):</w:t>
      </w:r>
      <w:r w:rsidR="00E46526" w:rsidRPr="00414D8E">
        <w:rPr>
          <w:b w:val="0"/>
          <w:bCs/>
          <w:i w:val="0"/>
          <w:iCs/>
          <w:spacing w:val="-2"/>
          <w:sz w:val="20"/>
          <w:szCs w:val="20"/>
        </w:rPr>
        <w:t xml:space="preserve"> </w:t>
      </w:r>
    </w:p>
    <w:p w:rsidR="00572298" w:rsidRPr="00414D8E" w:rsidRDefault="00B75EE7" w:rsidP="00414D8E">
      <w:pPr>
        <w:spacing w:line="238" w:lineRule="auto"/>
        <w:jc w:val="right"/>
        <w:rPr>
          <w:b w:val="0"/>
          <w:bCs/>
          <w:i w:val="0"/>
          <w:iCs/>
          <w:spacing w:val="-2"/>
          <w:sz w:val="20"/>
          <w:szCs w:val="20"/>
        </w:rPr>
      </w:pPr>
      <w:r w:rsidRPr="00414D8E">
        <w:rPr>
          <w:b w:val="0"/>
          <w:bCs/>
          <w:i w:val="0"/>
          <w:iCs/>
          <w:color w:val="FF0000"/>
          <w:spacing w:val="-2"/>
          <w:sz w:val="16"/>
          <w:szCs w:val="16"/>
        </w:rPr>
        <w:t xml:space="preserve"> </w:t>
      </w:r>
      <w:r w:rsidR="00944B0E" w:rsidRPr="00944B0E">
        <w:rPr>
          <w:b w:val="0"/>
          <w:bCs/>
          <w:i w:val="0"/>
          <w:iCs/>
          <w:color w:val="FF0000"/>
          <w:spacing w:val="-2"/>
          <w:position w:val="-14"/>
          <w:sz w:val="16"/>
          <w:szCs w:val="16"/>
        </w:rPr>
        <w:object w:dxaOrig="1540" w:dyaOrig="400">
          <v:shape id="_x0000_i1025" type="#_x0000_t75" style="width:64.5pt;height:16.5pt" o:ole="">
            <v:imagedata r:id="rId25" o:title=""/>
          </v:shape>
          <o:OLEObject Type="Embed" ProgID="Equation.3" ShapeID="_x0000_i1025" DrawAspect="Content" ObjectID="_1420532418" r:id="rId26"/>
        </w:object>
      </w:r>
      <w:r w:rsidR="003B30FB" w:rsidRPr="00414D8E">
        <w:rPr>
          <w:b w:val="0"/>
          <w:bCs/>
          <w:i w:val="0"/>
          <w:iCs/>
          <w:color w:val="FF0000"/>
          <w:spacing w:val="-2"/>
          <w:sz w:val="20"/>
          <w:szCs w:val="20"/>
        </w:rPr>
        <w:tab/>
      </w:r>
      <w:r w:rsidR="003B30FB" w:rsidRPr="00414D8E">
        <w:rPr>
          <w:b w:val="0"/>
          <w:bCs/>
          <w:i w:val="0"/>
          <w:iCs/>
          <w:color w:val="FF0000"/>
          <w:spacing w:val="-2"/>
          <w:sz w:val="20"/>
          <w:szCs w:val="20"/>
        </w:rPr>
        <w:tab/>
      </w:r>
      <w:r w:rsidR="003B30FB" w:rsidRPr="00414D8E">
        <w:rPr>
          <w:b w:val="0"/>
          <w:bCs/>
          <w:i w:val="0"/>
          <w:iCs/>
          <w:color w:val="FF0000"/>
          <w:spacing w:val="-2"/>
          <w:sz w:val="20"/>
          <w:szCs w:val="20"/>
        </w:rPr>
        <w:tab/>
      </w:r>
      <w:r w:rsidRPr="00414D8E">
        <w:rPr>
          <w:b w:val="0"/>
          <w:bCs/>
          <w:i w:val="0"/>
          <w:iCs/>
          <w:color w:val="FF0000"/>
          <w:spacing w:val="-2"/>
          <w:sz w:val="20"/>
          <w:szCs w:val="20"/>
        </w:rPr>
        <w:tab/>
      </w:r>
      <w:r w:rsidR="00E46526" w:rsidRPr="00414D8E">
        <w:rPr>
          <w:b w:val="0"/>
          <w:bCs/>
          <w:i w:val="0"/>
          <w:iCs/>
          <w:spacing w:val="-2"/>
          <w:sz w:val="20"/>
          <w:szCs w:val="20"/>
        </w:rPr>
        <w:t>(4.1)</w:t>
      </w:r>
    </w:p>
    <w:p w:rsidR="00572298" w:rsidRPr="00414D8E" w:rsidRDefault="00B75EE7" w:rsidP="00414D8E">
      <w:pPr>
        <w:spacing w:line="238" w:lineRule="auto"/>
        <w:ind w:firstLine="708"/>
        <w:jc w:val="right"/>
        <w:rPr>
          <w:b w:val="0"/>
          <w:bCs/>
          <w:i w:val="0"/>
          <w:iCs/>
          <w:spacing w:val="-2"/>
          <w:sz w:val="20"/>
          <w:szCs w:val="20"/>
        </w:rPr>
      </w:pPr>
      <w:r w:rsidRPr="00414D8E">
        <w:rPr>
          <w:b w:val="0"/>
          <w:bCs/>
          <w:i w:val="0"/>
          <w:iCs/>
          <w:spacing w:val="-2"/>
          <w:sz w:val="16"/>
          <w:szCs w:val="16"/>
        </w:rPr>
        <w:t xml:space="preserve">      </w:t>
      </w:r>
      <w:r w:rsidR="00FD7DCD" w:rsidRPr="00944B0E">
        <w:rPr>
          <w:b w:val="0"/>
          <w:bCs/>
          <w:i w:val="0"/>
          <w:iCs/>
          <w:spacing w:val="-2"/>
          <w:position w:val="-14"/>
          <w:sz w:val="16"/>
          <w:szCs w:val="16"/>
        </w:rPr>
        <w:object w:dxaOrig="1200" w:dyaOrig="400">
          <v:shape id="_x0000_i1026" type="#_x0000_t75" style="width:50.25pt;height:16.5pt" o:ole="">
            <v:imagedata r:id="rId27" o:title=""/>
          </v:shape>
          <o:OLEObject Type="Embed" ProgID="Equation.3" ShapeID="_x0000_i1026" DrawAspect="Content" ObjectID="_1420532419" r:id="rId28"/>
        </w:object>
      </w:r>
      <w:r w:rsidR="003B30FB" w:rsidRPr="00414D8E">
        <w:rPr>
          <w:b w:val="0"/>
          <w:bCs/>
          <w:i w:val="0"/>
          <w:iCs/>
          <w:spacing w:val="-2"/>
          <w:sz w:val="20"/>
          <w:szCs w:val="20"/>
        </w:rPr>
        <w:tab/>
      </w:r>
      <w:r w:rsidR="003B30FB" w:rsidRPr="00414D8E">
        <w:rPr>
          <w:b w:val="0"/>
          <w:bCs/>
          <w:i w:val="0"/>
          <w:iCs/>
          <w:spacing w:val="-2"/>
          <w:sz w:val="20"/>
          <w:szCs w:val="20"/>
        </w:rPr>
        <w:tab/>
      </w:r>
      <w:r w:rsidR="003B30FB" w:rsidRPr="00414D8E">
        <w:rPr>
          <w:b w:val="0"/>
          <w:bCs/>
          <w:i w:val="0"/>
          <w:iCs/>
          <w:spacing w:val="-2"/>
          <w:sz w:val="20"/>
          <w:szCs w:val="20"/>
        </w:rPr>
        <w:tab/>
      </w:r>
      <w:r w:rsidR="007C50C0" w:rsidRPr="00414D8E">
        <w:rPr>
          <w:b w:val="0"/>
          <w:bCs/>
          <w:i w:val="0"/>
          <w:iCs/>
          <w:spacing w:val="-2"/>
          <w:sz w:val="20"/>
          <w:szCs w:val="20"/>
        </w:rPr>
        <w:tab/>
      </w:r>
      <w:r w:rsidR="001124AA" w:rsidRPr="00414D8E">
        <w:rPr>
          <w:b w:val="0"/>
          <w:bCs/>
          <w:i w:val="0"/>
          <w:iCs/>
          <w:spacing w:val="-2"/>
          <w:sz w:val="20"/>
          <w:szCs w:val="20"/>
        </w:rPr>
        <w:t>(4.2)</w:t>
      </w:r>
    </w:p>
    <w:p w:rsidR="00572298" w:rsidRPr="00414D8E" w:rsidRDefault="00572298" w:rsidP="00414D8E">
      <w:pPr>
        <w:spacing w:line="238" w:lineRule="auto"/>
        <w:jc w:val="both"/>
        <w:rPr>
          <w:b w:val="0"/>
          <w:bCs/>
          <w:i w:val="0"/>
          <w:iCs/>
          <w:spacing w:val="-2"/>
          <w:sz w:val="20"/>
          <w:szCs w:val="20"/>
        </w:rPr>
      </w:pPr>
      <w:r w:rsidRPr="00414D8E">
        <w:rPr>
          <w:b w:val="0"/>
          <w:bCs/>
          <w:i w:val="0"/>
          <w:iCs/>
          <w:spacing w:val="-2"/>
          <w:sz w:val="20"/>
          <w:szCs w:val="20"/>
        </w:rPr>
        <w:t xml:space="preserve">где </w:t>
      </w:r>
      <w:r w:rsidRPr="00414D8E">
        <w:rPr>
          <w:b w:val="0"/>
          <w:bCs/>
          <w:iCs/>
          <w:spacing w:val="-2"/>
          <w:sz w:val="20"/>
          <w:szCs w:val="20"/>
          <w:lang w:val="en-US"/>
        </w:rPr>
        <w:t>R</w:t>
      </w:r>
      <w:r w:rsidRPr="00414D8E">
        <w:rPr>
          <w:b w:val="0"/>
          <w:bCs/>
          <w:i w:val="0"/>
          <w:iCs/>
          <w:spacing w:val="-2"/>
          <w:sz w:val="20"/>
          <w:szCs w:val="20"/>
          <w:vertAlign w:val="subscript"/>
        </w:rPr>
        <w:t>0</w:t>
      </w:r>
      <w:r w:rsidR="007C50C0" w:rsidRPr="00414D8E">
        <w:rPr>
          <w:b w:val="0"/>
          <w:bCs/>
          <w:i w:val="0"/>
          <w:iCs/>
          <w:spacing w:val="-2"/>
          <w:sz w:val="20"/>
          <w:szCs w:val="20"/>
        </w:rPr>
        <w:t xml:space="preserve"> </w:t>
      </w:r>
      <w:r w:rsidRPr="00414D8E">
        <w:rPr>
          <w:b w:val="0"/>
          <w:bCs/>
          <w:i w:val="0"/>
          <w:iCs/>
          <w:spacing w:val="-2"/>
          <w:sz w:val="20"/>
          <w:szCs w:val="20"/>
        </w:rPr>
        <w:t>– расчетный радиус закругления</w:t>
      </w:r>
      <w:r w:rsidR="007C50C0" w:rsidRPr="00414D8E">
        <w:rPr>
          <w:b w:val="0"/>
          <w:bCs/>
          <w:i w:val="0"/>
          <w:iCs/>
          <w:spacing w:val="-2"/>
          <w:sz w:val="20"/>
          <w:szCs w:val="20"/>
        </w:rPr>
        <w:t xml:space="preserve">, </w:t>
      </w:r>
      <w:proofErr w:type="gramStart"/>
      <w:r w:rsidR="007C50C0" w:rsidRPr="00414D8E">
        <w:rPr>
          <w:b w:val="0"/>
          <w:bCs/>
          <w:i w:val="0"/>
          <w:iCs/>
          <w:spacing w:val="-2"/>
          <w:sz w:val="20"/>
          <w:szCs w:val="20"/>
        </w:rPr>
        <w:t>м</w:t>
      </w:r>
      <w:proofErr w:type="gramEnd"/>
      <w:r w:rsidRPr="00414D8E">
        <w:rPr>
          <w:b w:val="0"/>
          <w:bCs/>
          <w:i w:val="0"/>
          <w:iCs/>
          <w:spacing w:val="-2"/>
          <w:sz w:val="20"/>
          <w:szCs w:val="20"/>
        </w:rPr>
        <w:t>;</w:t>
      </w:r>
    </w:p>
    <w:p w:rsidR="00572298" w:rsidRPr="00414D8E" w:rsidRDefault="00572298" w:rsidP="00414D8E">
      <w:pPr>
        <w:spacing w:line="238" w:lineRule="auto"/>
        <w:ind w:left="567" w:hanging="283"/>
        <w:jc w:val="both"/>
        <w:rPr>
          <w:b w:val="0"/>
          <w:bCs/>
          <w:i w:val="0"/>
          <w:iCs/>
          <w:spacing w:val="-2"/>
          <w:sz w:val="20"/>
          <w:szCs w:val="20"/>
        </w:rPr>
      </w:pPr>
      <w:r w:rsidRPr="00414D8E">
        <w:rPr>
          <w:b w:val="0"/>
          <w:bCs/>
          <w:iCs/>
          <w:spacing w:val="-2"/>
          <w:sz w:val="20"/>
          <w:szCs w:val="20"/>
          <w:lang w:val="en-US"/>
        </w:rPr>
        <w:t>R</w:t>
      </w:r>
      <w:r w:rsidRPr="00414D8E">
        <w:rPr>
          <w:b w:val="0"/>
          <w:bCs/>
          <w:i w:val="0"/>
          <w:iCs/>
          <w:spacing w:val="-2"/>
          <w:sz w:val="20"/>
          <w:szCs w:val="20"/>
        </w:rPr>
        <w:t xml:space="preserve"> – </w:t>
      </w:r>
      <w:proofErr w:type="gramStart"/>
      <w:r w:rsidRPr="00414D8E">
        <w:rPr>
          <w:b w:val="0"/>
          <w:bCs/>
          <w:i w:val="0"/>
          <w:iCs/>
          <w:spacing w:val="-2"/>
          <w:sz w:val="20"/>
          <w:szCs w:val="20"/>
        </w:rPr>
        <w:t>гидравлический</w:t>
      </w:r>
      <w:proofErr w:type="gramEnd"/>
      <w:r w:rsidRPr="00414D8E">
        <w:rPr>
          <w:b w:val="0"/>
          <w:bCs/>
          <w:i w:val="0"/>
          <w:iCs/>
          <w:spacing w:val="-2"/>
          <w:sz w:val="20"/>
          <w:szCs w:val="20"/>
        </w:rPr>
        <w:t xml:space="preserve"> радиус поперечного сечения при пропуске ру</w:t>
      </w:r>
      <w:r w:rsidRPr="00414D8E">
        <w:rPr>
          <w:b w:val="0"/>
          <w:bCs/>
          <w:i w:val="0"/>
          <w:iCs/>
          <w:spacing w:val="-2"/>
          <w:sz w:val="20"/>
          <w:szCs w:val="20"/>
        </w:rPr>
        <w:t>с</w:t>
      </w:r>
      <w:r w:rsidRPr="00414D8E">
        <w:rPr>
          <w:b w:val="0"/>
          <w:bCs/>
          <w:i w:val="0"/>
          <w:iCs/>
          <w:spacing w:val="-2"/>
          <w:sz w:val="20"/>
          <w:szCs w:val="20"/>
        </w:rPr>
        <w:t>лообразующего расхода, м;</w:t>
      </w:r>
    </w:p>
    <w:p w:rsidR="00F01CCF" w:rsidRPr="00414D8E" w:rsidRDefault="00572298" w:rsidP="00414D8E">
      <w:pPr>
        <w:spacing w:line="238" w:lineRule="auto"/>
        <w:ind w:left="567" w:hanging="283"/>
        <w:jc w:val="both"/>
        <w:rPr>
          <w:b w:val="0"/>
          <w:bCs/>
          <w:i w:val="0"/>
          <w:iCs/>
          <w:spacing w:val="-2"/>
          <w:sz w:val="20"/>
          <w:szCs w:val="20"/>
        </w:rPr>
      </w:pPr>
      <w:proofErr w:type="gramStart"/>
      <w:r w:rsidRPr="00414D8E">
        <w:rPr>
          <w:b w:val="0"/>
          <w:bCs/>
          <w:iCs/>
          <w:spacing w:val="-2"/>
          <w:sz w:val="20"/>
          <w:szCs w:val="20"/>
        </w:rPr>
        <w:t>В</w:t>
      </w:r>
      <w:proofErr w:type="gramEnd"/>
      <w:r w:rsidR="007C50C0" w:rsidRPr="00414D8E">
        <w:rPr>
          <w:b w:val="0"/>
          <w:bCs/>
          <w:iCs/>
          <w:spacing w:val="-2"/>
          <w:sz w:val="20"/>
          <w:szCs w:val="20"/>
        </w:rPr>
        <w:t xml:space="preserve"> </w:t>
      </w:r>
      <w:r w:rsidR="007C50C0" w:rsidRPr="00414D8E">
        <w:rPr>
          <w:b w:val="0"/>
          <w:bCs/>
          <w:i w:val="0"/>
          <w:iCs/>
          <w:spacing w:val="-2"/>
          <w:sz w:val="20"/>
          <w:szCs w:val="20"/>
        </w:rPr>
        <w:t xml:space="preserve">– </w:t>
      </w:r>
      <w:proofErr w:type="gramStart"/>
      <w:r w:rsidRPr="00414D8E">
        <w:rPr>
          <w:b w:val="0"/>
          <w:bCs/>
          <w:i w:val="0"/>
          <w:iCs/>
          <w:spacing w:val="-2"/>
          <w:sz w:val="20"/>
          <w:szCs w:val="20"/>
        </w:rPr>
        <w:t>ширина</w:t>
      </w:r>
      <w:proofErr w:type="gramEnd"/>
      <w:r w:rsidRPr="00414D8E">
        <w:rPr>
          <w:b w:val="0"/>
          <w:bCs/>
          <w:i w:val="0"/>
          <w:iCs/>
          <w:spacing w:val="-2"/>
          <w:sz w:val="20"/>
          <w:szCs w:val="20"/>
        </w:rPr>
        <w:t xml:space="preserve"> </w:t>
      </w:r>
      <w:r w:rsidR="0057511D" w:rsidRPr="00414D8E">
        <w:rPr>
          <w:b w:val="0"/>
          <w:bCs/>
          <w:i w:val="0"/>
          <w:iCs/>
          <w:spacing w:val="-2"/>
          <w:sz w:val="20"/>
          <w:szCs w:val="20"/>
        </w:rPr>
        <w:t xml:space="preserve"> </w:t>
      </w:r>
      <w:r w:rsidRPr="00414D8E">
        <w:rPr>
          <w:b w:val="0"/>
          <w:bCs/>
          <w:i w:val="0"/>
          <w:iCs/>
          <w:spacing w:val="-2"/>
          <w:sz w:val="20"/>
          <w:szCs w:val="20"/>
        </w:rPr>
        <w:t xml:space="preserve">русла </w:t>
      </w:r>
      <w:r w:rsidR="0057511D" w:rsidRPr="00414D8E">
        <w:rPr>
          <w:b w:val="0"/>
          <w:bCs/>
          <w:i w:val="0"/>
          <w:iCs/>
          <w:spacing w:val="-2"/>
          <w:sz w:val="20"/>
          <w:szCs w:val="20"/>
        </w:rPr>
        <w:t xml:space="preserve"> </w:t>
      </w:r>
      <w:r w:rsidRPr="00414D8E">
        <w:rPr>
          <w:b w:val="0"/>
          <w:bCs/>
          <w:i w:val="0"/>
          <w:iCs/>
          <w:spacing w:val="-2"/>
          <w:sz w:val="20"/>
          <w:szCs w:val="20"/>
        </w:rPr>
        <w:t xml:space="preserve">по урезу воды при пропуске руслообразующего </w:t>
      </w:r>
    </w:p>
    <w:p w:rsidR="002714E4" w:rsidRPr="00414D8E" w:rsidRDefault="00F01CCF" w:rsidP="00414D8E">
      <w:pPr>
        <w:spacing w:line="238" w:lineRule="auto"/>
        <w:ind w:left="567" w:hanging="283"/>
        <w:jc w:val="both"/>
        <w:rPr>
          <w:b w:val="0"/>
          <w:bCs/>
          <w:i w:val="0"/>
          <w:iCs/>
          <w:spacing w:val="-2"/>
          <w:sz w:val="20"/>
          <w:szCs w:val="20"/>
        </w:rPr>
      </w:pPr>
      <w:r w:rsidRPr="00414D8E">
        <w:rPr>
          <w:b w:val="0"/>
          <w:bCs/>
          <w:iCs/>
          <w:spacing w:val="-2"/>
          <w:sz w:val="20"/>
          <w:szCs w:val="20"/>
        </w:rPr>
        <w:t xml:space="preserve">     </w:t>
      </w:r>
      <w:r w:rsidRPr="00414D8E">
        <w:rPr>
          <w:b w:val="0"/>
          <w:bCs/>
          <w:i w:val="0"/>
          <w:iCs/>
          <w:spacing w:val="-2"/>
          <w:sz w:val="20"/>
          <w:szCs w:val="20"/>
        </w:rPr>
        <w:t xml:space="preserve"> </w:t>
      </w:r>
      <w:r w:rsidR="00572298" w:rsidRPr="00414D8E">
        <w:rPr>
          <w:b w:val="0"/>
          <w:bCs/>
          <w:i w:val="0"/>
          <w:iCs/>
          <w:spacing w:val="-2"/>
          <w:sz w:val="20"/>
          <w:szCs w:val="20"/>
        </w:rPr>
        <w:t xml:space="preserve">расхода, </w:t>
      </w:r>
      <w:proofErr w:type="gramStart"/>
      <w:r w:rsidR="00572298" w:rsidRPr="00414D8E">
        <w:rPr>
          <w:b w:val="0"/>
          <w:bCs/>
          <w:i w:val="0"/>
          <w:iCs/>
          <w:spacing w:val="-2"/>
          <w:sz w:val="20"/>
          <w:szCs w:val="20"/>
        </w:rPr>
        <w:t>м</w:t>
      </w:r>
      <w:proofErr w:type="gramEnd"/>
      <w:r w:rsidR="00572298" w:rsidRPr="00414D8E">
        <w:rPr>
          <w:b w:val="0"/>
          <w:bCs/>
          <w:i w:val="0"/>
          <w:iCs/>
          <w:spacing w:val="-2"/>
          <w:sz w:val="20"/>
          <w:szCs w:val="20"/>
        </w:rPr>
        <w:t>.</w:t>
      </w:r>
    </w:p>
    <w:p w:rsidR="00572298" w:rsidRPr="00414D8E" w:rsidRDefault="00572298" w:rsidP="00944B0E">
      <w:pPr>
        <w:widowControl w:val="0"/>
        <w:spacing w:line="233" w:lineRule="auto"/>
        <w:ind w:firstLine="284"/>
        <w:jc w:val="both"/>
        <w:rPr>
          <w:b w:val="0"/>
          <w:bCs/>
          <w:i w:val="0"/>
          <w:iCs/>
          <w:spacing w:val="-2"/>
          <w:sz w:val="20"/>
          <w:szCs w:val="20"/>
        </w:rPr>
      </w:pPr>
      <w:r w:rsidRPr="00414D8E">
        <w:rPr>
          <w:b w:val="0"/>
          <w:bCs/>
          <w:i w:val="0"/>
          <w:iCs/>
          <w:spacing w:val="-2"/>
          <w:sz w:val="20"/>
          <w:szCs w:val="20"/>
        </w:rPr>
        <w:t xml:space="preserve">За расчетный радиус принимается наибольший из </w:t>
      </w:r>
      <w:proofErr w:type="gramStart"/>
      <w:r w:rsidRPr="00414D8E">
        <w:rPr>
          <w:b w:val="0"/>
          <w:bCs/>
          <w:i w:val="0"/>
          <w:iCs/>
          <w:spacing w:val="-2"/>
          <w:sz w:val="20"/>
          <w:szCs w:val="20"/>
        </w:rPr>
        <w:t>полученных</w:t>
      </w:r>
      <w:proofErr w:type="gramEnd"/>
      <w:r w:rsidRPr="00414D8E">
        <w:rPr>
          <w:b w:val="0"/>
          <w:bCs/>
          <w:i w:val="0"/>
          <w:iCs/>
          <w:spacing w:val="-2"/>
          <w:sz w:val="20"/>
          <w:szCs w:val="20"/>
        </w:rPr>
        <w:t xml:space="preserve"> по </w:t>
      </w:r>
      <w:r w:rsidR="00D41335" w:rsidRPr="00414D8E">
        <w:rPr>
          <w:b w:val="0"/>
          <w:bCs/>
          <w:i w:val="0"/>
          <w:iCs/>
          <w:spacing w:val="-2"/>
          <w:sz w:val="20"/>
          <w:szCs w:val="20"/>
        </w:rPr>
        <w:t xml:space="preserve">формулам </w:t>
      </w:r>
      <w:r w:rsidR="002714E4" w:rsidRPr="00414D8E">
        <w:rPr>
          <w:b w:val="0"/>
          <w:bCs/>
          <w:i w:val="0"/>
          <w:iCs/>
          <w:spacing w:val="-2"/>
          <w:sz w:val="20"/>
          <w:szCs w:val="20"/>
        </w:rPr>
        <w:t>(4.</w:t>
      </w:r>
      <w:r w:rsidRPr="00414D8E">
        <w:rPr>
          <w:b w:val="0"/>
          <w:bCs/>
          <w:i w:val="0"/>
          <w:iCs/>
          <w:spacing w:val="-2"/>
          <w:sz w:val="20"/>
          <w:szCs w:val="20"/>
        </w:rPr>
        <w:t>1) и (</w:t>
      </w:r>
      <w:r w:rsidR="002714E4" w:rsidRPr="00414D8E">
        <w:rPr>
          <w:b w:val="0"/>
          <w:bCs/>
          <w:i w:val="0"/>
          <w:iCs/>
          <w:spacing w:val="-2"/>
          <w:sz w:val="20"/>
          <w:szCs w:val="20"/>
        </w:rPr>
        <w:t>4.</w:t>
      </w:r>
      <w:r w:rsidRPr="00414D8E">
        <w:rPr>
          <w:b w:val="0"/>
          <w:bCs/>
          <w:i w:val="0"/>
          <w:iCs/>
          <w:spacing w:val="-2"/>
          <w:sz w:val="20"/>
          <w:szCs w:val="20"/>
        </w:rPr>
        <w:t>2).</w:t>
      </w:r>
    </w:p>
    <w:p w:rsidR="00572298" w:rsidRPr="00414D8E" w:rsidRDefault="00572298" w:rsidP="00944B0E">
      <w:pPr>
        <w:widowControl w:val="0"/>
        <w:spacing w:line="233" w:lineRule="auto"/>
        <w:ind w:firstLine="284"/>
        <w:jc w:val="both"/>
        <w:rPr>
          <w:b w:val="0"/>
          <w:bCs/>
          <w:i w:val="0"/>
          <w:iCs/>
          <w:spacing w:val="-4"/>
          <w:sz w:val="20"/>
          <w:szCs w:val="20"/>
        </w:rPr>
      </w:pPr>
      <w:r w:rsidRPr="00F21981">
        <w:rPr>
          <w:b w:val="0"/>
          <w:bCs/>
          <w:i w:val="0"/>
          <w:iCs/>
          <w:sz w:val="20"/>
          <w:szCs w:val="20"/>
        </w:rPr>
        <w:t>Расположение дамб в плане должно удовлетворять</w:t>
      </w:r>
      <w:r w:rsidR="00414D8E" w:rsidRPr="00F21981">
        <w:rPr>
          <w:b w:val="0"/>
          <w:bCs/>
          <w:i w:val="0"/>
          <w:iCs/>
          <w:sz w:val="20"/>
          <w:szCs w:val="20"/>
        </w:rPr>
        <w:t xml:space="preserve"> </w:t>
      </w:r>
      <w:r w:rsidRPr="00F21981">
        <w:rPr>
          <w:b w:val="0"/>
          <w:bCs/>
          <w:i w:val="0"/>
          <w:iCs/>
          <w:sz w:val="20"/>
          <w:szCs w:val="20"/>
        </w:rPr>
        <w:t xml:space="preserve">требованиям </w:t>
      </w:r>
      <w:r w:rsidR="002714E4" w:rsidRPr="00F21981">
        <w:rPr>
          <w:b w:val="0"/>
          <w:bCs/>
          <w:i w:val="0"/>
          <w:iCs/>
          <w:sz w:val="20"/>
          <w:szCs w:val="20"/>
        </w:rPr>
        <w:t xml:space="preserve">сохранения существующего </w:t>
      </w:r>
      <w:r w:rsidR="00414D8E" w:rsidRPr="00F21981">
        <w:rPr>
          <w:b w:val="0"/>
          <w:bCs/>
          <w:i w:val="0"/>
          <w:iCs/>
          <w:sz w:val="20"/>
          <w:szCs w:val="20"/>
        </w:rPr>
        <w:t xml:space="preserve">руслообразовательного </w:t>
      </w:r>
      <w:r w:rsidRPr="00F21981">
        <w:rPr>
          <w:b w:val="0"/>
          <w:bCs/>
          <w:i w:val="0"/>
          <w:iCs/>
          <w:sz w:val="20"/>
          <w:szCs w:val="20"/>
        </w:rPr>
        <w:t>процесса, услов</w:t>
      </w:r>
      <w:r w:rsidRPr="00F21981">
        <w:rPr>
          <w:b w:val="0"/>
          <w:bCs/>
          <w:i w:val="0"/>
          <w:iCs/>
          <w:sz w:val="20"/>
          <w:szCs w:val="20"/>
        </w:rPr>
        <w:t>и</w:t>
      </w:r>
      <w:r w:rsidRPr="00F21981">
        <w:rPr>
          <w:b w:val="0"/>
          <w:bCs/>
          <w:i w:val="0"/>
          <w:iCs/>
          <w:sz w:val="20"/>
          <w:szCs w:val="20"/>
        </w:rPr>
        <w:t>ям пропуска половодий без возникновения размывающих скоростей на обвалованной территории, требованиям</w:t>
      </w:r>
      <w:r w:rsidR="00414D8E" w:rsidRPr="00F21981">
        <w:rPr>
          <w:b w:val="0"/>
          <w:bCs/>
          <w:i w:val="0"/>
          <w:iCs/>
          <w:sz w:val="20"/>
          <w:szCs w:val="20"/>
        </w:rPr>
        <w:t xml:space="preserve"> </w:t>
      </w:r>
      <w:r w:rsidRPr="00F21981">
        <w:rPr>
          <w:b w:val="0"/>
          <w:bCs/>
          <w:i w:val="0"/>
          <w:iCs/>
          <w:sz w:val="20"/>
          <w:szCs w:val="20"/>
        </w:rPr>
        <w:t>охраны природы, землепол</w:t>
      </w:r>
      <w:r w:rsidRPr="00F21981">
        <w:rPr>
          <w:b w:val="0"/>
          <w:bCs/>
          <w:i w:val="0"/>
          <w:iCs/>
          <w:sz w:val="20"/>
          <w:szCs w:val="20"/>
        </w:rPr>
        <w:t>ь</w:t>
      </w:r>
      <w:r w:rsidRPr="00F21981">
        <w:rPr>
          <w:b w:val="0"/>
          <w:bCs/>
          <w:i w:val="0"/>
          <w:iCs/>
          <w:sz w:val="20"/>
          <w:szCs w:val="20"/>
        </w:rPr>
        <w:t>зо</w:t>
      </w:r>
      <w:r w:rsidR="00D41335" w:rsidRPr="00F21981">
        <w:rPr>
          <w:b w:val="0"/>
          <w:bCs/>
          <w:i w:val="0"/>
          <w:iCs/>
          <w:sz w:val="20"/>
          <w:szCs w:val="20"/>
        </w:rPr>
        <w:t>вателей, водопользователей и других</w:t>
      </w:r>
      <w:r w:rsidRPr="00F21981">
        <w:rPr>
          <w:b w:val="0"/>
          <w:bCs/>
          <w:i w:val="0"/>
          <w:iCs/>
          <w:sz w:val="20"/>
          <w:szCs w:val="20"/>
        </w:rPr>
        <w:t xml:space="preserve"> субъектов, затрагиваемых о</w:t>
      </w:r>
      <w:r w:rsidRPr="00F21981">
        <w:rPr>
          <w:b w:val="0"/>
          <w:bCs/>
          <w:i w:val="0"/>
          <w:iCs/>
          <w:sz w:val="20"/>
          <w:szCs w:val="20"/>
        </w:rPr>
        <w:t>б</w:t>
      </w:r>
      <w:r w:rsidRPr="00F21981">
        <w:rPr>
          <w:b w:val="0"/>
          <w:bCs/>
          <w:i w:val="0"/>
          <w:iCs/>
          <w:sz w:val="20"/>
          <w:szCs w:val="20"/>
        </w:rPr>
        <w:t>валованием</w:t>
      </w:r>
      <w:r w:rsidRPr="00414D8E">
        <w:rPr>
          <w:b w:val="0"/>
          <w:bCs/>
          <w:i w:val="0"/>
          <w:iCs/>
          <w:spacing w:val="-4"/>
          <w:sz w:val="20"/>
          <w:szCs w:val="20"/>
        </w:rPr>
        <w:t>.</w:t>
      </w: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При неудовлетворении планового положения дамб каким-либо тр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бованиям намечается несколько вариантов размещения их трасс, в</w:t>
      </w:r>
      <w:r w:rsidRPr="00163646">
        <w:rPr>
          <w:b w:val="0"/>
          <w:bCs/>
          <w:i w:val="0"/>
          <w:iCs/>
          <w:sz w:val="20"/>
          <w:szCs w:val="20"/>
        </w:rPr>
        <w:t>ы</w:t>
      </w:r>
      <w:r w:rsidRPr="00163646">
        <w:rPr>
          <w:b w:val="0"/>
          <w:bCs/>
          <w:i w:val="0"/>
          <w:iCs/>
          <w:sz w:val="20"/>
          <w:szCs w:val="20"/>
        </w:rPr>
        <w:t>полняются гидравлические и технико-экономические расчеты, оценка природоохранных и других факторов, на основании которых приним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ется наиболее выгодное положение трассы обвалования.</w:t>
      </w: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На поймах равнинных рек с широкими разливами в половодья п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="00D41335">
        <w:rPr>
          <w:b w:val="0"/>
          <w:bCs/>
          <w:i w:val="0"/>
          <w:iCs/>
          <w:sz w:val="20"/>
          <w:szCs w:val="20"/>
        </w:rPr>
        <w:t>ложение трасс дамб в основном</w:t>
      </w:r>
      <w:r w:rsidRPr="00163646">
        <w:rPr>
          <w:b w:val="0"/>
          <w:bCs/>
          <w:i w:val="0"/>
          <w:iCs/>
          <w:sz w:val="20"/>
          <w:szCs w:val="20"/>
        </w:rPr>
        <w:t xml:space="preserve"> определяется экономическими и пр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родоохра</w:t>
      </w:r>
      <w:r w:rsidR="00D41335">
        <w:rPr>
          <w:b w:val="0"/>
          <w:bCs/>
          <w:i w:val="0"/>
          <w:iCs/>
          <w:sz w:val="20"/>
          <w:szCs w:val="20"/>
        </w:rPr>
        <w:t>нными условиями. Например, на реке Припять</w:t>
      </w:r>
      <w:r w:rsidRPr="00163646">
        <w:rPr>
          <w:b w:val="0"/>
          <w:bCs/>
          <w:i w:val="0"/>
          <w:iCs/>
          <w:sz w:val="20"/>
          <w:szCs w:val="20"/>
        </w:rPr>
        <w:t xml:space="preserve"> дамбы расп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лагаются значительно дальше от русла, чем границы меандрирования.</w:t>
      </w:r>
    </w:p>
    <w:p w:rsidR="00572298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При двухстороннем обваловании рек дамбы следует размещать примерно на одинаковом расстоянии от оси потока в паводок и на прямых участках параллельно между собой.</w:t>
      </w:r>
    </w:p>
    <w:p w:rsidR="00023639" w:rsidRPr="00C8644C" w:rsidRDefault="00023639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1540A2" w:rsidRDefault="00572298" w:rsidP="00306876">
      <w:pPr>
        <w:jc w:val="center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>4.1.2. Параметры оградительных дам</w:t>
      </w:r>
      <w:r w:rsidR="00530FC6">
        <w:rPr>
          <w:bCs/>
          <w:i w:val="0"/>
          <w:iCs/>
          <w:sz w:val="20"/>
          <w:szCs w:val="20"/>
        </w:rPr>
        <w:t>б</w:t>
      </w:r>
    </w:p>
    <w:p w:rsidR="00023639" w:rsidRPr="00C8644C" w:rsidRDefault="00023639" w:rsidP="0088072A">
      <w:pPr>
        <w:ind w:firstLine="284"/>
        <w:jc w:val="center"/>
        <w:rPr>
          <w:bCs/>
          <w:i w:val="0"/>
          <w:iCs/>
          <w:sz w:val="20"/>
          <w:szCs w:val="20"/>
        </w:rPr>
      </w:pPr>
    </w:p>
    <w:p w:rsidR="00572298" w:rsidRPr="00163646" w:rsidRDefault="00572298" w:rsidP="003527D4">
      <w:pPr>
        <w:spacing w:line="233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lastRenderedPageBreak/>
        <w:t>Отметки гребней оградительных дамб устанавливаются из условий, чтобы территория польдера была надежно защищена от паводков о</w:t>
      </w:r>
      <w:r w:rsidRPr="00163646">
        <w:rPr>
          <w:b w:val="0"/>
          <w:bCs/>
          <w:i w:val="0"/>
          <w:iCs/>
          <w:sz w:val="20"/>
          <w:szCs w:val="20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 xml:space="preserve">новного расчетного случая и вода не переливалась через гребни дамб при поверочном </w:t>
      </w:r>
      <w:r w:rsidR="002714E4" w:rsidRPr="00163646">
        <w:rPr>
          <w:b w:val="0"/>
          <w:bCs/>
          <w:i w:val="0"/>
          <w:iCs/>
          <w:sz w:val="20"/>
          <w:szCs w:val="20"/>
        </w:rPr>
        <w:t>паводке</w:t>
      </w:r>
      <w:r w:rsidRPr="00163646">
        <w:rPr>
          <w:b w:val="0"/>
          <w:bCs/>
          <w:i w:val="0"/>
          <w:iCs/>
          <w:sz w:val="20"/>
          <w:szCs w:val="20"/>
        </w:rPr>
        <w:t xml:space="preserve">. За основной расчетный для дамб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t>IV</w:t>
      </w:r>
      <w:r w:rsidRPr="00163646">
        <w:rPr>
          <w:b w:val="0"/>
          <w:bCs/>
          <w:i w:val="0"/>
          <w:iCs/>
          <w:sz w:val="20"/>
          <w:szCs w:val="20"/>
        </w:rPr>
        <w:t xml:space="preserve"> класса капитальности принимается паводок 5%</w:t>
      </w:r>
      <w:r w:rsidR="00D41335">
        <w:rPr>
          <w:b w:val="0"/>
          <w:bCs/>
          <w:i w:val="0"/>
          <w:iCs/>
          <w:sz w:val="20"/>
          <w:szCs w:val="20"/>
        </w:rPr>
        <w:t>-ной</w:t>
      </w:r>
      <w:r w:rsidRPr="00163646">
        <w:rPr>
          <w:b w:val="0"/>
          <w:bCs/>
          <w:i w:val="0"/>
          <w:iCs/>
          <w:sz w:val="20"/>
          <w:szCs w:val="20"/>
        </w:rPr>
        <w:t xml:space="preserve"> обеспеченности и соо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>ветствующий ему уровень.</w:t>
      </w:r>
    </w:p>
    <w:p w:rsidR="00572298" w:rsidRDefault="00572298" w:rsidP="003527D4">
      <w:pPr>
        <w:spacing w:line="233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Тогда для основного расчетного </w:t>
      </w:r>
      <w:r w:rsidR="002714E4" w:rsidRPr="00163646">
        <w:rPr>
          <w:b w:val="0"/>
          <w:bCs/>
          <w:i w:val="0"/>
          <w:iCs/>
          <w:sz w:val="20"/>
          <w:szCs w:val="20"/>
        </w:rPr>
        <w:t>паводка</w:t>
      </w:r>
      <w:r w:rsidRPr="00163646">
        <w:rPr>
          <w:b w:val="0"/>
          <w:bCs/>
          <w:i w:val="0"/>
          <w:iCs/>
          <w:sz w:val="20"/>
          <w:szCs w:val="20"/>
        </w:rPr>
        <w:t xml:space="preserve"> отметки гребня дамбы оп</w:t>
      </w:r>
      <w:r w:rsidR="00D41335">
        <w:rPr>
          <w:b w:val="0"/>
          <w:bCs/>
          <w:i w:val="0"/>
          <w:iCs/>
          <w:sz w:val="20"/>
          <w:szCs w:val="20"/>
        </w:rPr>
        <w:t>ределяются по зависимости</w:t>
      </w:r>
    </w:p>
    <w:p w:rsidR="00572298" w:rsidRPr="00D800B8" w:rsidRDefault="007030D8" w:rsidP="003527D4">
      <w:pPr>
        <w:spacing w:line="233" w:lineRule="auto"/>
        <w:jc w:val="right"/>
        <w:rPr>
          <w:b w:val="0"/>
          <w:bCs/>
          <w:i w:val="0"/>
          <w:iCs/>
          <w:sz w:val="20"/>
          <w:szCs w:val="20"/>
        </w:rPr>
      </w:pPr>
      <w:r w:rsidRPr="00DC0F61">
        <w:rPr>
          <w:b w:val="0"/>
          <w:bCs/>
          <w:i w:val="0"/>
          <w:iCs/>
          <w:color w:val="FF0000"/>
          <w:position w:val="-10"/>
          <w:sz w:val="16"/>
          <w:szCs w:val="16"/>
        </w:rPr>
        <w:object w:dxaOrig="2640" w:dyaOrig="300">
          <v:shape id="_x0000_i1027" type="#_x0000_t75" style="width:122.25pt;height:14.25pt" o:ole="">
            <v:imagedata r:id="rId29" o:title=""/>
          </v:shape>
          <o:OLEObject Type="Embed" ProgID="Equation.3" ShapeID="_x0000_i1027" DrawAspect="Content" ObjectID="_1420532420" r:id="rId30"/>
        </w:object>
      </w:r>
      <w:r w:rsidR="00522A27" w:rsidRPr="00DC0F61">
        <w:rPr>
          <w:b w:val="0"/>
          <w:bCs/>
          <w:i w:val="0"/>
          <w:iCs/>
          <w:color w:val="FF0000"/>
          <w:sz w:val="20"/>
          <w:szCs w:val="20"/>
        </w:rPr>
        <w:tab/>
      </w:r>
      <w:r w:rsidR="00E57325" w:rsidRPr="00DC0F61">
        <w:rPr>
          <w:b w:val="0"/>
          <w:bCs/>
          <w:i w:val="0"/>
          <w:iCs/>
          <w:color w:val="FF0000"/>
          <w:sz w:val="20"/>
          <w:szCs w:val="20"/>
        </w:rPr>
        <w:tab/>
      </w:r>
      <w:r w:rsidR="002714E4" w:rsidRPr="00D800B8">
        <w:rPr>
          <w:b w:val="0"/>
          <w:bCs/>
          <w:i w:val="0"/>
          <w:iCs/>
          <w:sz w:val="20"/>
          <w:szCs w:val="20"/>
        </w:rPr>
        <w:t>(4.3)</w:t>
      </w:r>
    </w:p>
    <w:p w:rsidR="00572298" w:rsidRPr="00163646" w:rsidRDefault="00572298" w:rsidP="003527D4">
      <w:pPr>
        <w:spacing w:line="233" w:lineRule="auto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F50441">
        <w:rPr>
          <w:b w:val="0"/>
          <w:bCs/>
          <w:iCs/>
          <w:sz w:val="20"/>
          <w:szCs w:val="20"/>
        </w:rPr>
        <w:t>Н</w:t>
      </w:r>
      <w:r w:rsidRPr="00D800B8">
        <w:rPr>
          <w:b w:val="0"/>
          <w:bCs/>
          <w:iCs/>
          <w:sz w:val="20"/>
          <w:szCs w:val="20"/>
          <w:vertAlign w:val="subscript"/>
        </w:rPr>
        <w:t>г</w:t>
      </w:r>
      <w:r w:rsidRPr="00163646">
        <w:rPr>
          <w:b w:val="0"/>
          <w:bCs/>
          <w:i w:val="0"/>
          <w:iCs/>
          <w:sz w:val="20"/>
          <w:szCs w:val="20"/>
        </w:rPr>
        <w:t xml:space="preserve"> – расчетная отм</w:t>
      </w:r>
      <w:r w:rsidR="00D800B8">
        <w:rPr>
          <w:b w:val="0"/>
          <w:bCs/>
          <w:i w:val="0"/>
          <w:iCs/>
          <w:sz w:val="20"/>
          <w:szCs w:val="20"/>
        </w:rPr>
        <w:t>етка гребня оградительной дамбы;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</w:p>
    <w:p w:rsidR="00572298" w:rsidRPr="00163646" w:rsidRDefault="00572298" w:rsidP="003527D4">
      <w:pPr>
        <w:spacing w:line="233" w:lineRule="auto"/>
        <w:ind w:left="851" w:hanging="567"/>
        <w:jc w:val="both"/>
        <w:rPr>
          <w:b w:val="0"/>
          <w:bCs/>
          <w:i w:val="0"/>
          <w:iCs/>
          <w:sz w:val="20"/>
          <w:szCs w:val="20"/>
        </w:rPr>
      </w:pPr>
      <w:r w:rsidRPr="00F50441">
        <w:rPr>
          <w:b w:val="0"/>
          <w:bCs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5%</w:t>
      </w:r>
      <w:r w:rsidR="00023639">
        <w:rPr>
          <w:b w:val="0"/>
          <w:bCs/>
          <w:i w:val="0"/>
          <w:iCs/>
          <w:sz w:val="20"/>
          <w:szCs w:val="20"/>
        </w:rPr>
        <w:t xml:space="preserve"> –</w:t>
      </w:r>
      <w:r w:rsidRPr="00163646">
        <w:rPr>
          <w:b w:val="0"/>
          <w:bCs/>
          <w:i w:val="0"/>
          <w:iCs/>
          <w:sz w:val="20"/>
          <w:szCs w:val="20"/>
        </w:rPr>
        <w:t xml:space="preserve"> отметка ур</w:t>
      </w:r>
      <w:r w:rsidR="00724B31" w:rsidRPr="00163646">
        <w:rPr>
          <w:b w:val="0"/>
          <w:bCs/>
          <w:i w:val="0"/>
          <w:iCs/>
          <w:sz w:val="20"/>
          <w:szCs w:val="20"/>
        </w:rPr>
        <w:t>овня в водоприемнике (реке, озер</w:t>
      </w:r>
      <w:r w:rsidRPr="00163646">
        <w:rPr>
          <w:b w:val="0"/>
          <w:bCs/>
          <w:i w:val="0"/>
          <w:iCs/>
          <w:sz w:val="20"/>
          <w:szCs w:val="20"/>
        </w:rPr>
        <w:t>е, водохранил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ще) 5%-</w:t>
      </w:r>
      <w:r w:rsidR="00D800B8">
        <w:rPr>
          <w:b w:val="0"/>
          <w:bCs/>
          <w:i w:val="0"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>ой обеспеченности;</w:t>
      </w:r>
    </w:p>
    <w:p w:rsidR="00572298" w:rsidRPr="00163646" w:rsidRDefault="00572298" w:rsidP="003527D4">
      <w:pPr>
        <w:spacing w:line="233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F50441">
        <w:rPr>
          <w:b w:val="0"/>
          <w:bCs/>
          <w:iCs/>
          <w:sz w:val="20"/>
          <w:szCs w:val="20"/>
          <w:lang w:val="en-US"/>
        </w:rPr>
        <w:sym w:font="Symbol" w:char="F044"/>
      </w:r>
      <w:proofErr w:type="gramStart"/>
      <w:r w:rsidRPr="00F50441">
        <w:rPr>
          <w:b w:val="0"/>
          <w:bCs/>
          <w:iCs/>
          <w:sz w:val="20"/>
          <w:szCs w:val="20"/>
          <w:lang w:val="en-US"/>
        </w:rPr>
        <w:t>h</w:t>
      </w:r>
      <w:r w:rsidRPr="00F50441">
        <w:rPr>
          <w:b w:val="0"/>
          <w:bCs/>
          <w:iCs/>
          <w:sz w:val="20"/>
          <w:szCs w:val="20"/>
          <w:vertAlign w:val="subscript"/>
          <w:lang w:val="en-US"/>
        </w:rPr>
        <w:t>set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– высота нагона воды;</w:t>
      </w:r>
    </w:p>
    <w:p w:rsidR="00572298" w:rsidRPr="00163646" w:rsidRDefault="00572298" w:rsidP="003527D4">
      <w:pPr>
        <w:spacing w:line="233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F50441">
        <w:rPr>
          <w:b w:val="0"/>
          <w:bCs/>
          <w:iCs/>
          <w:sz w:val="20"/>
          <w:szCs w:val="20"/>
          <w:lang w:val="en-US"/>
        </w:rPr>
        <w:t>h</w:t>
      </w:r>
      <w:r w:rsidRPr="00F50441">
        <w:rPr>
          <w:b w:val="0"/>
          <w:bCs/>
          <w:iCs/>
          <w:sz w:val="20"/>
          <w:szCs w:val="20"/>
          <w:vertAlign w:val="subscript"/>
          <w:lang w:val="en-US"/>
        </w:rPr>
        <w:t>run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1%</w:t>
      </w:r>
      <w:r w:rsidR="00F50441">
        <w:rPr>
          <w:b w:val="0"/>
          <w:bCs/>
          <w:i w:val="0"/>
          <w:iCs/>
          <w:sz w:val="20"/>
          <w:szCs w:val="20"/>
        </w:rPr>
        <w:t xml:space="preserve"> –</w:t>
      </w:r>
      <w:r w:rsidRPr="00163646">
        <w:rPr>
          <w:b w:val="0"/>
          <w:bCs/>
          <w:i w:val="0"/>
          <w:iCs/>
          <w:sz w:val="20"/>
          <w:szCs w:val="20"/>
        </w:rPr>
        <w:t xml:space="preserve"> высота наката волны на дамбу;</w:t>
      </w:r>
    </w:p>
    <w:p w:rsidR="00572298" w:rsidRPr="00163646" w:rsidRDefault="00572298" w:rsidP="003527D4">
      <w:pPr>
        <w:spacing w:line="233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F50441">
        <w:rPr>
          <w:b w:val="0"/>
          <w:bCs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 xml:space="preserve"> – констр</w:t>
      </w:r>
      <w:r w:rsidR="00F841A2" w:rsidRPr="00163646">
        <w:rPr>
          <w:b w:val="0"/>
          <w:bCs/>
          <w:i w:val="0"/>
          <w:iCs/>
          <w:sz w:val="20"/>
          <w:szCs w:val="20"/>
        </w:rPr>
        <w:t>уктивный запас, принимаемый 0,5</w:t>
      </w:r>
      <w:r w:rsidR="00F50441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м.</w:t>
      </w:r>
    </w:p>
    <w:p w:rsidR="00572298" w:rsidRDefault="00572298" w:rsidP="003527D4">
      <w:pPr>
        <w:spacing w:line="233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Для поверочного </w:t>
      </w:r>
      <w:r w:rsidR="002714E4" w:rsidRPr="00163646">
        <w:rPr>
          <w:b w:val="0"/>
          <w:bCs/>
          <w:i w:val="0"/>
          <w:iCs/>
          <w:sz w:val="20"/>
          <w:szCs w:val="20"/>
        </w:rPr>
        <w:t>паводка</w:t>
      </w:r>
      <w:r w:rsidRPr="00163646">
        <w:rPr>
          <w:b w:val="0"/>
          <w:bCs/>
          <w:i w:val="0"/>
          <w:iCs/>
          <w:sz w:val="20"/>
          <w:szCs w:val="20"/>
        </w:rPr>
        <w:t xml:space="preserve"> отметки гребня дамбы определяются без констр</w:t>
      </w:r>
      <w:r w:rsidR="00F50441">
        <w:rPr>
          <w:b w:val="0"/>
          <w:bCs/>
          <w:i w:val="0"/>
          <w:iCs/>
          <w:sz w:val="20"/>
          <w:szCs w:val="20"/>
        </w:rPr>
        <w:t>уктивного запаса по зависимости</w:t>
      </w:r>
    </w:p>
    <w:p w:rsidR="00572298" w:rsidRPr="00D800B8" w:rsidRDefault="007030D8" w:rsidP="003527D4">
      <w:pPr>
        <w:spacing w:line="233" w:lineRule="auto"/>
        <w:jc w:val="right"/>
        <w:rPr>
          <w:b w:val="0"/>
          <w:bCs/>
          <w:i w:val="0"/>
          <w:iCs/>
          <w:sz w:val="20"/>
          <w:szCs w:val="20"/>
        </w:rPr>
      </w:pPr>
      <w:r w:rsidRPr="00D800B8">
        <w:rPr>
          <w:b w:val="0"/>
          <w:bCs/>
          <w:i w:val="0"/>
          <w:iCs/>
          <w:color w:val="FF0000"/>
          <w:position w:val="-10"/>
          <w:sz w:val="20"/>
          <w:szCs w:val="20"/>
        </w:rPr>
        <w:object w:dxaOrig="2260" w:dyaOrig="300">
          <v:shape id="_x0000_i1028" type="#_x0000_t75" style="width:108pt;height:14.25pt" o:ole="">
            <v:imagedata r:id="rId31" o:title=""/>
          </v:shape>
          <o:OLEObject Type="Embed" ProgID="Equation.3" ShapeID="_x0000_i1028" DrawAspect="Content" ObjectID="_1420532421" r:id="rId32"/>
        </w:object>
      </w:r>
      <w:r w:rsidR="00F50441" w:rsidRPr="00DC0F61">
        <w:rPr>
          <w:b w:val="0"/>
          <w:bCs/>
          <w:i w:val="0"/>
          <w:iCs/>
          <w:color w:val="FF0000"/>
          <w:sz w:val="20"/>
          <w:szCs w:val="20"/>
        </w:rPr>
        <w:t xml:space="preserve">, </w:t>
      </w:r>
      <w:r w:rsidR="00F50441" w:rsidRPr="00DC0F61">
        <w:rPr>
          <w:b w:val="0"/>
          <w:bCs/>
          <w:i w:val="0"/>
          <w:iCs/>
          <w:color w:val="FF0000"/>
          <w:sz w:val="20"/>
          <w:szCs w:val="20"/>
        </w:rPr>
        <w:tab/>
      </w:r>
      <w:r w:rsidR="00F50441" w:rsidRPr="00DC0F61">
        <w:rPr>
          <w:b w:val="0"/>
          <w:bCs/>
          <w:i w:val="0"/>
          <w:iCs/>
          <w:color w:val="FF0000"/>
          <w:sz w:val="20"/>
          <w:szCs w:val="20"/>
        </w:rPr>
        <w:tab/>
      </w:r>
      <w:r w:rsidR="002714E4" w:rsidRPr="00D800B8">
        <w:rPr>
          <w:b w:val="0"/>
          <w:bCs/>
          <w:i w:val="0"/>
          <w:iCs/>
          <w:sz w:val="20"/>
          <w:szCs w:val="20"/>
        </w:rPr>
        <w:t>(4.4)</w:t>
      </w:r>
    </w:p>
    <w:p w:rsidR="00572298" w:rsidRPr="00163646" w:rsidRDefault="00572298" w:rsidP="003527D4">
      <w:pPr>
        <w:spacing w:line="233" w:lineRule="auto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3527D4">
        <w:rPr>
          <w:b w:val="0"/>
          <w:bCs/>
          <w:iCs/>
          <w:sz w:val="20"/>
          <w:szCs w:val="20"/>
        </w:rPr>
        <w:t>Н</w:t>
      </w:r>
      <w:proofErr w:type="gramStart"/>
      <w:r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proofErr w:type="gramEnd"/>
      <w:r w:rsidRPr="00163646">
        <w:rPr>
          <w:b w:val="0"/>
          <w:bCs/>
          <w:i w:val="0"/>
          <w:iCs/>
          <w:sz w:val="20"/>
          <w:szCs w:val="20"/>
          <w:vertAlign w:val="subscript"/>
        </w:rPr>
        <w:t>%</w:t>
      </w:r>
      <w:r w:rsidR="007E3804">
        <w:rPr>
          <w:b w:val="0"/>
          <w:bCs/>
          <w:i w:val="0"/>
          <w:iCs/>
          <w:sz w:val="20"/>
          <w:szCs w:val="20"/>
        </w:rPr>
        <w:t xml:space="preserve"> –</w:t>
      </w:r>
      <w:r w:rsidRPr="00163646">
        <w:rPr>
          <w:b w:val="0"/>
          <w:bCs/>
          <w:i w:val="0"/>
          <w:iCs/>
          <w:sz w:val="20"/>
          <w:szCs w:val="20"/>
        </w:rPr>
        <w:t xml:space="preserve"> отметка уровня в водоприемнике 1%-</w:t>
      </w:r>
      <w:r w:rsidR="003527D4">
        <w:rPr>
          <w:b w:val="0"/>
          <w:bCs/>
          <w:i w:val="0"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>ой обеспеченности.</w:t>
      </w:r>
    </w:p>
    <w:p w:rsidR="00572298" w:rsidRDefault="00572298" w:rsidP="003527D4">
      <w:pPr>
        <w:widowControl w:val="0"/>
        <w:spacing w:line="233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За расчетную отметку гребня дамбы принимается </w:t>
      </w:r>
      <w:proofErr w:type="gramStart"/>
      <w:r w:rsidRPr="00163646">
        <w:rPr>
          <w:b w:val="0"/>
          <w:bCs/>
          <w:i w:val="0"/>
          <w:iCs/>
          <w:sz w:val="20"/>
          <w:szCs w:val="20"/>
        </w:rPr>
        <w:t>большая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из пол</w:t>
      </w:r>
      <w:r w:rsidRPr="00163646">
        <w:rPr>
          <w:b w:val="0"/>
          <w:bCs/>
          <w:i w:val="0"/>
          <w:iCs/>
          <w:sz w:val="20"/>
          <w:szCs w:val="20"/>
        </w:rPr>
        <w:t>у</w:t>
      </w:r>
      <w:r w:rsidRPr="00163646">
        <w:rPr>
          <w:b w:val="0"/>
          <w:bCs/>
          <w:i w:val="0"/>
          <w:iCs/>
          <w:sz w:val="20"/>
          <w:szCs w:val="20"/>
        </w:rPr>
        <w:t>ченных по уравнениям (</w:t>
      </w:r>
      <w:r w:rsidR="002714E4" w:rsidRPr="00163646">
        <w:rPr>
          <w:b w:val="0"/>
          <w:bCs/>
          <w:i w:val="0"/>
          <w:iCs/>
          <w:sz w:val="20"/>
          <w:szCs w:val="20"/>
        </w:rPr>
        <w:t>4.</w:t>
      </w:r>
      <w:r w:rsidRPr="00163646">
        <w:rPr>
          <w:b w:val="0"/>
          <w:bCs/>
          <w:i w:val="0"/>
          <w:iCs/>
          <w:sz w:val="20"/>
          <w:szCs w:val="20"/>
        </w:rPr>
        <w:t>3) и (4</w:t>
      </w:r>
      <w:r w:rsidR="002714E4" w:rsidRPr="00163646">
        <w:rPr>
          <w:b w:val="0"/>
          <w:bCs/>
          <w:i w:val="0"/>
          <w:iCs/>
          <w:sz w:val="20"/>
          <w:szCs w:val="20"/>
        </w:rPr>
        <w:t>.4</w:t>
      </w:r>
      <w:r w:rsidRPr="00163646">
        <w:rPr>
          <w:b w:val="0"/>
          <w:bCs/>
          <w:i w:val="0"/>
          <w:iCs/>
          <w:sz w:val="20"/>
          <w:szCs w:val="20"/>
        </w:rPr>
        <w:t>).</w:t>
      </w:r>
    </w:p>
    <w:p w:rsidR="00C8644C" w:rsidRDefault="00572298" w:rsidP="003527D4">
      <w:pPr>
        <w:widowControl w:val="0"/>
        <w:spacing w:line="233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Максимальные уровни соо</w:t>
      </w:r>
      <w:r w:rsidR="007E3804">
        <w:rPr>
          <w:b w:val="0"/>
          <w:bCs/>
          <w:i w:val="0"/>
          <w:iCs/>
          <w:sz w:val="20"/>
          <w:szCs w:val="20"/>
        </w:rPr>
        <w:t>тветствующих обеспеченностей (1</w:t>
      </w:r>
      <w:r w:rsidRPr="00163646">
        <w:rPr>
          <w:b w:val="0"/>
          <w:bCs/>
          <w:i w:val="0"/>
          <w:iCs/>
          <w:sz w:val="20"/>
          <w:szCs w:val="20"/>
        </w:rPr>
        <w:t xml:space="preserve"> и 5</w:t>
      </w:r>
      <w:r w:rsidR="007E3804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%), используемые в уравнениях (</w:t>
      </w:r>
      <w:r w:rsidR="002E112C" w:rsidRPr="00163646">
        <w:rPr>
          <w:b w:val="0"/>
          <w:bCs/>
          <w:i w:val="0"/>
          <w:iCs/>
          <w:sz w:val="20"/>
          <w:szCs w:val="20"/>
        </w:rPr>
        <w:t>4.</w:t>
      </w:r>
      <w:r w:rsidRPr="00163646">
        <w:rPr>
          <w:b w:val="0"/>
          <w:bCs/>
          <w:i w:val="0"/>
          <w:iCs/>
          <w:sz w:val="20"/>
          <w:szCs w:val="20"/>
        </w:rPr>
        <w:t>3) и (</w:t>
      </w:r>
      <w:r w:rsidR="002E112C" w:rsidRPr="00163646">
        <w:rPr>
          <w:b w:val="0"/>
          <w:bCs/>
          <w:i w:val="0"/>
          <w:iCs/>
          <w:sz w:val="20"/>
          <w:szCs w:val="20"/>
        </w:rPr>
        <w:t>4.</w:t>
      </w:r>
      <w:r w:rsidRPr="00163646">
        <w:rPr>
          <w:b w:val="0"/>
          <w:bCs/>
          <w:i w:val="0"/>
          <w:iCs/>
          <w:sz w:val="20"/>
          <w:szCs w:val="20"/>
        </w:rPr>
        <w:t>4)</w:t>
      </w:r>
      <w:r w:rsidR="003527D4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должны учитывать по</w:t>
      </w:r>
      <w:r w:rsidRPr="00163646">
        <w:rPr>
          <w:b w:val="0"/>
          <w:bCs/>
          <w:i w:val="0"/>
          <w:iCs/>
          <w:sz w:val="20"/>
          <w:szCs w:val="20"/>
        </w:rPr>
        <w:t>д</w:t>
      </w:r>
      <w:r w:rsidRPr="00163646">
        <w:rPr>
          <w:b w:val="0"/>
          <w:bCs/>
          <w:i w:val="0"/>
          <w:iCs/>
          <w:sz w:val="20"/>
          <w:szCs w:val="20"/>
        </w:rPr>
        <w:t>пор от сжат</w:t>
      </w:r>
      <w:r w:rsidR="007E3804">
        <w:rPr>
          <w:b w:val="0"/>
          <w:bCs/>
          <w:i w:val="0"/>
          <w:iCs/>
          <w:sz w:val="20"/>
          <w:szCs w:val="20"/>
        </w:rPr>
        <w:t>ия потока существующими дамбами,</w:t>
      </w:r>
      <w:r w:rsidRPr="00163646">
        <w:rPr>
          <w:b w:val="0"/>
          <w:bCs/>
          <w:i w:val="0"/>
          <w:iCs/>
          <w:sz w:val="20"/>
          <w:szCs w:val="20"/>
        </w:rPr>
        <w:t xml:space="preserve"> дорогами и другими сооружениями</w:t>
      </w:r>
      <w:r w:rsidR="003527D4">
        <w:rPr>
          <w:b w:val="0"/>
          <w:bCs/>
          <w:i w:val="0"/>
          <w:iCs/>
          <w:sz w:val="20"/>
          <w:szCs w:val="20"/>
        </w:rPr>
        <w:t xml:space="preserve">, </w:t>
      </w:r>
      <w:r w:rsidRPr="00163646">
        <w:rPr>
          <w:b w:val="0"/>
          <w:bCs/>
          <w:i w:val="0"/>
          <w:iCs/>
          <w:sz w:val="20"/>
          <w:szCs w:val="20"/>
        </w:rPr>
        <w:t>проектируемыми к строительству.</w:t>
      </w:r>
      <w:r w:rsidR="00C8644C">
        <w:rPr>
          <w:b w:val="0"/>
          <w:bCs/>
          <w:i w:val="0"/>
          <w:iCs/>
          <w:sz w:val="20"/>
          <w:szCs w:val="20"/>
        </w:rPr>
        <w:t xml:space="preserve"> </w:t>
      </w:r>
    </w:p>
    <w:p w:rsidR="00572298" w:rsidRPr="00163646" w:rsidRDefault="00572298" w:rsidP="00C8644C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По длине оградительных дамб отметки их гребней принимаются </w:t>
      </w:r>
      <w:proofErr w:type="gramStart"/>
      <w:r w:rsidRPr="00163646">
        <w:rPr>
          <w:b w:val="0"/>
          <w:bCs/>
          <w:i w:val="0"/>
          <w:iCs/>
          <w:sz w:val="20"/>
          <w:szCs w:val="20"/>
        </w:rPr>
        <w:t>изменяющимися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в соответствии с изменением отметок расчетных ма</w:t>
      </w:r>
      <w:r w:rsidRPr="00163646">
        <w:rPr>
          <w:b w:val="0"/>
          <w:bCs/>
          <w:i w:val="0"/>
          <w:iCs/>
          <w:sz w:val="20"/>
          <w:szCs w:val="20"/>
        </w:rPr>
        <w:t>к</w:t>
      </w:r>
      <w:r w:rsidRPr="00163646">
        <w:rPr>
          <w:b w:val="0"/>
          <w:bCs/>
          <w:i w:val="0"/>
          <w:iCs/>
          <w:sz w:val="20"/>
          <w:szCs w:val="20"/>
        </w:rPr>
        <w:t>симальных уровней паводков.</w:t>
      </w:r>
    </w:p>
    <w:p w:rsidR="00572298" w:rsidRPr="00163646" w:rsidRDefault="00584D45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Максимальные отметки</w:t>
      </w:r>
      <w:r w:rsidR="00572298" w:rsidRPr="00163646">
        <w:rPr>
          <w:b w:val="0"/>
          <w:bCs/>
          <w:i w:val="0"/>
          <w:iCs/>
          <w:sz w:val="20"/>
          <w:szCs w:val="20"/>
        </w:rPr>
        <w:t xml:space="preserve"> уровней расчетных обеспе</w:t>
      </w:r>
      <w:r w:rsidR="007E3804">
        <w:rPr>
          <w:b w:val="0"/>
          <w:bCs/>
          <w:i w:val="0"/>
          <w:iCs/>
          <w:sz w:val="20"/>
          <w:szCs w:val="20"/>
        </w:rPr>
        <w:t>ченностей (1</w:t>
      </w:r>
      <w:r w:rsidR="00572298" w:rsidRPr="00163646">
        <w:rPr>
          <w:b w:val="0"/>
          <w:bCs/>
          <w:i w:val="0"/>
          <w:iCs/>
          <w:sz w:val="20"/>
          <w:szCs w:val="20"/>
        </w:rPr>
        <w:t xml:space="preserve"> и 5</w:t>
      </w:r>
      <w:r w:rsidR="007E3804">
        <w:rPr>
          <w:b w:val="0"/>
          <w:bCs/>
          <w:i w:val="0"/>
          <w:iCs/>
          <w:sz w:val="20"/>
          <w:szCs w:val="20"/>
        </w:rPr>
        <w:t> </w:t>
      </w:r>
      <w:r w:rsidR="00572298" w:rsidRPr="00163646">
        <w:rPr>
          <w:b w:val="0"/>
          <w:bCs/>
          <w:i w:val="0"/>
          <w:iCs/>
          <w:sz w:val="20"/>
          <w:szCs w:val="20"/>
        </w:rPr>
        <w:t>%) в</w:t>
      </w:r>
      <w:r w:rsidR="007E3804">
        <w:rPr>
          <w:b w:val="0"/>
          <w:bCs/>
          <w:i w:val="0"/>
          <w:iCs/>
          <w:sz w:val="20"/>
          <w:szCs w:val="20"/>
        </w:rPr>
        <w:t xml:space="preserve"> условиях сжатия потока дамбами</w:t>
      </w:r>
      <w:r>
        <w:rPr>
          <w:b w:val="0"/>
          <w:bCs/>
          <w:i w:val="0"/>
          <w:iCs/>
          <w:sz w:val="20"/>
          <w:szCs w:val="20"/>
        </w:rPr>
        <w:t xml:space="preserve"> определяю</w:t>
      </w:r>
      <w:r w:rsidR="00572298" w:rsidRPr="00163646">
        <w:rPr>
          <w:b w:val="0"/>
          <w:bCs/>
          <w:i w:val="0"/>
          <w:iCs/>
          <w:sz w:val="20"/>
          <w:szCs w:val="20"/>
        </w:rPr>
        <w:t>тся гидравлическим расчетом или на основе математического либо физического моделир</w:t>
      </w:r>
      <w:r w:rsidR="00572298" w:rsidRPr="00163646">
        <w:rPr>
          <w:b w:val="0"/>
          <w:bCs/>
          <w:i w:val="0"/>
          <w:iCs/>
          <w:sz w:val="20"/>
          <w:szCs w:val="20"/>
        </w:rPr>
        <w:t>о</w:t>
      </w:r>
      <w:r w:rsidR="00572298" w:rsidRPr="00163646">
        <w:rPr>
          <w:b w:val="0"/>
          <w:bCs/>
          <w:i w:val="0"/>
          <w:iCs/>
          <w:sz w:val="20"/>
          <w:szCs w:val="20"/>
        </w:rPr>
        <w:t>вания пропуска паводков.</w:t>
      </w: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Гидравлический расчет выполняется как для установившегося н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 xml:space="preserve">равномерного движения воды по одному из известных способов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5B"/>
      </w:r>
      <w:r w:rsidR="002E112C" w:rsidRPr="00163646">
        <w:rPr>
          <w:b w:val="0"/>
          <w:bCs/>
          <w:i w:val="0"/>
          <w:iCs/>
          <w:sz w:val="20"/>
          <w:szCs w:val="20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sym w:font="Symbol" w:char="F05D"/>
      </w:r>
      <w:r w:rsidRPr="00163646">
        <w:rPr>
          <w:b w:val="0"/>
          <w:bCs/>
          <w:i w:val="0"/>
          <w:iCs/>
          <w:sz w:val="20"/>
          <w:szCs w:val="20"/>
        </w:rPr>
        <w:t>. Одамбированная часть реки разбивается по длине на участки по усл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виям однородности в пределах каждого участка. Расчет ведется снизу вверх. В нижнем створе, где заканчивается сжатие потока проектиру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мыми дамбами, должны быть известными расходы заданной обесп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ченности (</w:t>
      </w:r>
      <w:r w:rsidRPr="007E3804">
        <w:rPr>
          <w:b w:val="0"/>
          <w:bCs/>
          <w:iCs/>
          <w:sz w:val="20"/>
          <w:szCs w:val="20"/>
          <w:lang w:val="en-US"/>
        </w:rPr>
        <w:t>Q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1%</w:t>
      </w:r>
      <w:r w:rsidRPr="00163646">
        <w:rPr>
          <w:b w:val="0"/>
          <w:bCs/>
          <w:i w:val="0"/>
          <w:iCs/>
          <w:sz w:val="20"/>
          <w:szCs w:val="20"/>
        </w:rPr>
        <w:t xml:space="preserve"> и </w:t>
      </w:r>
      <w:r w:rsidRPr="007E3804">
        <w:rPr>
          <w:b w:val="0"/>
          <w:bCs/>
          <w:iCs/>
          <w:sz w:val="20"/>
          <w:szCs w:val="20"/>
          <w:lang w:val="en-US"/>
        </w:rPr>
        <w:t>Q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5%</w:t>
      </w:r>
      <w:r w:rsidRPr="00163646">
        <w:rPr>
          <w:b w:val="0"/>
          <w:bCs/>
          <w:i w:val="0"/>
          <w:iCs/>
          <w:sz w:val="20"/>
          <w:szCs w:val="20"/>
        </w:rPr>
        <w:t>) и соответствующие им отметки уровней (</w:t>
      </w:r>
      <w:r w:rsidRPr="007E3804">
        <w:rPr>
          <w:b w:val="0"/>
          <w:bCs/>
          <w:iCs/>
          <w:sz w:val="20"/>
          <w:szCs w:val="20"/>
        </w:rPr>
        <w:t>Н</w:t>
      </w:r>
      <w:proofErr w:type="gramStart"/>
      <w:r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proofErr w:type="gramEnd"/>
      <w:r w:rsidRPr="00163646">
        <w:rPr>
          <w:b w:val="0"/>
          <w:bCs/>
          <w:i w:val="0"/>
          <w:iCs/>
          <w:sz w:val="20"/>
          <w:szCs w:val="20"/>
          <w:vertAlign w:val="subscript"/>
        </w:rPr>
        <w:t>%</w:t>
      </w:r>
      <w:r w:rsidRPr="00163646">
        <w:rPr>
          <w:b w:val="0"/>
          <w:bCs/>
          <w:i w:val="0"/>
          <w:iCs/>
          <w:sz w:val="20"/>
          <w:szCs w:val="20"/>
        </w:rPr>
        <w:t xml:space="preserve"> и </w:t>
      </w:r>
      <w:r w:rsidRPr="007E3804">
        <w:rPr>
          <w:b w:val="0"/>
          <w:bCs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5%</w:t>
      </w:r>
      <w:r w:rsidRPr="00163646">
        <w:rPr>
          <w:b w:val="0"/>
          <w:bCs/>
          <w:i w:val="0"/>
          <w:iCs/>
          <w:sz w:val="20"/>
          <w:szCs w:val="20"/>
        </w:rPr>
        <w:t>). Эти расходы и отметки уровней определяются на основании ги</w:t>
      </w:r>
      <w:r w:rsidRPr="00163646">
        <w:rPr>
          <w:b w:val="0"/>
          <w:bCs/>
          <w:i w:val="0"/>
          <w:iCs/>
          <w:sz w:val="20"/>
          <w:szCs w:val="20"/>
        </w:rPr>
        <w:t>д</w:t>
      </w:r>
      <w:r w:rsidRPr="00163646">
        <w:rPr>
          <w:b w:val="0"/>
          <w:bCs/>
          <w:i w:val="0"/>
          <w:iCs/>
          <w:sz w:val="20"/>
          <w:szCs w:val="20"/>
        </w:rPr>
        <w:lastRenderedPageBreak/>
        <w:t>рометрических наблюдений на водпостах реки и гидрологических ра</w:t>
      </w:r>
      <w:r w:rsidRPr="00163646">
        <w:rPr>
          <w:b w:val="0"/>
          <w:bCs/>
          <w:i w:val="0"/>
          <w:iCs/>
          <w:sz w:val="20"/>
          <w:szCs w:val="20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>четов.</w:t>
      </w:r>
    </w:p>
    <w:p w:rsidR="00572298" w:rsidRPr="00163646" w:rsidRDefault="00584D45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Высоту</w:t>
      </w:r>
      <w:r w:rsidR="00572298" w:rsidRPr="00163646">
        <w:rPr>
          <w:b w:val="0"/>
          <w:bCs/>
          <w:i w:val="0"/>
          <w:iCs/>
          <w:sz w:val="20"/>
          <w:szCs w:val="20"/>
        </w:rPr>
        <w:t xml:space="preserve"> ветрового нагона, согласно СНиП 2.06.04</w:t>
      </w:r>
      <w:r w:rsidR="007E3804">
        <w:rPr>
          <w:b w:val="0"/>
          <w:bCs/>
          <w:i w:val="0"/>
          <w:iCs/>
          <w:sz w:val="20"/>
          <w:szCs w:val="20"/>
        </w:rPr>
        <w:t>–</w:t>
      </w:r>
      <w:r w:rsidR="00572298" w:rsidRPr="00163646">
        <w:rPr>
          <w:b w:val="0"/>
          <w:bCs/>
          <w:i w:val="0"/>
          <w:iCs/>
          <w:sz w:val="20"/>
          <w:szCs w:val="20"/>
        </w:rPr>
        <w:t>82</w:t>
      </w:r>
      <w:r w:rsidR="00785559" w:rsidRPr="00163646">
        <w:rPr>
          <w:b w:val="0"/>
          <w:bCs/>
          <w:i w:val="0"/>
          <w:iCs/>
          <w:sz w:val="20"/>
          <w:szCs w:val="20"/>
        </w:rPr>
        <w:t xml:space="preserve"> [3]</w:t>
      </w:r>
      <w:r w:rsidR="00572298" w:rsidRPr="00163646">
        <w:rPr>
          <w:b w:val="0"/>
          <w:bCs/>
          <w:i w:val="0"/>
          <w:iCs/>
          <w:sz w:val="20"/>
          <w:szCs w:val="20"/>
        </w:rPr>
        <w:t>, рекоме</w:t>
      </w:r>
      <w:r w:rsidR="00572298" w:rsidRPr="00163646">
        <w:rPr>
          <w:b w:val="0"/>
          <w:bCs/>
          <w:i w:val="0"/>
          <w:iCs/>
          <w:sz w:val="20"/>
          <w:szCs w:val="20"/>
        </w:rPr>
        <w:t>н</w:t>
      </w:r>
      <w:r w:rsidR="00572298" w:rsidRPr="00163646">
        <w:rPr>
          <w:b w:val="0"/>
          <w:bCs/>
          <w:i w:val="0"/>
          <w:iCs/>
          <w:sz w:val="20"/>
          <w:szCs w:val="20"/>
        </w:rPr>
        <w:t>дуется принимать по натурным наблюдениям</w:t>
      </w:r>
      <w:r w:rsidR="002E112C" w:rsidRPr="00163646">
        <w:rPr>
          <w:b w:val="0"/>
          <w:bCs/>
          <w:i w:val="0"/>
          <w:iCs/>
          <w:sz w:val="20"/>
          <w:szCs w:val="20"/>
        </w:rPr>
        <w:t>. П</w:t>
      </w:r>
      <w:r w:rsidR="00572298" w:rsidRPr="00163646">
        <w:rPr>
          <w:b w:val="0"/>
          <w:bCs/>
          <w:i w:val="0"/>
          <w:iCs/>
          <w:sz w:val="20"/>
          <w:szCs w:val="20"/>
        </w:rPr>
        <w:t xml:space="preserve">ри их отсутствии и постоянной глубине </w:t>
      </w:r>
      <w:r w:rsidR="00572298" w:rsidRPr="00584D45">
        <w:rPr>
          <w:b w:val="0"/>
          <w:bCs/>
          <w:iCs/>
          <w:sz w:val="20"/>
          <w:szCs w:val="20"/>
          <w:lang w:val="en-US"/>
        </w:rPr>
        <w:t>d</w:t>
      </w:r>
      <w:r w:rsidR="00572298" w:rsidRPr="00163646">
        <w:rPr>
          <w:b w:val="0"/>
          <w:bCs/>
          <w:i w:val="0"/>
          <w:iCs/>
          <w:sz w:val="20"/>
          <w:szCs w:val="20"/>
        </w:rPr>
        <w:t xml:space="preserve"> (без учета конфигурации береговой линии) </w:t>
      </w:r>
      <w:r w:rsidR="002E112C" w:rsidRPr="00163646">
        <w:rPr>
          <w:b w:val="0"/>
          <w:bCs/>
          <w:i w:val="0"/>
          <w:iCs/>
          <w:sz w:val="20"/>
          <w:szCs w:val="20"/>
        </w:rPr>
        <w:t>в</w:t>
      </w:r>
      <w:r w:rsidR="002E112C" w:rsidRPr="00163646">
        <w:rPr>
          <w:b w:val="0"/>
          <w:bCs/>
          <w:i w:val="0"/>
          <w:iCs/>
          <w:sz w:val="20"/>
          <w:szCs w:val="20"/>
        </w:rPr>
        <w:t>ы</w:t>
      </w:r>
      <w:r w:rsidR="002E112C" w:rsidRPr="00163646">
        <w:rPr>
          <w:b w:val="0"/>
          <w:bCs/>
          <w:i w:val="0"/>
          <w:iCs/>
          <w:sz w:val="20"/>
          <w:szCs w:val="20"/>
        </w:rPr>
        <w:t xml:space="preserve">сота ветрового нагона </w:t>
      </w:r>
      <w:r w:rsidR="007E3804">
        <w:rPr>
          <w:b w:val="0"/>
          <w:bCs/>
          <w:i w:val="0"/>
          <w:iCs/>
          <w:sz w:val="20"/>
          <w:szCs w:val="20"/>
        </w:rPr>
        <w:t>определяется по формуле</w:t>
      </w:r>
    </w:p>
    <w:p w:rsidR="00EA707C" w:rsidRDefault="00584D45" w:rsidP="007E3804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7E3804">
        <w:rPr>
          <w:b w:val="0"/>
          <w:bCs/>
          <w:i w:val="0"/>
          <w:iCs/>
          <w:position w:val="-28"/>
          <w:sz w:val="20"/>
          <w:szCs w:val="20"/>
        </w:rPr>
        <w:object w:dxaOrig="3240" w:dyaOrig="660">
          <v:shape id="_x0000_i1029" type="#_x0000_t75" style="width:144.75pt;height:30pt" o:ole="">
            <v:imagedata r:id="rId33" o:title=""/>
          </v:shape>
          <o:OLEObject Type="Embed" ProgID="Equation.3" ShapeID="_x0000_i1029" DrawAspect="Content" ObjectID="_1420532422" r:id="rId34"/>
        </w:object>
      </w:r>
      <w:r w:rsidR="007E3804">
        <w:rPr>
          <w:b w:val="0"/>
          <w:bCs/>
          <w:i w:val="0"/>
          <w:iCs/>
          <w:sz w:val="20"/>
          <w:szCs w:val="20"/>
        </w:rPr>
        <w:tab/>
      </w:r>
      <w:r w:rsidR="007E3804">
        <w:rPr>
          <w:b w:val="0"/>
          <w:bCs/>
          <w:i w:val="0"/>
          <w:iCs/>
          <w:sz w:val="20"/>
          <w:szCs w:val="20"/>
        </w:rPr>
        <w:tab/>
        <w:t>(4.5)</w:t>
      </w:r>
    </w:p>
    <w:p w:rsidR="00572298" w:rsidRDefault="007E3804" w:rsidP="007E3804">
      <w:pPr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где </w:t>
      </w:r>
      <w:r w:rsidR="00572298" w:rsidRPr="007E3804">
        <w:rPr>
          <w:b w:val="0"/>
          <w:bCs/>
          <w:iCs/>
          <w:sz w:val="20"/>
          <w:szCs w:val="20"/>
          <w:lang w:val="en-US"/>
        </w:rPr>
        <w:t>d</w:t>
      </w:r>
      <w:r w:rsidR="00572298" w:rsidRPr="00163646">
        <w:rPr>
          <w:b w:val="0"/>
          <w:bCs/>
          <w:i w:val="0"/>
          <w:iCs/>
          <w:sz w:val="20"/>
          <w:szCs w:val="20"/>
        </w:rPr>
        <w:t xml:space="preserve"> – глубина </w:t>
      </w:r>
      <w:r w:rsidR="002E112C" w:rsidRPr="00163646">
        <w:rPr>
          <w:b w:val="0"/>
          <w:bCs/>
          <w:i w:val="0"/>
          <w:iCs/>
          <w:sz w:val="20"/>
          <w:szCs w:val="20"/>
        </w:rPr>
        <w:t>воды на пойме</w:t>
      </w:r>
      <w:r w:rsidR="00572298" w:rsidRPr="00163646">
        <w:rPr>
          <w:b w:val="0"/>
          <w:bCs/>
          <w:i w:val="0"/>
          <w:iCs/>
          <w:sz w:val="20"/>
          <w:szCs w:val="20"/>
        </w:rPr>
        <w:t xml:space="preserve">, </w:t>
      </w:r>
      <w:proofErr w:type="gramStart"/>
      <w:r w:rsidR="00572298" w:rsidRPr="00163646">
        <w:rPr>
          <w:b w:val="0"/>
          <w:bCs/>
          <w:i w:val="0"/>
          <w:iCs/>
          <w:sz w:val="20"/>
          <w:szCs w:val="20"/>
        </w:rPr>
        <w:t>м</w:t>
      </w:r>
      <w:proofErr w:type="gramEnd"/>
      <w:r w:rsidR="00572298" w:rsidRPr="00163646">
        <w:rPr>
          <w:b w:val="0"/>
          <w:bCs/>
          <w:i w:val="0"/>
          <w:iCs/>
          <w:sz w:val="20"/>
          <w:szCs w:val="20"/>
        </w:rPr>
        <w:t>;</w:t>
      </w:r>
    </w:p>
    <w:p w:rsidR="007E3804" w:rsidRPr="00163646" w:rsidRDefault="007E3804" w:rsidP="007E3804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7E3804">
        <w:rPr>
          <w:b w:val="0"/>
          <w:bCs/>
          <w:iCs/>
          <w:sz w:val="20"/>
          <w:szCs w:val="20"/>
        </w:rPr>
        <w:t>К</w:t>
      </w:r>
      <w:proofErr w:type="gramStart"/>
      <w:r w:rsidRPr="00163646">
        <w:rPr>
          <w:b w:val="0"/>
          <w:bCs/>
          <w:i w:val="0"/>
          <w:iCs/>
          <w:sz w:val="20"/>
          <w:szCs w:val="20"/>
          <w:vertAlign w:val="subscript"/>
          <w:lang w:val="en-US"/>
        </w:rPr>
        <w:t>w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– коэффициент, принимаемый по табл.</w:t>
      </w:r>
      <w:r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4.</w:t>
      </w:r>
      <w:r>
        <w:rPr>
          <w:b w:val="0"/>
          <w:bCs/>
          <w:i w:val="0"/>
          <w:iCs/>
          <w:sz w:val="20"/>
          <w:szCs w:val="20"/>
        </w:rPr>
        <w:t>1;</w:t>
      </w: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proofErr w:type="gramStart"/>
      <w:r w:rsidRPr="007E3804">
        <w:rPr>
          <w:b w:val="0"/>
          <w:bCs/>
          <w:iCs/>
          <w:sz w:val="20"/>
          <w:szCs w:val="20"/>
          <w:lang w:val="en-US"/>
        </w:rPr>
        <w:t>v</w:t>
      </w:r>
      <w:r w:rsidRPr="00163646">
        <w:rPr>
          <w:b w:val="0"/>
          <w:bCs/>
          <w:i w:val="0"/>
          <w:iCs/>
          <w:sz w:val="20"/>
          <w:szCs w:val="20"/>
          <w:vertAlign w:val="subscript"/>
          <w:lang w:val="en-US"/>
        </w:rPr>
        <w:t>w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– расчетная скорость ветра, м/с;</w:t>
      </w: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7E3804">
        <w:rPr>
          <w:b w:val="0"/>
          <w:bCs/>
          <w:iCs/>
          <w:sz w:val="20"/>
          <w:szCs w:val="20"/>
          <w:lang w:val="en-US"/>
        </w:rPr>
        <w:t>L</w:t>
      </w:r>
      <w:r w:rsidRPr="00163646">
        <w:rPr>
          <w:b w:val="0"/>
          <w:bCs/>
          <w:i w:val="0"/>
          <w:iCs/>
          <w:sz w:val="20"/>
          <w:szCs w:val="20"/>
        </w:rPr>
        <w:t xml:space="preserve"> – </w:t>
      </w:r>
      <w:proofErr w:type="gramStart"/>
      <w:r w:rsidR="002E112C" w:rsidRPr="00163646">
        <w:rPr>
          <w:b w:val="0"/>
          <w:bCs/>
          <w:i w:val="0"/>
          <w:iCs/>
          <w:sz w:val="20"/>
          <w:szCs w:val="20"/>
        </w:rPr>
        <w:t>длина</w:t>
      </w:r>
      <w:proofErr w:type="gramEnd"/>
      <w:r w:rsidR="002E112C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разгон</w:t>
      </w:r>
      <w:r w:rsidR="002E112C"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, м;</w:t>
      </w:r>
    </w:p>
    <w:p w:rsidR="00572298" w:rsidRPr="00163646" w:rsidRDefault="00572298" w:rsidP="0088072A">
      <w:pPr>
        <w:ind w:left="709" w:hanging="425"/>
        <w:jc w:val="both"/>
        <w:rPr>
          <w:b w:val="0"/>
          <w:bCs/>
          <w:i w:val="0"/>
          <w:iCs/>
          <w:sz w:val="20"/>
          <w:szCs w:val="20"/>
        </w:rPr>
      </w:pPr>
      <w:r w:rsidRPr="007E3804">
        <w:rPr>
          <w:b w:val="0"/>
          <w:bCs/>
          <w:iCs/>
          <w:sz w:val="20"/>
          <w:szCs w:val="20"/>
        </w:rPr>
        <w:sym w:font="Symbol" w:char="F061"/>
      </w:r>
      <w:r w:rsidRPr="00163646">
        <w:rPr>
          <w:b w:val="0"/>
          <w:bCs/>
          <w:i w:val="0"/>
          <w:iCs/>
          <w:sz w:val="20"/>
          <w:szCs w:val="20"/>
          <w:vertAlign w:val="subscript"/>
          <w:lang w:val="en-US"/>
        </w:rPr>
        <w:t>w</w:t>
      </w:r>
      <w:r w:rsidRPr="00163646">
        <w:rPr>
          <w:b w:val="0"/>
          <w:bCs/>
          <w:i w:val="0"/>
          <w:iCs/>
          <w:sz w:val="20"/>
          <w:szCs w:val="20"/>
        </w:rPr>
        <w:t xml:space="preserve"> – </w:t>
      </w:r>
      <w:proofErr w:type="gramStart"/>
      <w:r w:rsidRPr="00163646">
        <w:rPr>
          <w:b w:val="0"/>
          <w:bCs/>
          <w:i w:val="0"/>
          <w:iCs/>
          <w:sz w:val="20"/>
          <w:szCs w:val="20"/>
        </w:rPr>
        <w:t>угол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между продольной осью вод</w:t>
      </w:r>
      <w:r w:rsidR="007E3804">
        <w:rPr>
          <w:b w:val="0"/>
          <w:bCs/>
          <w:i w:val="0"/>
          <w:iCs/>
          <w:sz w:val="20"/>
          <w:szCs w:val="20"/>
        </w:rPr>
        <w:t>оема и направлением ветра, град.</w:t>
      </w:r>
    </w:p>
    <w:p w:rsidR="00EA707C" w:rsidRPr="00C8644C" w:rsidRDefault="00EA707C" w:rsidP="0088072A">
      <w:pPr>
        <w:ind w:firstLine="284"/>
        <w:jc w:val="both"/>
        <w:rPr>
          <w:b w:val="0"/>
          <w:bCs/>
          <w:i w:val="0"/>
          <w:iCs/>
          <w:color w:val="000000"/>
          <w:sz w:val="16"/>
          <w:szCs w:val="16"/>
        </w:rPr>
      </w:pPr>
    </w:p>
    <w:p w:rsidR="00572298" w:rsidRPr="002803C8" w:rsidRDefault="00572298" w:rsidP="0088072A">
      <w:pPr>
        <w:jc w:val="center"/>
        <w:rPr>
          <w:b w:val="0"/>
          <w:bCs/>
          <w:i w:val="0"/>
          <w:iCs/>
          <w:color w:val="000000"/>
          <w:sz w:val="18"/>
          <w:szCs w:val="18"/>
        </w:rPr>
      </w:pPr>
      <w:r w:rsidRPr="007E3804">
        <w:rPr>
          <w:b w:val="0"/>
          <w:bCs/>
          <w:i w:val="0"/>
          <w:iCs/>
          <w:color w:val="000000"/>
          <w:spacing w:val="20"/>
          <w:sz w:val="16"/>
          <w:szCs w:val="16"/>
        </w:rPr>
        <w:t xml:space="preserve">Таблица </w:t>
      </w:r>
      <w:r w:rsidR="002E112C" w:rsidRPr="00584D45">
        <w:rPr>
          <w:b w:val="0"/>
          <w:bCs/>
          <w:i w:val="0"/>
          <w:iCs/>
          <w:color w:val="000000"/>
          <w:sz w:val="16"/>
          <w:szCs w:val="16"/>
        </w:rPr>
        <w:t>4.</w:t>
      </w:r>
      <w:r w:rsidR="002803C8" w:rsidRPr="00584D45">
        <w:rPr>
          <w:b w:val="0"/>
          <w:bCs/>
          <w:i w:val="0"/>
          <w:iCs/>
          <w:color w:val="000000"/>
          <w:sz w:val="16"/>
          <w:szCs w:val="16"/>
        </w:rPr>
        <w:t>1</w:t>
      </w:r>
      <w:r w:rsidR="007E3804">
        <w:rPr>
          <w:b w:val="0"/>
          <w:bCs/>
          <w:i w:val="0"/>
          <w:iCs/>
          <w:color w:val="000000"/>
          <w:sz w:val="18"/>
          <w:szCs w:val="18"/>
        </w:rPr>
        <w:t>.</w:t>
      </w:r>
      <w:r w:rsidR="002803C8" w:rsidRPr="002803C8">
        <w:rPr>
          <w:b w:val="0"/>
          <w:bCs/>
          <w:i w:val="0"/>
          <w:iCs/>
          <w:color w:val="000000"/>
          <w:sz w:val="20"/>
          <w:szCs w:val="20"/>
        </w:rPr>
        <w:t xml:space="preserve"> </w:t>
      </w:r>
      <w:r w:rsidR="002803C8" w:rsidRPr="00C8644C">
        <w:rPr>
          <w:bCs/>
          <w:i w:val="0"/>
          <w:iCs/>
          <w:color w:val="000000"/>
          <w:sz w:val="16"/>
          <w:szCs w:val="16"/>
        </w:rPr>
        <w:t>Значение коэффициента</w:t>
      </w:r>
      <w:r w:rsidR="002803C8" w:rsidRPr="00C8644C">
        <w:rPr>
          <w:b w:val="0"/>
          <w:bCs/>
          <w:i w:val="0"/>
          <w:iCs/>
          <w:color w:val="000000"/>
          <w:sz w:val="16"/>
          <w:szCs w:val="16"/>
        </w:rPr>
        <w:t xml:space="preserve"> </w:t>
      </w:r>
      <w:r w:rsidR="002803C8" w:rsidRPr="00C8644C">
        <w:rPr>
          <w:bCs/>
          <w:iCs/>
          <w:color w:val="000000"/>
          <w:sz w:val="16"/>
          <w:szCs w:val="16"/>
        </w:rPr>
        <w:t>К</w:t>
      </w:r>
      <w:proofErr w:type="gramStart"/>
      <w:r w:rsidR="002803C8" w:rsidRPr="00584D45">
        <w:rPr>
          <w:bCs/>
          <w:iCs/>
          <w:color w:val="000000"/>
          <w:sz w:val="16"/>
          <w:szCs w:val="16"/>
          <w:vertAlign w:val="subscript"/>
          <w:lang w:val="en-US"/>
        </w:rPr>
        <w:t>w</w:t>
      </w:r>
      <w:proofErr w:type="gramEnd"/>
    </w:p>
    <w:p w:rsidR="00A34F5D" w:rsidRPr="00C8644C" w:rsidRDefault="00A34F5D" w:rsidP="0088072A">
      <w:pPr>
        <w:ind w:firstLine="284"/>
        <w:jc w:val="both"/>
        <w:rPr>
          <w:bCs/>
          <w:i w:val="0"/>
          <w:iCs/>
          <w:color w:val="000000"/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2"/>
        <w:gridCol w:w="1052"/>
        <w:gridCol w:w="1052"/>
        <w:gridCol w:w="1052"/>
        <w:gridCol w:w="1052"/>
        <w:gridCol w:w="916"/>
      </w:tblGrid>
      <w:tr w:rsidR="00572298" w:rsidRPr="002803C8" w:rsidTr="007E3804">
        <w:tc>
          <w:tcPr>
            <w:tcW w:w="972" w:type="dxa"/>
            <w:vAlign w:val="center"/>
          </w:tcPr>
          <w:p w:rsidR="00572298" w:rsidRPr="007E3804" w:rsidRDefault="00572298" w:rsidP="0088072A">
            <w:pPr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E3804">
              <w:rPr>
                <w:b w:val="0"/>
                <w:bCs/>
                <w:iCs/>
                <w:color w:val="000000"/>
                <w:sz w:val="16"/>
                <w:szCs w:val="16"/>
                <w:lang w:val="en-US"/>
              </w:rPr>
              <w:t>v</w:t>
            </w:r>
            <w:r w:rsidRPr="00584D45">
              <w:rPr>
                <w:b w:val="0"/>
                <w:bCs/>
                <w:iCs/>
                <w:color w:val="000000"/>
                <w:sz w:val="16"/>
                <w:szCs w:val="16"/>
                <w:vertAlign w:val="subscript"/>
                <w:lang w:val="en-US"/>
              </w:rPr>
              <w:t>w</w:t>
            </w:r>
            <w:r w:rsidRPr="007E380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, м/с</w:t>
            </w:r>
          </w:p>
        </w:tc>
        <w:tc>
          <w:tcPr>
            <w:tcW w:w="1052" w:type="dxa"/>
            <w:vAlign w:val="center"/>
          </w:tcPr>
          <w:p w:rsidR="00572298" w:rsidRPr="007E3804" w:rsidRDefault="00572298" w:rsidP="0088072A">
            <w:pPr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E380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1052" w:type="dxa"/>
            <w:vAlign w:val="center"/>
          </w:tcPr>
          <w:p w:rsidR="00572298" w:rsidRPr="007E3804" w:rsidRDefault="00572298" w:rsidP="0088072A">
            <w:pPr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E380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1052" w:type="dxa"/>
            <w:vAlign w:val="center"/>
          </w:tcPr>
          <w:p w:rsidR="00572298" w:rsidRPr="007E3804" w:rsidRDefault="00572298" w:rsidP="0088072A">
            <w:pPr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E380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1052" w:type="dxa"/>
            <w:vAlign w:val="center"/>
          </w:tcPr>
          <w:p w:rsidR="00572298" w:rsidRPr="007E3804" w:rsidRDefault="00572298" w:rsidP="0088072A">
            <w:pPr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E380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40</w:t>
            </w:r>
          </w:p>
        </w:tc>
        <w:tc>
          <w:tcPr>
            <w:tcW w:w="916" w:type="dxa"/>
            <w:vAlign w:val="center"/>
          </w:tcPr>
          <w:p w:rsidR="00572298" w:rsidRPr="007E3804" w:rsidRDefault="00572298" w:rsidP="0088072A">
            <w:pPr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E380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20</w:t>
            </w:r>
          </w:p>
        </w:tc>
      </w:tr>
      <w:tr w:rsidR="00572298" w:rsidRPr="002803C8" w:rsidTr="007E3804">
        <w:tc>
          <w:tcPr>
            <w:tcW w:w="972" w:type="dxa"/>
            <w:vAlign w:val="center"/>
          </w:tcPr>
          <w:p w:rsidR="00572298" w:rsidRPr="007E3804" w:rsidRDefault="00572298" w:rsidP="0088072A">
            <w:pPr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E3804">
              <w:rPr>
                <w:b w:val="0"/>
                <w:bCs/>
                <w:iCs/>
                <w:color w:val="000000"/>
                <w:sz w:val="16"/>
                <w:szCs w:val="16"/>
              </w:rPr>
              <w:t>К</w:t>
            </w:r>
            <w:proofErr w:type="gramStart"/>
            <w:r w:rsidRPr="00584D45">
              <w:rPr>
                <w:b w:val="0"/>
                <w:bCs/>
                <w:iCs/>
                <w:color w:val="000000"/>
                <w:sz w:val="16"/>
                <w:szCs w:val="16"/>
                <w:vertAlign w:val="subscript"/>
                <w:lang w:val="en-US"/>
              </w:rPr>
              <w:t>w</w:t>
            </w:r>
            <w:proofErr w:type="gramEnd"/>
            <w:r w:rsidRPr="007E380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 </w:t>
            </w:r>
            <w:r w:rsidRPr="007E380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sym w:font="Symbol" w:char="F0D7"/>
            </w:r>
            <w:r w:rsidR="007E3804" w:rsidRPr="007E380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 </w:t>
            </w:r>
            <w:r w:rsidRPr="007E380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10</w:t>
            </w:r>
            <w:r w:rsidRPr="007E380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  <w:t>6</w:t>
            </w:r>
          </w:p>
        </w:tc>
        <w:tc>
          <w:tcPr>
            <w:tcW w:w="1052" w:type="dxa"/>
            <w:vAlign w:val="center"/>
          </w:tcPr>
          <w:p w:rsidR="00572298" w:rsidRPr="007E3804" w:rsidRDefault="00572298" w:rsidP="0088072A">
            <w:pPr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E380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1,2</w:t>
            </w:r>
          </w:p>
        </w:tc>
        <w:tc>
          <w:tcPr>
            <w:tcW w:w="1052" w:type="dxa"/>
            <w:vAlign w:val="center"/>
          </w:tcPr>
          <w:p w:rsidR="00572298" w:rsidRPr="007E3804" w:rsidRDefault="00572298" w:rsidP="0088072A">
            <w:pPr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E380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2,1</w:t>
            </w:r>
          </w:p>
        </w:tc>
        <w:tc>
          <w:tcPr>
            <w:tcW w:w="1052" w:type="dxa"/>
            <w:vAlign w:val="center"/>
          </w:tcPr>
          <w:p w:rsidR="00572298" w:rsidRPr="007E3804" w:rsidRDefault="00572298" w:rsidP="0088072A">
            <w:pPr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E380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3,0</w:t>
            </w:r>
          </w:p>
        </w:tc>
        <w:tc>
          <w:tcPr>
            <w:tcW w:w="1052" w:type="dxa"/>
            <w:vAlign w:val="center"/>
          </w:tcPr>
          <w:p w:rsidR="00572298" w:rsidRPr="007E3804" w:rsidRDefault="00572298" w:rsidP="0088072A">
            <w:pPr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E380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3,9</w:t>
            </w:r>
          </w:p>
        </w:tc>
        <w:tc>
          <w:tcPr>
            <w:tcW w:w="916" w:type="dxa"/>
            <w:vAlign w:val="center"/>
          </w:tcPr>
          <w:p w:rsidR="00572298" w:rsidRPr="007E3804" w:rsidRDefault="00572298" w:rsidP="0088072A">
            <w:pPr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E380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4,8</w:t>
            </w:r>
          </w:p>
        </w:tc>
      </w:tr>
    </w:tbl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572298" w:rsidRDefault="007E3804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Пример расче</w:t>
      </w:r>
      <w:r w:rsidR="00785559" w:rsidRPr="00163646">
        <w:rPr>
          <w:b w:val="0"/>
          <w:bCs/>
          <w:i w:val="0"/>
          <w:iCs/>
          <w:sz w:val="20"/>
          <w:szCs w:val="20"/>
        </w:rPr>
        <w:t>та высоты ветрового</w:t>
      </w:r>
      <w:r>
        <w:rPr>
          <w:b w:val="0"/>
          <w:bCs/>
          <w:i w:val="0"/>
          <w:iCs/>
          <w:sz w:val="20"/>
          <w:szCs w:val="20"/>
        </w:rPr>
        <w:t xml:space="preserve"> нагона приведен в прил. </w:t>
      </w:r>
      <w:r w:rsidR="00692012" w:rsidRPr="00163646">
        <w:rPr>
          <w:b w:val="0"/>
          <w:bCs/>
          <w:i w:val="0"/>
          <w:iCs/>
          <w:sz w:val="20"/>
          <w:szCs w:val="20"/>
        </w:rPr>
        <w:t>А</w:t>
      </w:r>
      <w:r w:rsidR="00EA707C">
        <w:rPr>
          <w:b w:val="0"/>
          <w:bCs/>
          <w:i w:val="0"/>
          <w:iCs/>
          <w:sz w:val="20"/>
          <w:szCs w:val="20"/>
        </w:rPr>
        <w:t xml:space="preserve">. </w:t>
      </w:r>
      <w:r w:rsidR="00572298" w:rsidRPr="00163646">
        <w:rPr>
          <w:b w:val="0"/>
          <w:bCs/>
          <w:i w:val="0"/>
          <w:iCs/>
          <w:sz w:val="20"/>
          <w:szCs w:val="20"/>
        </w:rPr>
        <w:t>В</w:t>
      </w:r>
      <w:r w:rsidR="00572298" w:rsidRPr="00163646">
        <w:rPr>
          <w:b w:val="0"/>
          <w:bCs/>
          <w:i w:val="0"/>
          <w:iCs/>
          <w:sz w:val="20"/>
          <w:szCs w:val="20"/>
        </w:rPr>
        <w:t>ы</w:t>
      </w:r>
      <w:r w:rsidR="00572298" w:rsidRPr="00163646">
        <w:rPr>
          <w:b w:val="0"/>
          <w:bCs/>
          <w:i w:val="0"/>
          <w:iCs/>
          <w:sz w:val="20"/>
          <w:szCs w:val="20"/>
        </w:rPr>
        <w:t>сота наката на откос волн 1%-</w:t>
      </w:r>
      <w:proofErr w:type="gramStart"/>
      <w:r>
        <w:rPr>
          <w:b w:val="0"/>
          <w:bCs/>
          <w:i w:val="0"/>
          <w:iCs/>
          <w:sz w:val="20"/>
          <w:szCs w:val="20"/>
        </w:rPr>
        <w:t>н</w:t>
      </w:r>
      <w:r w:rsidR="00572298" w:rsidRPr="00163646">
        <w:rPr>
          <w:b w:val="0"/>
          <w:bCs/>
          <w:i w:val="0"/>
          <w:iCs/>
          <w:sz w:val="20"/>
          <w:szCs w:val="20"/>
        </w:rPr>
        <w:t>ой обеспеченности определяется</w:t>
      </w:r>
      <w:proofErr w:type="gramEnd"/>
      <w:r w:rsidR="00572298" w:rsidRPr="00163646">
        <w:rPr>
          <w:b w:val="0"/>
          <w:bCs/>
          <w:i w:val="0"/>
          <w:iCs/>
          <w:sz w:val="20"/>
          <w:szCs w:val="20"/>
        </w:rPr>
        <w:t xml:space="preserve"> </w:t>
      </w:r>
      <w:r>
        <w:rPr>
          <w:b w:val="0"/>
          <w:bCs/>
          <w:i w:val="0"/>
          <w:iCs/>
          <w:sz w:val="20"/>
          <w:szCs w:val="20"/>
        </w:rPr>
        <w:t>по формуле (СНиП 2.06.04–82)</w:t>
      </w:r>
    </w:p>
    <w:p w:rsidR="00584D45" w:rsidRPr="00163646" w:rsidRDefault="00584D45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572298" w:rsidRPr="00163646" w:rsidRDefault="007E3804" w:rsidP="007E3804">
      <w:pPr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4"/>
          <w:sz w:val="20"/>
          <w:szCs w:val="20"/>
        </w:rPr>
        <w:object w:dxaOrig="2799" w:dyaOrig="340">
          <v:shape id="_x0000_i1030" type="#_x0000_t75" style="width:135pt;height:16.5pt" o:ole="">
            <v:imagedata r:id="rId35" o:title=""/>
          </v:shape>
          <o:OLEObject Type="Embed" ProgID="Equation.3" ShapeID="_x0000_i1030" DrawAspect="Content" ObjectID="_1420532423" r:id="rId36"/>
        </w:object>
      </w:r>
      <w:r w:rsidR="00EA707C">
        <w:rPr>
          <w:b w:val="0"/>
          <w:bCs/>
          <w:i w:val="0"/>
          <w:iCs/>
          <w:sz w:val="20"/>
          <w:szCs w:val="20"/>
        </w:rPr>
        <w:tab/>
      </w:r>
      <w:r w:rsidR="00EA707C">
        <w:rPr>
          <w:b w:val="0"/>
          <w:bCs/>
          <w:i w:val="0"/>
          <w:iCs/>
          <w:sz w:val="20"/>
          <w:szCs w:val="20"/>
        </w:rPr>
        <w:tab/>
      </w:r>
      <w:r>
        <w:rPr>
          <w:b w:val="0"/>
          <w:bCs/>
          <w:i w:val="0"/>
          <w:iCs/>
          <w:sz w:val="20"/>
          <w:szCs w:val="20"/>
        </w:rPr>
        <w:tab/>
      </w:r>
      <w:r w:rsidR="00E46526" w:rsidRPr="00163646">
        <w:rPr>
          <w:b w:val="0"/>
          <w:bCs/>
          <w:i w:val="0"/>
          <w:iCs/>
          <w:sz w:val="20"/>
          <w:szCs w:val="20"/>
        </w:rPr>
        <w:t>(4.6)</w:t>
      </w:r>
    </w:p>
    <w:p w:rsidR="00572298" w:rsidRPr="00163646" w:rsidRDefault="00572298" w:rsidP="0088072A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7E3804">
        <w:rPr>
          <w:b w:val="0"/>
          <w:bCs/>
          <w:iCs/>
          <w:sz w:val="20"/>
          <w:szCs w:val="20"/>
          <w:lang w:val="en-US"/>
        </w:rPr>
        <w:t>h</w:t>
      </w:r>
      <w:r w:rsidRPr="007E3804">
        <w:rPr>
          <w:b w:val="0"/>
          <w:bCs/>
          <w:iCs/>
          <w:sz w:val="20"/>
          <w:szCs w:val="20"/>
          <w:vertAlign w:val="subscript"/>
          <w:lang w:val="en-US"/>
        </w:rPr>
        <w:t>run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1%</w:t>
      </w:r>
      <w:r w:rsidR="007E3804">
        <w:rPr>
          <w:b w:val="0"/>
          <w:bCs/>
          <w:i w:val="0"/>
          <w:iCs/>
          <w:sz w:val="20"/>
          <w:szCs w:val="20"/>
        </w:rPr>
        <w:t xml:space="preserve"> –</w:t>
      </w:r>
      <w:r w:rsidRPr="00163646">
        <w:rPr>
          <w:b w:val="0"/>
          <w:bCs/>
          <w:i w:val="0"/>
          <w:iCs/>
          <w:sz w:val="20"/>
          <w:szCs w:val="20"/>
        </w:rPr>
        <w:t xml:space="preserve"> высота наката волн</w:t>
      </w:r>
      <w:r w:rsidR="002E112C" w:rsidRPr="00163646">
        <w:rPr>
          <w:b w:val="0"/>
          <w:bCs/>
          <w:i w:val="0"/>
          <w:iCs/>
          <w:sz w:val="20"/>
          <w:szCs w:val="20"/>
        </w:rPr>
        <w:t>ы</w:t>
      </w:r>
      <w:r w:rsidRPr="00163646">
        <w:rPr>
          <w:b w:val="0"/>
          <w:bCs/>
          <w:i w:val="0"/>
          <w:iCs/>
          <w:sz w:val="20"/>
          <w:szCs w:val="20"/>
        </w:rPr>
        <w:t xml:space="preserve"> на откос, </w:t>
      </w:r>
      <w:proofErr w:type="gramStart"/>
      <w:r w:rsidRPr="00163646">
        <w:rPr>
          <w:b w:val="0"/>
          <w:bCs/>
          <w:i w:val="0"/>
          <w:iCs/>
          <w:sz w:val="20"/>
          <w:szCs w:val="20"/>
        </w:rPr>
        <w:t>м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>;</w:t>
      </w: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7E3804">
        <w:rPr>
          <w:b w:val="0"/>
          <w:bCs/>
          <w:iCs/>
          <w:sz w:val="20"/>
          <w:szCs w:val="20"/>
        </w:rPr>
        <w:t>К</w:t>
      </w:r>
      <w:proofErr w:type="gramStart"/>
      <w:r w:rsidRPr="007E3804">
        <w:rPr>
          <w:b w:val="0"/>
          <w:bCs/>
          <w:iCs/>
          <w:sz w:val="20"/>
          <w:szCs w:val="20"/>
          <w:vertAlign w:val="subscript"/>
          <w:lang w:val="en-US"/>
        </w:rPr>
        <w:t>r</w:t>
      </w:r>
      <w:proofErr w:type="gramEnd"/>
      <w:r w:rsidRPr="007E3804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– коэффициент шероховатости откоса;</w:t>
      </w: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proofErr w:type="gramStart"/>
      <w:r w:rsidRPr="007E3804">
        <w:rPr>
          <w:b w:val="0"/>
          <w:bCs/>
          <w:iCs/>
          <w:sz w:val="20"/>
          <w:szCs w:val="20"/>
        </w:rPr>
        <w:t>К</w:t>
      </w:r>
      <w:r w:rsidRPr="007E3804">
        <w:rPr>
          <w:b w:val="0"/>
          <w:bCs/>
          <w:iCs/>
          <w:sz w:val="20"/>
          <w:szCs w:val="20"/>
          <w:vertAlign w:val="subscript"/>
        </w:rPr>
        <w:t>р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– коэффициент проницаемости откоса;</w:t>
      </w:r>
    </w:p>
    <w:p w:rsidR="00572298" w:rsidRDefault="00572298" w:rsidP="0088072A">
      <w:pPr>
        <w:ind w:firstLine="284"/>
        <w:jc w:val="both"/>
        <w:rPr>
          <w:b w:val="0"/>
          <w:bCs/>
          <w:i w:val="0"/>
          <w:iCs/>
          <w:spacing w:val="-4"/>
          <w:sz w:val="20"/>
          <w:szCs w:val="20"/>
        </w:rPr>
      </w:pPr>
      <w:proofErr w:type="gramStart"/>
      <w:r w:rsidRPr="007E3804">
        <w:rPr>
          <w:b w:val="0"/>
          <w:bCs/>
          <w:iCs/>
          <w:sz w:val="20"/>
          <w:szCs w:val="20"/>
        </w:rPr>
        <w:t>К</w:t>
      </w:r>
      <w:proofErr w:type="gramEnd"/>
      <w:r w:rsidRPr="007E3804">
        <w:rPr>
          <w:b w:val="0"/>
          <w:bCs/>
          <w:iCs/>
          <w:sz w:val="20"/>
          <w:szCs w:val="20"/>
          <w:vertAlign w:val="subscript"/>
          <w:lang w:val="en-US"/>
        </w:rPr>
        <w:t>sp</w:t>
      </w:r>
      <w:r w:rsidRPr="00163646">
        <w:rPr>
          <w:b w:val="0"/>
          <w:bCs/>
          <w:i w:val="0"/>
          <w:iCs/>
          <w:sz w:val="20"/>
          <w:szCs w:val="20"/>
        </w:rPr>
        <w:t xml:space="preserve"> – </w:t>
      </w:r>
      <w:r w:rsidRPr="00023639">
        <w:rPr>
          <w:b w:val="0"/>
          <w:bCs/>
          <w:i w:val="0"/>
          <w:iCs/>
          <w:spacing w:val="-4"/>
          <w:sz w:val="20"/>
          <w:szCs w:val="20"/>
        </w:rPr>
        <w:t>коэффициен</w:t>
      </w:r>
      <w:r w:rsidR="00692012" w:rsidRPr="00023639">
        <w:rPr>
          <w:b w:val="0"/>
          <w:bCs/>
          <w:i w:val="0"/>
          <w:iCs/>
          <w:spacing w:val="-4"/>
          <w:sz w:val="20"/>
          <w:szCs w:val="20"/>
        </w:rPr>
        <w:t>т, п</w:t>
      </w:r>
      <w:r w:rsidR="00584D45">
        <w:rPr>
          <w:b w:val="0"/>
          <w:bCs/>
          <w:i w:val="0"/>
          <w:iCs/>
          <w:spacing w:val="-4"/>
          <w:sz w:val="20"/>
          <w:szCs w:val="20"/>
        </w:rPr>
        <w:t>ринимаемый по табл. 2</w:t>
      </w:r>
      <w:r w:rsidR="007E3804">
        <w:rPr>
          <w:b w:val="0"/>
          <w:bCs/>
          <w:i w:val="0"/>
          <w:iCs/>
          <w:spacing w:val="-4"/>
          <w:sz w:val="20"/>
          <w:szCs w:val="20"/>
        </w:rPr>
        <w:t xml:space="preserve"> (прил. </w:t>
      </w:r>
      <w:r w:rsidR="00692012" w:rsidRPr="00023639">
        <w:rPr>
          <w:b w:val="0"/>
          <w:bCs/>
          <w:i w:val="0"/>
          <w:iCs/>
          <w:spacing w:val="-4"/>
          <w:sz w:val="20"/>
          <w:szCs w:val="20"/>
        </w:rPr>
        <w:t>Б</w:t>
      </w:r>
      <w:r w:rsidR="002E112C" w:rsidRPr="00023639">
        <w:rPr>
          <w:b w:val="0"/>
          <w:bCs/>
          <w:i w:val="0"/>
          <w:iCs/>
          <w:spacing w:val="-4"/>
          <w:sz w:val="20"/>
          <w:szCs w:val="20"/>
        </w:rPr>
        <w:t>)</w:t>
      </w:r>
      <w:r w:rsidR="00692012" w:rsidRPr="00023639">
        <w:rPr>
          <w:b w:val="0"/>
          <w:bCs/>
          <w:i w:val="0"/>
          <w:iCs/>
          <w:spacing w:val="-4"/>
          <w:sz w:val="20"/>
          <w:szCs w:val="20"/>
        </w:rPr>
        <w:t>;</w:t>
      </w:r>
    </w:p>
    <w:p w:rsidR="00584D45" w:rsidRDefault="00584D45" w:rsidP="00584D45">
      <w:pPr>
        <w:ind w:firstLine="284"/>
        <w:jc w:val="both"/>
        <w:rPr>
          <w:b w:val="0"/>
          <w:bCs/>
          <w:i w:val="0"/>
          <w:iCs/>
          <w:spacing w:val="-4"/>
          <w:sz w:val="20"/>
          <w:szCs w:val="20"/>
        </w:rPr>
      </w:pPr>
      <w:proofErr w:type="gramStart"/>
      <w:r w:rsidRPr="007E3804">
        <w:rPr>
          <w:b w:val="0"/>
          <w:bCs/>
          <w:iCs/>
          <w:sz w:val="20"/>
          <w:szCs w:val="20"/>
        </w:rPr>
        <w:t>К</w:t>
      </w:r>
      <w:proofErr w:type="gramEnd"/>
      <w:r>
        <w:rPr>
          <w:b w:val="0"/>
          <w:bCs/>
          <w:iCs/>
          <w:sz w:val="20"/>
          <w:szCs w:val="20"/>
          <w:vertAlign w:val="subscript"/>
          <w:lang w:val="en-US"/>
        </w:rPr>
        <w:t>run</w:t>
      </w:r>
      <w:r w:rsidRPr="00163646">
        <w:rPr>
          <w:b w:val="0"/>
          <w:bCs/>
          <w:i w:val="0"/>
          <w:iCs/>
          <w:sz w:val="20"/>
          <w:szCs w:val="20"/>
        </w:rPr>
        <w:t xml:space="preserve"> – </w:t>
      </w:r>
      <w:r w:rsidRPr="00023639">
        <w:rPr>
          <w:b w:val="0"/>
          <w:bCs/>
          <w:i w:val="0"/>
          <w:iCs/>
          <w:spacing w:val="-4"/>
          <w:sz w:val="20"/>
          <w:szCs w:val="20"/>
        </w:rPr>
        <w:t>коэффициент, п</w:t>
      </w:r>
      <w:r>
        <w:rPr>
          <w:b w:val="0"/>
          <w:bCs/>
          <w:i w:val="0"/>
          <w:iCs/>
          <w:spacing w:val="-4"/>
          <w:sz w:val="20"/>
          <w:szCs w:val="20"/>
        </w:rPr>
        <w:t>ринимаемый по графикам на рис. 4 (прил. </w:t>
      </w:r>
      <w:r w:rsidRPr="00023639">
        <w:rPr>
          <w:b w:val="0"/>
          <w:bCs/>
          <w:i w:val="0"/>
          <w:iCs/>
          <w:spacing w:val="-4"/>
          <w:sz w:val="20"/>
          <w:szCs w:val="20"/>
        </w:rPr>
        <w:t>Б);</w:t>
      </w: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proofErr w:type="gramStart"/>
      <w:r w:rsidRPr="007E3804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1%</w:t>
      </w:r>
      <w:r w:rsidR="007E3804">
        <w:rPr>
          <w:b w:val="0"/>
          <w:bCs/>
          <w:i w:val="0"/>
          <w:iCs/>
          <w:sz w:val="20"/>
          <w:szCs w:val="20"/>
        </w:rPr>
        <w:t xml:space="preserve"> –</w:t>
      </w:r>
      <w:r w:rsidRPr="00163646">
        <w:rPr>
          <w:b w:val="0"/>
          <w:bCs/>
          <w:i w:val="0"/>
          <w:iCs/>
          <w:sz w:val="20"/>
          <w:szCs w:val="20"/>
        </w:rPr>
        <w:t xml:space="preserve"> высота волны 1%-</w:t>
      </w:r>
      <w:r w:rsidR="007E3804">
        <w:rPr>
          <w:b w:val="0"/>
          <w:bCs/>
          <w:i w:val="0"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>ой обеспеченности.</w:t>
      </w:r>
      <w:proofErr w:type="gramEnd"/>
    </w:p>
    <w:p w:rsidR="00572298" w:rsidRPr="00023639" w:rsidRDefault="00572298" w:rsidP="007E3804">
      <w:pPr>
        <w:widowControl w:val="0"/>
        <w:ind w:firstLine="284"/>
        <w:jc w:val="both"/>
        <w:rPr>
          <w:b w:val="0"/>
          <w:bCs/>
          <w:i w:val="0"/>
          <w:iCs/>
          <w:spacing w:val="-4"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Коэффициент </w:t>
      </w:r>
      <w:r w:rsidRPr="007E3804">
        <w:rPr>
          <w:b w:val="0"/>
          <w:bCs/>
          <w:iCs/>
          <w:sz w:val="20"/>
          <w:szCs w:val="20"/>
        </w:rPr>
        <w:t>К</w:t>
      </w:r>
      <w:proofErr w:type="gramStart"/>
      <w:r w:rsidRPr="007E3804">
        <w:rPr>
          <w:b w:val="0"/>
          <w:bCs/>
          <w:iCs/>
          <w:sz w:val="20"/>
          <w:szCs w:val="20"/>
          <w:vertAlign w:val="subscript"/>
          <w:lang w:val="en-US"/>
        </w:rPr>
        <w:t>r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определяется по табл.</w:t>
      </w:r>
      <w:r w:rsidR="00584D45">
        <w:rPr>
          <w:b w:val="0"/>
          <w:bCs/>
          <w:i w:val="0"/>
          <w:iCs/>
          <w:sz w:val="20"/>
          <w:szCs w:val="20"/>
        </w:rPr>
        <w:t xml:space="preserve"> 1</w:t>
      </w:r>
      <w:r w:rsidR="007E3804">
        <w:rPr>
          <w:b w:val="0"/>
          <w:bCs/>
          <w:i w:val="0"/>
          <w:iCs/>
          <w:sz w:val="20"/>
          <w:szCs w:val="20"/>
        </w:rPr>
        <w:t xml:space="preserve"> (прил. </w:t>
      </w:r>
      <w:r w:rsidR="00692012" w:rsidRPr="00163646">
        <w:rPr>
          <w:b w:val="0"/>
          <w:bCs/>
          <w:i w:val="0"/>
          <w:iCs/>
          <w:sz w:val="20"/>
          <w:szCs w:val="20"/>
        </w:rPr>
        <w:t>Б)</w:t>
      </w:r>
      <w:r w:rsidRPr="00163646">
        <w:rPr>
          <w:b w:val="0"/>
          <w:bCs/>
          <w:i w:val="0"/>
          <w:iCs/>
          <w:sz w:val="20"/>
          <w:szCs w:val="20"/>
        </w:rPr>
        <w:t xml:space="preserve"> в зависимости от относительной шероховатости </w:t>
      </w:r>
      <w:r w:rsidRPr="007E3804">
        <w:rPr>
          <w:b w:val="0"/>
          <w:bCs/>
          <w:iCs/>
          <w:sz w:val="20"/>
          <w:szCs w:val="20"/>
          <w:lang w:val="en-US"/>
        </w:rPr>
        <w:t>r</w:t>
      </w:r>
      <w:r w:rsidRPr="007E3804">
        <w:rPr>
          <w:b w:val="0"/>
          <w:bCs/>
          <w:iCs/>
          <w:sz w:val="20"/>
          <w:szCs w:val="20"/>
        </w:rPr>
        <w:t>/</w:t>
      </w:r>
      <w:r w:rsidRPr="007E3804">
        <w:rPr>
          <w:b w:val="0"/>
          <w:bCs/>
          <w:iCs/>
          <w:sz w:val="20"/>
          <w:szCs w:val="20"/>
          <w:lang w:val="en-US"/>
        </w:rPr>
        <w:t>h</w:t>
      </w:r>
      <w:r w:rsidRPr="007E3804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%</w:t>
      </w:r>
      <w:r w:rsidR="007E3804">
        <w:rPr>
          <w:b w:val="0"/>
          <w:bCs/>
          <w:i w:val="0"/>
          <w:iCs/>
          <w:sz w:val="20"/>
          <w:szCs w:val="20"/>
        </w:rPr>
        <w:t xml:space="preserve"> (где </w:t>
      </w:r>
      <w:r w:rsidRPr="00584D45">
        <w:rPr>
          <w:b w:val="0"/>
          <w:bCs/>
          <w:iCs/>
          <w:sz w:val="20"/>
          <w:szCs w:val="20"/>
          <w:lang w:val="en-US"/>
        </w:rPr>
        <w:t>r</w:t>
      </w:r>
      <w:r w:rsidRPr="00163646">
        <w:rPr>
          <w:b w:val="0"/>
          <w:bCs/>
          <w:i w:val="0"/>
          <w:iCs/>
          <w:sz w:val="20"/>
          <w:szCs w:val="20"/>
        </w:rPr>
        <w:t xml:space="preserve"> – </w:t>
      </w:r>
      <w:r w:rsidRPr="00023639">
        <w:rPr>
          <w:b w:val="0"/>
          <w:bCs/>
          <w:i w:val="0"/>
          <w:iCs/>
          <w:spacing w:val="-4"/>
          <w:sz w:val="20"/>
          <w:szCs w:val="20"/>
        </w:rPr>
        <w:t>характерный размер шер</w:t>
      </w:r>
      <w:r w:rsidRPr="00023639">
        <w:rPr>
          <w:b w:val="0"/>
          <w:bCs/>
          <w:i w:val="0"/>
          <w:iCs/>
          <w:spacing w:val="-4"/>
          <w:sz w:val="20"/>
          <w:szCs w:val="20"/>
        </w:rPr>
        <w:t>о</w:t>
      </w:r>
      <w:r w:rsidRPr="00023639">
        <w:rPr>
          <w:b w:val="0"/>
          <w:bCs/>
          <w:i w:val="0"/>
          <w:iCs/>
          <w:spacing w:val="-4"/>
          <w:sz w:val="20"/>
          <w:szCs w:val="20"/>
        </w:rPr>
        <w:t>ховатости одернованных откосов</w:t>
      </w:r>
      <w:r w:rsidR="008513BC">
        <w:rPr>
          <w:b w:val="0"/>
          <w:bCs/>
          <w:i w:val="0"/>
          <w:iCs/>
          <w:spacing w:val="-4"/>
          <w:sz w:val="20"/>
          <w:szCs w:val="20"/>
        </w:rPr>
        <w:t>,</w:t>
      </w:r>
      <w:r w:rsidRPr="00023639">
        <w:rPr>
          <w:b w:val="0"/>
          <w:bCs/>
          <w:i w:val="0"/>
          <w:iCs/>
          <w:spacing w:val="-4"/>
          <w:sz w:val="20"/>
          <w:szCs w:val="20"/>
        </w:rPr>
        <w:t xml:space="preserve"> п</w:t>
      </w:r>
      <w:r w:rsidR="008513BC">
        <w:rPr>
          <w:b w:val="0"/>
          <w:bCs/>
          <w:i w:val="0"/>
          <w:iCs/>
          <w:spacing w:val="-4"/>
          <w:sz w:val="20"/>
          <w:szCs w:val="20"/>
        </w:rPr>
        <w:t>ринимаемый</w:t>
      </w:r>
      <w:r w:rsidRPr="00023639">
        <w:rPr>
          <w:b w:val="0"/>
          <w:bCs/>
          <w:i w:val="0"/>
          <w:iCs/>
          <w:spacing w:val="-4"/>
          <w:sz w:val="20"/>
          <w:szCs w:val="20"/>
        </w:rPr>
        <w:t xml:space="preserve"> </w:t>
      </w:r>
      <w:r w:rsidR="008513BC">
        <w:rPr>
          <w:b w:val="0"/>
          <w:bCs/>
          <w:i w:val="0"/>
          <w:iCs/>
          <w:spacing w:val="-4"/>
          <w:sz w:val="20"/>
          <w:szCs w:val="20"/>
        </w:rPr>
        <w:t>0,02–</w:t>
      </w:r>
      <w:r w:rsidR="00F841A2" w:rsidRPr="00023639">
        <w:rPr>
          <w:b w:val="0"/>
          <w:bCs/>
          <w:i w:val="0"/>
          <w:iCs/>
          <w:spacing w:val="-4"/>
          <w:sz w:val="20"/>
          <w:szCs w:val="20"/>
        </w:rPr>
        <w:t>0,03</w:t>
      </w:r>
      <w:r w:rsidR="008513BC">
        <w:rPr>
          <w:b w:val="0"/>
          <w:bCs/>
          <w:i w:val="0"/>
          <w:iCs/>
          <w:spacing w:val="-4"/>
          <w:sz w:val="20"/>
          <w:szCs w:val="20"/>
        </w:rPr>
        <w:t> </w:t>
      </w:r>
      <w:r w:rsidRPr="00023639">
        <w:rPr>
          <w:b w:val="0"/>
          <w:bCs/>
          <w:i w:val="0"/>
          <w:iCs/>
          <w:spacing w:val="-4"/>
          <w:sz w:val="20"/>
          <w:szCs w:val="20"/>
        </w:rPr>
        <w:t>м).</w:t>
      </w: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Коэффициент </w:t>
      </w:r>
      <w:proofErr w:type="gramStart"/>
      <w:r w:rsidRPr="008513BC">
        <w:rPr>
          <w:b w:val="0"/>
          <w:bCs/>
          <w:iCs/>
          <w:sz w:val="20"/>
          <w:szCs w:val="20"/>
        </w:rPr>
        <w:t>К</w:t>
      </w:r>
      <w:r w:rsidRPr="008513BC">
        <w:rPr>
          <w:b w:val="0"/>
          <w:bCs/>
          <w:iCs/>
          <w:sz w:val="20"/>
          <w:szCs w:val="20"/>
          <w:vertAlign w:val="subscript"/>
        </w:rPr>
        <w:t>р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определяется по табл.</w:t>
      </w:r>
      <w:r w:rsidR="00584D45">
        <w:rPr>
          <w:b w:val="0"/>
          <w:bCs/>
          <w:i w:val="0"/>
          <w:iCs/>
          <w:sz w:val="20"/>
          <w:szCs w:val="20"/>
        </w:rPr>
        <w:t xml:space="preserve"> 1</w:t>
      </w:r>
      <w:r w:rsidR="008513BC">
        <w:rPr>
          <w:b w:val="0"/>
          <w:bCs/>
          <w:i w:val="0"/>
          <w:iCs/>
          <w:sz w:val="20"/>
          <w:szCs w:val="20"/>
        </w:rPr>
        <w:t xml:space="preserve"> (прил.</w:t>
      </w:r>
      <w:r w:rsidR="00692012" w:rsidRPr="00163646">
        <w:rPr>
          <w:b w:val="0"/>
          <w:bCs/>
          <w:i w:val="0"/>
          <w:iCs/>
          <w:sz w:val="20"/>
          <w:szCs w:val="20"/>
        </w:rPr>
        <w:t xml:space="preserve"> Б)</w:t>
      </w:r>
      <w:r w:rsidR="002E112C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в зависимости от относительной проницаемости </w:t>
      </w:r>
      <w:r w:rsidRPr="008513BC">
        <w:rPr>
          <w:b w:val="0"/>
          <w:bCs/>
          <w:iCs/>
          <w:sz w:val="20"/>
          <w:szCs w:val="20"/>
          <w:lang w:val="en-US"/>
        </w:rPr>
        <w:t>r</w:t>
      </w:r>
      <w:r w:rsidRPr="008513BC">
        <w:rPr>
          <w:b w:val="0"/>
          <w:bCs/>
          <w:iCs/>
          <w:sz w:val="20"/>
          <w:szCs w:val="20"/>
        </w:rPr>
        <w:t>/</w:t>
      </w:r>
      <w:r w:rsidRPr="008513BC">
        <w:rPr>
          <w:b w:val="0"/>
          <w:bCs/>
          <w:iCs/>
          <w:sz w:val="20"/>
          <w:szCs w:val="20"/>
          <w:lang w:val="en-US"/>
        </w:rPr>
        <w:t>h</w:t>
      </w:r>
      <w:r w:rsidRPr="008513BC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%</w:t>
      </w:r>
      <w:r w:rsidRPr="00163646">
        <w:rPr>
          <w:b w:val="0"/>
          <w:bCs/>
          <w:i w:val="0"/>
          <w:iCs/>
          <w:sz w:val="20"/>
          <w:szCs w:val="20"/>
        </w:rPr>
        <w:t>, для одернованных откосов</w:t>
      </w:r>
      <w:r w:rsidR="002E112C" w:rsidRPr="00163646">
        <w:rPr>
          <w:b w:val="0"/>
          <w:bCs/>
          <w:i w:val="0"/>
          <w:iCs/>
          <w:sz w:val="20"/>
          <w:szCs w:val="20"/>
        </w:rPr>
        <w:t xml:space="preserve"> при определении </w:t>
      </w:r>
      <w:r w:rsidR="002E112C" w:rsidRPr="008513BC">
        <w:rPr>
          <w:b w:val="0"/>
          <w:bCs/>
          <w:iCs/>
          <w:sz w:val="20"/>
          <w:szCs w:val="20"/>
        </w:rPr>
        <w:t>К</w:t>
      </w:r>
      <w:r w:rsidR="002E112C" w:rsidRPr="008513BC">
        <w:rPr>
          <w:b w:val="0"/>
          <w:bCs/>
          <w:iCs/>
          <w:sz w:val="20"/>
          <w:szCs w:val="20"/>
          <w:vertAlign w:val="subscript"/>
        </w:rPr>
        <w:t>р</w:t>
      </w:r>
      <w:r w:rsidR="002E112C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принимается </w:t>
      </w:r>
      <w:r w:rsidRPr="008513BC">
        <w:rPr>
          <w:b w:val="0"/>
          <w:bCs/>
          <w:iCs/>
          <w:sz w:val="20"/>
          <w:szCs w:val="20"/>
          <w:lang w:val="en-US"/>
        </w:rPr>
        <w:t>r</w:t>
      </w:r>
      <w:r w:rsidR="00F841A2" w:rsidRPr="008513BC">
        <w:rPr>
          <w:b w:val="0"/>
          <w:bCs/>
          <w:iCs/>
          <w:sz w:val="20"/>
          <w:szCs w:val="20"/>
        </w:rPr>
        <w:t xml:space="preserve"> </w:t>
      </w:r>
      <w:r w:rsidR="00F841A2" w:rsidRPr="00163646">
        <w:rPr>
          <w:b w:val="0"/>
          <w:bCs/>
          <w:i w:val="0"/>
          <w:iCs/>
          <w:sz w:val="20"/>
          <w:szCs w:val="20"/>
        </w:rPr>
        <w:t>= 0,001</w:t>
      </w:r>
      <w:r w:rsidR="00F66CFC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м.</w:t>
      </w:r>
    </w:p>
    <w:p w:rsidR="00753925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lastRenderedPageBreak/>
        <w:t>Параметры факторов, входящих в уравнение (</w:t>
      </w:r>
      <w:r w:rsidR="001A1220" w:rsidRPr="00163646">
        <w:rPr>
          <w:b w:val="0"/>
          <w:bCs/>
          <w:i w:val="0"/>
          <w:iCs/>
          <w:sz w:val="20"/>
          <w:szCs w:val="20"/>
        </w:rPr>
        <w:t>4.</w:t>
      </w:r>
      <w:r w:rsidRPr="00163646">
        <w:rPr>
          <w:b w:val="0"/>
          <w:bCs/>
          <w:i w:val="0"/>
          <w:iCs/>
          <w:sz w:val="20"/>
          <w:szCs w:val="20"/>
        </w:rPr>
        <w:t>6), определяются по методическим рекомендациям, приве</w:t>
      </w:r>
      <w:r w:rsidR="008513BC">
        <w:rPr>
          <w:b w:val="0"/>
          <w:bCs/>
          <w:i w:val="0"/>
          <w:iCs/>
          <w:sz w:val="20"/>
          <w:szCs w:val="20"/>
        </w:rPr>
        <w:t>денным в СНиП 2.06.04–82</w:t>
      </w:r>
      <w:r w:rsidRPr="00163646">
        <w:rPr>
          <w:b w:val="0"/>
          <w:bCs/>
          <w:i w:val="0"/>
          <w:iCs/>
          <w:sz w:val="20"/>
          <w:szCs w:val="20"/>
        </w:rPr>
        <w:t>. Пр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="00584D45">
        <w:rPr>
          <w:b w:val="0"/>
          <w:bCs/>
          <w:i w:val="0"/>
          <w:iCs/>
          <w:sz w:val="20"/>
          <w:szCs w:val="20"/>
        </w:rPr>
        <w:t>мер определения высоты</w:t>
      </w:r>
      <w:r w:rsidRPr="00163646">
        <w:rPr>
          <w:b w:val="0"/>
          <w:bCs/>
          <w:i w:val="0"/>
          <w:iCs/>
          <w:sz w:val="20"/>
          <w:szCs w:val="20"/>
        </w:rPr>
        <w:t xml:space="preserve"> наката изложен в при</w:t>
      </w:r>
      <w:r w:rsidR="008513BC">
        <w:rPr>
          <w:b w:val="0"/>
          <w:bCs/>
          <w:i w:val="0"/>
          <w:iCs/>
          <w:sz w:val="20"/>
          <w:szCs w:val="20"/>
        </w:rPr>
        <w:t>л.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F63F5E" w:rsidRPr="00163646">
        <w:rPr>
          <w:b w:val="0"/>
          <w:bCs/>
          <w:i w:val="0"/>
          <w:iCs/>
          <w:sz w:val="20"/>
          <w:szCs w:val="20"/>
        </w:rPr>
        <w:t>Б</w:t>
      </w:r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F63F5E" w:rsidRPr="00163646" w:rsidRDefault="00AC32FC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Для усл</w:t>
      </w:r>
      <w:r w:rsidR="008513BC">
        <w:rPr>
          <w:b w:val="0"/>
          <w:bCs/>
          <w:i w:val="0"/>
          <w:iCs/>
          <w:sz w:val="20"/>
          <w:szCs w:val="20"/>
        </w:rPr>
        <w:t>овий Белорусского Полесья высоту</w:t>
      </w:r>
      <w:r w:rsidRPr="00163646">
        <w:rPr>
          <w:b w:val="0"/>
          <w:bCs/>
          <w:i w:val="0"/>
          <w:iCs/>
          <w:sz w:val="20"/>
          <w:szCs w:val="20"/>
        </w:rPr>
        <w:t xml:space="preserve"> наката волны и нагона воды можно определить с использованием таблицы, разработанной РУП </w:t>
      </w:r>
      <w:r w:rsidR="008513BC">
        <w:rPr>
          <w:b w:val="0"/>
          <w:bCs/>
          <w:i w:val="0"/>
          <w:iCs/>
          <w:sz w:val="20"/>
          <w:szCs w:val="20"/>
        </w:rPr>
        <w:t>«Полесьегипроводхоз» (прил. В). При разработке</w:t>
      </w:r>
      <w:r w:rsidRPr="00163646">
        <w:rPr>
          <w:b w:val="0"/>
          <w:bCs/>
          <w:i w:val="0"/>
          <w:iCs/>
          <w:sz w:val="20"/>
          <w:szCs w:val="20"/>
        </w:rPr>
        <w:t xml:space="preserve"> этой таблиц</w:t>
      </w:r>
      <w:r w:rsidR="008513BC">
        <w:rPr>
          <w:b w:val="0"/>
          <w:bCs/>
          <w:i w:val="0"/>
          <w:iCs/>
          <w:sz w:val="20"/>
          <w:szCs w:val="20"/>
        </w:rPr>
        <w:t>ы высота нагона определена с уче</w:t>
      </w:r>
      <w:r w:rsidRPr="00163646">
        <w:rPr>
          <w:b w:val="0"/>
          <w:bCs/>
          <w:i w:val="0"/>
          <w:iCs/>
          <w:sz w:val="20"/>
          <w:szCs w:val="20"/>
        </w:rPr>
        <w:t>том количества энергии, подводимой к об</w:t>
      </w:r>
      <w:r w:rsidR="008513BC">
        <w:rPr>
          <w:b w:val="0"/>
          <w:bCs/>
          <w:i w:val="0"/>
          <w:iCs/>
          <w:sz w:val="20"/>
          <w:szCs w:val="20"/>
        </w:rPr>
        <w:t>ъему воды и теряемой тем же объе</w:t>
      </w:r>
      <w:r w:rsidRPr="00163646">
        <w:rPr>
          <w:b w:val="0"/>
          <w:bCs/>
          <w:i w:val="0"/>
          <w:iCs/>
          <w:sz w:val="20"/>
          <w:szCs w:val="20"/>
        </w:rPr>
        <w:t>мом мелководных во</w:t>
      </w:r>
      <w:r w:rsidR="00F66CFC">
        <w:rPr>
          <w:b w:val="0"/>
          <w:bCs/>
          <w:i w:val="0"/>
          <w:iCs/>
          <w:sz w:val="20"/>
          <w:szCs w:val="20"/>
        </w:rPr>
        <w:t>до</w:t>
      </w:r>
      <w:r w:rsidR="008513BC">
        <w:rPr>
          <w:b w:val="0"/>
          <w:bCs/>
          <w:i w:val="0"/>
          <w:iCs/>
          <w:sz w:val="20"/>
          <w:szCs w:val="20"/>
        </w:rPr>
        <w:t>е</w:t>
      </w:r>
      <w:r w:rsidR="00F66CFC">
        <w:rPr>
          <w:b w:val="0"/>
          <w:bCs/>
          <w:i w:val="0"/>
          <w:iCs/>
          <w:sz w:val="20"/>
          <w:szCs w:val="20"/>
        </w:rPr>
        <w:t xml:space="preserve">мов </w:t>
      </w:r>
      <w:r w:rsidRPr="00163646">
        <w:rPr>
          <w:b w:val="0"/>
          <w:bCs/>
          <w:i w:val="0"/>
          <w:iCs/>
          <w:sz w:val="20"/>
          <w:szCs w:val="20"/>
        </w:rPr>
        <w:t>с различными глубинами на пути развития ветрового волнения.</w:t>
      </w:r>
    </w:p>
    <w:p w:rsidR="00753925" w:rsidRPr="00163646" w:rsidRDefault="00753925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Строительная отметка гребня дамбы назначается больше расчетной на ве</w:t>
      </w:r>
      <w:r w:rsidR="00F66CFC">
        <w:rPr>
          <w:b w:val="0"/>
          <w:bCs/>
          <w:i w:val="0"/>
          <w:iCs/>
          <w:sz w:val="20"/>
          <w:szCs w:val="20"/>
        </w:rPr>
        <w:t xml:space="preserve">личину осадки основания дамбы. </w:t>
      </w:r>
      <w:r w:rsidR="008513BC">
        <w:rPr>
          <w:b w:val="0"/>
          <w:bCs/>
          <w:i w:val="0"/>
          <w:iCs/>
          <w:sz w:val="20"/>
          <w:szCs w:val="20"/>
        </w:rPr>
        <w:t>Методика расче</w:t>
      </w:r>
      <w:r w:rsidRPr="00163646">
        <w:rPr>
          <w:b w:val="0"/>
          <w:bCs/>
          <w:i w:val="0"/>
          <w:iCs/>
          <w:sz w:val="20"/>
          <w:szCs w:val="20"/>
        </w:rPr>
        <w:t>та осадки би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ген</w:t>
      </w:r>
      <w:r w:rsidR="008513BC">
        <w:rPr>
          <w:b w:val="0"/>
          <w:bCs/>
          <w:i w:val="0"/>
          <w:iCs/>
          <w:sz w:val="20"/>
          <w:szCs w:val="20"/>
        </w:rPr>
        <w:t>ных грунтов в основании приведена в прил. Г</w:t>
      </w:r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Проектирование поперечного профиля дамб включает определение ширины по гребню и заложения откосов.</w:t>
      </w: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Поперечный профиль оградительных дамб принимается в виде неравнобедренной или равнобедренной трапеции.</w:t>
      </w:r>
    </w:p>
    <w:p w:rsidR="00572298" w:rsidRPr="00163646" w:rsidRDefault="00572298" w:rsidP="00E10C9B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Ширина дамб по верху принимается в зависимости от условий эк</w:t>
      </w:r>
      <w:r w:rsidRPr="00163646">
        <w:rPr>
          <w:b w:val="0"/>
          <w:bCs/>
          <w:i w:val="0"/>
          <w:iCs/>
          <w:sz w:val="20"/>
          <w:szCs w:val="20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>плуатации и производства работ, без устройства дорог. Устройство дорог по гребню дамб допускается только при специальном обоснов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нии. Из условия эксплуатации</w:t>
      </w:r>
      <w:r w:rsidR="00E207EA" w:rsidRPr="00163646">
        <w:rPr>
          <w:b w:val="0"/>
          <w:bCs/>
          <w:i w:val="0"/>
          <w:iCs/>
          <w:sz w:val="20"/>
          <w:szCs w:val="20"/>
        </w:rPr>
        <w:t xml:space="preserve"> дамб</w:t>
      </w:r>
      <w:r w:rsidRPr="00163646">
        <w:rPr>
          <w:b w:val="0"/>
          <w:bCs/>
          <w:i w:val="0"/>
          <w:iCs/>
          <w:sz w:val="20"/>
          <w:szCs w:val="20"/>
        </w:rPr>
        <w:t xml:space="preserve"> с применением механизированных работ ширина по гребню должна быть не менее 4,5</w:t>
      </w:r>
      <w:r w:rsidR="00F66CFC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м с устройств</w:t>
      </w:r>
      <w:r w:rsidR="008513BC">
        <w:rPr>
          <w:b w:val="0"/>
          <w:bCs/>
          <w:i w:val="0"/>
          <w:iCs/>
          <w:sz w:val="20"/>
          <w:szCs w:val="20"/>
        </w:rPr>
        <w:t>ом разъездов и съездов не более</w:t>
      </w:r>
      <w:r w:rsidRPr="00163646">
        <w:rPr>
          <w:b w:val="0"/>
          <w:bCs/>
          <w:i w:val="0"/>
          <w:iCs/>
          <w:sz w:val="20"/>
          <w:szCs w:val="20"/>
        </w:rPr>
        <w:t xml:space="preserve"> чем через 500</w:t>
      </w:r>
      <w:r w:rsidR="008F51C0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м. </w:t>
      </w:r>
    </w:p>
    <w:p w:rsidR="00E10C9B" w:rsidRDefault="00572298" w:rsidP="00E10C9B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Гребень дамбы профилируется с уклоном </w:t>
      </w:r>
      <w:r w:rsidRPr="00584D45">
        <w:rPr>
          <w:b w:val="0"/>
          <w:bCs/>
          <w:iCs/>
          <w:sz w:val="20"/>
          <w:szCs w:val="20"/>
          <w:lang w:val="en-US"/>
        </w:rPr>
        <w:t>i</w:t>
      </w:r>
      <w:r w:rsidRPr="00163646">
        <w:rPr>
          <w:b w:val="0"/>
          <w:bCs/>
          <w:i w:val="0"/>
          <w:iCs/>
          <w:sz w:val="20"/>
          <w:szCs w:val="20"/>
        </w:rPr>
        <w:t xml:space="preserve"> = 0,05 в обе стороны от продольной оси.</w:t>
      </w:r>
      <w:r w:rsidR="00E10C9B">
        <w:rPr>
          <w:b w:val="0"/>
          <w:bCs/>
          <w:i w:val="0"/>
          <w:iCs/>
          <w:sz w:val="20"/>
          <w:szCs w:val="20"/>
        </w:rPr>
        <w:t xml:space="preserve"> </w:t>
      </w:r>
      <w:r w:rsidR="00E207EA" w:rsidRPr="00163646">
        <w:rPr>
          <w:b w:val="0"/>
          <w:bCs/>
          <w:i w:val="0"/>
          <w:iCs/>
          <w:sz w:val="20"/>
          <w:szCs w:val="20"/>
        </w:rPr>
        <w:t>Дороги для э</w:t>
      </w:r>
      <w:r w:rsidRPr="00163646">
        <w:rPr>
          <w:b w:val="0"/>
          <w:bCs/>
          <w:i w:val="0"/>
          <w:iCs/>
          <w:sz w:val="20"/>
          <w:szCs w:val="20"/>
        </w:rPr>
        <w:t>ксплуатаци</w:t>
      </w:r>
      <w:r w:rsidR="00E207EA" w:rsidRPr="00163646">
        <w:rPr>
          <w:b w:val="0"/>
          <w:bCs/>
          <w:i w:val="0"/>
          <w:iCs/>
          <w:sz w:val="20"/>
          <w:szCs w:val="20"/>
        </w:rPr>
        <w:t>и польдера</w:t>
      </w:r>
      <w:r w:rsidRPr="00163646">
        <w:rPr>
          <w:b w:val="0"/>
          <w:bCs/>
          <w:i w:val="0"/>
          <w:iCs/>
          <w:sz w:val="20"/>
          <w:szCs w:val="20"/>
        </w:rPr>
        <w:t>, как правило, устраиваются у основания дамб.</w:t>
      </w:r>
      <w:r w:rsidR="00E207EA" w:rsidRPr="00163646">
        <w:rPr>
          <w:b w:val="0"/>
          <w:bCs/>
          <w:i w:val="0"/>
          <w:iCs/>
          <w:sz w:val="20"/>
          <w:szCs w:val="20"/>
        </w:rPr>
        <w:t xml:space="preserve"> По</w:t>
      </w:r>
      <w:r w:rsidR="008513BC">
        <w:rPr>
          <w:b w:val="0"/>
          <w:bCs/>
          <w:i w:val="0"/>
          <w:iCs/>
          <w:sz w:val="20"/>
          <w:szCs w:val="20"/>
        </w:rPr>
        <w:t xml:space="preserve"> г</w:t>
      </w:r>
      <w:r w:rsidR="00E207EA" w:rsidRPr="00163646">
        <w:rPr>
          <w:b w:val="0"/>
          <w:bCs/>
          <w:i w:val="0"/>
          <w:iCs/>
          <w:sz w:val="20"/>
          <w:szCs w:val="20"/>
        </w:rPr>
        <w:t>ребню дамб разрешается только проезд для их обслуживания.</w:t>
      </w:r>
    </w:p>
    <w:p w:rsidR="00F17793" w:rsidRPr="00E10C9B" w:rsidRDefault="00572298" w:rsidP="00584D45">
      <w:pPr>
        <w:widowControl w:val="0"/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E10C9B">
        <w:rPr>
          <w:b w:val="0"/>
          <w:bCs/>
          <w:i w:val="0"/>
          <w:iCs/>
          <w:sz w:val="20"/>
          <w:szCs w:val="20"/>
        </w:rPr>
        <w:t xml:space="preserve">Продольный гребень внешней оградительной дамбы устраивается параллельно расчетному уровню в водоеме, от которого производится защита. Гребень разделительных дамб принимается </w:t>
      </w:r>
      <w:proofErr w:type="gramStart"/>
      <w:r w:rsidRPr="00E10C9B">
        <w:rPr>
          <w:b w:val="0"/>
          <w:bCs/>
          <w:i w:val="0"/>
          <w:iCs/>
          <w:sz w:val="20"/>
          <w:szCs w:val="20"/>
        </w:rPr>
        <w:t>горизонтальным</w:t>
      </w:r>
      <w:proofErr w:type="gramEnd"/>
      <w:r w:rsidRPr="00E10C9B">
        <w:rPr>
          <w:b w:val="0"/>
          <w:bCs/>
          <w:i w:val="0"/>
          <w:iCs/>
          <w:sz w:val="20"/>
          <w:szCs w:val="20"/>
        </w:rPr>
        <w:t>, его отметка назначается равной отметке внешней оградительной да</w:t>
      </w:r>
      <w:r w:rsidRPr="00E10C9B">
        <w:rPr>
          <w:b w:val="0"/>
          <w:bCs/>
          <w:i w:val="0"/>
          <w:iCs/>
          <w:sz w:val="20"/>
          <w:szCs w:val="20"/>
        </w:rPr>
        <w:t>м</w:t>
      </w:r>
      <w:r w:rsidRPr="00E10C9B">
        <w:rPr>
          <w:b w:val="0"/>
          <w:bCs/>
          <w:i w:val="0"/>
          <w:iCs/>
          <w:sz w:val="20"/>
          <w:szCs w:val="20"/>
        </w:rPr>
        <w:t>бы в месте примыкания к ней.</w:t>
      </w:r>
    </w:p>
    <w:p w:rsidR="00572298" w:rsidRPr="00E10C9B" w:rsidRDefault="00572298" w:rsidP="00584D45">
      <w:pPr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E10C9B">
        <w:rPr>
          <w:b w:val="0"/>
          <w:bCs/>
          <w:i w:val="0"/>
          <w:iCs/>
          <w:sz w:val="20"/>
          <w:szCs w:val="20"/>
        </w:rPr>
        <w:t>Коэффициент</w:t>
      </w:r>
      <w:r w:rsidR="001A1220" w:rsidRPr="00E10C9B">
        <w:rPr>
          <w:b w:val="0"/>
          <w:bCs/>
          <w:i w:val="0"/>
          <w:iCs/>
          <w:sz w:val="20"/>
          <w:szCs w:val="20"/>
        </w:rPr>
        <w:t>ы</w:t>
      </w:r>
      <w:r w:rsidRPr="00E10C9B">
        <w:rPr>
          <w:b w:val="0"/>
          <w:bCs/>
          <w:i w:val="0"/>
          <w:iCs/>
          <w:sz w:val="20"/>
          <w:szCs w:val="20"/>
        </w:rPr>
        <w:t xml:space="preserve"> заложения (</w:t>
      </w:r>
      <w:r w:rsidRPr="00584D45">
        <w:rPr>
          <w:b w:val="0"/>
          <w:bCs/>
          <w:iCs/>
          <w:sz w:val="20"/>
          <w:szCs w:val="20"/>
          <w:lang w:val="en-US"/>
        </w:rPr>
        <w:t>m</w:t>
      </w:r>
      <w:r w:rsidRPr="00E10C9B">
        <w:rPr>
          <w:b w:val="0"/>
          <w:bCs/>
          <w:i w:val="0"/>
          <w:iCs/>
          <w:sz w:val="20"/>
          <w:szCs w:val="20"/>
        </w:rPr>
        <w:t>) верхового и низового откосов дамб назначаются в зависимости от физико-механических свой</w:t>
      </w:r>
      <w:proofErr w:type="gramStart"/>
      <w:r w:rsidRPr="00E10C9B">
        <w:rPr>
          <w:b w:val="0"/>
          <w:bCs/>
          <w:i w:val="0"/>
          <w:iCs/>
          <w:sz w:val="20"/>
          <w:szCs w:val="20"/>
        </w:rPr>
        <w:t>ств гр</w:t>
      </w:r>
      <w:proofErr w:type="gramEnd"/>
      <w:r w:rsidRPr="00E10C9B">
        <w:rPr>
          <w:b w:val="0"/>
          <w:bCs/>
          <w:i w:val="0"/>
          <w:iCs/>
          <w:sz w:val="20"/>
          <w:szCs w:val="20"/>
        </w:rPr>
        <w:t>унтов тела дамб и напора. При напоре до 3</w:t>
      </w:r>
      <w:r w:rsidR="00F66CFC" w:rsidRPr="00E10C9B">
        <w:rPr>
          <w:b w:val="0"/>
          <w:bCs/>
          <w:i w:val="0"/>
          <w:iCs/>
          <w:sz w:val="20"/>
          <w:szCs w:val="20"/>
        </w:rPr>
        <w:t xml:space="preserve"> </w:t>
      </w:r>
      <w:r w:rsidRPr="00E10C9B">
        <w:rPr>
          <w:b w:val="0"/>
          <w:bCs/>
          <w:i w:val="0"/>
          <w:iCs/>
          <w:sz w:val="20"/>
          <w:szCs w:val="20"/>
        </w:rPr>
        <w:t>м коэффициенты заложения отк</w:t>
      </w:r>
      <w:r w:rsidRPr="00E10C9B">
        <w:rPr>
          <w:b w:val="0"/>
          <w:bCs/>
          <w:i w:val="0"/>
          <w:iCs/>
          <w:sz w:val="20"/>
          <w:szCs w:val="20"/>
        </w:rPr>
        <w:t>о</w:t>
      </w:r>
      <w:r w:rsidRPr="00E10C9B">
        <w:rPr>
          <w:b w:val="0"/>
          <w:bCs/>
          <w:i w:val="0"/>
          <w:iCs/>
          <w:sz w:val="20"/>
          <w:szCs w:val="20"/>
        </w:rPr>
        <w:t xml:space="preserve">сов следует принимать по табл. </w:t>
      </w:r>
      <w:r w:rsidR="00E207EA" w:rsidRPr="00E10C9B">
        <w:rPr>
          <w:b w:val="0"/>
          <w:bCs/>
          <w:i w:val="0"/>
          <w:iCs/>
          <w:sz w:val="20"/>
          <w:szCs w:val="20"/>
        </w:rPr>
        <w:t>4.</w:t>
      </w:r>
      <w:r w:rsidR="008939D5" w:rsidRPr="00E10C9B">
        <w:rPr>
          <w:b w:val="0"/>
          <w:bCs/>
          <w:i w:val="0"/>
          <w:iCs/>
          <w:sz w:val="20"/>
          <w:szCs w:val="20"/>
        </w:rPr>
        <w:t>2 (ТКП 45</w:t>
      </w:r>
      <w:r w:rsidR="00306876" w:rsidRPr="00E10C9B">
        <w:rPr>
          <w:b w:val="0"/>
          <w:bCs/>
          <w:i w:val="0"/>
          <w:iCs/>
          <w:sz w:val="20"/>
          <w:szCs w:val="20"/>
        </w:rPr>
        <w:t>-</w:t>
      </w:r>
      <w:r w:rsidR="008939D5" w:rsidRPr="00E10C9B">
        <w:rPr>
          <w:b w:val="0"/>
          <w:bCs/>
          <w:i w:val="0"/>
          <w:iCs/>
          <w:sz w:val="20"/>
          <w:szCs w:val="20"/>
        </w:rPr>
        <w:t>3.04</w:t>
      </w:r>
      <w:r w:rsidR="00306876" w:rsidRPr="00E10C9B">
        <w:rPr>
          <w:b w:val="0"/>
          <w:bCs/>
          <w:i w:val="0"/>
          <w:iCs/>
          <w:sz w:val="20"/>
          <w:szCs w:val="20"/>
        </w:rPr>
        <w:t>-</w:t>
      </w:r>
      <w:r w:rsidR="008939D5" w:rsidRPr="00E10C9B">
        <w:rPr>
          <w:b w:val="0"/>
          <w:bCs/>
          <w:i w:val="0"/>
          <w:iCs/>
          <w:sz w:val="20"/>
          <w:szCs w:val="20"/>
        </w:rPr>
        <w:t>8–</w:t>
      </w:r>
      <w:r w:rsidRPr="00E10C9B">
        <w:rPr>
          <w:b w:val="0"/>
          <w:bCs/>
          <w:i w:val="0"/>
          <w:iCs/>
          <w:sz w:val="20"/>
          <w:szCs w:val="20"/>
        </w:rPr>
        <w:t>2005).</w:t>
      </w:r>
    </w:p>
    <w:p w:rsidR="008513BC" w:rsidRPr="00E10C9B" w:rsidRDefault="008513BC" w:rsidP="00584D45">
      <w:pPr>
        <w:spacing w:line="235" w:lineRule="auto"/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8513BC" w:rsidRPr="00E10C9B" w:rsidRDefault="008513BC" w:rsidP="00584D45">
      <w:pPr>
        <w:spacing w:line="235" w:lineRule="auto"/>
        <w:jc w:val="center"/>
        <w:rPr>
          <w:bCs/>
          <w:i w:val="0"/>
          <w:iCs/>
          <w:sz w:val="16"/>
          <w:szCs w:val="16"/>
        </w:rPr>
      </w:pPr>
      <w:r w:rsidRPr="00584D45">
        <w:rPr>
          <w:b w:val="0"/>
          <w:bCs/>
          <w:i w:val="0"/>
          <w:iCs/>
          <w:spacing w:val="20"/>
          <w:sz w:val="16"/>
          <w:szCs w:val="16"/>
        </w:rPr>
        <w:t>Таблица</w:t>
      </w:r>
      <w:r w:rsidRPr="00E10C9B">
        <w:rPr>
          <w:b w:val="0"/>
          <w:bCs/>
          <w:i w:val="0"/>
          <w:iCs/>
          <w:sz w:val="16"/>
          <w:szCs w:val="16"/>
        </w:rPr>
        <w:t xml:space="preserve"> 4.2</w:t>
      </w:r>
      <w:r w:rsidR="008939D5" w:rsidRPr="00E10C9B">
        <w:rPr>
          <w:b w:val="0"/>
          <w:bCs/>
          <w:i w:val="0"/>
          <w:iCs/>
          <w:sz w:val="16"/>
          <w:szCs w:val="16"/>
        </w:rPr>
        <w:t>.</w:t>
      </w:r>
      <w:r w:rsidRPr="00E10C9B">
        <w:rPr>
          <w:bCs/>
          <w:i w:val="0"/>
          <w:iCs/>
          <w:sz w:val="16"/>
          <w:szCs w:val="16"/>
        </w:rPr>
        <w:t xml:space="preserve"> Коэффициенты заложения откосов оградительных дамб</w:t>
      </w:r>
    </w:p>
    <w:p w:rsidR="008513BC" w:rsidRPr="00E10C9B" w:rsidRDefault="008513BC" w:rsidP="00584D45">
      <w:pPr>
        <w:spacing w:line="235" w:lineRule="auto"/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037"/>
        <w:gridCol w:w="2115"/>
        <w:gridCol w:w="1944"/>
      </w:tblGrid>
      <w:tr w:rsidR="008513BC" w:rsidRPr="00E10C9B" w:rsidTr="00306876">
        <w:trPr>
          <w:cantSplit/>
        </w:trPr>
        <w:tc>
          <w:tcPr>
            <w:tcW w:w="2037" w:type="dxa"/>
            <w:vMerge w:val="restart"/>
            <w:vAlign w:val="center"/>
          </w:tcPr>
          <w:p w:rsidR="008513BC" w:rsidRPr="00E10C9B" w:rsidRDefault="008513BC" w:rsidP="00584D45">
            <w:pPr>
              <w:spacing w:line="235" w:lineRule="auto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Грунты</w:t>
            </w:r>
          </w:p>
        </w:tc>
        <w:tc>
          <w:tcPr>
            <w:tcW w:w="4059" w:type="dxa"/>
            <w:gridSpan w:val="2"/>
            <w:vAlign w:val="center"/>
          </w:tcPr>
          <w:p w:rsidR="008513BC" w:rsidRPr="00E10C9B" w:rsidRDefault="00306876" w:rsidP="00584D45">
            <w:pPr>
              <w:spacing w:line="235" w:lineRule="auto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Коэффициент заложения откосов</w:t>
            </w:r>
            <w:r w:rsidR="008513BC" w:rsidRPr="00E10C9B">
              <w:rPr>
                <w:b w:val="0"/>
                <w:bCs/>
                <w:i w:val="0"/>
                <w:iCs/>
                <w:sz w:val="16"/>
                <w:szCs w:val="16"/>
              </w:rPr>
              <w:t xml:space="preserve"> </w:t>
            </w:r>
            <w:r w:rsidR="008513BC" w:rsidRPr="00584D45">
              <w:rPr>
                <w:b w:val="0"/>
                <w:bCs/>
                <w:iCs/>
                <w:sz w:val="16"/>
                <w:szCs w:val="16"/>
                <w:lang w:val="en-US"/>
              </w:rPr>
              <w:t>m</w:t>
            </w:r>
          </w:p>
        </w:tc>
      </w:tr>
      <w:tr w:rsidR="008513BC" w:rsidRPr="00E10C9B" w:rsidTr="00306876">
        <w:trPr>
          <w:cantSplit/>
        </w:trPr>
        <w:tc>
          <w:tcPr>
            <w:tcW w:w="2037" w:type="dxa"/>
            <w:vMerge/>
            <w:vAlign w:val="center"/>
          </w:tcPr>
          <w:p w:rsidR="008513BC" w:rsidRPr="00E10C9B" w:rsidRDefault="008513BC" w:rsidP="00584D45">
            <w:pPr>
              <w:spacing w:line="235" w:lineRule="auto"/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2115" w:type="dxa"/>
            <w:vAlign w:val="center"/>
          </w:tcPr>
          <w:p w:rsidR="008513BC" w:rsidRPr="00E10C9B" w:rsidRDefault="008513BC" w:rsidP="00584D45">
            <w:pPr>
              <w:spacing w:line="235" w:lineRule="auto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верхового</w:t>
            </w:r>
          </w:p>
        </w:tc>
        <w:tc>
          <w:tcPr>
            <w:tcW w:w="1944" w:type="dxa"/>
            <w:vAlign w:val="center"/>
          </w:tcPr>
          <w:p w:rsidR="008513BC" w:rsidRPr="00E10C9B" w:rsidRDefault="008513BC" w:rsidP="00584D45">
            <w:pPr>
              <w:spacing w:line="235" w:lineRule="auto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низового</w:t>
            </w:r>
          </w:p>
        </w:tc>
      </w:tr>
      <w:tr w:rsidR="008513BC" w:rsidRPr="00E10C9B" w:rsidTr="00306876">
        <w:tc>
          <w:tcPr>
            <w:tcW w:w="2037" w:type="dxa"/>
            <w:vAlign w:val="center"/>
          </w:tcPr>
          <w:p w:rsidR="008513BC" w:rsidRPr="00E10C9B" w:rsidRDefault="008513BC" w:rsidP="00584D45">
            <w:pPr>
              <w:spacing w:line="235" w:lineRule="auto"/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Глинистые</w:t>
            </w:r>
          </w:p>
        </w:tc>
        <w:tc>
          <w:tcPr>
            <w:tcW w:w="2115" w:type="dxa"/>
            <w:vAlign w:val="center"/>
          </w:tcPr>
          <w:p w:rsidR="008513BC" w:rsidRPr="00E10C9B" w:rsidRDefault="00306876" w:rsidP="00584D45">
            <w:pPr>
              <w:spacing w:line="235" w:lineRule="auto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1,5–</w:t>
            </w:r>
            <w:r w:rsidR="008513BC" w:rsidRPr="00E10C9B">
              <w:rPr>
                <w:b w:val="0"/>
                <w:bCs/>
                <w:i w:val="0"/>
                <w:iCs/>
                <w:sz w:val="16"/>
                <w:szCs w:val="16"/>
              </w:rPr>
              <w:t>2,5</w:t>
            </w:r>
          </w:p>
        </w:tc>
        <w:tc>
          <w:tcPr>
            <w:tcW w:w="1944" w:type="dxa"/>
            <w:vAlign w:val="center"/>
          </w:tcPr>
          <w:p w:rsidR="008513BC" w:rsidRPr="00E10C9B" w:rsidRDefault="00306876" w:rsidP="00584D45">
            <w:pPr>
              <w:spacing w:line="235" w:lineRule="auto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1,5–</w:t>
            </w:r>
            <w:r w:rsidR="008513BC" w:rsidRPr="00E10C9B">
              <w:rPr>
                <w:b w:val="0"/>
                <w:bCs/>
                <w:i w:val="0"/>
                <w:iCs/>
                <w:sz w:val="16"/>
                <w:szCs w:val="16"/>
              </w:rPr>
              <w:t>2,5</w:t>
            </w:r>
          </w:p>
        </w:tc>
      </w:tr>
      <w:tr w:rsidR="008513BC" w:rsidRPr="00E10C9B" w:rsidTr="00306876">
        <w:tc>
          <w:tcPr>
            <w:tcW w:w="2037" w:type="dxa"/>
            <w:vAlign w:val="center"/>
          </w:tcPr>
          <w:p w:rsidR="008513BC" w:rsidRPr="00E10C9B" w:rsidRDefault="008513BC" w:rsidP="00584D45">
            <w:pPr>
              <w:spacing w:line="235" w:lineRule="auto"/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lastRenderedPageBreak/>
              <w:t>Песчаные</w:t>
            </w:r>
          </w:p>
        </w:tc>
        <w:tc>
          <w:tcPr>
            <w:tcW w:w="2115" w:type="dxa"/>
            <w:vAlign w:val="center"/>
          </w:tcPr>
          <w:p w:rsidR="008513BC" w:rsidRPr="00E10C9B" w:rsidRDefault="00306876" w:rsidP="00584D45">
            <w:pPr>
              <w:spacing w:line="235" w:lineRule="auto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2,0–</w:t>
            </w:r>
            <w:r w:rsidR="008513BC" w:rsidRPr="00E10C9B">
              <w:rPr>
                <w:b w:val="0"/>
                <w:bCs/>
                <w:i w:val="0"/>
                <w:iCs/>
                <w:sz w:val="16"/>
                <w:szCs w:val="16"/>
              </w:rPr>
              <w:t>3,0</w:t>
            </w:r>
          </w:p>
        </w:tc>
        <w:tc>
          <w:tcPr>
            <w:tcW w:w="1944" w:type="dxa"/>
            <w:vAlign w:val="center"/>
          </w:tcPr>
          <w:p w:rsidR="008513BC" w:rsidRPr="00E10C9B" w:rsidRDefault="00306876" w:rsidP="00584D45">
            <w:pPr>
              <w:spacing w:line="235" w:lineRule="auto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1,5–</w:t>
            </w:r>
            <w:r w:rsidR="008513BC" w:rsidRPr="00E10C9B">
              <w:rPr>
                <w:b w:val="0"/>
                <w:bCs/>
                <w:i w:val="0"/>
                <w:iCs/>
                <w:sz w:val="16"/>
                <w:szCs w:val="16"/>
              </w:rPr>
              <w:t>3,0</w:t>
            </w:r>
          </w:p>
        </w:tc>
      </w:tr>
      <w:tr w:rsidR="008513BC" w:rsidRPr="00E10C9B" w:rsidTr="00306876">
        <w:tc>
          <w:tcPr>
            <w:tcW w:w="2037" w:type="dxa"/>
            <w:vAlign w:val="center"/>
          </w:tcPr>
          <w:p w:rsidR="008513BC" w:rsidRPr="00E10C9B" w:rsidRDefault="008513BC" w:rsidP="00584D45">
            <w:pPr>
              <w:spacing w:line="235" w:lineRule="auto"/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Торфяные</w:t>
            </w:r>
          </w:p>
        </w:tc>
        <w:tc>
          <w:tcPr>
            <w:tcW w:w="2115" w:type="dxa"/>
            <w:vAlign w:val="center"/>
          </w:tcPr>
          <w:p w:rsidR="008513BC" w:rsidRPr="00E10C9B" w:rsidRDefault="00306876" w:rsidP="00584D45">
            <w:pPr>
              <w:spacing w:line="235" w:lineRule="auto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2,5–</w:t>
            </w:r>
            <w:r w:rsidR="008513BC" w:rsidRPr="00E10C9B">
              <w:rPr>
                <w:b w:val="0"/>
                <w:bCs/>
                <w:i w:val="0"/>
                <w:iCs/>
                <w:sz w:val="16"/>
                <w:szCs w:val="16"/>
              </w:rPr>
              <w:t>3,0</w:t>
            </w:r>
          </w:p>
        </w:tc>
        <w:tc>
          <w:tcPr>
            <w:tcW w:w="1944" w:type="dxa"/>
            <w:vAlign w:val="center"/>
          </w:tcPr>
          <w:p w:rsidR="008513BC" w:rsidRPr="00E10C9B" w:rsidRDefault="00306876" w:rsidP="00584D45">
            <w:pPr>
              <w:spacing w:line="235" w:lineRule="auto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2,0–</w:t>
            </w:r>
            <w:r w:rsidR="008513BC" w:rsidRPr="00E10C9B">
              <w:rPr>
                <w:b w:val="0"/>
                <w:bCs/>
                <w:i w:val="0"/>
                <w:iCs/>
                <w:sz w:val="16"/>
                <w:szCs w:val="16"/>
              </w:rPr>
              <w:t>2,5</w:t>
            </w:r>
          </w:p>
        </w:tc>
      </w:tr>
    </w:tbl>
    <w:p w:rsidR="008513BC" w:rsidRPr="00E10C9B" w:rsidRDefault="008513BC" w:rsidP="00584D45">
      <w:pPr>
        <w:spacing w:line="235" w:lineRule="auto"/>
        <w:ind w:firstLine="284"/>
        <w:jc w:val="both"/>
        <w:rPr>
          <w:b w:val="0"/>
          <w:bCs/>
          <w:i w:val="0"/>
          <w:iCs/>
          <w:sz w:val="18"/>
          <w:szCs w:val="18"/>
        </w:rPr>
      </w:pPr>
    </w:p>
    <w:p w:rsidR="00F66CFC" w:rsidRPr="00E10C9B" w:rsidRDefault="00F66CFC" w:rsidP="00584D45">
      <w:pPr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E10C9B">
        <w:rPr>
          <w:b w:val="0"/>
          <w:bCs/>
          <w:i w:val="0"/>
          <w:iCs/>
          <w:sz w:val="20"/>
          <w:szCs w:val="20"/>
        </w:rPr>
        <w:t>При напоре более 3</w:t>
      </w:r>
      <w:r w:rsidR="00E10C9B">
        <w:rPr>
          <w:b w:val="0"/>
          <w:bCs/>
          <w:i w:val="0"/>
          <w:iCs/>
          <w:sz w:val="20"/>
          <w:szCs w:val="20"/>
        </w:rPr>
        <w:t> </w:t>
      </w:r>
      <w:r w:rsidRPr="00E10C9B">
        <w:rPr>
          <w:b w:val="0"/>
          <w:bCs/>
          <w:i w:val="0"/>
          <w:iCs/>
          <w:sz w:val="20"/>
          <w:szCs w:val="20"/>
        </w:rPr>
        <w:t>м коэффициенты заложения откосов оград</w:t>
      </w:r>
      <w:r w:rsidRPr="00E10C9B">
        <w:rPr>
          <w:b w:val="0"/>
          <w:bCs/>
          <w:i w:val="0"/>
          <w:iCs/>
          <w:sz w:val="20"/>
          <w:szCs w:val="20"/>
        </w:rPr>
        <w:t>и</w:t>
      </w:r>
      <w:r w:rsidRPr="00E10C9B">
        <w:rPr>
          <w:b w:val="0"/>
          <w:bCs/>
          <w:i w:val="0"/>
          <w:iCs/>
          <w:sz w:val="20"/>
          <w:szCs w:val="20"/>
        </w:rPr>
        <w:t>тельных дамб пр</w:t>
      </w:r>
      <w:r w:rsidR="00306876" w:rsidRPr="00E10C9B">
        <w:rPr>
          <w:b w:val="0"/>
          <w:bCs/>
          <w:i w:val="0"/>
          <w:iCs/>
          <w:sz w:val="20"/>
          <w:szCs w:val="20"/>
        </w:rPr>
        <w:t>инимаются в соответствии с ТКП «</w:t>
      </w:r>
      <w:r w:rsidRPr="00E10C9B">
        <w:rPr>
          <w:b w:val="0"/>
          <w:bCs/>
          <w:i w:val="0"/>
          <w:iCs/>
          <w:sz w:val="20"/>
          <w:szCs w:val="20"/>
        </w:rPr>
        <w:t>Плотины из гру</w:t>
      </w:r>
      <w:r w:rsidRPr="00E10C9B">
        <w:rPr>
          <w:b w:val="0"/>
          <w:bCs/>
          <w:i w:val="0"/>
          <w:iCs/>
          <w:sz w:val="20"/>
          <w:szCs w:val="20"/>
        </w:rPr>
        <w:t>н</w:t>
      </w:r>
      <w:r w:rsidRPr="00E10C9B">
        <w:rPr>
          <w:b w:val="0"/>
          <w:bCs/>
          <w:i w:val="0"/>
          <w:iCs/>
          <w:sz w:val="20"/>
          <w:szCs w:val="20"/>
        </w:rPr>
        <w:t>товых материалов. Ст</w:t>
      </w:r>
      <w:r w:rsidR="00306876" w:rsidRPr="00E10C9B">
        <w:rPr>
          <w:b w:val="0"/>
          <w:bCs/>
          <w:i w:val="0"/>
          <w:iCs/>
          <w:sz w:val="20"/>
          <w:szCs w:val="20"/>
        </w:rPr>
        <w:t>роительные нормы проектирования»</w:t>
      </w:r>
      <w:r w:rsidRPr="00E10C9B">
        <w:rPr>
          <w:b w:val="0"/>
          <w:bCs/>
          <w:i w:val="0"/>
          <w:iCs/>
          <w:sz w:val="20"/>
          <w:szCs w:val="20"/>
        </w:rPr>
        <w:t>.</w:t>
      </w:r>
    </w:p>
    <w:p w:rsidR="00EA707C" w:rsidRPr="00E10C9B" w:rsidRDefault="00EA707C" w:rsidP="00584D45">
      <w:pPr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572298" w:rsidRPr="00E10C9B" w:rsidRDefault="00572298" w:rsidP="00584D45">
      <w:pPr>
        <w:spacing w:line="235" w:lineRule="auto"/>
        <w:jc w:val="center"/>
        <w:rPr>
          <w:bCs/>
          <w:i w:val="0"/>
          <w:iCs/>
          <w:sz w:val="20"/>
          <w:szCs w:val="20"/>
        </w:rPr>
      </w:pPr>
      <w:r w:rsidRPr="00E10C9B">
        <w:rPr>
          <w:bCs/>
          <w:i w:val="0"/>
          <w:iCs/>
          <w:sz w:val="20"/>
          <w:szCs w:val="20"/>
        </w:rPr>
        <w:t xml:space="preserve">4.1.3. </w:t>
      </w:r>
      <w:r w:rsidR="000404D7" w:rsidRPr="00E10C9B">
        <w:rPr>
          <w:bCs/>
          <w:i w:val="0"/>
          <w:iCs/>
          <w:sz w:val="20"/>
          <w:szCs w:val="20"/>
        </w:rPr>
        <w:t>Биологическое крепление откосов</w:t>
      </w:r>
    </w:p>
    <w:p w:rsidR="00F66CFC" w:rsidRPr="00E10C9B" w:rsidRDefault="00F66CFC" w:rsidP="00584D45">
      <w:pPr>
        <w:spacing w:line="235" w:lineRule="auto"/>
        <w:ind w:firstLine="284"/>
        <w:jc w:val="center"/>
        <w:rPr>
          <w:bCs/>
          <w:i w:val="0"/>
          <w:iCs/>
          <w:sz w:val="20"/>
          <w:szCs w:val="20"/>
        </w:rPr>
      </w:pPr>
    </w:p>
    <w:p w:rsidR="00572298" w:rsidRPr="00E10C9B" w:rsidRDefault="00572298" w:rsidP="00584D45">
      <w:pPr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E10C9B">
        <w:rPr>
          <w:b w:val="0"/>
          <w:bCs/>
          <w:i w:val="0"/>
          <w:iCs/>
          <w:sz w:val="20"/>
          <w:szCs w:val="20"/>
        </w:rPr>
        <w:t>Откосы дамб следует защищать от размыва, ледохода, действия вол</w:t>
      </w:r>
      <w:r w:rsidR="001A1220" w:rsidRPr="00E10C9B">
        <w:rPr>
          <w:b w:val="0"/>
          <w:bCs/>
          <w:i w:val="0"/>
          <w:iCs/>
          <w:sz w:val="20"/>
          <w:szCs w:val="20"/>
        </w:rPr>
        <w:t>н</w:t>
      </w:r>
      <w:r w:rsidRPr="00E10C9B">
        <w:rPr>
          <w:b w:val="0"/>
          <w:bCs/>
          <w:i w:val="0"/>
          <w:iCs/>
          <w:sz w:val="20"/>
          <w:szCs w:val="20"/>
        </w:rPr>
        <w:t>, сбойного течения на поворотах. Дамбы пойменных поль</w:t>
      </w:r>
      <w:r w:rsidR="00C8644C" w:rsidRPr="00E10C9B">
        <w:rPr>
          <w:b w:val="0"/>
          <w:bCs/>
          <w:i w:val="0"/>
          <w:iCs/>
          <w:sz w:val="20"/>
          <w:szCs w:val="20"/>
        </w:rPr>
        <w:t>деров в основном</w:t>
      </w:r>
      <w:r w:rsidRPr="00E10C9B">
        <w:rPr>
          <w:b w:val="0"/>
          <w:bCs/>
          <w:i w:val="0"/>
          <w:iCs/>
          <w:sz w:val="20"/>
          <w:szCs w:val="20"/>
        </w:rPr>
        <w:t xml:space="preserve"> защищаются посевом трав или одерновкой.</w:t>
      </w:r>
    </w:p>
    <w:p w:rsidR="00572298" w:rsidRPr="00E10C9B" w:rsidRDefault="00572298" w:rsidP="00584D45">
      <w:pPr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proofErr w:type="gramStart"/>
      <w:r w:rsidRPr="00E10C9B">
        <w:rPr>
          <w:b w:val="0"/>
          <w:bCs/>
          <w:i w:val="0"/>
          <w:iCs/>
          <w:sz w:val="20"/>
          <w:szCs w:val="20"/>
        </w:rPr>
        <w:t>При использовании крепления посевом многолетних трав на п</w:t>
      </w:r>
      <w:r w:rsidRPr="00E10C9B">
        <w:rPr>
          <w:b w:val="0"/>
          <w:bCs/>
          <w:i w:val="0"/>
          <w:iCs/>
          <w:sz w:val="20"/>
          <w:szCs w:val="20"/>
        </w:rPr>
        <w:t>о</w:t>
      </w:r>
      <w:r w:rsidRPr="00E10C9B">
        <w:rPr>
          <w:b w:val="0"/>
          <w:bCs/>
          <w:i w:val="0"/>
          <w:iCs/>
          <w:sz w:val="20"/>
          <w:szCs w:val="20"/>
        </w:rPr>
        <w:t xml:space="preserve">верхность </w:t>
      </w:r>
      <w:r w:rsidR="0022560E" w:rsidRPr="00E10C9B">
        <w:rPr>
          <w:b w:val="0"/>
          <w:bCs/>
          <w:i w:val="0"/>
          <w:iCs/>
          <w:sz w:val="20"/>
          <w:szCs w:val="20"/>
        </w:rPr>
        <w:t xml:space="preserve">внутренних </w:t>
      </w:r>
      <w:r w:rsidRPr="00E10C9B">
        <w:rPr>
          <w:b w:val="0"/>
          <w:bCs/>
          <w:i w:val="0"/>
          <w:iCs/>
          <w:sz w:val="20"/>
          <w:szCs w:val="20"/>
        </w:rPr>
        <w:t>откосов</w:t>
      </w:r>
      <w:r w:rsidR="0022560E" w:rsidRPr="00E10C9B">
        <w:rPr>
          <w:b w:val="0"/>
          <w:bCs/>
          <w:i w:val="0"/>
          <w:iCs/>
          <w:sz w:val="20"/>
          <w:szCs w:val="20"/>
        </w:rPr>
        <w:t xml:space="preserve"> и гребня дамб</w:t>
      </w:r>
      <w:r w:rsidRPr="00E10C9B">
        <w:rPr>
          <w:b w:val="0"/>
          <w:bCs/>
          <w:i w:val="0"/>
          <w:iCs/>
          <w:sz w:val="20"/>
          <w:szCs w:val="20"/>
        </w:rPr>
        <w:t xml:space="preserve"> наносится растительный грунт (почва) слоем </w:t>
      </w:r>
      <w:smartTag w:uri="urn:schemas-microsoft-com:office:smarttags" w:element="metricconverter">
        <w:smartTagPr>
          <w:attr w:name="ProductID" w:val="5 см"/>
        </w:smartTagPr>
        <w:r w:rsidRPr="00E10C9B">
          <w:rPr>
            <w:b w:val="0"/>
            <w:bCs/>
            <w:i w:val="0"/>
            <w:iCs/>
            <w:sz w:val="20"/>
            <w:szCs w:val="20"/>
          </w:rPr>
          <w:t>5 см</w:t>
        </w:r>
      </w:smartTag>
      <w:r w:rsidRPr="00E10C9B">
        <w:rPr>
          <w:b w:val="0"/>
          <w:bCs/>
          <w:i w:val="0"/>
          <w:iCs/>
          <w:sz w:val="20"/>
          <w:szCs w:val="20"/>
        </w:rPr>
        <w:t>, для внешнего</w:t>
      </w:r>
      <w:r w:rsidR="0022560E" w:rsidRPr="00E10C9B">
        <w:rPr>
          <w:b w:val="0"/>
          <w:bCs/>
          <w:i w:val="0"/>
          <w:iCs/>
          <w:sz w:val="20"/>
          <w:szCs w:val="20"/>
        </w:rPr>
        <w:t xml:space="preserve"> – слоем </w:t>
      </w:r>
      <w:smartTag w:uri="urn:schemas-microsoft-com:office:smarttags" w:element="metricconverter">
        <w:smartTagPr>
          <w:attr w:name="ProductID" w:val="15 см"/>
        </w:smartTagPr>
        <w:r w:rsidR="0022560E" w:rsidRPr="00E10C9B">
          <w:rPr>
            <w:b w:val="0"/>
            <w:bCs/>
            <w:i w:val="0"/>
            <w:iCs/>
            <w:sz w:val="20"/>
            <w:szCs w:val="20"/>
          </w:rPr>
          <w:t>15 см</w:t>
        </w:r>
      </w:smartTag>
      <w:r w:rsidR="0022560E" w:rsidRPr="00E10C9B">
        <w:rPr>
          <w:b w:val="0"/>
          <w:bCs/>
          <w:i w:val="0"/>
          <w:iCs/>
          <w:sz w:val="20"/>
          <w:szCs w:val="20"/>
        </w:rPr>
        <w:t>.</w:t>
      </w:r>
      <w:r w:rsidRPr="00E10C9B">
        <w:rPr>
          <w:b w:val="0"/>
          <w:bCs/>
          <w:i w:val="0"/>
          <w:iCs/>
          <w:sz w:val="20"/>
          <w:szCs w:val="20"/>
        </w:rPr>
        <w:t xml:space="preserve"> Примерный состав травосмеси для залужения приведен в табл.</w:t>
      </w:r>
      <w:r w:rsidR="00C8644C" w:rsidRPr="00E10C9B">
        <w:rPr>
          <w:b w:val="0"/>
          <w:bCs/>
          <w:i w:val="0"/>
          <w:iCs/>
          <w:sz w:val="20"/>
          <w:szCs w:val="20"/>
        </w:rPr>
        <w:t> </w:t>
      </w:r>
      <w:r w:rsidR="001A1220" w:rsidRPr="00E10C9B">
        <w:rPr>
          <w:b w:val="0"/>
          <w:bCs/>
          <w:i w:val="0"/>
          <w:iCs/>
          <w:sz w:val="20"/>
          <w:szCs w:val="20"/>
        </w:rPr>
        <w:t>4.</w:t>
      </w:r>
      <w:r w:rsidRPr="00E10C9B">
        <w:rPr>
          <w:b w:val="0"/>
          <w:bCs/>
          <w:i w:val="0"/>
          <w:iCs/>
          <w:sz w:val="20"/>
          <w:szCs w:val="20"/>
        </w:rPr>
        <w:t xml:space="preserve">3 </w:t>
      </w:r>
      <w:r w:rsidRPr="00E10C9B">
        <w:rPr>
          <w:b w:val="0"/>
          <w:bCs/>
          <w:i w:val="0"/>
          <w:iCs/>
          <w:sz w:val="20"/>
          <w:szCs w:val="20"/>
        </w:rPr>
        <w:sym w:font="Symbol" w:char="F05B"/>
      </w:r>
      <w:r w:rsidRPr="00E10C9B">
        <w:rPr>
          <w:b w:val="0"/>
          <w:bCs/>
          <w:i w:val="0"/>
          <w:iCs/>
          <w:sz w:val="20"/>
          <w:szCs w:val="20"/>
        </w:rPr>
        <w:t>4</w:t>
      </w:r>
      <w:r w:rsidRPr="00E10C9B">
        <w:rPr>
          <w:b w:val="0"/>
          <w:bCs/>
          <w:i w:val="0"/>
          <w:iCs/>
          <w:sz w:val="20"/>
          <w:szCs w:val="20"/>
        </w:rPr>
        <w:sym w:font="Symbol" w:char="F05D"/>
      </w:r>
      <w:r w:rsidRPr="00E10C9B">
        <w:rPr>
          <w:b w:val="0"/>
          <w:bCs/>
          <w:i w:val="0"/>
          <w:iCs/>
          <w:sz w:val="20"/>
          <w:szCs w:val="20"/>
        </w:rPr>
        <w:t>. Травосмеси могут быть простыми (2–3 вида),</w:t>
      </w:r>
      <w:r w:rsidR="00D452E8" w:rsidRPr="00E10C9B">
        <w:rPr>
          <w:b w:val="0"/>
          <w:bCs/>
          <w:i w:val="0"/>
          <w:iCs/>
          <w:sz w:val="20"/>
          <w:szCs w:val="20"/>
        </w:rPr>
        <w:t xml:space="preserve"> </w:t>
      </w:r>
      <w:r w:rsidR="00C8644C" w:rsidRPr="00E10C9B">
        <w:rPr>
          <w:b w:val="0"/>
          <w:bCs/>
          <w:i w:val="0"/>
          <w:iCs/>
          <w:sz w:val="20"/>
          <w:szCs w:val="20"/>
        </w:rPr>
        <w:t>упрощенными – не более 4–</w:t>
      </w:r>
      <w:r w:rsidRPr="00E10C9B">
        <w:rPr>
          <w:b w:val="0"/>
          <w:bCs/>
          <w:i w:val="0"/>
          <w:iCs/>
          <w:sz w:val="20"/>
          <w:szCs w:val="20"/>
        </w:rPr>
        <w:t xml:space="preserve">5 видов </w:t>
      </w:r>
      <w:r w:rsidR="00C8644C" w:rsidRPr="00E10C9B">
        <w:rPr>
          <w:b w:val="0"/>
          <w:bCs/>
          <w:i w:val="0"/>
          <w:iCs/>
          <w:sz w:val="20"/>
          <w:szCs w:val="20"/>
        </w:rPr>
        <w:t xml:space="preserve">2–3 </w:t>
      </w:r>
      <w:r w:rsidRPr="00E10C9B">
        <w:rPr>
          <w:b w:val="0"/>
          <w:bCs/>
          <w:i w:val="0"/>
          <w:iCs/>
          <w:sz w:val="20"/>
          <w:szCs w:val="20"/>
        </w:rPr>
        <w:t>групп трав и сложными, состоящими из многих видов трав ра</w:t>
      </w:r>
      <w:r w:rsidRPr="00E10C9B">
        <w:rPr>
          <w:b w:val="0"/>
          <w:bCs/>
          <w:i w:val="0"/>
          <w:iCs/>
          <w:sz w:val="20"/>
          <w:szCs w:val="20"/>
        </w:rPr>
        <w:t>з</w:t>
      </w:r>
      <w:r w:rsidRPr="00E10C9B">
        <w:rPr>
          <w:b w:val="0"/>
          <w:bCs/>
          <w:i w:val="0"/>
          <w:iCs/>
          <w:sz w:val="20"/>
          <w:szCs w:val="20"/>
        </w:rPr>
        <w:t xml:space="preserve">личных биологических групп </w:t>
      </w:r>
      <w:r w:rsidRPr="00E10C9B">
        <w:rPr>
          <w:b w:val="0"/>
          <w:bCs/>
          <w:i w:val="0"/>
          <w:iCs/>
          <w:sz w:val="20"/>
          <w:szCs w:val="20"/>
        </w:rPr>
        <w:sym w:font="Symbol" w:char="F05B"/>
      </w:r>
      <w:r w:rsidRPr="00E10C9B">
        <w:rPr>
          <w:b w:val="0"/>
          <w:bCs/>
          <w:i w:val="0"/>
          <w:iCs/>
          <w:sz w:val="20"/>
          <w:szCs w:val="20"/>
        </w:rPr>
        <w:t>5</w:t>
      </w:r>
      <w:proofErr w:type="gramEnd"/>
      <w:r w:rsidRPr="00E10C9B">
        <w:rPr>
          <w:b w:val="0"/>
          <w:bCs/>
          <w:i w:val="0"/>
          <w:iCs/>
          <w:sz w:val="20"/>
          <w:szCs w:val="20"/>
        </w:rPr>
        <w:sym w:font="Symbol" w:char="F05D"/>
      </w:r>
      <w:r w:rsidRPr="00E10C9B">
        <w:rPr>
          <w:b w:val="0"/>
          <w:bCs/>
          <w:i w:val="0"/>
          <w:iCs/>
          <w:sz w:val="20"/>
          <w:szCs w:val="20"/>
        </w:rPr>
        <w:t>.</w:t>
      </w:r>
    </w:p>
    <w:p w:rsidR="00C8644C" w:rsidRPr="00E10C9B" w:rsidRDefault="00C8644C" w:rsidP="00584D45">
      <w:pPr>
        <w:widowControl w:val="0"/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E10C9B">
        <w:rPr>
          <w:b w:val="0"/>
          <w:bCs/>
          <w:i w:val="0"/>
          <w:iCs/>
          <w:sz w:val="20"/>
          <w:szCs w:val="20"/>
        </w:rPr>
        <w:t>Одерновка откосов внешних оградительных дамб производится в местах, наиболее опасных к размыву. Одерновка выполняется спло</w:t>
      </w:r>
      <w:r w:rsidRPr="00E10C9B">
        <w:rPr>
          <w:b w:val="0"/>
          <w:bCs/>
          <w:i w:val="0"/>
          <w:iCs/>
          <w:sz w:val="20"/>
          <w:szCs w:val="20"/>
        </w:rPr>
        <w:t>ш</w:t>
      </w:r>
      <w:r w:rsidRPr="00E10C9B">
        <w:rPr>
          <w:b w:val="0"/>
          <w:bCs/>
          <w:i w:val="0"/>
          <w:iCs/>
          <w:sz w:val="20"/>
          <w:szCs w:val="20"/>
        </w:rPr>
        <w:t>ная или только на участках размыва, если они достоверно установл</w:t>
      </w:r>
      <w:r w:rsidRPr="00E10C9B">
        <w:rPr>
          <w:b w:val="0"/>
          <w:bCs/>
          <w:i w:val="0"/>
          <w:iCs/>
          <w:sz w:val="20"/>
          <w:szCs w:val="20"/>
        </w:rPr>
        <w:t>е</w:t>
      </w:r>
      <w:r w:rsidRPr="00E10C9B">
        <w:rPr>
          <w:b w:val="0"/>
          <w:bCs/>
          <w:i w:val="0"/>
          <w:iCs/>
          <w:sz w:val="20"/>
          <w:szCs w:val="20"/>
        </w:rPr>
        <w:t>ны. Одерновка откосов требует больших затрат ручного труда, сопр</w:t>
      </w:r>
      <w:r w:rsidRPr="00E10C9B">
        <w:rPr>
          <w:b w:val="0"/>
          <w:bCs/>
          <w:i w:val="0"/>
          <w:iCs/>
          <w:sz w:val="20"/>
          <w:szCs w:val="20"/>
        </w:rPr>
        <w:t>о</w:t>
      </w:r>
      <w:r w:rsidRPr="00E10C9B">
        <w:rPr>
          <w:b w:val="0"/>
          <w:bCs/>
          <w:i w:val="0"/>
          <w:iCs/>
          <w:sz w:val="20"/>
          <w:szCs w:val="20"/>
        </w:rPr>
        <w:t>вождается срезкой дернины на луговых угодьях. На откосах такая де</w:t>
      </w:r>
      <w:r w:rsidRPr="00E10C9B">
        <w:rPr>
          <w:b w:val="0"/>
          <w:bCs/>
          <w:i w:val="0"/>
          <w:iCs/>
          <w:sz w:val="20"/>
          <w:szCs w:val="20"/>
        </w:rPr>
        <w:t>р</w:t>
      </w:r>
      <w:r w:rsidRPr="00E10C9B">
        <w:rPr>
          <w:b w:val="0"/>
          <w:bCs/>
          <w:i w:val="0"/>
          <w:iCs/>
          <w:sz w:val="20"/>
          <w:szCs w:val="20"/>
        </w:rPr>
        <w:t>нина попадает в условия, не соответствующие биологическим треб</w:t>
      </w:r>
      <w:r w:rsidRPr="00E10C9B">
        <w:rPr>
          <w:b w:val="0"/>
          <w:bCs/>
          <w:i w:val="0"/>
          <w:iCs/>
          <w:sz w:val="20"/>
          <w:szCs w:val="20"/>
        </w:rPr>
        <w:t>о</w:t>
      </w:r>
      <w:r w:rsidRPr="00E10C9B">
        <w:rPr>
          <w:b w:val="0"/>
          <w:bCs/>
          <w:i w:val="0"/>
          <w:iCs/>
          <w:sz w:val="20"/>
          <w:szCs w:val="20"/>
        </w:rPr>
        <w:t xml:space="preserve">ваниям трав-дернообразователей </w:t>
      </w:r>
      <w:r w:rsidRPr="00E10C9B">
        <w:rPr>
          <w:b w:val="0"/>
          <w:bCs/>
          <w:i w:val="0"/>
          <w:iCs/>
          <w:sz w:val="20"/>
          <w:szCs w:val="20"/>
        </w:rPr>
        <w:sym w:font="Symbol" w:char="F05B"/>
      </w:r>
      <w:r w:rsidRPr="00E10C9B">
        <w:rPr>
          <w:b w:val="0"/>
          <w:bCs/>
          <w:i w:val="0"/>
          <w:iCs/>
          <w:sz w:val="20"/>
          <w:szCs w:val="20"/>
        </w:rPr>
        <w:t>5</w:t>
      </w:r>
      <w:r w:rsidRPr="00E10C9B">
        <w:rPr>
          <w:b w:val="0"/>
          <w:bCs/>
          <w:i w:val="0"/>
          <w:iCs/>
          <w:sz w:val="20"/>
          <w:szCs w:val="20"/>
        </w:rPr>
        <w:sym w:font="Symbol" w:char="F05D"/>
      </w:r>
      <w:r w:rsidRPr="00E10C9B">
        <w:rPr>
          <w:b w:val="0"/>
          <w:bCs/>
          <w:i w:val="0"/>
          <w:iCs/>
          <w:sz w:val="20"/>
          <w:szCs w:val="20"/>
        </w:rPr>
        <w:t>, что следует учитывать в решении задачи крепления откосов.</w:t>
      </w:r>
    </w:p>
    <w:p w:rsidR="00572298" w:rsidRPr="00E10C9B" w:rsidRDefault="00572298" w:rsidP="0088072A">
      <w:pPr>
        <w:jc w:val="center"/>
        <w:rPr>
          <w:bCs/>
          <w:i w:val="0"/>
          <w:iCs/>
          <w:sz w:val="16"/>
          <w:szCs w:val="16"/>
        </w:rPr>
      </w:pPr>
      <w:r w:rsidRPr="00E10C9B">
        <w:rPr>
          <w:b w:val="0"/>
          <w:bCs/>
          <w:i w:val="0"/>
          <w:iCs/>
          <w:spacing w:val="20"/>
          <w:sz w:val="16"/>
          <w:szCs w:val="16"/>
        </w:rPr>
        <w:t>Таблица</w:t>
      </w:r>
      <w:r w:rsidR="001A1220" w:rsidRPr="00E10C9B">
        <w:rPr>
          <w:b w:val="0"/>
          <w:bCs/>
          <w:i w:val="0"/>
          <w:iCs/>
          <w:spacing w:val="20"/>
          <w:sz w:val="16"/>
          <w:szCs w:val="16"/>
        </w:rPr>
        <w:t xml:space="preserve"> </w:t>
      </w:r>
      <w:r w:rsidR="001A1220" w:rsidRPr="008F04EF">
        <w:rPr>
          <w:b w:val="0"/>
          <w:bCs/>
          <w:i w:val="0"/>
          <w:iCs/>
          <w:sz w:val="16"/>
          <w:szCs w:val="16"/>
        </w:rPr>
        <w:t>4.</w:t>
      </w:r>
      <w:r w:rsidRPr="008F04EF">
        <w:rPr>
          <w:b w:val="0"/>
          <w:bCs/>
          <w:i w:val="0"/>
          <w:iCs/>
          <w:sz w:val="16"/>
          <w:szCs w:val="16"/>
        </w:rPr>
        <w:t>3</w:t>
      </w:r>
      <w:r w:rsidR="00E10C9B" w:rsidRPr="008F04EF">
        <w:rPr>
          <w:b w:val="0"/>
          <w:bCs/>
          <w:i w:val="0"/>
          <w:iCs/>
          <w:sz w:val="16"/>
          <w:szCs w:val="16"/>
        </w:rPr>
        <w:t>.</w:t>
      </w:r>
      <w:r w:rsidRPr="00E10C9B">
        <w:rPr>
          <w:bCs/>
          <w:i w:val="0"/>
          <w:iCs/>
          <w:sz w:val="16"/>
          <w:szCs w:val="16"/>
        </w:rPr>
        <w:t xml:space="preserve"> Примерный состав травосмеси для залужения откосов дамб</w:t>
      </w:r>
    </w:p>
    <w:p w:rsidR="000D30F0" w:rsidRPr="00E10C9B" w:rsidRDefault="000D30F0" w:rsidP="0088072A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060"/>
        <w:gridCol w:w="3060"/>
      </w:tblGrid>
      <w:tr w:rsidR="00572298" w:rsidRPr="00E10C9B" w:rsidTr="00D10A87">
        <w:tc>
          <w:tcPr>
            <w:tcW w:w="3060" w:type="dxa"/>
            <w:vAlign w:val="center"/>
          </w:tcPr>
          <w:p w:rsidR="00572298" w:rsidRPr="00E10C9B" w:rsidRDefault="00572298" w:rsidP="008807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Травы</w:t>
            </w:r>
          </w:p>
        </w:tc>
        <w:tc>
          <w:tcPr>
            <w:tcW w:w="3060" w:type="dxa"/>
            <w:vAlign w:val="center"/>
          </w:tcPr>
          <w:p w:rsidR="00572298" w:rsidRPr="00E10C9B" w:rsidRDefault="00572298" w:rsidP="008807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Норма высева при 100%-</w:t>
            </w:r>
            <w:r w:rsidR="00E10C9B">
              <w:rPr>
                <w:b w:val="0"/>
                <w:bCs/>
                <w:i w:val="0"/>
                <w:iCs/>
                <w:sz w:val="16"/>
                <w:szCs w:val="16"/>
              </w:rPr>
              <w:t>н</w:t>
            </w: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ой хозя</w:t>
            </w: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й</w:t>
            </w: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ствен</w:t>
            </w:r>
            <w:r w:rsidR="00C476B2">
              <w:rPr>
                <w:b w:val="0"/>
                <w:bCs/>
                <w:i w:val="0"/>
                <w:iCs/>
                <w:sz w:val="16"/>
                <w:szCs w:val="16"/>
              </w:rPr>
              <w:t>ной годности, кг/га</w:t>
            </w:r>
          </w:p>
        </w:tc>
      </w:tr>
      <w:tr w:rsidR="00572298" w:rsidRPr="00E10C9B" w:rsidTr="00D10A87">
        <w:tc>
          <w:tcPr>
            <w:tcW w:w="3060" w:type="dxa"/>
            <w:vAlign w:val="center"/>
          </w:tcPr>
          <w:p w:rsidR="00572298" w:rsidRPr="00E10C9B" w:rsidRDefault="00572298" w:rsidP="008F04EF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Овсяница красная</w:t>
            </w:r>
          </w:p>
        </w:tc>
        <w:tc>
          <w:tcPr>
            <w:tcW w:w="3060" w:type="dxa"/>
            <w:vAlign w:val="center"/>
          </w:tcPr>
          <w:p w:rsidR="00572298" w:rsidRPr="00E10C9B" w:rsidRDefault="00572298" w:rsidP="008807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20</w:t>
            </w:r>
          </w:p>
        </w:tc>
      </w:tr>
      <w:tr w:rsidR="00572298" w:rsidRPr="00E10C9B" w:rsidTr="00D10A87">
        <w:tc>
          <w:tcPr>
            <w:tcW w:w="3060" w:type="dxa"/>
            <w:vAlign w:val="center"/>
          </w:tcPr>
          <w:p w:rsidR="00572298" w:rsidRPr="00E10C9B" w:rsidRDefault="00572298" w:rsidP="008F04EF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Кострец безостый</w:t>
            </w:r>
          </w:p>
        </w:tc>
        <w:tc>
          <w:tcPr>
            <w:tcW w:w="3060" w:type="dxa"/>
            <w:vAlign w:val="center"/>
          </w:tcPr>
          <w:p w:rsidR="00572298" w:rsidRPr="00E10C9B" w:rsidRDefault="00572298" w:rsidP="008807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10</w:t>
            </w:r>
          </w:p>
        </w:tc>
      </w:tr>
      <w:tr w:rsidR="00572298" w:rsidRPr="00E10C9B" w:rsidTr="00D10A87">
        <w:tc>
          <w:tcPr>
            <w:tcW w:w="3060" w:type="dxa"/>
            <w:vAlign w:val="center"/>
          </w:tcPr>
          <w:p w:rsidR="00572298" w:rsidRPr="00E10C9B" w:rsidRDefault="00572298" w:rsidP="008F04EF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Мятлик луговой</w:t>
            </w:r>
          </w:p>
        </w:tc>
        <w:tc>
          <w:tcPr>
            <w:tcW w:w="3060" w:type="dxa"/>
            <w:vAlign w:val="center"/>
          </w:tcPr>
          <w:p w:rsidR="00572298" w:rsidRPr="00E10C9B" w:rsidRDefault="00572298" w:rsidP="008807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10</w:t>
            </w:r>
          </w:p>
        </w:tc>
      </w:tr>
      <w:tr w:rsidR="00572298" w:rsidRPr="00E10C9B" w:rsidTr="00D10A87">
        <w:tc>
          <w:tcPr>
            <w:tcW w:w="3060" w:type="dxa"/>
            <w:vAlign w:val="center"/>
          </w:tcPr>
          <w:p w:rsidR="00572298" w:rsidRPr="00E10C9B" w:rsidRDefault="00572298" w:rsidP="008F04EF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Райграс однолетний</w:t>
            </w:r>
          </w:p>
        </w:tc>
        <w:tc>
          <w:tcPr>
            <w:tcW w:w="3060" w:type="dxa"/>
            <w:vAlign w:val="center"/>
          </w:tcPr>
          <w:p w:rsidR="00572298" w:rsidRPr="00E10C9B" w:rsidRDefault="00572298" w:rsidP="008807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8</w:t>
            </w:r>
          </w:p>
        </w:tc>
      </w:tr>
      <w:tr w:rsidR="00572298" w:rsidRPr="00E10C9B" w:rsidTr="00D10A87">
        <w:tc>
          <w:tcPr>
            <w:tcW w:w="3060" w:type="dxa"/>
            <w:vAlign w:val="center"/>
          </w:tcPr>
          <w:p w:rsidR="00572298" w:rsidRPr="00E10C9B" w:rsidRDefault="00572298" w:rsidP="008F04EF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Мятлик болотный или двукисточник тростниковый</w:t>
            </w:r>
          </w:p>
        </w:tc>
        <w:tc>
          <w:tcPr>
            <w:tcW w:w="3060" w:type="dxa"/>
            <w:vAlign w:val="center"/>
          </w:tcPr>
          <w:p w:rsidR="00572298" w:rsidRPr="00E10C9B" w:rsidRDefault="00572298" w:rsidP="008807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10</w:t>
            </w:r>
          </w:p>
        </w:tc>
      </w:tr>
      <w:tr w:rsidR="00572298" w:rsidRPr="00E10C9B" w:rsidTr="00D10A87">
        <w:tc>
          <w:tcPr>
            <w:tcW w:w="3060" w:type="dxa"/>
            <w:vAlign w:val="center"/>
          </w:tcPr>
          <w:p w:rsidR="00572298" w:rsidRPr="00E10C9B" w:rsidRDefault="00572298" w:rsidP="008F04EF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Тимофеевка луговая</w:t>
            </w:r>
          </w:p>
        </w:tc>
        <w:tc>
          <w:tcPr>
            <w:tcW w:w="3060" w:type="dxa"/>
            <w:vAlign w:val="center"/>
          </w:tcPr>
          <w:p w:rsidR="00572298" w:rsidRPr="00E10C9B" w:rsidRDefault="00572298" w:rsidP="008807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22</w:t>
            </w:r>
          </w:p>
        </w:tc>
      </w:tr>
      <w:tr w:rsidR="00D452E8" w:rsidRPr="00E10C9B" w:rsidTr="00D10A87">
        <w:tc>
          <w:tcPr>
            <w:tcW w:w="3060" w:type="dxa"/>
          </w:tcPr>
          <w:p w:rsidR="00D452E8" w:rsidRPr="008F04EF" w:rsidRDefault="00D452E8" w:rsidP="008F04EF">
            <w:pPr>
              <w:jc w:val="both"/>
              <w:rPr>
                <w:b w:val="0"/>
                <w:bCs/>
                <w:i w:val="0"/>
                <w:iCs/>
                <w:spacing w:val="20"/>
                <w:sz w:val="16"/>
                <w:szCs w:val="16"/>
              </w:rPr>
            </w:pPr>
            <w:r w:rsidRPr="008F04EF">
              <w:rPr>
                <w:b w:val="0"/>
                <w:bCs/>
                <w:i w:val="0"/>
                <w:iCs/>
                <w:spacing w:val="20"/>
                <w:sz w:val="16"/>
                <w:szCs w:val="16"/>
              </w:rPr>
              <w:t>Итого</w:t>
            </w:r>
          </w:p>
        </w:tc>
        <w:tc>
          <w:tcPr>
            <w:tcW w:w="3060" w:type="dxa"/>
            <w:vAlign w:val="center"/>
          </w:tcPr>
          <w:p w:rsidR="00D452E8" w:rsidRPr="00E10C9B" w:rsidRDefault="00D452E8" w:rsidP="008807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10C9B">
              <w:rPr>
                <w:b w:val="0"/>
                <w:bCs/>
                <w:i w:val="0"/>
                <w:iCs/>
                <w:sz w:val="16"/>
                <w:szCs w:val="16"/>
              </w:rPr>
              <w:t>80</w:t>
            </w:r>
          </w:p>
        </w:tc>
      </w:tr>
    </w:tbl>
    <w:p w:rsidR="00C476B2" w:rsidRDefault="00C476B2" w:rsidP="0088072A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572298" w:rsidRPr="000D30F0" w:rsidRDefault="00572298" w:rsidP="0088072A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  <w:r w:rsidRPr="00C476B2">
        <w:rPr>
          <w:b w:val="0"/>
          <w:bCs/>
          <w:i w:val="0"/>
          <w:iCs/>
          <w:spacing w:val="20"/>
          <w:sz w:val="16"/>
          <w:szCs w:val="16"/>
        </w:rPr>
        <w:t>Примечани</w:t>
      </w:r>
      <w:r w:rsidR="008F04EF">
        <w:rPr>
          <w:b w:val="0"/>
          <w:bCs/>
          <w:i w:val="0"/>
          <w:iCs/>
          <w:spacing w:val="20"/>
          <w:sz w:val="16"/>
          <w:szCs w:val="16"/>
        </w:rPr>
        <w:t>я</w:t>
      </w:r>
      <w:r w:rsidRPr="000D30F0">
        <w:rPr>
          <w:b w:val="0"/>
          <w:bCs/>
          <w:i w:val="0"/>
          <w:iCs/>
          <w:sz w:val="16"/>
          <w:szCs w:val="16"/>
        </w:rPr>
        <w:t>: 1. Посев трав производится до 1 сентября.</w:t>
      </w:r>
    </w:p>
    <w:p w:rsidR="00572298" w:rsidRPr="000D30F0" w:rsidRDefault="008F04EF" w:rsidP="0088072A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pacing w:val="-4"/>
          <w:sz w:val="16"/>
          <w:szCs w:val="16"/>
        </w:rPr>
        <w:lastRenderedPageBreak/>
        <w:t>2</w:t>
      </w:r>
      <w:r w:rsidRPr="008F04EF">
        <w:rPr>
          <w:b w:val="0"/>
          <w:bCs/>
          <w:i w:val="0"/>
          <w:iCs/>
          <w:sz w:val="16"/>
          <w:szCs w:val="16"/>
        </w:rPr>
        <w:t>. </w:t>
      </w:r>
      <w:r w:rsidR="00572298" w:rsidRPr="008F04EF">
        <w:rPr>
          <w:b w:val="0"/>
          <w:bCs/>
          <w:i w:val="0"/>
          <w:iCs/>
          <w:sz w:val="16"/>
          <w:szCs w:val="16"/>
        </w:rPr>
        <w:t>Нормы внесения минеральных удобрений в кг/га действующего вещества: К</w:t>
      </w:r>
      <w:r w:rsidR="00572298" w:rsidRPr="008F04EF">
        <w:rPr>
          <w:b w:val="0"/>
          <w:bCs/>
          <w:i w:val="0"/>
          <w:iCs/>
          <w:sz w:val="16"/>
          <w:szCs w:val="16"/>
          <w:vertAlign w:val="subscript"/>
        </w:rPr>
        <w:t>2</w:t>
      </w:r>
      <w:r w:rsidRPr="008F04EF">
        <w:rPr>
          <w:b w:val="0"/>
          <w:bCs/>
          <w:i w:val="0"/>
          <w:iCs/>
          <w:sz w:val="16"/>
          <w:szCs w:val="16"/>
        </w:rPr>
        <w:t xml:space="preserve">О – </w:t>
      </w:r>
      <w:r w:rsidR="00572298" w:rsidRPr="008F04EF">
        <w:rPr>
          <w:b w:val="0"/>
          <w:bCs/>
          <w:i w:val="0"/>
          <w:iCs/>
          <w:sz w:val="16"/>
          <w:szCs w:val="16"/>
        </w:rPr>
        <w:t>12,</w:t>
      </w:r>
      <w:r w:rsidR="00572298" w:rsidRPr="008F04EF">
        <w:rPr>
          <w:b w:val="0"/>
          <w:bCs/>
          <w:i w:val="0"/>
          <w:iCs/>
          <w:spacing w:val="-4"/>
          <w:sz w:val="16"/>
          <w:szCs w:val="16"/>
        </w:rPr>
        <w:t>0</w:t>
      </w:r>
      <w:r w:rsidR="00572298" w:rsidRPr="000D30F0">
        <w:rPr>
          <w:b w:val="0"/>
          <w:bCs/>
          <w:i w:val="0"/>
          <w:iCs/>
          <w:sz w:val="16"/>
          <w:szCs w:val="16"/>
        </w:rPr>
        <w:t>; Р</w:t>
      </w:r>
      <w:r w:rsidR="00572298" w:rsidRPr="000D30F0">
        <w:rPr>
          <w:b w:val="0"/>
          <w:bCs/>
          <w:i w:val="0"/>
          <w:iCs/>
          <w:sz w:val="16"/>
          <w:szCs w:val="16"/>
          <w:vertAlign w:val="subscript"/>
        </w:rPr>
        <w:t>2</w:t>
      </w:r>
      <w:r w:rsidR="00572298" w:rsidRPr="000D30F0">
        <w:rPr>
          <w:b w:val="0"/>
          <w:bCs/>
          <w:i w:val="0"/>
          <w:iCs/>
          <w:sz w:val="16"/>
          <w:szCs w:val="16"/>
        </w:rPr>
        <w:t>О</w:t>
      </w:r>
      <w:r w:rsidR="00572298" w:rsidRPr="000D30F0">
        <w:rPr>
          <w:b w:val="0"/>
          <w:bCs/>
          <w:i w:val="0"/>
          <w:iCs/>
          <w:sz w:val="16"/>
          <w:szCs w:val="16"/>
          <w:vertAlign w:val="subscript"/>
        </w:rPr>
        <w:t>5</w:t>
      </w:r>
      <w:r w:rsidR="000D30F0">
        <w:rPr>
          <w:b w:val="0"/>
          <w:bCs/>
          <w:i w:val="0"/>
          <w:iCs/>
          <w:sz w:val="16"/>
          <w:szCs w:val="16"/>
        </w:rPr>
        <w:t xml:space="preserve"> – 90;</w:t>
      </w:r>
      <w:r w:rsidR="00D452E8" w:rsidRPr="000D30F0">
        <w:rPr>
          <w:b w:val="0"/>
          <w:bCs/>
          <w:i w:val="0"/>
          <w:iCs/>
          <w:sz w:val="16"/>
          <w:szCs w:val="16"/>
        </w:rPr>
        <w:t xml:space="preserve"> </w:t>
      </w:r>
      <w:r w:rsidR="00572298" w:rsidRPr="000D30F0">
        <w:rPr>
          <w:b w:val="0"/>
          <w:bCs/>
          <w:i w:val="0"/>
          <w:iCs/>
          <w:sz w:val="16"/>
          <w:szCs w:val="16"/>
          <w:lang w:val="en-US"/>
        </w:rPr>
        <w:t>N</w:t>
      </w:r>
      <w:r w:rsidR="00C476B2">
        <w:rPr>
          <w:b w:val="0"/>
          <w:bCs/>
          <w:i w:val="0"/>
          <w:iCs/>
          <w:sz w:val="16"/>
          <w:szCs w:val="16"/>
        </w:rPr>
        <w:t xml:space="preserve"> </w:t>
      </w:r>
      <w:r w:rsidR="00572298" w:rsidRPr="000D30F0">
        <w:rPr>
          <w:b w:val="0"/>
          <w:bCs/>
          <w:i w:val="0"/>
          <w:iCs/>
          <w:sz w:val="16"/>
          <w:szCs w:val="16"/>
        </w:rPr>
        <w:t xml:space="preserve">– 90 – на минеральных почвах, </w:t>
      </w:r>
      <w:r w:rsidRPr="000D30F0">
        <w:rPr>
          <w:b w:val="0"/>
          <w:bCs/>
          <w:i w:val="0"/>
          <w:iCs/>
          <w:sz w:val="16"/>
          <w:szCs w:val="16"/>
          <w:lang w:val="en-US"/>
        </w:rPr>
        <w:t>N</w:t>
      </w:r>
      <w:r w:rsidR="00D452E8" w:rsidRPr="000D30F0">
        <w:rPr>
          <w:b w:val="0"/>
          <w:bCs/>
          <w:i w:val="0"/>
          <w:iCs/>
          <w:sz w:val="16"/>
          <w:szCs w:val="16"/>
        </w:rPr>
        <w:t xml:space="preserve"> – 60 – на торфяных, а также </w:t>
      </w:r>
      <w:r w:rsidR="00572298" w:rsidRPr="000D30F0">
        <w:rPr>
          <w:b w:val="0"/>
          <w:bCs/>
          <w:i w:val="0"/>
          <w:iCs/>
          <w:sz w:val="16"/>
          <w:szCs w:val="16"/>
        </w:rPr>
        <w:t>вносится известь по потребности.</w:t>
      </w:r>
    </w:p>
    <w:p w:rsidR="000D30F0" w:rsidRDefault="000D30F0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F17793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В целях защиты откосов дамб от ветровых волн могут применяться посадки деревьев и кустарников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5B"/>
      </w:r>
      <w:r w:rsidRPr="00163646">
        <w:rPr>
          <w:b w:val="0"/>
          <w:bCs/>
          <w:i w:val="0"/>
          <w:iCs/>
          <w:sz w:val="20"/>
          <w:szCs w:val="20"/>
        </w:rPr>
        <w:t>5</w:t>
      </w:r>
      <w:r w:rsidRPr="00163646">
        <w:rPr>
          <w:b w:val="0"/>
          <w:bCs/>
          <w:i w:val="0"/>
          <w:iCs/>
          <w:sz w:val="20"/>
          <w:szCs w:val="20"/>
        </w:rPr>
        <w:sym w:font="Symbol" w:char="F05D"/>
      </w:r>
      <w:r w:rsidRPr="00163646">
        <w:rPr>
          <w:b w:val="0"/>
          <w:bCs/>
          <w:i w:val="0"/>
          <w:iCs/>
          <w:sz w:val="20"/>
          <w:szCs w:val="20"/>
        </w:rPr>
        <w:t xml:space="preserve"> у подошвы верхового откоса.</w:t>
      </w:r>
    </w:p>
    <w:p w:rsidR="00B70DA9" w:rsidRPr="00205D93" w:rsidRDefault="00B70DA9" w:rsidP="0088072A">
      <w:pPr>
        <w:ind w:firstLine="284"/>
        <w:jc w:val="both"/>
        <w:rPr>
          <w:bCs/>
          <w:i w:val="0"/>
          <w:iCs/>
          <w:sz w:val="16"/>
          <w:szCs w:val="16"/>
        </w:rPr>
      </w:pPr>
    </w:p>
    <w:p w:rsidR="00572298" w:rsidRDefault="00E51B84" w:rsidP="00C476B2">
      <w:pPr>
        <w:jc w:val="center"/>
        <w:rPr>
          <w:bCs/>
          <w:i w:val="0"/>
          <w:iCs/>
          <w:sz w:val="20"/>
          <w:szCs w:val="20"/>
        </w:rPr>
      </w:pPr>
      <w:r>
        <w:rPr>
          <w:bCs/>
          <w:i w:val="0"/>
          <w:iCs/>
          <w:sz w:val="20"/>
          <w:szCs w:val="20"/>
        </w:rPr>
        <w:t>4.1.4</w:t>
      </w:r>
      <w:r w:rsidR="00C476B2">
        <w:rPr>
          <w:bCs/>
          <w:i w:val="0"/>
          <w:iCs/>
          <w:sz w:val="20"/>
          <w:szCs w:val="20"/>
        </w:rPr>
        <w:t>.</w:t>
      </w:r>
      <w:r>
        <w:rPr>
          <w:bCs/>
          <w:i w:val="0"/>
          <w:iCs/>
          <w:sz w:val="20"/>
          <w:szCs w:val="20"/>
        </w:rPr>
        <w:t xml:space="preserve"> </w:t>
      </w:r>
      <w:r w:rsidR="00572298" w:rsidRPr="00163646">
        <w:rPr>
          <w:bCs/>
          <w:i w:val="0"/>
          <w:iCs/>
          <w:sz w:val="20"/>
          <w:szCs w:val="20"/>
        </w:rPr>
        <w:t>Расчет фильтрационного расхода через тело и основание дамбы</w:t>
      </w:r>
    </w:p>
    <w:p w:rsidR="00B70DA9" w:rsidRPr="00205D93" w:rsidRDefault="00B70DA9" w:rsidP="0088072A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572298" w:rsidRPr="00163646" w:rsidRDefault="00572298" w:rsidP="00C476B2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По контуру защиты польдерных систем через тело и основание дамб </w:t>
      </w:r>
      <w:r w:rsidR="00C476B2" w:rsidRPr="00163646">
        <w:rPr>
          <w:b w:val="0"/>
          <w:bCs/>
          <w:i w:val="0"/>
          <w:iCs/>
          <w:sz w:val="20"/>
          <w:szCs w:val="20"/>
        </w:rPr>
        <w:t xml:space="preserve">происходит </w:t>
      </w:r>
      <w:r w:rsidRPr="00163646">
        <w:rPr>
          <w:b w:val="0"/>
          <w:bCs/>
          <w:i w:val="0"/>
          <w:iCs/>
          <w:sz w:val="20"/>
          <w:szCs w:val="20"/>
        </w:rPr>
        <w:t>приток фильтрационных вод со стороны прилега</w:t>
      </w:r>
      <w:r w:rsidRPr="00163646">
        <w:rPr>
          <w:b w:val="0"/>
          <w:bCs/>
          <w:i w:val="0"/>
          <w:iCs/>
          <w:sz w:val="20"/>
          <w:szCs w:val="20"/>
        </w:rPr>
        <w:t>ю</w:t>
      </w:r>
      <w:r w:rsidRPr="00163646">
        <w:rPr>
          <w:b w:val="0"/>
          <w:bCs/>
          <w:i w:val="0"/>
          <w:iCs/>
          <w:sz w:val="20"/>
          <w:szCs w:val="20"/>
        </w:rPr>
        <w:t xml:space="preserve">щей территории. В периоды паводков и высоких уровней грунтовых вод на пойме фильтрационный расход увеличивает сток к насосной станции и усложняет осушительное действие на прилегающей к дамбе полосе внутри польдера. </w:t>
      </w: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На польдерных системах, расположенных в поймах рек или гран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чащих с неосушенными болотами, фильтрационный расход увелич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вает модуль стока на песча</w:t>
      </w:r>
      <w:r w:rsidR="00C476B2">
        <w:rPr>
          <w:b w:val="0"/>
          <w:bCs/>
          <w:i w:val="0"/>
          <w:iCs/>
          <w:sz w:val="20"/>
          <w:szCs w:val="20"/>
        </w:rPr>
        <w:t>ных и супесчаных грунтах на 0,1–</w:t>
      </w:r>
      <w:r w:rsidRPr="00163646">
        <w:rPr>
          <w:b w:val="0"/>
          <w:bCs/>
          <w:i w:val="0"/>
          <w:iCs/>
          <w:sz w:val="20"/>
          <w:szCs w:val="20"/>
        </w:rPr>
        <w:t>0,3 л/с</w:t>
      </w:r>
      <w:r w:rsidRPr="00163646">
        <w:rPr>
          <w:b w:val="0"/>
          <w:bCs/>
          <w:i w:val="0"/>
          <w:iCs/>
          <w:sz w:val="20"/>
          <w:szCs w:val="20"/>
        </w:rPr>
        <w:sym w:font="Symbol" w:char="F0D7"/>
      </w:r>
      <w:r w:rsidRPr="00163646">
        <w:rPr>
          <w:b w:val="0"/>
          <w:bCs/>
          <w:i w:val="0"/>
          <w:iCs/>
          <w:sz w:val="20"/>
          <w:szCs w:val="20"/>
        </w:rPr>
        <w:t>га при</w:t>
      </w:r>
      <w:r w:rsidR="00C476B2">
        <w:rPr>
          <w:b w:val="0"/>
          <w:bCs/>
          <w:i w:val="0"/>
          <w:iCs/>
          <w:sz w:val="20"/>
          <w:szCs w:val="20"/>
        </w:rPr>
        <w:t xml:space="preserve"> удельной длине контура дамбы 2</w:t>
      </w:r>
      <w:r w:rsidRPr="00163646">
        <w:rPr>
          <w:b w:val="0"/>
          <w:bCs/>
          <w:i w:val="0"/>
          <w:iCs/>
          <w:sz w:val="20"/>
          <w:szCs w:val="20"/>
        </w:rPr>
        <w:t>–6 м/га.</w:t>
      </w: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Для обеспечения необходимого функционирования мелиоративной системы требуется пр</w:t>
      </w:r>
      <w:r w:rsidR="008F04EF">
        <w:rPr>
          <w:b w:val="0"/>
          <w:bCs/>
          <w:i w:val="0"/>
          <w:iCs/>
          <w:sz w:val="20"/>
          <w:szCs w:val="20"/>
        </w:rPr>
        <w:t>и проектировании и эксплуатации</w:t>
      </w:r>
      <w:r w:rsidRPr="00163646">
        <w:rPr>
          <w:b w:val="0"/>
          <w:bCs/>
          <w:i w:val="0"/>
          <w:iCs/>
          <w:sz w:val="20"/>
          <w:szCs w:val="20"/>
        </w:rPr>
        <w:t xml:space="preserve"> учитывать расход фильтрации.</w:t>
      </w:r>
    </w:p>
    <w:p w:rsidR="00C476B2" w:rsidRDefault="00572298" w:rsidP="00C476B2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Фильтрационный расход через тело и основание дамбы в каждом конкретном случае определяется с учетом геологического строения грунтов, их коэффициентов фильтрации, глубины расположения вод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упора, расчетных напоров в соответствии с выбранными фильтрац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онными схемами расчета.</w:t>
      </w:r>
    </w:p>
    <w:p w:rsidR="00572298" w:rsidRPr="00163646" w:rsidRDefault="00572298" w:rsidP="00C476B2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При расчетах притока фильтрационных вод продольный профиль дамбы разделяется на участки с однотипным геологическим строением и напором на дамбу. Напор вдоль выделенного участка не должен и</w:t>
      </w:r>
      <w:r w:rsidRPr="00163646">
        <w:rPr>
          <w:b w:val="0"/>
          <w:bCs/>
          <w:i w:val="0"/>
          <w:iCs/>
          <w:sz w:val="20"/>
          <w:szCs w:val="20"/>
        </w:rPr>
        <w:t>з</w:t>
      </w:r>
      <w:r w:rsidR="00C476B2">
        <w:rPr>
          <w:b w:val="0"/>
          <w:bCs/>
          <w:i w:val="0"/>
          <w:iCs/>
          <w:sz w:val="20"/>
          <w:szCs w:val="20"/>
        </w:rPr>
        <w:t>меняться больше</w:t>
      </w:r>
      <w:r w:rsidRPr="00163646">
        <w:rPr>
          <w:b w:val="0"/>
          <w:bCs/>
          <w:i w:val="0"/>
          <w:iCs/>
          <w:sz w:val="20"/>
          <w:szCs w:val="20"/>
        </w:rPr>
        <w:t xml:space="preserve"> чем на 20</w:t>
      </w:r>
      <w:r w:rsidR="00C476B2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% от средней величины. Геологическое строение участка должно быть однотипным на полосе области фил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>трации. Ширина</w:t>
      </w:r>
      <w:r w:rsidR="00750DCC" w:rsidRPr="00163646">
        <w:rPr>
          <w:b w:val="0"/>
          <w:bCs/>
          <w:i w:val="0"/>
          <w:iCs/>
          <w:sz w:val="20"/>
          <w:szCs w:val="20"/>
        </w:rPr>
        <w:t xml:space="preserve"> полосы</w:t>
      </w:r>
      <w:r w:rsidRPr="00163646">
        <w:rPr>
          <w:b w:val="0"/>
          <w:bCs/>
          <w:i w:val="0"/>
          <w:iCs/>
          <w:sz w:val="20"/>
          <w:szCs w:val="20"/>
        </w:rPr>
        <w:t xml:space="preserve"> участка </w:t>
      </w:r>
      <w:r w:rsidR="00C476B2">
        <w:rPr>
          <w:b w:val="0"/>
          <w:bCs/>
          <w:i w:val="0"/>
          <w:iCs/>
          <w:sz w:val="20"/>
          <w:szCs w:val="20"/>
        </w:rPr>
        <w:t>определяется уравнением</w:t>
      </w:r>
    </w:p>
    <w:p w:rsidR="00AC1F9B" w:rsidRPr="00163646" w:rsidRDefault="00AC1F9B" w:rsidP="0088072A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B564B">
        <w:rPr>
          <w:b w:val="0"/>
          <w:bCs/>
          <w:iCs/>
          <w:sz w:val="18"/>
          <w:szCs w:val="18"/>
          <w:lang w:val="en-US"/>
        </w:rPr>
        <w:t>L</w:t>
      </w:r>
      <w:r w:rsidR="00C476B2" w:rsidRPr="001B564B">
        <w:rPr>
          <w:b w:val="0"/>
          <w:bCs/>
          <w:i w:val="0"/>
          <w:iCs/>
          <w:sz w:val="18"/>
          <w:szCs w:val="18"/>
        </w:rPr>
        <w:t xml:space="preserve"> </w:t>
      </w:r>
      <w:r w:rsidRPr="001B564B">
        <w:rPr>
          <w:b w:val="0"/>
          <w:bCs/>
          <w:i w:val="0"/>
          <w:iCs/>
          <w:sz w:val="18"/>
          <w:szCs w:val="18"/>
        </w:rPr>
        <w:t>=</w:t>
      </w:r>
      <w:r w:rsidR="00C476B2" w:rsidRPr="001B564B">
        <w:rPr>
          <w:b w:val="0"/>
          <w:bCs/>
          <w:i w:val="0"/>
          <w:iCs/>
          <w:sz w:val="18"/>
          <w:szCs w:val="18"/>
        </w:rPr>
        <w:t xml:space="preserve"> </w:t>
      </w:r>
      <w:r w:rsidRPr="001B564B">
        <w:rPr>
          <w:b w:val="0"/>
          <w:bCs/>
          <w:i w:val="0"/>
          <w:iCs/>
          <w:sz w:val="18"/>
          <w:szCs w:val="18"/>
        </w:rPr>
        <w:t>7,4</w:t>
      </w:r>
      <w:r w:rsidR="00C476B2" w:rsidRPr="001B564B">
        <w:rPr>
          <w:b w:val="0"/>
          <w:bCs/>
          <w:i w:val="0"/>
          <w:iCs/>
          <w:sz w:val="18"/>
          <w:szCs w:val="18"/>
        </w:rPr>
        <w:t xml:space="preserve"> </w:t>
      </w:r>
      <w:r w:rsidRPr="001B564B">
        <w:rPr>
          <w:b w:val="0"/>
          <w:bCs/>
          <w:i w:val="0"/>
          <w:iCs/>
          <w:sz w:val="18"/>
          <w:szCs w:val="18"/>
        </w:rPr>
        <w:t>·</w:t>
      </w:r>
      <w:r w:rsidR="00C476B2" w:rsidRPr="001B564B">
        <w:rPr>
          <w:b w:val="0"/>
          <w:bCs/>
          <w:i w:val="0"/>
          <w:iCs/>
          <w:sz w:val="18"/>
          <w:szCs w:val="18"/>
        </w:rPr>
        <w:t xml:space="preserve"> </w:t>
      </w:r>
      <w:r w:rsidRPr="001B564B">
        <w:rPr>
          <w:b w:val="0"/>
          <w:bCs/>
          <w:iCs/>
          <w:sz w:val="18"/>
          <w:szCs w:val="18"/>
          <w:lang w:val="en-US"/>
        </w:rPr>
        <w:t>K</w:t>
      </w:r>
      <w:r w:rsidRPr="001B564B">
        <w:rPr>
          <w:b w:val="0"/>
          <w:bCs/>
          <w:i w:val="0"/>
          <w:iCs/>
          <w:sz w:val="18"/>
          <w:szCs w:val="18"/>
          <w:vertAlign w:val="superscript"/>
        </w:rPr>
        <w:t>0,11</w:t>
      </w:r>
      <w:r w:rsidR="00C476B2" w:rsidRPr="001B564B">
        <w:rPr>
          <w:b w:val="0"/>
          <w:bCs/>
          <w:i w:val="0"/>
          <w:iCs/>
          <w:sz w:val="18"/>
          <w:szCs w:val="18"/>
          <w:vertAlign w:val="superscript"/>
        </w:rPr>
        <w:t xml:space="preserve"> </w:t>
      </w:r>
      <w:r w:rsidRPr="001B564B">
        <w:rPr>
          <w:b w:val="0"/>
          <w:bCs/>
          <w:i w:val="0"/>
          <w:iCs/>
          <w:sz w:val="18"/>
          <w:szCs w:val="18"/>
        </w:rPr>
        <w:t>·</w:t>
      </w:r>
      <w:r w:rsidR="00C476B2" w:rsidRPr="001B564B">
        <w:rPr>
          <w:b w:val="0"/>
          <w:bCs/>
          <w:i w:val="0"/>
          <w:iCs/>
          <w:sz w:val="18"/>
          <w:szCs w:val="18"/>
        </w:rPr>
        <w:t xml:space="preserve"> </w:t>
      </w:r>
      <w:r w:rsidRPr="001B564B">
        <w:rPr>
          <w:b w:val="0"/>
          <w:bCs/>
          <w:iCs/>
          <w:sz w:val="18"/>
          <w:szCs w:val="18"/>
          <w:lang w:val="en-US"/>
        </w:rPr>
        <w:t>t</w:t>
      </w:r>
      <w:r w:rsidR="00C476B2" w:rsidRPr="001B564B">
        <w:rPr>
          <w:b w:val="0"/>
          <w:bCs/>
          <w:i w:val="0"/>
          <w:iCs/>
          <w:sz w:val="18"/>
          <w:szCs w:val="18"/>
        </w:rPr>
        <w:t>,</w:t>
      </w:r>
      <w:r w:rsidR="00C476B2">
        <w:rPr>
          <w:b w:val="0"/>
          <w:bCs/>
          <w:i w:val="0"/>
          <w:iCs/>
          <w:sz w:val="20"/>
          <w:szCs w:val="20"/>
        </w:rPr>
        <w:tab/>
      </w:r>
      <w:r w:rsidR="00C476B2">
        <w:rPr>
          <w:b w:val="0"/>
          <w:bCs/>
          <w:i w:val="0"/>
          <w:iCs/>
          <w:sz w:val="20"/>
          <w:szCs w:val="20"/>
        </w:rPr>
        <w:tab/>
      </w:r>
      <w:r w:rsidR="00C476B2">
        <w:rPr>
          <w:b w:val="0"/>
          <w:bCs/>
          <w:i w:val="0"/>
          <w:iCs/>
          <w:sz w:val="20"/>
          <w:szCs w:val="20"/>
        </w:rPr>
        <w:tab/>
      </w:r>
      <w:r w:rsidR="00750DCC" w:rsidRPr="00163646">
        <w:rPr>
          <w:b w:val="0"/>
          <w:bCs/>
          <w:i w:val="0"/>
          <w:iCs/>
          <w:sz w:val="20"/>
          <w:szCs w:val="20"/>
        </w:rPr>
        <w:t>(</w:t>
      </w:r>
      <w:r w:rsidR="00D34F72" w:rsidRPr="00163646">
        <w:rPr>
          <w:b w:val="0"/>
          <w:bCs/>
          <w:i w:val="0"/>
          <w:iCs/>
          <w:sz w:val="20"/>
          <w:szCs w:val="20"/>
        </w:rPr>
        <w:t>4.</w:t>
      </w:r>
      <w:r w:rsidR="00750DCC" w:rsidRPr="00163646">
        <w:rPr>
          <w:b w:val="0"/>
          <w:bCs/>
          <w:i w:val="0"/>
          <w:iCs/>
          <w:sz w:val="20"/>
          <w:szCs w:val="20"/>
        </w:rPr>
        <w:t>7)</w:t>
      </w:r>
    </w:p>
    <w:p w:rsidR="00572298" w:rsidRPr="00163646" w:rsidRDefault="00572298" w:rsidP="0088072A">
      <w:pPr>
        <w:ind w:left="709" w:hanging="709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C476B2">
        <w:rPr>
          <w:b w:val="0"/>
          <w:bCs/>
          <w:iCs/>
          <w:sz w:val="20"/>
          <w:szCs w:val="20"/>
          <w:lang w:val="en-US"/>
        </w:rPr>
        <w:t>L</w:t>
      </w:r>
      <w:r w:rsidRPr="00163646">
        <w:rPr>
          <w:b w:val="0"/>
          <w:bCs/>
          <w:i w:val="0"/>
          <w:iCs/>
          <w:sz w:val="20"/>
          <w:szCs w:val="20"/>
        </w:rPr>
        <w:t xml:space="preserve"> – ширина полос</w:t>
      </w:r>
      <w:r w:rsidR="00AC1F9B" w:rsidRPr="00163646">
        <w:rPr>
          <w:b w:val="0"/>
          <w:bCs/>
          <w:i w:val="0"/>
          <w:iCs/>
          <w:sz w:val="20"/>
          <w:szCs w:val="20"/>
        </w:rPr>
        <w:t>ы</w:t>
      </w:r>
      <w:r w:rsidRPr="00163646">
        <w:rPr>
          <w:b w:val="0"/>
          <w:bCs/>
          <w:i w:val="0"/>
          <w:iCs/>
          <w:sz w:val="20"/>
          <w:szCs w:val="20"/>
        </w:rPr>
        <w:t xml:space="preserve"> области фильтрации с обеих сторон </w:t>
      </w:r>
      <w:r w:rsidR="00AC1F9B" w:rsidRPr="00163646">
        <w:rPr>
          <w:b w:val="0"/>
          <w:bCs/>
          <w:i w:val="0"/>
          <w:iCs/>
          <w:sz w:val="20"/>
          <w:szCs w:val="20"/>
        </w:rPr>
        <w:t xml:space="preserve">трассы </w:t>
      </w:r>
      <w:r w:rsidRPr="00163646">
        <w:rPr>
          <w:b w:val="0"/>
          <w:bCs/>
          <w:i w:val="0"/>
          <w:iCs/>
          <w:sz w:val="20"/>
          <w:szCs w:val="20"/>
        </w:rPr>
        <w:t xml:space="preserve">дамбы, </w:t>
      </w:r>
      <w:r w:rsidR="00AC1F9B" w:rsidRPr="00163646">
        <w:rPr>
          <w:b w:val="0"/>
          <w:bCs/>
          <w:i w:val="0"/>
          <w:iCs/>
          <w:sz w:val="20"/>
          <w:szCs w:val="20"/>
        </w:rPr>
        <w:t>м</w:t>
      </w:r>
      <w:r w:rsidRPr="00163646">
        <w:rPr>
          <w:b w:val="0"/>
          <w:bCs/>
          <w:i w:val="0"/>
          <w:iCs/>
          <w:sz w:val="20"/>
          <w:szCs w:val="20"/>
        </w:rPr>
        <w:t>;</w:t>
      </w: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C476B2">
        <w:rPr>
          <w:b w:val="0"/>
          <w:bCs/>
          <w:iCs/>
          <w:sz w:val="20"/>
          <w:szCs w:val="20"/>
        </w:rPr>
        <w:t>К</w:t>
      </w:r>
      <w:r w:rsidRPr="00163646">
        <w:rPr>
          <w:b w:val="0"/>
          <w:bCs/>
          <w:i w:val="0"/>
          <w:iCs/>
          <w:sz w:val="20"/>
          <w:szCs w:val="20"/>
        </w:rPr>
        <w:t xml:space="preserve"> – коэффициент фильтрации основания, м/сут;</w:t>
      </w: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C476B2">
        <w:rPr>
          <w:b w:val="0"/>
          <w:bCs/>
          <w:iCs/>
          <w:sz w:val="20"/>
          <w:szCs w:val="20"/>
          <w:lang w:val="en-US"/>
        </w:rPr>
        <w:t>t</w:t>
      </w:r>
      <w:r w:rsidRPr="00163646">
        <w:rPr>
          <w:b w:val="0"/>
          <w:bCs/>
          <w:i w:val="0"/>
          <w:iCs/>
          <w:sz w:val="20"/>
          <w:szCs w:val="20"/>
        </w:rPr>
        <w:t xml:space="preserve"> – глубина до водоупора, м.</w:t>
      </w: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lastRenderedPageBreak/>
        <w:t>Для неоднородных грунтов в формулу (</w:t>
      </w:r>
      <w:r w:rsidR="00D34F72" w:rsidRPr="00163646">
        <w:rPr>
          <w:b w:val="0"/>
          <w:bCs/>
          <w:i w:val="0"/>
          <w:iCs/>
          <w:sz w:val="20"/>
          <w:szCs w:val="20"/>
        </w:rPr>
        <w:t>4.</w:t>
      </w:r>
      <w:r w:rsidRPr="00163646">
        <w:rPr>
          <w:b w:val="0"/>
          <w:bCs/>
          <w:i w:val="0"/>
          <w:iCs/>
          <w:sz w:val="20"/>
          <w:szCs w:val="20"/>
        </w:rPr>
        <w:t xml:space="preserve">7) вместо </w:t>
      </w:r>
      <w:r w:rsidRPr="00C476B2">
        <w:rPr>
          <w:b w:val="0"/>
          <w:bCs/>
          <w:iCs/>
          <w:sz w:val="20"/>
          <w:szCs w:val="20"/>
        </w:rPr>
        <w:t>К</w:t>
      </w:r>
      <w:r w:rsidRPr="00163646">
        <w:rPr>
          <w:b w:val="0"/>
          <w:bCs/>
          <w:i w:val="0"/>
          <w:iCs/>
          <w:sz w:val="20"/>
          <w:szCs w:val="20"/>
        </w:rPr>
        <w:t xml:space="preserve"> подставляется средний коэффициент фильтрации, определяемый по правилу прив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 xml:space="preserve">дения грунта к однородному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5B"/>
      </w:r>
      <w:r w:rsidRPr="00163646">
        <w:rPr>
          <w:b w:val="0"/>
          <w:bCs/>
          <w:i w:val="0"/>
          <w:iCs/>
          <w:sz w:val="20"/>
          <w:szCs w:val="20"/>
        </w:rPr>
        <w:t>6</w:t>
      </w:r>
      <w:r w:rsidRPr="00163646">
        <w:rPr>
          <w:b w:val="0"/>
          <w:bCs/>
          <w:i w:val="0"/>
          <w:iCs/>
          <w:sz w:val="20"/>
          <w:szCs w:val="20"/>
        </w:rPr>
        <w:sym w:font="Symbol" w:char="F05D"/>
      </w:r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Расчет удельных фильтрационных расходов всех участков (м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3</w:t>
      </w:r>
      <w:r w:rsidR="00C476B2">
        <w:rPr>
          <w:b w:val="0"/>
          <w:bCs/>
          <w:i w:val="0"/>
          <w:iCs/>
          <w:sz w:val="20"/>
          <w:szCs w:val="20"/>
        </w:rPr>
        <w:t>/сут на 1 </w:t>
      </w:r>
      <w:r w:rsidR="00B70DA9">
        <w:rPr>
          <w:b w:val="0"/>
          <w:bCs/>
          <w:i w:val="0"/>
          <w:iCs/>
          <w:sz w:val="20"/>
          <w:szCs w:val="20"/>
        </w:rPr>
        <w:t>м</w:t>
      </w:r>
      <w:r w:rsidRPr="00163646">
        <w:rPr>
          <w:b w:val="0"/>
          <w:bCs/>
          <w:i w:val="0"/>
          <w:iCs/>
          <w:sz w:val="20"/>
          <w:szCs w:val="20"/>
        </w:rPr>
        <w:t xml:space="preserve"> длины) производится по формулам, приведенным в при</w:t>
      </w:r>
      <w:r w:rsidR="00C476B2">
        <w:rPr>
          <w:b w:val="0"/>
          <w:bCs/>
          <w:i w:val="0"/>
          <w:iCs/>
          <w:sz w:val="20"/>
          <w:szCs w:val="20"/>
        </w:rPr>
        <w:t>л.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22560E" w:rsidRPr="00163646">
        <w:rPr>
          <w:b w:val="0"/>
          <w:bCs/>
          <w:i w:val="0"/>
          <w:iCs/>
          <w:sz w:val="20"/>
          <w:szCs w:val="20"/>
        </w:rPr>
        <w:t>Д</w:t>
      </w:r>
      <w:r w:rsidRPr="00163646">
        <w:rPr>
          <w:b w:val="0"/>
          <w:bCs/>
          <w:i w:val="0"/>
          <w:iCs/>
          <w:sz w:val="20"/>
          <w:szCs w:val="20"/>
        </w:rPr>
        <w:t xml:space="preserve"> для принятых расчетных схем.</w:t>
      </w:r>
    </w:p>
    <w:p w:rsidR="00572298" w:rsidRPr="00163646" w:rsidRDefault="0057229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 случае неоднородных грунтов, если верхний слой менее вод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проницаемый в 10 раз и более, область фильтрации приводится к дву</w:t>
      </w:r>
      <w:r w:rsidRPr="00163646">
        <w:rPr>
          <w:b w:val="0"/>
          <w:bCs/>
          <w:i w:val="0"/>
          <w:iCs/>
          <w:sz w:val="20"/>
          <w:szCs w:val="20"/>
        </w:rPr>
        <w:t>х</w:t>
      </w:r>
      <w:r w:rsidRPr="00163646">
        <w:rPr>
          <w:b w:val="0"/>
          <w:bCs/>
          <w:i w:val="0"/>
          <w:iCs/>
          <w:sz w:val="20"/>
          <w:szCs w:val="20"/>
        </w:rPr>
        <w:t>слойной схеме. Для верхнего слоя принимаются фактические его то</w:t>
      </w:r>
      <w:r w:rsidRPr="00163646">
        <w:rPr>
          <w:b w:val="0"/>
          <w:bCs/>
          <w:i w:val="0"/>
          <w:iCs/>
          <w:sz w:val="20"/>
          <w:szCs w:val="20"/>
        </w:rPr>
        <w:t>л</w:t>
      </w:r>
      <w:r w:rsidRPr="00163646">
        <w:rPr>
          <w:b w:val="0"/>
          <w:bCs/>
          <w:i w:val="0"/>
          <w:iCs/>
          <w:sz w:val="20"/>
          <w:szCs w:val="20"/>
        </w:rPr>
        <w:t xml:space="preserve">щины </w:t>
      </w:r>
      <w:r w:rsidRPr="00C476B2">
        <w:rPr>
          <w:b w:val="0"/>
          <w:bCs/>
          <w:iCs/>
          <w:sz w:val="20"/>
          <w:szCs w:val="20"/>
          <w:lang w:val="en-US"/>
        </w:rPr>
        <w:t>t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Pr="00163646">
        <w:rPr>
          <w:b w:val="0"/>
          <w:bCs/>
          <w:i w:val="0"/>
          <w:iCs/>
          <w:sz w:val="20"/>
          <w:szCs w:val="20"/>
        </w:rPr>
        <w:t xml:space="preserve"> и коэффициент фильтрации </w:t>
      </w:r>
      <w:r w:rsidRPr="00C476B2">
        <w:rPr>
          <w:b w:val="0"/>
          <w:bCs/>
          <w:iCs/>
          <w:sz w:val="20"/>
          <w:szCs w:val="20"/>
        </w:rPr>
        <w:t>К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Pr="00163646">
        <w:rPr>
          <w:b w:val="0"/>
          <w:bCs/>
          <w:i w:val="0"/>
          <w:iCs/>
          <w:sz w:val="20"/>
          <w:szCs w:val="20"/>
        </w:rPr>
        <w:t>, для нижних слоев определяе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 xml:space="preserve">ся приведенный коэффициент фильтрации </w:t>
      </w:r>
      <w:r w:rsidRPr="00C476B2">
        <w:rPr>
          <w:b w:val="0"/>
          <w:bCs/>
          <w:iCs/>
          <w:sz w:val="20"/>
          <w:szCs w:val="20"/>
        </w:rPr>
        <w:t>К</w:t>
      </w:r>
      <w:r w:rsidRPr="00BA1A8C">
        <w:rPr>
          <w:b w:val="0"/>
          <w:bCs/>
          <w:iCs/>
          <w:sz w:val="20"/>
          <w:szCs w:val="20"/>
          <w:vertAlign w:val="subscript"/>
        </w:rPr>
        <w:t>пр</w:t>
      </w:r>
      <w:r w:rsidR="00D452E8" w:rsidRPr="00163646">
        <w:rPr>
          <w:b w:val="0"/>
          <w:bCs/>
          <w:i w:val="0"/>
          <w:iCs/>
          <w:sz w:val="20"/>
          <w:szCs w:val="20"/>
        </w:rPr>
        <w:t xml:space="preserve">, который зависит от направления движения потока относительно залегания водоносных пластов. При пересечении потоком пластов в основном под углом </w:t>
      </w:r>
      <w:r w:rsidR="00D452E8" w:rsidRPr="00C476B2">
        <w:rPr>
          <w:b w:val="0"/>
          <w:bCs/>
          <w:iCs/>
          <w:sz w:val="20"/>
          <w:szCs w:val="20"/>
        </w:rPr>
        <w:t>К</w:t>
      </w:r>
      <w:r w:rsidR="00D452E8" w:rsidRPr="00BA1A8C">
        <w:rPr>
          <w:b w:val="0"/>
          <w:bCs/>
          <w:iCs/>
          <w:sz w:val="20"/>
          <w:szCs w:val="20"/>
          <w:vertAlign w:val="subscript"/>
        </w:rPr>
        <w:t>пр</w:t>
      </w:r>
      <w:r w:rsidR="00D452E8" w:rsidRPr="00163646">
        <w:rPr>
          <w:b w:val="0"/>
          <w:bCs/>
          <w:i w:val="0"/>
          <w:iCs/>
          <w:sz w:val="20"/>
          <w:szCs w:val="20"/>
        </w:rPr>
        <w:t xml:space="preserve"> определяется по формулам:</w:t>
      </w:r>
    </w:p>
    <w:p w:rsidR="00572298" w:rsidRPr="00163646" w:rsidRDefault="00C476B2" w:rsidP="00BA1A8C">
      <w:pPr>
        <w:jc w:val="right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           </w:t>
      </w:r>
      <w:r w:rsidR="00BA1A8C" w:rsidRPr="00163646">
        <w:rPr>
          <w:b w:val="0"/>
          <w:bCs/>
          <w:i w:val="0"/>
          <w:iCs/>
          <w:position w:val="-14"/>
          <w:sz w:val="20"/>
          <w:szCs w:val="20"/>
        </w:rPr>
        <w:object w:dxaOrig="1820" w:dyaOrig="400">
          <v:shape id="_x0000_i1031" type="#_x0000_t75" style="width:82.5pt;height:18pt" o:ole="">
            <v:imagedata r:id="rId37" o:title=""/>
          </v:shape>
          <o:OLEObject Type="Embed" ProgID="Equation.3" ShapeID="_x0000_i1031" DrawAspect="Content" ObjectID="_1420532424" r:id="rId38"/>
        </w:object>
      </w:r>
      <w:r>
        <w:rPr>
          <w:b w:val="0"/>
          <w:bCs/>
          <w:i w:val="0"/>
          <w:iCs/>
          <w:sz w:val="20"/>
          <w:szCs w:val="20"/>
        </w:rPr>
        <w:tab/>
      </w:r>
      <w:r>
        <w:rPr>
          <w:b w:val="0"/>
          <w:bCs/>
          <w:i w:val="0"/>
          <w:iCs/>
          <w:sz w:val="20"/>
          <w:szCs w:val="20"/>
        </w:rPr>
        <w:tab/>
      </w:r>
      <w:r>
        <w:rPr>
          <w:b w:val="0"/>
          <w:bCs/>
          <w:i w:val="0"/>
          <w:iCs/>
          <w:sz w:val="20"/>
          <w:szCs w:val="20"/>
        </w:rPr>
        <w:tab/>
      </w:r>
      <w:r w:rsidR="00D34F72" w:rsidRPr="00163646">
        <w:rPr>
          <w:b w:val="0"/>
          <w:bCs/>
          <w:i w:val="0"/>
          <w:iCs/>
          <w:sz w:val="20"/>
          <w:szCs w:val="20"/>
        </w:rPr>
        <w:t>(4.8)</w:t>
      </w:r>
    </w:p>
    <w:p w:rsidR="00572298" w:rsidRPr="00163646" w:rsidRDefault="00BA1A8C" w:rsidP="00BA1A8C">
      <w:pPr>
        <w:jc w:val="right"/>
        <w:rPr>
          <w:b w:val="0"/>
          <w:bCs/>
          <w:i w:val="0"/>
          <w:iCs/>
          <w:sz w:val="20"/>
          <w:szCs w:val="20"/>
        </w:rPr>
      </w:pPr>
      <w:r w:rsidRPr="00C476B2">
        <w:rPr>
          <w:b w:val="0"/>
          <w:bCs/>
          <w:i w:val="0"/>
          <w:iCs/>
          <w:position w:val="-26"/>
          <w:sz w:val="20"/>
          <w:szCs w:val="20"/>
        </w:rPr>
        <w:object w:dxaOrig="3060" w:dyaOrig="600">
          <v:shape id="_x0000_i1032" type="#_x0000_t75" style="width:132pt;height:26.25pt" o:ole="">
            <v:imagedata r:id="rId39" o:title=""/>
          </v:shape>
          <o:OLEObject Type="Embed" ProgID="Equation.3" ShapeID="_x0000_i1032" DrawAspect="Content" ObjectID="_1420532425" r:id="rId40"/>
        </w:object>
      </w:r>
      <w:r w:rsidR="00E006D1">
        <w:rPr>
          <w:b w:val="0"/>
          <w:bCs/>
          <w:i w:val="0"/>
          <w:iCs/>
          <w:sz w:val="20"/>
          <w:szCs w:val="20"/>
        </w:rPr>
        <w:tab/>
      </w:r>
      <w:r w:rsidR="00E006D1">
        <w:rPr>
          <w:b w:val="0"/>
          <w:bCs/>
          <w:i w:val="0"/>
          <w:iCs/>
          <w:sz w:val="20"/>
          <w:szCs w:val="20"/>
        </w:rPr>
        <w:tab/>
      </w:r>
      <w:r>
        <w:rPr>
          <w:b w:val="0"/>
          <w:bCs/>
          <w:i w:val="0"/>
          <w:iCs/>
          <w:sz w:val="20"/>
          <w:szCs w:val="20"/>
        </w:rPr>
        <w:tab/>
      </w:r>
      <w:r w:rsidR="00D34F72" w:rsidRPr="00163646">
        <w:rPr>
          <w:b w:val="0"/>
          <w:bCs/>
          <w:i w:val="0"/>
          <w:iCs/>
          <w:sz w:val="20"/>
          <w:szCs w:val="20"/>
        </w:rPr>
        <w:t>(4.9)</w:t>
      </w:r>
    </w:p>
    <w:p w:rsidR="00572298" w:rsidRPr="00163646" w:rsidRDefault="00BA1A8C" w:rsidP="00BA1A8C">
      <w:pPr>
        <w:jc w:val="right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  </w:t>
      </w:r>
      <w:r w:rsidRPr="00C476B2">
        <w:rPr>
          <w:b w:val="0"/>
          <w:bCs/>
          <w:i w:val="0"/>
          <w:iCs/>
          <w:position w:val="-26"/>
          <w:sz w:val="20"/>
          <w:szCs w:val="20"/>
        </w:rPr>
        <w:object w:dxaOrig="3060" w:dyaOrig="600">
          <v:shape id="_x0000_i1033" type="#_x0000_t75" style="width:131.25pt;height:25.5pt" o:ole="">
            <v:imagedata r:id="rId41" o:title=""/>
          </v:shape>
          <o:OLEObject Type="Embed" ProgID="Equation.3" ShapeID="_x0000_i1033" DrawAspect="Content" ObjectID="_1420532426" r:id="rId42"/>
        </w:object>
      </w:r>
      <w:r w:rsidR="00E006D1">
        <w:rPr>
          <w:b w:val="0"/>
          <w:bCs/>
          <w:i w:val="0"/>
          <w:iCs/>
          <w:sz w:val="20"/>
          <w:szCs w:val="20"/>
        </w:rPr>
        <w:tab/>
      </w:r>
      <w:r w:rsidR="00E006D1">
        <w:rPr>
          <w:b w:val="0"/>
          <w:bCs/>
          <w:i w:val="0"/>
          <w:iCs/>
          <w:sz w:val="20"/>
          <w:szCs w:val="20"/>
        </w:rPr>
        <w:tab/>
      </w:r>
      <w:r>
        <w:rPr>
          <w:b w:val="0"/>
          <w:bCs/>
          <w:i w:val="0"/>
          <w:iCs/>
          <w:sz w:val="20"/>
          <w:szCs w:val="20"/>
        </w:rPr>
        <w:tab/>
      </w:r>
      <w:r w:rsidR="00572298" w:rsidRPr="00163646">
        <w:rPr>
          <w:b w:val="0"/>
          <w:bCs/>
          <w:i w:val="0"/>
          <w:iCs/>
          <w:sz w:val="20"/>
          <w:szCs w:val="20"/>
        </w:rPr>
        <w:t>(</w:t>
      </w:r>
      <w:r w:rsidR="00D34F72" w:rsidRPr="00163646">
        <w:rPr>
          <w:b w:val="0"/>
          <w:bCs/>
          <w:i w:val="0"/>
          <w:iCs/>
          <w:sz w:val="20"/>
          <w:szCs w:val="20"/>
        </w:rPr>
        <w:t>4.</w:t>
      </w:r>
      <w:r w:rsidR="00572298" w:rsidRPr="00163646">
        <w:rPr>
          <w:b w:val="0"/>
          <w:bCs/>
          <w:i w:val="0"/>
          <w:iCs/>
          <w:sz w:val="20"/>
          <w:szCs w:val="20"/>
        </w:rPr>
        <w:t>10)</w:t>
      </w:r>
    </w:p>
    <w:p w:rsidR="00D452E8" w:rsidRPr="00163646" w:rsidRDefault="00D452E8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При движении потока вдоль пластов принимается </w:t>
      </w:r>
      <w:r w:rsidRPr="00BA1A8C">
        <w:rPr>
          <w:b w:val="0"/>
          <w:bCs/>
          <w:iCs/>
          <w:sz w:val="20"/>
          <w:szCs w:val="20"/>
        </w:rPr>
        <w:t>К</w:t>
      </w:r>
      <w:r w:rsidRPr="00BA1A8C">
        <w:rPr>
          <w:b w:val="0"/>
          <w:bCs/>
          <w:iCs/>
          <w:sz w:val="20"/>
          <w:szCs w:val="20"/>
          <w:vertAlign w:val="subscript"/>
        </w:rPr>
        <w:t>пр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BA1A8C">
        <w:rPr>
          <w:b w:val="0"/>
          <w:bCs/>
          <w:iCs/>
          <w:sz w:val="20"/>
          <w:szCs w:val="20"/>
        </w:rPr>
        <w:t>К</w:t>
      </w:r>
      <w:r w:rsidRPr="00163646">
        <w:rPr>
          <w:b w:val="0"/>
          <w:bCs/>
          <w:i w:val="0"/>
          <w:iCs/>
          <w:sz w:val="20"/>
          <w:szCs w:val="20"/>
          <w:vertAlign w:val="subscript"/>
          <w:lang w:val="en-US"/>
        </w:rPr>
        <w:t>max</w:t>
      </w:r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572298" w:rsidRPr="00163646" w:rsidRDefault="00BA1A8C" w:rsidP="0088072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Мощность приведенного слоя</w:t>
      </w:r>
      <w:r w:rsidR="00572298" w:rsidRPr="00163646">
        <w:rPr>
          <w:b w:val="0"/>
          <w:bCs/>
          <w:i w:val="0"/>
          <w:iCs/>
          <w:sz w:val="20"/>
          <w:szCs w:val="20"/>
        </w:rPr>
        <w:t xml:space="preserve"> определяется уравнением </w:t>
      </w:r>
    </w:p>
    <w:p w:rsidR="00572298" w:rsidRPr="00163646" w:rsidRDefault="007131D5" w:rsidP="0088072A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BA1A8C">
        <w:rPr>
          <w:b w:val="0"/>
          <w:bCs/>
          <w:i w:val="0"/>
          <w:iCs/>
          <w:position w:val="-10"/>
          <w:sz w:val="20"/>
          <w:szCs w:val="20"/>
        </w:rPr>
        <w:object w:dxaOrig="1500" w:dyaOrig="300">
          <v:shape id="_x0000_i1034" type="#_x0000_t75" style="width:78.75pt;height:15pt" o:ole="">
            <v:imagedata r:id="rId43" o:title=""/>
          </v:shape>
          <o:OLEObject Type="Embed" ProgID="Equation.3" ShapeID="_x0000_i1034" DrawAspect="Content" ObjectID="_1420532427" r:id="rId44"/>
        </w:object>
      </w:r>
      <w:r w:rsidR="00BA1A8C">
        <w:rPr>
          <w:b w:val="0"/>
          <w:bCs/>
          <w:i w:val="0"/>
          <w:iCs/>
          <w:sz w:val="20"/>
          <w:szCs w:val="20"/>
        </w:rPr>
        <w:tab/>
      </w:r>
      <w:r w:rsidR="00BA1A8C">
        <w:rPr>
          <w:b w:val="0"/>
          <w:bCs/>
          <w:i w:val="0"/>
          <w:iCs/>
          <w:sz w:val="20"/>
          <w:szCs w:val="20"/>
        </w:rPr>
        <w:tab/>
      </w:r>
      <w:r w:rsidR="00BA1A8C">
        <w:rPr>
          <w:b w:val="0"/>
          <w:bCs/>
          <w:i w:val="0"/>
          <w:iCs/>
          <w:sz w:val="20"/>
          <w:szCs w:val="20"/>
        </w:rPr>
        <w:tab/>
      </w:r>
      <w:r w:rsidR="00D34F72" w:rsidRPr="00163646">
        <w:rPr>
          <w:b w:val="0"/>
          <w:bCs/>
          <w:i w:val="0"/>
          <w:iCs/>
          <w:sz w:val="20"/>
          <w:szCs w:val="20"/>
        </w:rPr>
        <w:t>(4.11)</w:t>
      </w:r>
      <w:r w:rsidR="00572298" w:rsidRPr="00163646">
        <w:rPr>
          <w:b w:val="0"/>
          <w:bCs/>
          <w:i w:val="0"/>
          <w:iCs/>
          <w:sz w:val="20"/>
          <w:szCs w:val="20"/>
        </w:rPr>
        <w:t xml:space="preserve"> </w:t>
      </w:r>
    </w:p>
    <w:p w:rsidR="00572298" w:rsidRPr="00205D93" w:rsidRDefault="00572298" w:rsidP="0088072A">
      <w:pPr>
        <w:ind w:firstLine="284"/>
        <w:jc w:val="both"/>
        <w:rPr>
          <w:b w:val="0"/>
          <w:bCs/>
          <w:i w:val="0"/>
          <w:iCs/>
          <w:spacing w:val="-4"/>
          <w:sz w:val="20"/>
          <w:szCs w:val="20"/>
        </w:rPr>
      </w:pPr>
      <w:r w:rsidRPr="00205D93">
        <w:rPr>
          <w:b w:val="0"/>
          <w:bCs/>
          <w:i w:val="0"/>
          <w:iCs/>
          <w:spacing w:val="-4"/>
          <w:sz w:val="20"/>
          <w:szCs w:val="20"/>
        </w:rPr>
        <w:t>Определение удельных фильтрационных расходов через тело и осн</w:t>
      </w:r>
      <w:r w:rsidRPr="00205D93">
        <w:rPr>
          <w:b w:val="0"/>
          <w:bCs/>
          <w:i w:val="0"/>
          <w:iCs/>
          <w:spacing w:val="-4"/>
          <w:sz w:val="20"/>
          <w:szCs w:val="20"/>
        </w:rPr>
        <w:t>о</w:t>
      </w:r>
      <w:r w:rsidRPr="00205D93">
        <w:rPr>
          <w:b w:val="0"/>
          <w:bCs/>
          <w:i w:val="0"/>
          <w:iCs/>
          <w:spacing w:val="-4"/>
          <w:sz w:val="20"/>
          <w:szCs w:val="20"/>
        </w:rPr>
        <w:t xml:space="preserve">вание дамб также может производиться по методикам, приведенным в пособии </w:t>
      </w:r>
      <w:r w:rsidRPr="00205D93">
        <w:rPr>
          <w:b w:val="0"/>
          <w:bCs/>
          <w:i w:val="0"/>
          <w:iCs/>
          <w:spacing w:val="-4"/>
          <w:sz w:val="20"/>
          <w:szCs w:val="20"/>
        </w:rPr>
        <w:sym w:font="Symbol" w:char="F05B"/>
      </w:r>
      <w:r w:rsidRPr="00205D93">
        <w:rPr>
          <w:b w:val="0"/>
          <w:bCs/>
          <w:i w:val="0"/>
          <w:iCs/>
          <w:spacing w:val="-4"/>
          <w:sz w:val="20"/>
          <w:szCs w:val="20"/>
        </w:rPr>
        <w:t>6</w:t>
      </w:r>
      <w:r w:rsidRPr="00205D93">
        <w:rPr>
          <w:b w:val="0"/>
          <w:bCs/>
          <w:i w:val="0"/>
          <w:iCs/>
          <w:spacing w:val="-4"/>
          <w:sz w:val="20"/>
          <w:szCs w:val="20"/>
        </w:rPr>
        <w:sym w:font="Symbol" w:char="F05D"/>
      </w:r>
      <w:r w:rsidRPr="00205D93">
        <w:rPr>
          <w:b w:val="0"/>
          <w:bCs/>
          <w:i w:val="0"/>
          <w:iCs/>
          <w:spacing w:val="-4"/>
          <w:sz w:val="20"/>
          <w:szCs w:val="20"/>
        </w:rPr>
        <w:t>.</w:t>
      </w:r>
    </w:p>
    <w:p w:rsidR="00572298" w:rsidRPr="00205D93" w:rsidRDefault="00572298" w:rsidP="0088072A">
      <w:pPr>
        <w:ind w:firstLine="284"/>
        <w:jc w:val="both"/>
        <w:rPr>
          <w:b w:val="0"/>
          <w:bCs/>
          <w:i w:val="0"/>
          <w:iCs/>
          <w:spacing w:val="-4"/>
          <w:sz w:val="20"/>
          <w:szCs w:val="20"/>
        </w:rPr>
      </w:pPr>
      <w:r w:rsidRPr="00205D93">
        <w:rPr>
          <w:b w:val="0"/>
          <w:bCs/>
          <w:i w:val="0"/>
          <w:iCs/>
          <w:spacing w:val="-4"/>
          <w:sz w:val="20"/>
          <w:szCs w:val="20"/>
        </w:rPr>
        <w:t>Расход фильтрации через каждый участок ограждения будет опред</w:t>
      </w:r>
      <w:r w:rsidRPr="00205D93">
        <w:rPr>
          <w:b w:val="0"/>
          <w:bCs/>
          <w:i w:val="0"/>
          <w:iCs/>
          <w:spacing w:val="-4"/>
          <w:sz w:val="20"/>
          <w:szCs w:val="20"/>
        </w:rPr>
        <w:t>е</w:t>
      </w:r>
      <w:r w:rsidR="00BA1A8C">
        <w:rPr>
          <w:b w:val="0"/>
          <w:bCs/>
          <w:i w:val="0"/>
          <w:iCs/>
          <w:spacing w:val="-4"/>
          <w:sz w:val="20"/>
          <w:szCs w:val="20"/>
        </w:rPr>
        <w:t>ляться зависимостью</w:t>
      </w:r>
    </w:p>
    <w:p w:rsidR="00572298" w:rsidRPr="00205D93" w:rsidRDefault="00BA1A8C" w:rsidP="00BA1A8C">
      <w:pPr>
        <w:jc w:val="right"/>
        <w:rPr>
          <w:b w:val="0"/>
          <w:bCs/>
          <w:i w:val="0"/>
          <w:iCs/>
          <w:spacing w:val="-4"/>
          <w:sz w:val="20"/>
          <w:szCs w:val="20"/>
        </w:rPr>
      </w:pPr>
      <w:r>
        <w:rPr>
          <w:b w:val="0"/>
          <w:bCs/>
          <w:i w:val="0"/>
          <w:iCs/>
          <w:spacing w:val="-4"/>
          <w:sz w:val="20"/>
          <w:szCs w:val="20"/>
        </w:rPr>
        <w:t xml:space="preserve">        </w:t>
      </w:r>
      <w:r w:rsidR="00D22E4B" w:rsidRPr="00D22E4B">
        <w:rPr>
          <w:b w:val="0"/>
          <w:bCs/>
          <w:i w:val="0"/>
          <w:iCs/>
          <w:spacing w:val="-4"/>
          <w:position w:val="-10"/>
          <w:sz w:val="20"/>
          <w:szCs w:val="20"/>
        </w:rPr>
        <w:object w:dxaOrig="900" w:dyaOrig="300">
          <v:shape id="_x0000_i1035" type="#_x0000_t75" style="width:40.5pt;height:13.5pt" o:ole="">
            <v:imagedata r:id="rId45" o:title=""/>
          </v:shape>
          <o:OLEObject Type="Embed" ProgID="Equation.3" ShapeID="_x0000_i1035" DrawAspect="Content" ObjectID="_1420532428" r:id="rId46"/>
        </w:object>
      </w:r>
      <w:r w:rsidR="00572298" w:rsidRPr="00205D93">
        <w:rPr>
          <w:b w:val="0"/>
          <w:bCs/>
          <w:i w:val="0"/>
          <w:iCs/>
          <w:spacing w:val="-4"/>
          <w:sz w:val="20"/>
          <w:szCs w:val="20"/>
        </w:rPr>
        <w:t xml:space="preserve"> </w:t>
      </w:r>
      <w:r>
        <w:rPr>
          <w:b w:val="0"/>
          <w:bCs/>
          <w:i w:val="0"/>
          <w:iCs/>
          <w:spacing w:val="-4"/>
          <w:sz w:val="20"/>
          <w:szCs w:val="20"/>
        </w:rPr>
        <w:tab/>
      </w:r>
      <w:r>
        <w:rPr>
          <w:b w:val="0"/>
          <w:bCs/>
          <w:i w:val="0"/>
          <w:iCs/>
          <w:spacing w:val="-4"/>
          <w:sz w:val="20"/>
          <w:szCs w:val="20"/>
        </w:rPr>
        <w:tab/>
      </w:r>
      <w:r>
        <w:rPr>
          <w:b w:val="0"/>
          <w:bCs/>
          <w:i w:val="0"/>
          <w:iCs/>
          <w:spacing w:val="-4"/>
          <w:sz w:val="20"/>
          <w:szCs w:val="20"/>
        </w:rPr>
        <w:tab/>
      </w:r>
      <w:r>
        <w:rPr>
          <w:b w:val="0"/>
          <w:bCs/>
          <w:i w:val="0"/>
          <w:iCs/>
          <w:spacing w:val="-4"/>
          <w:sz w:val="20"/>
          <w:szCs w:val="20"/>
        </w:rPr>
        <w:tab/>
      </w:r>
      <w:r w:rsidR="00572298" w:rsidRPr="00205D93">
        <w:rPr>
          <w:b w:val="0"/>
          <w:bCs/>
          <w:i w:val="0"/>
          <w:iCs/>
          <w:spacing w:val="-4"/>
          <w:sz w:val="20"/>
          <w:szCs w:val="20"/>
        </w:rPr>
        <w:t>(</w:t>
      </w:r>
      <w:r w:rsidR="00D34F72" w:rsidRPr="00205D93">
        <w:rPr>
          <w:b w:val="0"/>
          <w:bCs/>
          <w:i w:val="0"/>
          <w:iCs/>
          <w:spacing w:val="-4"/>
          <w:sz w:val="20"/>
          <w:szCs w:val="20"/>
        </w:rPr>
        <w:t>4.12</w:t>
      </w:r>
      <w:r w:rsidR="00572298" w:rsidRPr="00205D93">
        <w:rPr>
          <w:b w:val="0"/>
          <w:bCs/>
          <w:i w:val="0"/>
          <w:iCs/>
          <w:spacing w:val="-4"/>
          <w:sz w:val="20"/>
          <w:szCs w:val="20"/>
        </w:rPr>
        <w:t>)</w:t>
      </w:r>
    </w:p>
    <w:p w:rsidR="00572298" w:rsidRPr="00205D93" w:rsidRDefault="00572298" w:rsidP="0088072A">
      <w:pPr>
        <w:jc w:val="both"/>
        <w:rPr>
          <w:b w:val="0"/>
          <w:bCs/>
          <w:i w:val="0"/>
          <w:iCs/>
          <w:spacing w:val="-4"/>
          <w:sz w:val="20"/>
          <w:szCs w:val="20"/>
        </w:rPr>
      </w:pPr>
      <w:r w:rsidRPr="00205D93">
        <w:rPr>
          <w:b w:val="0"/>
          <w:bCs/>
          <w:i w:val="0"/>
          <w:iCs/>
          <w:spacing w:val="-4"/>
          <w:sz w:val="20"/>
          <w:szCs w:val="20"/>
        </w:rPr>
        <w:t xml:space="preserve">где </w:t>
      </w:r>
      <w:r w:rsidRPr="007131D5">
        <w:rPr>
          <w:b w:val="0"/>
          <w:bCs/>
          <w:iCs/>
          <w:spacing w:val="-4"/>
          <w:sz w:val="20"/>
          <w:szCs w:val="20"/>
          <w:lang w:val="en-US"/>
        </w:rPr>
        <w:t>Q</w:t>
      </w:r>
      <w:r w:rsidRPr="00BA1A8C">
        <w:rPr>
          <w:b w:val="0"/>
          <w:bCs/>
          <w:i w:val="0"/>
          <w:iCs/>
          <w:spacing w:val="-4"/>
          <w:sz w:val="20"/>
          <w:szCs w:val="20"/>
          <w:vertAlign w:val="subscript"/>
          <w:lang w:val="en-US"/>
        </w:rPr>
        <w:t>i</w:t>
      </w:r>
      <w:r w:rsidRPr="00BA1A8C">
        <w:rPr>
          <w:b w:val="0"/>
          <w:bCs/>
          <w:i w:val="0"/>
          <w:iCs/>
          <w:spacing w:val="-4"/>
          <w:sz w:val="20"/>
          <w:szCs w:val="20"/>
        </w:rPr>
        <w:t xml:space="preserve"> </w:t>
      </w:r>
      <w:r w:rsidRPr="00205D93">
        <w:rPr>
          <w:b w:val="0"/>
          <w:bCs/>
          <w:i w:val="0"/>
          <w:iCs/>
          <w:spacing w:val="-4"/>
          <w:sz w:val="20"/>
          <w:szCs w:val="20"/>
        </w:rPr>
        <w:t xml:space="preserve">– расход фильтрации через </w:t>
      </w:r>
      <w:r w:rsidRPr="00205D93">
        <w:rPr>
          <w:b w:val="0"/>
          <w:bCs/>
          <w:i w:val="0"/>
          <w:iCs/>
          <w:spacing w:val="-4"/>
          <w:sz w:val="20"/>
          <w:szCs w:val="20"/>
          <w:lang w:val="en-US"/>
        </w:rPr>
        <w:t>i</w:t>
      </w:r>
      <w:r w:rsidR="007131D5">
        <w:rPr>
          <w:b w:val="0"/>
          <w:bCs/>
          <w:i w:val="0"/>
          <w:iCs/>
          <w:spacing w:val="-4"/>
          <w:sz w:val="20"/>
          <w:szCs w:val="20"/>
        </w:rPr>
        <w:t>-</w:t>
      </w:r>
      <w:r w:rsidRPr="00205D93">
        <w:rPr>
          <w:b w:val="0"/>
          <w:bCs/>
          <w:i w:val="0"/>
          <w:iCs/>
          <w:spacing w:val="-4"/>
          <w:sz w:val="20"/>
          <w:szCs w:val="20"/>
        </w:rPr>
        <w:t>й участок</w:t>
      </w:r>
      <w:r w:rsidR="00D34F72" w:rsidRPr="00205D93">
        <w:rPr>
          <w:b w:val="0"/>
          <w:bCs/>
          <w:i w:val="0"/>
          <w:iCs/>
          <w:spacing w:val="-4"/>
          <w:sz w:val="20"/>
          <w:szCs w:val="20"/>
        </w:rPr>
        <w:t>, м</w:t>
      </w:r>
      <w:r w:rsidR="00D34F72" w:rsidRPr="00205D93">
        <w:rPr>
          <w:b w:val="0"/>
          <w:bCs/>
          <w:i w:val="0"/>
          <w:iCs/>
          <w:spacing w:val="-4"/>
          <w:sz w:val="20"/>
          <w:szCs w:val="20"/>
          <w:vertAlign w:val="superscript"/>
        </w:rPr>
        <w:t>3</w:t>
      </w:r>
      <w:r w:rsidR="00D34F72" w:rsidRPr="00205D93">
        <w:rPr>
          <w:b w:val="0"/>
          <w:bCs/>
          <w:i w:val="0"/>
          <w:iCs/>
          <w:spacing w:val="-4"/>
          <w:sz w:val="20"/>
          <w:szCs w:val="20"/>
        </w:rPr>
        <w:t>/сут</w:t>
      </w:r>
      <w:r w:rsidRPr="00205D93">
        <w:rPr>
          <w:b w:val="0"/>
          <w:bCs/>
          <w:i w:val="0"/>
          <w:iCs/>
          <w:spacing w:val="-4"/>
          <w:sz w:val="20"/>
          <w:szCs w:val="20"/>
        </w:rPr>
        <w:t>;</w:t>
      </w:r>
    </w:p>
    <w:p w:rsidR="00572298" w:rsidRPr="00205D93" w:rsidRDefault="00572298" w:rsidP="0088072A">
      <w:pPr>
        <w:ind w:firstLine="284"/>
        <w:jc w:val="both"/>
        <w:rPr>
          <w:b w:val="0"/>
          <w:bCs/>
          <w:i w:val="0"/>
          <w:iCs/>
          <w:spacing w:val="-4"/>
          <w:sz w:val="20"/>
          <w:szCs w:val="20"/>
        </w:rPr>
      </w:pPr>
      <w:r w:rsidRPr="00BA1A8C">
        <w:rPr>
          <w:b w:val="0"/>
          <w:bCs/>
          <w:iCs/>
          <w:spacing w:val="-4"/>
          <w:sz w:val="20"/>
          <w:szCs w:val="20"/>
          <w:lang w:val="en-US"/>
        </w:rPr>
        <w:t>q</w:t>
      </w:r>
      <w:r w:rsidRPr="00BA1A8C">
        <w:rPr>
          <w:b w:val="0"/>
          <w:bCs/>
          <w:iCs/>
          <w:spacing w:val="-4"/>
          <w:sz w:val="20"/>
          <w:szCs w:val="20"/>
        </w:rPr>
        <w:t xml:space="preserve"> </w:t>
      </w:r>
      <w:r w:rsidRPr="00205D93">
        <w:rPr>
          <w:b w:val="0"/>
          <w:bCs/>
          <w:i w:val="0"/>
          <w:iCs/>
          <w:spacing w:val="-4"/>
          <w:sz w:val="20"/>
          <w:szCs w:val="20"/>
        </w:rPr>
        <w:t>– удельный расход, в м</w:t>
      </w:r>
      <w:r w:rsidRPr="00205D93">
        <w:rPr>
          <w:b w:val="0"/>
          <w:bCs/>
          <w:i w:val="0"/>
          <w:iCs/>
          <w:spacing w:val="-4"/>
          <w:sz w:val="20"/>
          <w:szCs w:val="20"/>
          <w:vertAlign w:val="superscript"/>
        </w:rPr>
        <w:t>3</w:t>
      </w:r>
      <w:r w:rsidRPr="00205D93">
        <w:rPr>
          <w:b w:val="0"/>
          <w:bCs/>
          <w:i w:val="0"/>
          <w:iCs/>
          <w:spacing w:val="-4"/>
          <w:sz w:val="20"/>
          <w:szCs w:val="20"/>
        </w:rPr>
        <w:t xml:space="preserve">/сут на </w:t>
      </w:r>
      <w:r w:rsidR="00BA1A8C">
        <w:rPr>
          <w:b w:val="0"/>
          <w:bCs/>
          <w:i w:val="0"/>
          <w:iCs/>
          <w:spacing w:val="-4"/>
          <w:sz w:val="20"/>
          <w:szCs w:val="20"/>
        </w:rPr>
        <w:t>погонную длину 1 м</w:t>
      </w:r>
      <w:r w:rsidRPr="00205D93">
        <w:rPr>
          <w:b w:val="0"/>
          <w:bCs/>
          <w:i w:val="0"/>
          <w:iCs/>
          <w:spacing w:val="-4"/>
          <w:sz w:val="20"/>
          <w:szCs w:val="20"/>
        </w:rPr>
        <w:t xml:space="preserve"> </w:t>
      </w:r>
      <w:r w:rsidRPr="007131D5">
        <w:rPr>
          <w:b w:val="0"/>
          <w:bCs/>
          <w:iCs/>
          <w:spacing w:val="-4"/>
          <w:sz w:val="20"/>
          <w:szCs w:val="20"/>
          <w:lang w:val="en-US"/>
        </w:rPr>
        <w:t>i</w:t>
      </w:r>
      <w:r w:rsidR="007131D5">
        <w:rPr>
          <w:b w:val="0"/>
          <w:bCs/>
          <w:i w:val="0"/>
          <w:iCs/>
          <w:spacing w:val="-4"/>
          <w:sz w:val="20"/>
          <w:szCs w:val="20"/>
        </w:rPr>
        <w:t>-</w:t>
      </w:r>
      <w:r w:rsidRPr="00205D93">
        <w:rPr>
          <w:b w:val="0"/>
          <w:bCs/>
          <w:i w:val="0"/>
          <w:iCs/>
          <w:spacing w:val="-4"/>
          <w:sz w:val="20"/>
          <w:szCs w:val="20"/>
        </w:rPr>
        <w:t>го участка;</w:t>
      </w:r>
    </w:p>
    <w:p w:rsidR="00572298" w:rsidRPr="00205D93" w:rsidRDefault="00572298" w:rsidP="0088072A">
      <w:pPr>
        <w:ind w:firstLine="284"/>
        <w:jc w:val="both"/>
        <w:rPr>
          <w:b w:val="0"/>
          <w:bCs/>
          <w:i w:val="0"/>
          <w:iCs/>
          <w:spacing w:val="-4"/>
          <w:sz w:val="20"/>
          <w:szCs w:val="20"/>
        </w:rPr>
      </w:pPr>
      <w:r w:rsidRPr="00BA1A8C">
        <w:rPr>
          <w:b w:val="0"/>
          <w:bCs/>
          <w:iCs/>
          <w:spacing w:val="-4"/>
          <w:sz w:val="20"/>
          <w:szCs w:val="20"/>
          <w:lang w:val="en-US"/>
        </w:rPr>
        <w:t>L</w:t>
      </w:r>
      <w:r w:rsidRPr="00BA1A8C">
        <w:rPr>
          <w:b w:val="0"/>
          <w:bCs/>
          <w:iCs/>
          <w:spacing w:val="-4"/>
          <w:sz w:val="20"/>
          <w:szCs w:val="20"/>
          <w:vertAlign w:val="subscript"/>
          <w:lang w:val="en-US"/>
        </w:rPr>
        <w:t>i</w:t>
      </w:r>
      <w:r w:rsidRPr="00205D93">
        <w:rPr>
          <w:b w:val="0"/>
          <w:bCs/>
          <w:i w:val="0"/>
          <w:iCs/>
          <w:spacing w:val="-4"/>
          <w:sz w:val="20"/>
          <w:szCs w:val="20"/>
        </w:rPr>
        <w:t xml:space="preserve"> – длина участка</w:t>
      </w:r>
      <w:r w:rsidR="00D34F72" w:rsidRPr="00205D93">
        <w:rPr>
          <w:b w:val="0"/>
          <w:bCs/>
          <w:i w:val="0"/>
          <w:iCs/>
          <w:spacing w:val="-4"/>
          <w:sz w:val="20"/>
          <w:szCs w:val="20"/>
        </w:rPr>
        <w:t>, м</w:t>
      </w:r>
      <w:r w:rsidRPr="00205D93">
        <w:rPr>
          <w:b w:val="0"/>
          <w:bCs/>
          <w:i w:val="0"/>
          <w:iCs/>
          <w:spacing w:val="-4"/>
          <w:sz w:val="20"/>
          <w:szCs w:val="20"/>
        </w:rPr>
        <w:t>.</w:t>
      </w:r>
    </w:p>
    <w:p w:rsidR="00572298" w:rsidRPr="00205D93" w:rsidRDefault="00572298" w:rsidP="0088072A">
      <w:pPr>
        <w:ind w:firstLine="284"/>
        <w:jc w:val="both"/>
        <w:rPr>
          <w:b w:val="0"/>
          <w:bCs/>
          <w:i w:val="0"/>
          <w:iCs/>
          <w:spacing w:val="-4"/>
          <w:sz w:val="20"/>
          <w:szCs w:val="20"/>
        </w:rPr>
      </w:pPr>
      <w:r w:rsidRPr="00205D93">
        <w:rPr>
          <w:b w:val="0"/>
          <w:bCs/>
          <w:i w:val="0"/>
          <w:iCs/>
          <w:spacing w:val="-4"/>
          <w:sz w:val="20"/>
          <w:szCs w:val="20"/>
        </w:rPr>
        <w:t>Расход фильтрации п</w:t>
      </w:r>
      <w:r w:rsidR="00BA1A8C">
        <w:rPr>
          <w:b w:val="0"/>
          <w:bCs/>
          <w:i w:val="0"/>
          <w:iCs/>
          <w:spacing w:val="-4"/>
          <w:sz w:val="20"/>
          <w:szCs w:val="20"/>
        </w:rPr>
        <w:t>о контуру всей дамбы ограждения</w:t>
      </w:r>
    </w:p>
    <w:p w:rsidR="00823025" w:rsidRPr="00205D93" w:rsidRDefault="00BA1A8C" w:rsidP="00BA1A8C">
      <w:pPr>
        <w:jc w:val="right"/>
        <w:rPr>
          <w:b w:val="0"/>
          <w:bCs/>
          <w:i w:val="0"/>
          <w:iCs/>
          <w:spacing w:val="-4"/>
          <w:sz w:val="20"/>
          <w:szCs w:val="20"/>
        </w:rPr>
      </w:pPr>
      <w:r>
        <w:rPr>
          <w:b w:val="0"/>
          <w:bCs/>
          <w:i w:val="0"/>
          <w:iCs/>
          <w:spacing w:val="-4"/>
          <w:sz w:val="20"/>
          <w:szCs w:val="20"/>
        </w:rPr>
        <w:t xml:space="preserve">        </w:t>
      </w:r>
      <w:r w:rsidR="007131D5" w:rsidRPr="007131D5">
        <w:rPr>
          <w:b w:val="0"/>
          <w:bCs/>
          <w:i w:val="0"/>
          <w:iCs/>
          <w:spacing w:val="-4"/>
          <w:position w:val="-30"/>
          <w:sz w:val="20"/>
          <w:szCs w:val="20"/>
        </w:rPr>
        <w:object w:dxaOrig="940" w:dyaOrig="720">
          <v:shape id="_x0000_i1036" type="#_x0000_t75" style="width:40.5pt;height:30.75pt" o:ole="">
            <v:imagedata r:id="rId47" o:title=""/>
          </v:shape>
          <o:OLEObject Type="Embed" ProgID="Equation.3" ShapeID="_x0000_i1036" DrawAspect="Content" ObjectID="_1420532429" r:id="rId48"/>
        </w:object>
      </w:r>
      <w:r w:rsidR="00572298" w:rsidRPr="00205D93">
        <w:rPr>
          <w:b w:val="0"/>
          <w:bCs/>
          <w:i w:val="0"/>
          <w:iCs/>
          <w:spacing w:val="-4"/>
          <w:sz w:val="20"/>
          <w:szCs w:val="20"/>
        </w:rPr>
        <w:t xml:space="preserve"> </w:t>
      </w:r>
      <w:r>
        <w:rPr>
          <w:b w:val="0"/>
          <w:bCs/>
          <w:i w:val="0"/>
          <w:iCs/>
          <w:spacing w:val="-4"/>
          <w:sz w:val="20"/>
          <w:szCs w:val="20"/>
        </w:rPr>
        <w:tab/>
      </w:r>
      <w:r>
        <w:rPr>
          <w:b w:val="0"/>
          <w:bCs/>
          <w:i w:val="0"/>
          <w:iCs/>
          <w:spacing w:val="-4"/>
          <w:sz w:val="20"/>
          <w:szCs w:val="20"/>
        </w:rPr>
        <w:tab/>
      </w:r>
      <w:r>
        <w:rPr>
          <w:b w:val="0"/>
          <w:bCs/>
          <w:i w:val="0"/>
          <w:iCs/>
          <w:spacing w:val="-4"/>
          <w:sz w:val="20"/>
          <w:szCs w:val="20"/>
        </w:rPr>
        <w:tab/>
      </w:r>
      <w:r>
        <w:rPr>
          <w:b w:val="0"/>
          <w:bCs/>
          <w:i w:val="0"/>
          <w:iCs/>
          <w:spacing w:val="-4"/>
          <w:sz w:val="20"/>
          <w:szCs w:val="20"/>
        </w:rPr>
        <w:tab/>
      </w:r>
      <w:r w:rsidR="00D34F72" w:rsidRPr="00205D93">
        <w:rPr>
          <w:b w:val="0"/>
          <w:bCs/>
          <w:i w:val="0"/>
          <w:iCs/>
          <w:spacing w:val="-4"/>
          <w:sz w:val="20"/>
          <w:szCs w:val="20"/>
        </w:rPr>
        <w:t>(4.13)</w:t>
      </w:r>
    </w:p>
    <w:p w:rsidR="00823025" w:rsidRPr="006C3449" w:rsidRDefault="00823025" w:rsidP="0088072A">
      <w:pPr>
        <w:ind w:firstLine="284"/>
        <w:jc w:val="both"/>
        <w:rPr>
          <w:b w:val="0"/>
          <w:bCs/>
          <w:i w:val="0"/>
          <w:iCs/>
          <w:spacing w:val="-4"/>
          <w:sz w:val="20"/>
          <w:szCs w:val="20"/>
        </w:rPr>
      </w:pPr>
    </w:p>
    <w:p w:rsidR="00C95AAC" w:rsidRPr="006C3449" w:rsidRDefault="0035077D" w:rsidP="006C3449">
      <w:pPr>
        <w:jc w:val="center"/>
        <w:rPr>
          <w:bCs/>
          <w:i w:val="0"/>
          <w:iCs/>
          <w:spacing w:val="-4"/>
          <w:sz w:val="20"/>
          <w:szCs w:val="20"/>
        </w:rPr>
      </w:pPr>
      <w:r w:rsidRPr="006C3449">
        <w:rPr>
          <w:bCs/>
          <w:i w:val="0"/>
          <w:iCs/>
          <w:spacing w:val="-4"/>
          <w:sz w:val="20"/>
          <w:szCs w:val="20"/>
        </w:rPr>
        <w:t>4.1.5</w:t>
      </w:r>
      <w:r w:rsidR="006C3449">
        <w:rPr>
          <w:bCs/>
          <w:i w:val="0"/>
          <w:iCs/>
          <w:spacing w:val="-4"/>
          <w:sz w:val="20"/>
          <w:szCs w:val="20"/>
        </w:rPr>
        <w:t>.</w:t>
      </w:r>
      <w:r w:rsidRPr="006C3449">
        <w:rPr>
          <w:bCs/>
          <w:i w:val="0"/>
          <w:iCs/>
          <w:spacing w:val="-4"/>
          <w:sz w:val="20"/>
          <w:szCs w:val="20"/>
        </w:rPr>
        <w:t xml:space="preserve"> Расчет устойчивости оградительных дабм</w:t>
      </w:r>
    </w:p>
    <w:p w:rsidR="0035077D" w:rsidRPr="006C3449" w:rsidRDefault="0035077D" w:rsidP="006C3449">
      <w:pPr>
        <w:jc w:val="center"/>
        <w:rPr>
          <w:bCs/>
          <w:i w:val="0"/>
          <w:iCs/>
          <w:spacing w:val="-4"/>
          <w:sz w:val="20"/>
          <w:szCs w:val="20"/>
        </w:rPr>
      </w:pPr>
    </w:p>
    <w:p w:rsidR="0035077D" w:rsidRPr="006C3449" w:rsidRDefault="0035077D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6C3449">
        <w:rPr>
          <w:b w:val="0"/>
          <w:bCs/>
          <w:i w:val="0"/>
          <w:iCs/>
          <w:sz w:val="20"/>
          <w:szCs w:val="20"/>
        </w:rPr>
        <w:lastRenderedPageBreak/>
        <w:t>Грунтовая оргадительная дамба имеет настолько значительный вес, что нет необходимости делать проверку устойчивости на сдвиг ее с</w:t>
      </w:r>
      <w:r w:rsidRPr="006C3449">
        <w:rPr>
          <w:b w:val="0"/>
          <w:bCs/>
          <w:i w:val="0"/>
          <w:iCs/>
          <w:sz w:val="20"/>
          <w:szCs w:val="20"/>
        </w:rPr>
        <w:t>а</w:t>
      </w:r>
      <w:r w:rsidRPr="006C3449">
        <w:rPr>
          <w:b w:val="0"/>
          <w:bCs/>
          <w:i w:val="0"/>
          <w:iCs/>
          <w:sz w:val="20"/>
          <w:szCs w:val="20"/>
        </w:rPr>
        <w:t>мой. Неустойчивыми могут оказаться только ее откосы. Необходимо отметить, что крутизна откосов оказывает существенное влияние на объем и, следовательно, стоимость дамбы, поэтому оправдано стре</w:t>
      </w:r>
      <w:r w:rsidRPr="006C3449">
        <w:rPr>
          <w:b w:val="0"/>
          <w:bCs/>
          <w:i w:val="0"/>
          <w:iCs/>
          <w:sz w:val="20"/>
          <w:szCs w:val="20"/>
        </w:rPr>
        <w:t>м</w:t>
      </w:r>
      <w:r w:rsidRPr="006C3449">
        <w:rPr>
          <w:b w:val="0"/>
          <w:bCs/>
          <w:i w:val="0"/>
          <w:iCs/>
          <w:sz w:val="20"/>
          <w:szCs w:val="20"/>
        </w:rPr>
        <w:t xml:space="preserve">ление устраивать откосы с возможно меньшим </w:t>
      </w:r>
      <w:r w:rsidR="001E34CF" w:rsidRPr="006C3449">
        <w:rPr>
          <w:b w:val="0"/>
          <w:bCs/>
          <w:i w:val="0"/>
          <w:iCs/>
          <w:sz w:val="20"/>
          <w:szCs w:val="20"/>
        </w:rPr>
        <w:t>заложением. Однако слишком крутые откосы могут оказаться неустойчивыми и обрушит</w:t>
      </w:r>
      <w:r w:rsidR="001E34CF" w:rsidRPr="006C3449">
        <w:rPr>
          <w:b w:val="0"/>
          <w:bCs/>
          <w:i w:val="0"/>
          <w:iCs/>
          <w:sz w:val="20"/>
          <w:szCs w:val="20"/>
        </w:rPr>
        <w:t>ь</w:t>
      </w:r>
      <w:r w:rsidR="001E34CF" w:rsidRPr="006C3449">
        <w:rPr>
          <w:b w:val="0"/>
          <w:bCs/>
          <w:i w:val="0"/>
          <w:iCs/>
          <w:sz w:val="20"/>
          <w:szCs w:val="20"/>
        </w:rPr>
        <w:t>ся. В результате под угрозой окажется все сооружение. Поэтому откос должен иметь крутизну, удовлетворяющую требованиям как устойч</w:t>
      </w:r>
      <w:r w:rsidR="001E34CF" w:rsidRPr="006C3449">
        <w:rPr>
          <w:b w:val="0"/>
          <w:bCs/>
          <w:i w:val="0"/>
          <w:iCs/>
          <w:sz w:val="20"/>
          <w:szCs w:val="20"/>
        </w:rPr>
        <w:t>и</w:t>
      </w:r>
      <w:r w:rsidR="001E34CF" w:rsidRPr="006C3449">
        <w:rPr>
          <w:b w:val="0"/>
          <w:bCs/>
          <w:i w:val="0"/>
          <w:iCs/>
          <w:sz w:val="20"/>
          <w:szCs w:val="20"/>
        </w:rPr>
        <w:t>вости, так и экономичности дамбы.</w:t>
      </w:r>
    </w:p>
    <w:p w:rsidR="001E34CF" w:rsidRPr="006C3449" w:rsidRDefault="001E34CF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6C3449">
        <w:rPr>
          <w:b w:val="0"/>
          <w:bCs/>
          <w:i w:val="0"/>
          <w:iCs/>
          <w:sz w:val="20"/>
          <w:szCs w:val="20"/>
        </w:rPr>
        <w:t>На грунтовой массив низового клина дамбы действует ряд сил. О</w:t>
      </w:r>
      <w:r w:rsidRPr="006C3449">
        <w:rPr>
          <w:b w:val="0"/>
          <w:bCs/>
          <w:i w:val="0"/>
          <w:iCs/>
          <w:sz w:val="20"/>
          <w:szCs w:val="20"/>
        </w:rPr>
        <w:t>с</w:t>
      </w:r>
      <w:r w:rsidRPr="006C3449">
        <w:rPr>
          <w:b w:val="0"/>
          <w:bCs/>
          <w:i w:val="0"/>
          <w:iCs/>
          <w:sz w:val="20"/>
          <w:szCs w:val="20"/>
        </w:rPr>
        <w:t>новная сдвигающая сила – составляющая собственного веса грунта. Кроме того, уменьшают устойчивость сила взвешивания и динамич</w:t>
      </w:r>
      <w:r w:rsidRPr="006C3449">
        <w:rPr>
          <w:b w:val="0"/>
          <w:bCs/>
          <w:i w:val="0"/>
          <w:iCs/>
          <w:sz w:val="20"/>
          <w:szCs w:val="20"/>
        </w:rPr>
        <w:t>е</w:t>
      </w:r>
      <w:r w:rsidRPr="006C3449">
        <w:rPr>
          <w:b w:val="0"/>
          <w:bCs/>
          <w:i w:val="0"/>
          <w:iCs/>
          <w:sz w:val="20"/>
          <w:szCs w:val="20"/>
        </w:rPr>
        <w:t>ско</w:t>
      </w:r>
      <w:r w:rsidR="006C3449">
        <w:rPr>
          <w:b w:val="0"/>
          <w:bCs/>
          <w:i w:val="0"/>
          <w:iCs/>
          <w:sz w:val="20"/>
          <w:szCs w:val="20"/>
        </w:rPr>
        <w:t>е</w:t>
      </w:r>
      <w:r w:rsidRPr="006C3449">
        <w:rPr>
          <w:b w:val="0"/>
          <w:bCs/>
          <w:i w:val="0"/>
          <w:iCs/>
          <w:sz w:val="20"/>
          <w:szCs w:val="20"/>
        </w:rPr>
        <w:t xml:space="preserve"> воздействие фильтрационного потока, а также дополнительные силы, на</w:t>
      </w:r>
      <w:r w:rsidR="009476D1" w:rsidRPr="006C3449">
        <w:rPr>
          <w:b w:val="0"/>
          <w:bCs/>
          <w:i w:val="0"/>
          <w:iCs/>
          <w:sz w:val="20"/>
          <w:szCs w:val="20"/>
        </w:rPr>
        <w:t>пример снеговая нагрузка, сила и</w:t>
      </w:r>
      <w:r w:rsidRPr="006C3449">
        <w:rPr>
          <w:b w:val="0"/>
          <w:bCs/>
          <w:i w:val="0"/>
          <w:iCs/>
          <w:sz w:val="20"/>
          <w:szCs w:val="20"/>
        </w:rPr>
        <w:t xml:space="preserve">нерции </w:t>
      </w:r>
      <w:r w:rsidR="007131D5">
        <w:rPr>
          <w:b w:val="0"/>
          <w:bCs/>
          <w:i w:val="0"/>
          <w:iCs/>
          <w:sz w:val="20"/>
          <w:szCs w:val="20"/>
        </w:rPr>
        <w:t>при землетрясении и </w:t>
      </w:r>
      <w:r w:rsidR="009476D1" w:rsidRPr="006C3449">
        <w:rPr>
          <w:b w:val="0"/>
          <w:bCs/>
          <w:i w:val="0"/>
          <w:iCs/>
          <w:sz w:val="20"/>
          <w:szCs w:val="20"/>
        </w:rPr>
        <w:t>др.</w:t>
      </w:r>
    </w:p>
    <w:p w:rsidR="009476D1" w:rsidRPr="006C3449" w:rsidRDefault="009476D1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6C3449">
        <w:rPr>
          <w:b w:val="0"/>
          <w:bCs/>
          <w:i w:val="0"/>
          <w:iCs/>
          <w:sz w:val="20"/>
          <w:szCs w:val="20"/>
        </w:rPr>
        <w:t>Сопротивление сдвигу грунтового массива зависит от внутреннего трения и сил сцепления грунта. Обрушение грунтового массив</w:t>
      </w:r>
      <w:r w:rsidR="007131D5">
        <w:rPr>
          <w:b w:val="0"/>
          <w:bCs/>
          <w:i w:val="0"/>
          <w:iCs/>
          <w:sz w:val="20"/>
          <w:szCs w:val="20"/>
        </w:rPr>
        <w:t>а откоса может произойти при не</w:t>
      </w:r>
      <w:r w:rsidRPr="006C3449">
        <w:rPr>
          <w:b w:val="0"/>
          <w:bCs/>
          <w:i w:val="0"/>
          <w:iCs/>
          <w:sz w:val="20"/>
          <w:szCs w:val="20"/>
        </w:rPr>
        <w:t>б</w:t>
      </w:r>
      <w:r w:rsidR="007131D5">
        <w:rPr>
          <w:b w:val="0"/>
          <w:bCs/>
          <w:i w:val="0"/>
          <w:iCs/>
          <w:sz w:val="20"/>
          <w:szCs w:val="20"/>
        </w:rPr>
        <w:t>л</w:t>
      </w:r>
      <w:r w:rsidRPr="006C3449">
        <w:rPr>
          <w:b w:val="0"/>
          <w:bCs/>
          <w:i w:val="0"/>
          <w:iCs/>
          <w:sz w:val="20"/>
          <w:szCs w:val="20"/>
        </w:rPr>
        <w:t>агоприятном сочетании сил, когда сумма сдвигающих сил больше суммы удерживающих.</w:t>
      </w:r>
    </w:p>
    <w:p w:rsidR="009476D1" w:rsidRPr="006C3449" w:rsidRDefault="009476D1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6C3449">
        <w:rPr>
          <w:bCs/>
          <w:iCs/>
          <w:sz w:val="20"/>
          <w:szCs w:val="20"/>
        </w:rPr>
        <w:t>Обрушение (оползание)</w:t>
      </w:r>
      <w:r w:rsidRPr="006C3449">
        <w:rPr>
          <w:b w:val="0"/>
          <w:bCs/>
          <w:i w:val="0"/>
          <w:iCs/>
          <w:sz w:val="20"/>
          <w:szCs w:val="20"/>
        </w:rPr>
        <w:t xml:space="preserve"> откосов происходит по некоторой крив</w:t>
      </w:r>
      <w:r w:rsidRPr="006C3449">
        <w:rPr>
          <w:b w:val="0"/>
          <w:bCs/>
          <w:i w:val="0"/>
          <w:iCs/>
          <w:sz w:val="20"/>
          <w:szCs w:val="20"/>
        </w:rPr>
        <w:t>о</w:t>
      </w:r>
      <w:r w:rsidRPr="006C3449">
        <w:rPr>
          <w:b w:val="0"/>
          <w:bCs/>
          <w:i w:val="0"/>
          <w:iCs/>
          <w:sz w:val="20"/>
          <w:szCs w:val="20"/>
        </w:rPr>
        <w:t>линейной поверхности в пределах откоса или с захватом грунтового основания. Форма границы обрушения откоса (поверхности сдвига) обычно близка к цилиндрической.</w:t>
      </w:r>
    </w:p>
    <w:p w:rsidR="009476D1" w:rsidRPr="006C3449" w:rsidRDefault="009476D1" w:rsidP="006C3449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6C3449">
        <w:rPr>
          <w:b w:val="0"/>
          <w:bCs/>
          <w:i w:val="0"/>
          <w:iCs/>
          <w:sz w:val="20"/>
          <w:szCs w:val="20"/>
        </w:rPr>
        <w:t>Заложен</w:t>
      </w:r>
      <w:r w:rsidR="006C3449">
        <w:rPr>
          <w:b w:val="0"/>
          <w:bCs/>
          <w:i w:val="0"/>
          <w:iCs/>
          <w:sz w:val="20"/>
          <w:szCs w:val="20"/>
        </w:rPr>
        <w:t xml:space="preserve">ие откосов дамб с напором до 3 м </w:t>
      </w:r>
      <w:r w:rsidRPr="006C3449">
        <w:rPr>
          <w:b w:val="0"/>
          <w:bCs/>
          <w:i w:val="0"/>
          <w:iCs/>
          <w:sz w:val="20"/>
          <w:szCs w:val="20"/>
        </w:rPr>
        <w:t>необходимо определять сог</w:t>
      </w:r>
      <w:r w:rsidR="006C3449">
        <w:rPr>
          <w:b w:val="0"/>
          <w:bCs/>
          <w:i w:val="0"/>
          <w:iCs/>
          <w:sz w:val="20"/>
          <w:szCs w:val="20"/>
        </w:rPr>
        <w:t>ласно требованиям ТКП 45-3.04-8–</w:t>
      </w:r>
      <w:r w:rsidR="007131D5">
        <w:rPr>
          <w:b w:val="0"/>
          <w:bCs/>
          <w:i w:val="0"/>
          <w:iCs/>
          <w:sz w:val="20"/>
          <w:szCs w:val="20"/>
        </w:rPr>
        <w:t>2005</w:t>
      </w:r>
      <w:r w:rsidRPr="006C3449">
        <w:rPr>
          <w:b w:val="0"/>
          <w:bCs/>
          <w:i w:val="0"/>
          <w:iCs/>
          <w:sz w:val="20"/>
          <w:szCs w:val="20"/>
        </w:rPr>
        <w:t xml:space="preserve"> Мелиоративные системы и сооружения</w:t>
      </w:r>
      <w:r w:rsidR="007131D5">
        <w:rPr>
          <w:b w:val="0"/>
          <w:bCs/>
          <w:i w:val="0"/>
          <w:iCs/>
          <w:sz w:val="20"/>
          <w:szCs w:val="20"/>
        </w:rPr>
        <w:t>. Нормы проектирования</w:t>
      </w:r>
      <w:r w:rsidRPr="006C3449">
        <w:rPr>
          <w:b w:val="0"/>
          <w:bCs/>
          <w:i w:val="0"/>
          <w:iCs/>
          <w:sz w:val="20"/>
          <w:szCs w:val="20"/>
        </w:rPr>
        <w:t xml:space="preserve"> (табл. 4.4). Допускается увелич</w:t>
      </w:r>
      <w:r w:rsidRPr="006C3449">
        <w:rPr>
          <w:b w:val="0"/>
          <w:bCs/>
          <w:i w:val="0"/>
          <w:iCs/>
          <w:sz w:val="20"/>
          <w:szCs w:val="20"/>
        </w:rPr>
        <w:t>и</w:t>
      </w:r>
      <w:r w:rsidRPr="006C3449">
        <w:rPr>
          <w:b w:val="0"/>
          <w:bCs/>
          <w:i w:val="0"/>
          <w:iCs/>
          <w:sz w:val="20"/>
          <w:szCs w:val="20"/>
        </w:rPr>
        <w:t>вать заложение по сравнению</w:t>
      </w:r>
      <w:r w:rsidR="00205D93" w:rsidRPr="006C3449">
        <w:rPr>
          <w:b w:val="0"/>
          <w:bCs/>
          <w:i w:val="0"/>
          <w:iCs/>
          <w:sz w:val="20"/>
          <w:szCs w:val="20"/>
        </w:rPr>
        <w:t xml:space="preserve"> </w:t>
      </w:r>
      <w:r w:rsidRPr="006C3449">
        <w:rPr>
          <w:b w:val="0"/>
          <w:bCs/>
          <w:i w:val="0"/>
          <w:iCs/>
          <w:sz w:val="20"/>
          <w:szCs w:val="20"/>
        </w:rPr>
        <w:t>с указанным, если это необходимо по</w:t>
      </w:r>
      <w:r w:rsidR="006C3449">
        <w:rPr>
          <w:b w:val="0"/>
          <w:bCs/>
          <w:i w:val="0"/>
          <w:iCs/>
          <w:sz w:val="20"/>
          <w:szCs w:val="20"/>
        </w:rPr>
        <w:t xml:space="preserve"> </w:t>
      </w:r>
      <w:r w:rsidRPr="006C3449">
        <w:rPr>
          <w:b w:val="0"/>
          <w:bCs/>
          <w:i w:val="0"/>
          <w:iCs/>
          <w:sz w:val="20"/>
          <w:szCs w:val="20"/>
        </w:rPr>
        <w:t>условиям применения прогрессивных методов возведения дамб из грунтов придамбовых каналов и притрассовых резервов. При перес</w:t>
      </w:r>
      <w:r w:rsidRPr="006C3449">
        <w:rPr>
          <w:b w:val="0"/>
          <w:bCs/>
          <w:i w:val="0"/>
          <w:iCs/>
          <w:sz w:val="20"/>
          <w:szCs w:val="20"/>
        </w:rPr>
        <w:t>е</w:t>
      </w:r>
      <w:r w:rsidRPr="006C3449">
        <w:rPr>
          <w:b w:val="0"/>
          <w:bCs/>
          <w:i w:val="0"/>
          <w:iCs/>
          <w:sz w:val="20"/>
          <w:szCs w:val="20"/>
        </w:rPr>
        <w:t>чении староречий, пойменных озер допускается сложное сечение да</w:t>
      </w:r>
      <w:r w:rsidRPr="006C3449">
        <w:rPr>
          <w:b w:val="0"/>
          <w:bCs/>
          <w:i w:val="0"/>
          <w:iCs/>
          <w:sz w:val="20"/>
          <w:szCs w:val="20"/>
        </w:rPr>
        <w:t>м</w:t>
      </w:r>
      <w:r w:rsidRPr="006C3449">
        <w:rPr>
          <w:b w:val="0"/>
          <w:bCs/>
          <w:i w:val="0"/>
          <w:iCs/>
          <w:sz w:val="20"/>
          <w:szCs w:val="20"/>
        </w:rPr>
        <w:t>бы с устройство</w:t>
      </w:r>
      <w:r w:rsidR="006C3449">
        <w:rPr>
          <w:b w:val="0"/>
          <w:bCs/>
          <w:i w:val="0"/>
          <w:iCs/>
          <w:sz w:val="20"/>
          <w:szCs w:val="20"/>
        </w:rPr>
        <w:t>м берм в нижнем бьефе</w:t>
      </w:r>
      <w:r w:rsidRPr="006C3449">
        <w:rPr>
          <w:b w:val="0"/>
          <w:bCs/>
          <w:i w:val="0"/>
          <w:iCs/>
          <w:sz w:val="20"/>
          <w:szCs w:val="20"/>
        </w:rPr>
        <w:t xml:space="preserve"> по условиям строительства и эксплуатации.</w:t>
      </w:r>
    </w:p>
    <w:p w:rsidR="009476D1" w:rsidRPr="006C3449" w:rsidRDefault="009476D1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6C3449">
        <w:rPr>
          <w:b w:val="0"/>
          <w:bCs/>
          <w:i w:val="0"/>
          <w:iCs/>
          <w:sz w:val="20"/>
          <w:szCs w:val="20"/>
        </w:rPr>
        <w:t>Заложение откосов дамб с напором более 3 м следует принимать та</w:t>
      </w:r>
      <w:r w:rsidR="00D22E4B">
        <w:rPr>
          <w:b w:val="0"/>
          <w:bCs/>
          <w:i w:val="0"/>
          <w:iCs/>
          <w:sz w:val="20"/>
          <w:szCs w:val="20"/>
        </w:rPr>
        <w:t>ким</w:t>
      </w:r>
      <w:r w:rsidRPr="006C3449">
        <w:rPr>
          <w:b w:val="0"/>
          <w:bCs/>
          <w:i w:val="0"/>
          <w:iCs/>
          <w:sz w:val="20"/>
          <w:szCs w:val="20"/>
        </w:rPr>
        <w:t xml:space="preserve">, как и для плотин из грунтовых материалов </w:t>
      </w:r>
      <w:r w:rsidR="00D22E4B">
        <w:rPr>
          <w:b w:val="0"/>
          <w:bCs/>
          <w:i w:val="0"/>
          <w:iCs/>
          <w:sz w:val="20"/>
          <w:szCs w:val="20"/>
        </w:rPr>
        <w:t>(ТКП 45-3.04-179–</w:t>
      </w:r>
      <w:r w:rsidR="007131D5">
        <w:rPr>
          <w:b w:val="0"/>
          <w:bCs/>
          <w:i w:val="0"/>
          <w:iCs/>
          <w:sz w:val="20"/>
          <w:szCs w:val="20"/>
        </w:rPr>
        <w:t>2009</w:t>
      </w:r>
      <w:r w:rsidRPr="006C3449">
        <w:rPr>
          <w:b w:val="0"/>
          <w:bCs/>
          <w:i w:val="0"/>
          <w:iCs/>
          <w:sz w:val="20"/>
          <w:szCs w:val="20"/>
        </w:rPr>
        <w:t xml:space="preserve"> Польдерные мелиоративные системы</w:t>
      </w:r>
      <w:r w:rsidR="00D22E4B">
        <w:rPr>
          <w:b w:val="0"/>
          <w:bCs/>
          <w:i w:val="0"/>
          <w:iCs/>
          <w:sz w:val="20"/>
          <w:szCs w:val="20"/>
        </w:rPr>
        <w:t>)</w:t>
      </w:r>
      <w:r w:rsidRPr="006C3449">
        <w:rPr>
          <w:b w:val="0"/>
          <w:bCs/>
          <w:i w:val="0"/>
          <w:iCs/>
          <w:sz w:val="20"/>
          <w:szCs w:val="20"/>
        </w:rPr>
        <w:t>.</w:t>
      </w:r>
    </w:p>
    <w:p w:rsidR="001E34CF" w:rsidRPr="006C3449" w:rsidRDefault="001E34CF" w:rsidP="006C3449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1E34CF" w:rsidRPr="00D22E4B" w:rsidRDefault="00D22E4B" w:rsidP="00D22E4B">
      <w:pPr>
        <w:jc w:val="center"/>
        <w:rPr>
          <w:b w:val="0"/>
          <w:bCs/>
          <w:i w:val="0"/>
          <w:iCs/>
          <w:sz w:val="16"/>
          <w:szCs w:val="16"/>
        </w:rPr>
      </w:pPr>
      <w:r w:rsidRPr="00D22E4B">
        <w:rPr>
          <w:b w:val="0"/>
          <w:bCs/>
          <w:i w:val="0"/>
          <w:iCs/>
          <w:spacing w:val="20"/>
          <w:sz w:val="16"/>
          <w:szCs w:val="16"/>
        </w:rPr>
        <w:t xml:space="preserve">Таблица </w:t>
      </w:r>
      <w:r w:rsidRPr="009178CB">
        <w:rPr>
          <w:b w:val="0"/>
          <w:bCs/>
          <w:i w:val="0"/>
          <w:iCs/>
          <w:sz w:val="16"/>
          <w:szCs w:val="16"/>
        </w:rPr>
        <w:t>4.4</w:t>
      </w:r>
      <w:r w:rsidRPr="00D22E4B">
        <w:rPr>
          <w:b w:val="0"/>
          <w:bCs/>
          <w:i w:val="0"/>
          <w:iCs/>
          <w:spacing w:val="20"/>
          <w:sz w:val="16"/>
          <w:szCs w:val="16"/>
        </w:rPr>
        <w:t>.</w:t>
      </w:r>
      <w:r w:rsidR="009476D1" w:rsidRPr="00D22E4B">
        <w:rPr>
          <w:b w:val="0"/>
          <w:bCs/>
          <w:i w:val="0"/>
          <w:iCs/>
          <w:sz w:val="16"/>
          <w:szCs w:val="16"/>
        </w:rPr>
        <w:t xml:space="preserve"> </w:t>
      </w:r>
      <w:r w:rsidR="009476D1" w:rsidRPr="00D22E4B">
        <w:rPr>
          <w:bCs/>
          <w:i w:val="0"/>
          <w:iCs/>
          <w:sz w:val="16"/>
          <w:szCs w:val="16"/>
        </w:rPr>
        <w:t>Заложения откосов дамб</w:t>
      </w:r>
    </w:p>
    <w:p w:rsidR="00637223" w:rsidRPr="006C3449" w:rsidRDefault="00637223" w:rsidP="006C3449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86"/>
        <w:gridCol w:w="2410"/>
      </w:tblGrid>
      <w:tr w:rsidR="000326CD" w:rsidRPr="006C3449" w:rsidTr="004B2ED7">
        <w:tc>
          <w:tcPr>
            <w:tcW w:w="3686" w:type="dxa"/>
          </w:tcPr>
          <w:p w:rsidR="000326CD" w:rsidRPr="006C3449" w:rsidRDefault="000326CD" w:rsidP="006C344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6C3449">
              <w:rPr>
                <w:b w:val="0"/>
                <w:bCs/>
                <w:i w:val="0"/>
                <w:iCs/>
                <w:sz w:val="16"/>
                <w:szCs w:val="16"/>
              </w:rPr>
              <w:t>Грунт</w:t>
            </w:r>
          </w:p>
        </w:tc>
        <w:tc>
          <w:tcPr>
            <w:tcW w:w="2410" w:type="dxa"/>
          </w:tcPr>
          <w:p w:rsidR="000326CD" w:rsidRPr="006C3449" w:rsidRDefault="000326CD" w:rsidP="006C344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6C3449">
              <w:rPr>
                <w:b w:val="0"/>
                <w:bCs/>
                <w:i w:val="0"/>
                <w:iCs/>
                <w:sz w:val="16"/>
                <w:szCs w:val="16"/>
              </w:rPr>
              <w:t xml:space="preserve">Коэффициент </w:t>
            </w:r>
            <w:r w:rsidRPr="007131D5">
              <w:rPr>
                <w:b w:val="0"/>
                <w:bCs/>
                <w:iCs/>
                <w:sz w:val="16"/>
                <w:szCs w:val="16"/>
              </w:rPr>
              <w:t>m</w:t>
            </w:r>
          </w:p>
        </w:tc>
      </w:tr>
      <w:tr w:rsidR="000326CD" w:rsidRPr="006C3449" w:rsidTr="004B2ED7">
        <w:tc>
          <w:tcPr>
            <w:tcW w:w="3686" w:type="dxa"/>
          </w:tcPr>
          <w:p w:rsidR="000326CD" w:rsidRPr="006C3449" w:rsidRDefault="00637223" w:rsidP="006C3449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6C3449">
              <w:rPr>
                <w:b w:val="0"/>
                <w:bCs/>
                <w:i w:val="0"/>
                <w:iCs/>
                <w:sz w:val="16"/>
                <w:szCs w:val="16"/>
              </w:rPr>
              <w:lastRenderedPageBreak/>
              <w:t>Глина, суглинок тяжелый и средний</w:t>
            </w:r>
          </w:p>
        </w:tc>
        <w:tc>
          <w:tcPr>
            <w:tcW w:w="2410" w:type="dxa"/>
          </w:tcPr>
          <w:p w:rsidR="000326CD" w:rsidRPr="006C3449" w:rsidRDefault="00D22E4B" w:rsidP="006C344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0,75–</w:t>
            </w:r>
            <w:r w:rsidR="00637223" w:rsidRPr="006C3449">
              <w:rPr>
                <w:b w:val="0"/>
                <w:bCs/>
                <w:i w:val="0"/>
                <w:iCs/>
                <w:sz w:val="16"/>
                <w:szCs w:val="16"/>
              </w:rPr>
              <w:t>1,00</w:t>
            </w:r>
          </w:p>
        </w:tc>
      </w:tr>
      <w:tr w:rsidR="000326CD" w:rsidRPr="006C3449" w:rsidTr="004B2ED7">
        <w:tc>
          <w:tcPr>
            <w:tcW w:w="3686" w:type="dxa"/>
          </w:tcPr>
          <w:p w:rsidR="000326CD" w:rsidRPr="006C3449" w:rsidRDefault="00637223" w:rsidP="006C3449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6C3449">
              <w:rPr>
                <w:b w:val="0"/>
                <w:bCs/>
                <w:i w:val="0"/>
                <w:iCs/>
                <w:sz w:val="16"/>
                <w:szCs w:val="16"/>
              </w:rPr>
              <w:t>Суглинок легкий</w:t>
            </w:r>
          </w:p>
        </w:tc>
        <w:tc>
          <w:tcPr>
            <w:tcW w:w="2410" w:type="dxa"/>
          </w:tcPr>
          <w:p w:rsidR="000326CD" w:rsidRPr="006C3449" w:rsidRDefault="00D22E4B" w:rsidP="006C344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1,00–</w:t>
            </w:r>
            <w:r w:rsidR="00637223" w:rsidRPr="006C3449">
              <w:rPr>
                <w:b w:val="0"/>
                <w:bCs/>
                <w:i w:val="0"/>
                <w:iCs/>
                <w:sz w:val="16"/>
                <w:szCs w:val="16"/>
              </w:rPr>
              <w:t>1,25</w:t>
            </w:r>
          </w:p>
        </w:tc>
      </w:tr>
      <w:tr w:rsidR="000326CD" w:rsidRPr="006C3449" w:rsidTr="004B2ED7">
        <w:tc>
          <w:tcPr>
            <w:tcW w:w="3686" w:type="dxa"/>
          </w:tcPr>
          <w:p w:rsidR="000326CD" w:rsidRPr="006C3449" w:rsidRDefault="00637223" w:rsidP="006C3449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6C3449">
              <w:rPr>
                <w:b w:val="0"/>
                <w:bCs/>
                <w:i w:val="0"/>
                <w:iCs/>
                <w:sz w:val="16"/>
                <w:szCs w:val="16"/>
              </w:rPr>
              <w:t>Супесь</w:t>
            </w:r>
          </w:p>
        </w:tc>
        <w:tc>
          <w:tcPr>
            <w:tcW w:w="2410" w:type="dxa"/>
          </w:tcPr>
          <w:p w:rsidR="000326CD" w:rsidRPr="006C3449" w:rsidRDefault="00D22E4B" w:rsidP="006C344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1,00–</w:t>
            </w:r>
            <w:r w:rsidR="00637223" w:rsidRPr="006C3449">
              <w:rPr>
                <w:b w:val="0"/>
                <w:bCs/>
                <w:i w:val="0"/>
                <w:iCs/>
                <w:sz w:val="16"/>
                <w:szCs w:val="16"/>
              </w:rPr>
              <w:t>1,50</w:t>
            </w:r>
          </w:p>
        </w:tc>
      </w:tr>
      <w:tr w:rsidR="000326CD" w:rsidRPr="006C3449" w:rsidTr="004B2ED7">
        <w:tc>
          <w:tcPr>
            <w:tcW w:w="3686" w:type="dxa"/>
          </w:tcPr>
          <w:p w:rsidR="000326CD" w:rsidRPr="006C3449" w:rsidRDefault="00637223" w:rsidP="006C3449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6C3449">
              <w:rPr>
                <w:b w:val="0"/>
                <w:bCs/>
                <w:i w:val="0"/>
                <w:iCs/>
                <w:sz w:val="16"/>
                <w:szCs w:val="16"/>
              </w:rPr>
              <w:t>Песок</w:t>
            </w:r>
          </w:p>
        </w:tc>
        <w:tc>
          <w:tcPr>
            <w:tcW w:w="2410" w:type="dxa"/>
          </w:tcPr>
          <w:p w:rsidR="000326CD" w:rsidRPr="006C3449" w:rsidRDefault="00D22E4B" w:rsidP="006C344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1,25–</w:t>
            </w:r>
            <w:r w:rsidR="00637223" w:rsidRPr="006C3449">
              <w:rPr>
                <w:b w:val="0"/>
                <w:bCs/>
                <w:i w:val="0"/>
                <w:iCs/>
                <w:sz w:val="16"/>
                <w:szCs w:val="16"/>
              </w:rPr>
              <w:t>2,00</w:t>
            </w:r>
          </w:p>
        </w:tc>
      </w:tr>
    </w:tbl>
    <w:p w:rsidR="00D22E4B" w:rsidRDefault="00D22E4B" w:rsidP="006C3449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1E34CF" w:rsidRPr="006C3449" w:rsidRDefault="00D22E4B" w:rsidP="006C3449">
      <w:pPr>
        <w:ind w:firstLine="284"/>
        <w:jc w:val="both"/>
        <w:rPr>
          <w:b w:val="0"/>
          <w:i w:val="0"/>
          <w:sz w:val="16"/>
          <w:szCs w:val="16"/>
        </w:rPr>
      </w:pPr>
      <w:r w:rsidRPr="00D22E4B">
        <w:rPr>
          <w:b w:val="0"/>
          <w:bCs/>
          <w:i w:val="0"/>
          <w:iCs/>
          <w:spacing w:val="20"/>
          <w:sz w:val="16"/>
          <w:szCs w:val="16"/>
        </w:rPr>
        <w:t>Примечание.</w:t>
      </w:r>
      <w:r>
        <w:rPr>
          <w:b w:val="0"/>
          <w:bCs/>
          <w:i w:val="0"/>
          <w:iCs/>
          <w:sz w:val="16"/>
          <w:szCs w:val="16"/>
        </w:rPr>
        <w:t xml:space="preserve"> </w:t>
      </w:r>
      <w:r>
        <w:rPr>
          <w:b w:val="0"/>
          <w:i w:val="0"/>
          <w:sz w:val="16"/>
          <w:szCs w:val="16"/>
        </w:rPr>
        <w:t>Коэффициент заложения нар</w:t>
      </w:r>
      <w:r w:rsidR="00637223" w:rsidRPr="006C3449">
        <w:rPr>
          <w:b w:val="0"/>
          <w:i w:val="0"/>
          <w:sz w:val="16"/>
          <w:szCs w:val="16"/>
        </w:rPr>
        <w:t>ужных откосов каналов может быть увеличен по сравнению с указанными в таблице, если это необходимо по условиям пр</w:t>
      </w:r>
      <w:r w:rsidR="00637223" w:rsidRPr="006C3449">
        <w:rPr>
          <w:b w:val="0"/>
          <w:i w:val="0"/>
          <w:sz w:val="16"/>
          <w:szCs w:val="16"/>
        </w:rPr>
        <w:t>и</w:t>
      </w:r>
      <w:r w:rsidR="00637223" w:rsidRPr="006C3449">
        <w:rPr>
          <w:b w:val="0"/>
          <w:i w:val="0"/>
          <w:sz w:val="16"/>
          <w:szCs w:val="16"/>
        </w:rPr>
        <w:t>менения прогрессивных методов производства строительных работ.</w:t>
      </w:r>
    </w:p>
    <w:p w:rsidR="00637223" w:rsidRPr="00637223" w:rsidRDefault="00637223" w:rsidP="006C3449">
      <w:pPr>
        <w:ind w:firstLine="284"/>
        <w:jc w:val="both"/>
        <w:rPr>
          <w:b w:val="0"/>
          <w:i w:val="0"/>
          <w:sz w:val="20"/>
          <w:szCs w:val="20"/>
        </w:rPr>
      </w:pPr>
    </w:p>
    <w:p w:rsidR="001E34CF" w:rsidRDefault="00637223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Учитывая, что дамбы польдерных систем относятся к IV классу, устойчивость откосов плотин можно проверить графич</w:t>
      </w:r>
      <w:r w:rsidR="00D22E4B">
        <w:rPr>
          <w:b w:val="0"/>
          <w:bCs/>
          <w:i w:val="0"/>
          <w:iCs/>
          <w:sz w:val="20"/>
          <w:szCs w:val="20"/>
        </w:rPr>
        <w:t>е</w:t>
      </w:r>
      <w:r>
        <w:rPr>
          <w:b w:val="0"/>
          <w:bCs/>
          <w:i w:val="0"/>
          <w:iCs/>
          <w:sz w:val="20"/>
          <w:szCs w:val="20"/>
        </w:rPr>
        <w:t xml:space="preserve">ски. График для расчета устойчивости откосов (рис. 4.1) построен для откоса </w:t>
      </w:r>
      <w:r w:rsidR="00D22E4B">
        <w:rPr>
          <w:b w:val="0"/>
          <w:bCs/>
          <w:i w:val="0"/>
          <w:iCs/>
          <w:sz w:val="20"/>
          <w:szCs w:val="20"/>
        </w:rPr>
        <w:t>из однородного грунта и для проч</w:t>
      </w:r>
      <w:r>
        <w:rPr>
          <w:b w:val="0"/>
          <w:bCs/>
          <w:i w:val="0"/>
          <w:iCs/>
          <w:sz w:val="20"/>
          <w:szCs w:val="20"/>
        </w:rPr>
        <w:t>ных оснований дамб.</w:t>
      </w:r>
    </w:p>
    <w:p w:rsidR="002F7850" w:rsidRDefault="002F7850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2C3818" w:rsidRDefault="002C3818" w:rsidP="00B614E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noProof/>
        </w:rPr>
        <w:drawing>
          <wp:inline distT="0" distB="0" distL="0" distR="0" wp14:anchorId="7AD49612" wp14:editId="488E3383">
            <wp:extent cx="3638550" cy="2352978"/>
            <wp:effectExtent l="19050" t="0" r="0" b="0"/>
            <wp:docPr id="657" name="Рисунок 1" descr="G:\Чертеж исправлен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G:\Чертеж исправлен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988" cy="2353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818" w:rsidRDefault="002C3818" w:rsidP="00B614E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2C3818" w:rsidRPr="002C3818" w:rsidRDefault="002C3818" w:rsidP="002C3818">
      <w:pPr>
        <w:spacing w:line="216" w:lineRule="auto"/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2C3818">
        <w:rPr>
          <w:b w:val="0"/>
          <w:bCs/>
          <w:i w:val="0"/>
          <w:iCs/>
          <w:sz w:val="16"/>
          <w:szCs w:val="16"/>
        </w:rPr>
        <w:t>Рис.</w:t>
      </w:r>
      <w:r>
        <w:rPr>
          <w:b w:val="0"/>
          <w:bCs/>
          <w:i w:val="0"/>
          <w:iCs/>
          <w:sz w:val="16"/>
          <w:szCs w:val="16"/>
        </w:rPr>
        <w:t xml:space="preserve"> </w:t>
      </w:r>
      <w:r w:rsidRPr="002C3818">
        <w:rPr>
          <w:b w:val="0"/>
          <w:bCs/>
          <w:i w:val="0"/>
          <w:iCs/>
          <w:sz w:val="16"/>
          <w:szCs w:val="16"/>
        </w:rPr>
        <w:t>4.1</w:t>
      </w:r>
      <w:r>
        <w:rPr>
          <w:b w:val="0"/>
          <w:bCs/>
          <w:i w:val="0"/>
          <w:iCs/>
          <w:sz w:val="16"/>
          <w:szCs w:val="16"/>
        </w:rPr>
        <w:t>.</w:t>
      </w:r>
      <w:r w:rsidRPr="002C3818">
        <w:rPr>
          <w:b w:val="0"/>
          <w:bCs/>
          <w:i w:val="0"/>
          <w:iCs/>
          <w:sz w:val="16"/>
          <w:szCs w:val="16"/>
        </w:rPr>
        <w:t xml:space="preserve"> График для расчета устойчивости откосов плотин</w:t>
      </w:r>
    </w:p>
    <w:p w:rsidR="002F7850" w:rsidRDefault="002F7850" w:rsidP="00370D0C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Зная плотность грунта </w:t>
      </w:r>
      <w:r w:rsidRPr="00814A45">
        <w:rPr>
          <w:b w:val="0"/>
          <w:bCs/>
          <w:iCs/>
          <w:sz w:val="20"/>
          <w:szCs w:val="20"/>
        </w:rPr>
        <w:t>γ</w:t>
      </w:r>
      <w:r w:rsidRPr="00814A45">
        <w:rPr>
          <w:b w:val="0"/>
          <w:bCs/>
          <w:iCs/>
          <w:sz w:val="20"/>
          <w:szCs w:val="20"/>
          <w:vertAlign w:val="subscript"/>
        </w:rPr>
        <w:t>гр</w:t>
      </w:r>
      <w:r>
        <w:rPr>
          <w:b w:val="0"/>
          <w:bCs/>
          <w:i w:val="0"/>
          <w:iCs/>
          <w:sz w:val="20"/>
          <w:szCs w:val="20"/>
        </w:rPr>
        <w:t xml:space="preserve">, угол внутренненго трения грунта </w:t>
      </w:r>
      <w:r w:rsidRPr="00814A45">
        <w:rPr>
          <w:b w:val="0"/>
          <w:bCs/>
          <w:iCs/>
          <w:sz w:val="20"/>
          <w:szCs w:val="20"/>
        </w:rPr>
        <w:t>φ</w:t>
      </w:r>
      <w:r w:rsidR="00814A45">
        <w:rPr>
          <w:b w:val="0"/>
          <w:bCs/>
          <w:i w:val="0"/>
          <w:iCs/>
          <w:sz w:val="20"/>
          <w:szCs w:val="20"/>
        </w:rPr>
        <w:t>, удельное</w:t>
      </w:r>
      <w:r>
        <w:rPr>
          <w:b w:val="0"/>
          <w:bCs/>
          <w:i w:val="0"/>
          <w:iCs/>
          <w:sz w:val="20"/>
          <w:szCs w:val="20"/>
        </w:rPr>
        <w:t xml:space="preserve"> сцепление </w:t>
      </w:r>
      <w:r w:rsidRPr="00637223">
        <w:rPr>
          <w:b w:val="0"/>
          <w:bCs/>
          <w:iCs/>
          <w:sz w:val="20"/>
          <w:szCs w:val="20"/>
        </w:rPr>
        <w:t>С</w:t>
      </w:r>
      <w:r>
        <w:rPr>
          <w:b w:val="0"/>
          <w:bCs/>
          <w:i w:val="0"/>
          <w:iCs/>
          <w:sz w:val="20"/>
          <w:szCs w:val="20"/>
        </w:rPr>
        <w:t xml:space="preserve"> и высоту откоса </w:t>
      </w:r>
      <w:r w:rsidRPr="00B0677A">
        <w:rPr>
          <w:b w:val="0"/>
          <w:bCs/>
          <w:iCs/>
          <w:sz w:val="20"/>
          <w:szCs w:val="20"/>
        </w:rPr>
        <w:t>h</w:t>
      </w:r>
      <w:r>
        <w:rPr>
          <w:b w:val="0"/>
          <w:bCs/>
          <w:i w:val="0"/>
          <w:iCs/>
          <w:sz w:val="20"/>
          <w:szCs w:val="20"/>
        </w:rPr>
        <w:t>, по графику определяют угол θ, при котором откос плотины будет устойчивым.</w:t>
      </w:r>
    </w:p>
    <w:p w:rsidR="002F7850" w:rsidRDefault="002F7850" w:rsidP="00370D0C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Для определения по графику устойчивого откоса предварительно находят величину </w:t>
      </w:r>
      <w:r w:rsidRPr="00637223">
        <w:rPr>
          <w:b w:val="0"/>
          <w:bCs/>
          <w:iCs/>
          <w:sz w:val="20"/>
          <w:szCs w:val="20"/>
        </w:rPr>
        <w:t>М</w:t>
      </w:r>
      <w:r>
        <w:rPr>
          <w:b w:val="0"/>
          <w:bCs/>
          <w:i w:val="0"/>
          <w:iCs/>
          <w:sz w:val="20"/>
          <w:szCs w:val="20"/>
        </w:rPr>
        <w:t>.</w:t>
      </w:r>
    </w:p>
    <w:p w:rsidR="002F7850" w:rsidRPr="00B614E9" w:rsidRDefault="002F7850" w:rsidP="002F7850">
      <w:pPr>
        <w:jc w:val="right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        </w:t>
      </w:r>
      <w:r w:rsidR="00814A45" w:rsidRPr="00B614E9">
        <w:rPr>
          <w:b w:val="0"/>
          <w:bCs/>
          <w:i w:val="0"/>
          <w:iCs/>
          <w:position w:val="-28"/>
          <w:sz w:val="20"/>
          <w:szCs w:val="20"/>
        </w:rPr>
        <w:object w:dxaOrig="1040" w:dyaOrig="600">
          <v:shape id="_x0000_i1037" type="#_x0000_t75" style="width:50.25pt;height:29.25pt" o:ole="">
            <v:imagedata r:id="rId50" o:title=""/>
          </v:shape>
          <o:OLEObject Type="Embed" ProgID="Equation.3" ShapeID="_x0000_i1037" DrawAspect="Content" ObjectID="_1420532430" r:id="rId51"/>
        </w:object>
      </w:r>
      <w:r w:rsidRPr="00B614E9">
        <w:rPr>
          <w:b w:val="0"/>
          <w:bCs/>
          <w:i w:val="0"/>
          <w:iCs/>
          <w:sz w:val="20"/>
          <w:szCs w:val="20"/>
        </w:rPr>
        <w:tab/>
      </w:r>
      <w:r w:rsidRPr="00B614E9">
        <w:rPr>
          <w:b w:val="0"/>
          <w:bCs/>
          <w:i w:val="0"/>
          <w:iCs/>
          <w:sz w:val="20"/>
          <w:szCs w:val="20"/>
        </w:rPr>
        <w:tab/>
      </w:r>
      <w:r w:rsidRPr="00B614E9">
        <w:rPr>
          <w:b w:val="0"/>
          <w:bCs/>
          <w:i w:val="0"/>
          <w:iCs/>
          <w:sz w:val="20"/>
          <w:szCs w:val="20"/>
        </w:rPr>
        <w:tab/>
      </w:r>
      <w:r>
        <w:rPr>
          <w:b w:val="0"/>
          <w:bCs/>
          <w:i w:val="0"/>
          <w:iCs/>
          <w:sz w:val="20"/>
          <w:szCs w:val="20"/>
        </w:rPr>
        <w:tab/>
      </w:r>
      <w:r w:rsidRPr="00B614E9">
        <w:rPr>
          <w:b w:val="0"/>
          <w:bCs/>
          <w:i w:val="0"/>
          <w:iCs/>
          <w:sz w:val="20"/>
          <w:szCs w:val="20"/>
        </w:rPr>
        <w:t>(4.14)</w:t>
      </w:r>
    </w:p>
    <w:p w:rsidR="002F7850" w:rsidRPr="005D0D43" w:rsidRDefault="002F7850" w:rsidP="002F7850">
      <w:pPr>
        <w:jc w:val="center"/>
        <w:rPr>
          <w:b w:val="0"/>
          <w:bCs/>
          <w:i w:val="0"/>
          <w:iCs/>
          <w:sz w:val="10"/>
          <w:szCs w:val="10"/>
        </w:rPr>
      </w:pPr>
    </w:p>
    <w:p w:rsidR="002F7850" w:rsidRDefault="002F7850" w:rsidP="00370D0C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lastRenderedPageBreak/>
        <w:t xml:space="preserve">По значению </w:t>
      </w:r>
      <w:r w:rsidRPr="00B0677A">
        <w:rPr>
          <w:b w:val="0"/>
          <w:bCs/>
          <w:iCs/>
          <w:sz w:val="20"/>
          <w:szCs w:val="20"/>
        </w:rPr>
        <w:t>М</w:t>
      </w:r>
      <w:r>
        <w:rPr>
          <w:b w:val="0"/>
          <w:bCs/>
          <w:i w:val="0"/>
          <w:iCs/>
          <w:sz w:val="20"/>
          <w:szCs w:val="20"/>
        </w:rPr>
        <w:t xml:space="preserve"> и углу трения </w:t>
      </w:r>
      <w:r w:rsidRPr="00814A45">
        <w:rPr>
          <w:b w:val="0"/>
          <w:bCs/>
          <w:iCs/>
          <w:sz w:val="20"/>
          <w:szCs w:val="20"/>
        </w:rPr>
        <w:t>φ</w:t>
      </w:r>
      <w:r>
        <w:rPr>
          <w:b w:val="0"/>
          <w:bCs/>
          <w:i w:val="0"/>
          <w:iCs/>
          <w:sz w:val="20"/>
          <w:szCs w:val="20"/>
        </w:rPr>
        <w:t xml:space="preserve"> на графике определяют угол бе</w:t>
      </w:r>
      <w:r>
        <w:rPr>
          <w:b w:val="0"/>
          <w:bCs/>
          <w:i w:val="0"/>
          <w:iCs/>
          <w:sz w:val="20"/>
          <w:szCs w:val="20"/>
        </w:rPr>
        <w:t>з</w:t>
      </w:r>
      <w:r>
        <w:rPr>
          <w:b w:val="0"/>
          <w:bCs/>
          <w:i w:val="0"/>
          <w:iCs/>
          <w:sz w:val="20"/>
          <w:szCs w:val="20"/>
        </w:rPr>
        <w:t>опасного откоса</w:t>
      </w:r>
      <w:r w:rsidRPr="00B0677A">
        <w:rPr>
          <w:b w:val="0"/>
          <w:bCs/>
          <w:i w:val="0"/>
          <w:iCs/>
          <w:sz w:val="20"/>
          <w:szCs w:val="20"/>
        </w:rPr>
        <w:t xml:space="preserve"> </w:t>
      </w:r>
      <w:r w:rsidRPr="00814A45">
        <w:rPr>
          <w:b w:val="0"/>
          <w:bCs/>
          <w:iCs/>
          <w:sz w:val="20"/>
          <w:szCs w:val="20"/>
        </w:rPr>
        <w:t>θ</w:t>
      </w:r>
      <w:r>
        <w:rPr>
          <w:b w:val="0"/>
          <w:bCs/>
          <w:i w:val="0"/>
          <w:iCs/>
          <w:sz w:val="20"/>
          <w:szCs w:val="20"/>
        </w:rPr>
        <w:t>.</w:t>
      </w:r>
    </w:p>
    <w:p w:rsidR="002F7850" w:rsidRDefault="002F7850" w:rsidP="00370D0C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Углы внутреннего трения грунта </w:t>
      </w:r>
      <w:r w:rsidRPr="00814A45">
        <w:rPr>
          <w:b w:val="0"/>
          <w:bCs/>
          <w:iCs/>
          <w:sz w:val="20"/>
          <w:szCs w:val="20"/>
        </w:rPr>
        <w:t>φ</w:t>
      </w:r>
      <w:r>
        <w:rPr>
          <w:b w:val="0"/>
          <w:bCs/>
          <w:i w:val="0"/>
          <w:iCs/>
          <w:sz w:val="20"/>
          <w:szCs w:val="20"/>
        </w:rPr>
        <w:t xml:space="preserve"> и удельное сцепление С для предварительных подсчетов можно принимать по таблицам. Более точные значения φ и </w:t>
      </w:r>
      <w:r w:rsidRPr="00B0677A">
        <w:rPr>
          <w:b w:val="0"/>
          <w:bCs/>
          <w:iCs/>
          <w:sz w:val="20"/>
          <w:szCs w:val="20"/>
        </w:rPr>
        <w:t>С</w:t>
      </w:r>
      <w:r>
        <w:rPr>
          <w:b w:val="0"/>
          <w:bCs/>
          <w:i w:val="0"/>
          <w:iCs/>
          <w:sz w:val="20"/>
          <w:szCs w:val="20"/>
        </w:rPr>
        <w:t xml:space="preserve"> определяют полевыми и лабораторными иссл</w:t>
      </w:r>
      <w:r>
        <w:rPr>
          <w:b w:val="0"/>
          <w:bCs/>
          <w:i w:val="0"/>
          <w:iCs/>
          <w:sz w:val="20"/>
          <w:szCs w:val="20"/>
        </w:rPr>
        <w:t>е</w:t>
      </w:r>
      <w:r>
        <w:rPr>
          <w:b w:val="0"/>
          <w:bCs/>
          <w:i w:val="0"/>
          <w:iCs/>
          <w:sz w:val="20"/>
          <w:szCs w:val="20"/>
        </w:rPr>
        <w:t>дованиями для данных грунтов.</w:t>
      </w:r>
    </w:p>
    <w:p w:rsidR="002F7850" w:rsidRDefault="002F7850" w:rsidP="00370D0C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B614E9">
        <w:rPr>
          <w:b w:val="0"/>
          <w:bCs/>
          <w:iCs/>
          <w:sz w:val="20"/>
          <w:szCs w:val="20"/>
        </w:rPr>
        <w:t>Пример.</w:t>
      </w:r>
      <w:r>
        <w:rPr>
          <w:b w:val="0"/>
          <w:bCs/>
          <w:i w:val="0"/>
          <w:iCs/>
          <w:sz w:val="20"/>
          <w:szCs w:val="20"/>
        </w:rPr>
        <w:t xml:space="preserve"> Найти коэффициент заложения откосов дамбы, если выс</w:t>
      </w:r>
      <w:r>
        <w:rPr>
          <w:b w:val="0"/>
          <w:bCs/>
          <w:i w:val="0"/>
          <w:iCs/>
          <w:sz w:val="20"/>
          <w:szCs w:val="20"/>
        </w:rPr>
        <w:t>о</w:t>
      </w:r>
      <w:r>
        <w:rPr>
          <w:b w:val="0"/>
          <w:bCs/>
          <w:i w:val="0"/>
          <w:iCs/>
          <w:sz w:val="20"/>
          <w:szCs w:val="20"/>
        </w:rPr>
        <w:t xml:space="preserve">та дамбы </w:t>
      </w:r>
      <w:r w:rsidRPr="00B0677A">
        <w:rPr>
          <w:b w:val="0"/>
          <w:bCs/>
          <w:iCs/>
          <w:sz w:val="20"/>
          <w:szCs w:val="20"/>
        </w:rPr>
        <w:t>h</w:t>
      </w:r>
      <w:r>
        <w:rPr>
          <w:b w:val="0"/>
          <w:bCs/>
          <w:iCs/>
          <w:sz w:val="20"/>
          <w:szCs w:val="20"/>
        </w:rPr>
        <w:t xml:space="preserve"> </w:t>
      </w:r>
      <w:r w:rsidRPr="00B0677A">
        <w:rPr>
          <w:b w:val="0"/>
          <w:bCs/>
          <w:i w:val="0"/>
          <w:iCs/>
          <w:sz w:val="20"/>
          <w:szCs w:val="20"/>
        </w:rPr>
        <w:t>= 4 м</w:t>
      </w:r>
      <w:r>
        <w:rPr>
          <w:b w:val="0"/>
          <w:bCs/>
          <w:iCs/>
          <w:sz w:val="20"/>
          <w:szCs w:val="20"/>
        </w:rPr>
        <w:t xml:space="preserve">, </w:t>
      </w:r>
      <w:r w:rsidRPr="00E14222">
        <w:rPr>
          <w:b w:val="0"/>
          <w:bCs/>
          <w:i w:val="0"/>
          <w:iCs/>
          <w:sz w:val="20"/>
          <w:szCs w:val="20"/>
        </w:rPr>
        <w:t>плотность грунта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814A45">
        <w:rPr>
          <w:b w:val="0"/>
          <w:bCs/>
          <w:iCs/>
          <w:sz w:val="20"/>
          <w:szCs w:val="20"/>
        </w:rPr>
        <w:t>γ</w:t>
      </w:r>
      <w:r>
        <w:rPr>
          <w:b w:val="0"/>
          <w:bCs/>
          <w:i w:val="0"/>
          <w:iCs/>
          <w:sz w:val="20"/>
          <w:szCs w:val="20"/>
          <w:vertAlign w:val="subscript"/>
        </w:rPr>
        <w:t>1</w:t>
      </w:r>
      <w:r>
        <w:rPr>
          <w:b w:val="0"/>
          <w:bCs/>
          <w:i w:val="0"/>
          <w:iCs/>
          <w:sz w:val="20"/>
          <w:szCs w:val="20"/>
        </w:rPr>
        <w:t xml:space="preserve"> = 1,8 т/м</w:t>
      </w:r>
      <w:r w:rsidRPr="00E14222">
        <w:rPr>
          <w:b w:val="0"/>
          <w:bCs/>
          <w:i w:val="0"/>
          <w:iCs/>
          <w:sz w:val="20"/>
          <w:szCs w:val="20"/>
          <w:vertAlign w:val="superscript"/>
        </w:rPr>
        <w:t>3</w:t>
      </w:r>
      <w:r>
        <w:rPr>
          <w:b w:val="0"/>
          <w:bCs/>
          <w:i w:val="0"/>
          <w:iCs/>
          <w:sz w:val="20"/>
          <w:szCs w:val="20"/>
        </w:rPr>
        <w:t>, угол внутреннего тр</w:t>
      </w:r>
      <w:r>
        <w:rPr>
          <w:b w:val="0"/>
          <w:bCs/>
          <w:i w:val="0"/>
          <w:iCs/>
          <w:sz w:val="20"/>
          <w:szCs w:val="20"/>
        </w:rPr>
        <w:t>е</w:t>
      </w:r>
      <w:r>
        <w:rPr>
          <w:b w:val="0"/>
          <w:bCs/>
          <w:i w:val="0"/>
          <w:iCs/>
          <w:sz w:val="20"/>
          <w:szCs w:val="20"/>
        </w:rPr>
        <w:t xml:space="preserve">ния грунта </w:t>
      </w:r>
      <w:r w:rsidRPr="00814A45">
        <w:rPr>
          <w:b w:val="0"/>
          <w:bCs/>
          <w:iCs/>
          <w:sz w:val="20"/>
          <w:szCs w:val="20"/>
        </w:rPr>
        <w:t>φ</w:t>
      </w:r>
      <w:r>
        <w:rPr>
          <w:b w:val="0"/>
          <w:bCs/>
          <w:i w:val="0"/>
          <w:iCs/>
          <w:sz w:val="20"/>
          <w:szCs w:val="20"/>
        </w:rPr>
        <w:t xml:space="preserve"> = 10</w:t>
      </w:r>
      <w:r w:rsidR="00370D0C">
        <w:rPr>
          <w:b w:val="0"/>
          <w:bCs/>
          <w:i w:val="0"/>
          <w:iCs/>
          <w:sz w:val="20"/>
          <w:szCs w:val="20"/>
          <w:vertAlign w:val="superscript"/>
        </w:rPr>
        <w:t>○</w:t>
      </w:r>
      <w:r>
        <w:rPr>
          <w:b w:val="0"/>
          <w:bCs/>
          <w:i w:val="0"/>
          <w:iCs/>
          <w:sz w:val="20"/>
          <w:szCs w:val="20"/>
        </w:rPr>
        <w:t xml:space="preserve">, удельное сцепление </w:t>
      </w:r>
      <w:r w:rsidRPr="00814A45">
        <w:rPr>
          <w:b w:val="0"/>
          <w:bCs/>
          <w:iCs/>
          <w:sz w:val="20"/>
          <w:szCs w:val="20"/>
        </w:rPr>
        <w:t>С</w:t>
      </w:r>
      <w:r>
        <w:rPr>
          <w:b w:val="0"/>
          <w:bCs/>
          <w:i w:val="0"/>
          <w:iCs/>
          <w:sz w:val="20"/>
          <w:szCs w:val="20"/>
        </w:rPr>
        <w:t xml:space="preserve"> = 0,8 т/м</w:t>
      </w:r>
      <w:r w:rsidRPr="00E14222">
        <w:rPr>
          <w:b w:val="0"/>
          <w:bCs/>
          <w:i w:val="0"/>
          <w:iCs/>
          <w:sz w:val="20"/>
          <w:szCs w:val="20"/>
          <w:vertAlign w:val="superscript"/>
        </w:rPr>
        <w:t>2</w:t>
      </w:r>
      <w:r>
        <w:rPr>
          <w:b w:val="0"/>
          <w:bCs/>
          <w:i w:val="0"/>
          <w:iCs/>
          <w:sz w:val="20"/>
          <w:szCs w:val="20"/>
        </w:rPr>
        <w:t>.</w:t>
      </w:r>
    </w:p>
    <w:p w:rsidR="002F7850" w:rsidRDefault="002F7850" w:rsidP="00370D0C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По формуле (4.14) находим значение </w:t>
      </w:r>
      <w:r w:rsidRPr="00E14222">
        <w:rPr>
          <w:b w:val="0"/>
          <w:bCs/>
          <w:iCs/>
          <w:sz w:val="20"/>
          <w:szCs w:val="20"/>
        </w:rPr>
        <w:t>М</w:t>
      </w:r>
      <w:r w:rsidRPr="00B614E9">
        <w:rPr>
          <w:b w:val="0"/>
          <w:bCs/>
          <w:i w:val="0"/>
          <w:iCs/>
          <w:sz w:val="20"/>
          <w:szCs w:val="20"/>
        </w:rPr>
        <w:t>:</w:t>
      </w:r>
    </w:p>
    <w:p w:rsidR="002F7850" w:rsidRDefault="00814A45" w:rsidP="00370D0C">
      <w:pPr>
        <w:spacing w:line="242" w:lineRule="auto"/>
        <w:jc w:val="center"/>
        <w:rPr>
          <w:b w:val="0"/>
          <w:bCs/>
          <w:i w:val="0"/>
          <w:iCs/>
          <w:sz w:val="20"/>
          <w:szCs w:val="20"/>
        </w:rPr>
      </w:pPr>
      <w:r w:rsidRPr="00C46E13">
        <w:rPr>
          <w:b w:val="0"/>
          <w:bCs/>
          <w:i w:val="0"/>
          <w:iCs/>
          <w:position w:val="-30"/>
          <w:sz w:val="20"/>
          <w:szCs w:val="20"/>
        </w:rPr>
        <w:object w:dxaOrig="2200" w:dyaOrig="639">
          <v:shape id="_x0000_i1038" type="#_x0000_t75" style="width:99.75pt;height:29.25pt" o:ole="">
            <v:imagedata r:id="rId52" o:title=""/>
          </v:shape>
          <o:OLEObject Type="Embed" ProgID="Equation.3" ShapeID="_x0000_i1038" DrawAspect="Content" ObjectID="_1420532431" r:id="rId53"/>
        </w:object>
      </w:r>
    </w:p>
    <w:p w:rsidR="002F7850" w:rsidRDefault="002F7850" w:rsidP="00370D0C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По графику (рис. 4.1) при </w:t>
      </w:r>
      <w:r w:rsidRPr="001C4F5B">
        <w:rPr>
          <w:b w:val="0"/>
          <w:bCs/>
          <w:iCs/>
          <w:sz w:val="20"/>
          <w:szCs w:val="20"/>
        </w:rPr>
        <w:t>М</w:t>
      </w:r>
      <w:r>
        <w:rPr>
          <w:b w:val="0"/>
          <w:bCs/>
          <w:i w:val="0"/>
          <w:iCs/>
          <w:sz w:val="20"/>
          <w:szCs w:val="20"/>
        </w:rPr>
        <w:t xml:space="preserve"> = 0,11 на кривой </w:t>
      </w:r>
      <w:r w:rsidRPr="004F501D">
        <w:rPr>
          <w:b w:val="0"/>
          <w:bCs/>
          <w:iCs/>
          <w:sz w:val="20"/>
          <w:szCs w:val="20"/>
        </w:rPr>
        <w:t>φ</w:t>
      </w:r>
      <w:r>
        <w:rPr>
          <w:b w:val="0"/>
          <w:bCs/>
          <w:i w:val="0"/>
          <w:iCs/>
          <w:sz w:val="20"/>
          <w:szCs w:val="20"/>
        </w:rPr>
        <w:t xml:space="preserve"> = 10</w:t>
      </w:r>
      <w:r w:rsidR="00370D0C">
        <w:rPr>
          <w:b w:val="0"/>
          <w:bCs/>
          <w:i w:val="0"/>
          <w:iCs/>
          <w:sz w:val="20"/>
          <w:szCs w:val="20"/>
          <w:vertAlign w:val="superscript"/>
        </w:rPr>
        <w:t>○</w:t>
      </w:r>
      <w:r>
        <w:rPr>
          <w:b w:val="0"/>
          <w:bCs/>
          <w:i w:val="0"/>
          <w:iCs/>
          <w:sz w:val="20"/>
          <w:szCs w:val="20"/>
        </w:rPr>
        <w:t xml:space="preserve"> находим</w:t>
      </w:r>
      <w:r w:rsidRPr="00E14222">
        <w:rPr>
          <w:b w:val="0"/>
          <w:bCs/>
          <w:i w:val="0"/>
          <w:iCs/>
          <w:sz w:val="20"/>
          <w:szCs w:val="20"/>
        </w:rPr>
        <w:t xml:space="preserve"> </w:t>
      </w:r>
      <w:r w:rsidR="00814A45" w:rsidRPr="004F501D">
        <w:rPr>
          <w:b w:val="0"/>
          <w:bCs/>
          <w:iCs/>
          <w:sz w:val="20"/>
          <w:szCs w:val="20"/>
        </w:rPr>
        <w:t>θ</w:t>
      </w:r>
      <w:r w:rsidR="00814A45">
        <w:rPr>
          <w:b w:val="0"/>
          <w:bCs/>
          <w:i w:val="0"/>
          <w:iCs/>
          <w:sz w:val="20"/>
          <w:szCs w:val="20"/>
        </w:rPr>
        <w:t> = </w:t>
      </w:r>
      <w:r>
        <w:rPr>
          <w:b w:val="0"/>
          <w:bCs/>
          <w:i w:val="0"/>
          <w:iCs/>
          <w:sz w:val="20"/>
          <w:szCs w:val="20"/>
        </w:rPr>
        <w:t>40</w:t>
      </w:r>
      <w:r w:rsidR="00370D0C">
        <w:rPr>
          <w:b w:val="0"/>
          <w:bCs/>
          <w:i w:val="0"/>
          <w:iCs/>
          <w:sz w:val="20"/>
          <w:szCs w:val="20"/>
          <w:vertAlign w:val="superscript"/>
        </w:rPr>
        <w:t>○</w:t>
      </w:r>
      <w:r>
        <w:rPr>
          <w:b w:val="0"/>
          <w:bCs/>
          <w:i w:val="0"/>
          <w:iCs/>
          <w:sz w:val="20"/>
          <w:szCs w:val="20"/>
        </w:rPr>
        <w:t xml:space="preserve">, коэффициент заложения откоса </w:t>
      </w:r>
      <w:r w:rsidRPr="00E14222">
        <w:rPr>
          <w:b w:val="0"/>
          <w:bCs/>
          <w:iCs/>
          <w:sz w:val="20"/>
          <w:szCs w:val="20"/>
        </w:rPr>
        <w:t>m</w:t>
      </w:r>
      <w:r>
        <w:rPr>
          <w:b w:val="0"/>
          <w:bCs/>
          <w:i w:val="0"/>
          <w:iCs/>
          <w:sz w:val="20"/>
          <w:szCs w:val="20"/>
        </w:rPr>
        <w:t xml:space="preserve"> = ctg </w:t>
      </w:r>
      <w:r w:rsidRPr="004F501D">
        <w:rPr>
          <w:b w:val="0"/>
          <w:bCs/>
          <w:iCs/>
          <w:sz w:val="20"/>
          <w:szCs w:val="20"/>
        </w:rPr>
        <w:t>θ</w:t>
      </w:r>
      <w:r>
        <w:rPr>
          <w:b w:val="0"/>
          <w:bCs/>
          <w:i w:val="0"/>
          <w:iCs/>
          <w:sz w:val="20"/>
          <w:szCs w:val="20"/>
        </w:rPr>
        <w:t xml:space="preserve"> = ctg 40</w:t>
      </w:r>
      <w:r w:rsidR="00370D0C">
        <w:rPr>
          <w:b w:val="0"/>
          <w:bCs/>
          <w:i w:val="0"/>
          <w:iCs/>
          <w:sz w:val="20"/>
          <w:szCs w:val="20"/>
          <w:vertAlign w:val="superscript"/>
        </w:rPr>
        <w:t>○</w:t>
      </w:r>
      <w:r>
        <w:rPr>
          <w:b w:val="0"/>
          <w:bCs/>
          <w:i w:val="0"/>
          <w:iCs/>
          <w:sz w:val="20"/>
          <w:szCs w:val="20"/>
        </w:rPr>
        <w:t xml:space="preserve"> = 1,19. Пр</w:t>
      </w:r>
      <w:r>
        <w:rPr>
          <w:b w:val="0"/>
          <w:bCs/>
          <w:i w:val="0"/>
          <w:iCs/>
          <w:sz w:val="20"/>
          <w:szCs w:val="20"/>
        </w:rPr>
        <w:t>и</w:t>
      </w:r>
      <w:r>
        <w:rPr>
          <w:b w:val="0"/>
          <w:bCs/>
          <w:i w:val="0"/>
          <w:iCs/>
          <w:sz w:val="20"/>
          <w:szCs w:val="20"/>
        </w:rPr>
        <w:t xml:space="preserve">нимаем </w:t>
      </w:r>
      <w:r w:rsidRPr="00E14222">
        <w:rPr>
          <w:b w:val="0"/>
          <w:bCs/>
          <w:iCs/>
          <w:sz w:val="20"/>
          <w:szCs w:val="20"/>
        </w:rPr>
        <w:t>m</w:t>
      </w:r>
      <w:r>
        <w:rPr>
          <w:b w:val="0"/>
          <w:bCs/>
          <w:i w:val="0"/>
          <w:iCs/>
          <w:sz w:val="20"/>
          <w:szCs w:val="20"/>
        </w:rPr>
        <w:t xml:space="preserve"> = 1,20.</w:t>
      </w:r>
    </w:p>
    <w:p w:rsidR="002F7850" w:rsidRPr="00370D0C" w:rsidRDefault="002F7850" w:rsidP="002F7850">
      <w:pPr>
        <w:ind w:firstLine="284"/>
        <w:jc w:val="both"/>
        <w:rPr>
          <w:b w:val="0"/>
          <w:bCs/>
          <w:i w:val="0"/>
          <w:iCs/>
          <w:sz w:val="22"/>
          <w:szCs w:val="22"/>
        </w:rPr>
      </w:pPr>
    </w:p>
    <w:p w:rsidR="004D4EF8" w:rsidRDefault="00563A9A" w:rsidP="002F7850">
      <w:pPr>
        <w:jc w:val="center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 xml:space="preserve">5. </w:t>
      </w:r>
      <w:r w:rsidR="00823025" w:rsidRPr="00163646">
        <w:rPr>
          <w:bCs/>
          <w:i w:val="0"/>
          <w:iCs/>
          <w:sz w:val="20"/>
          <w:szCs w:val="20"/>
        </w:rPr>
        <w:t>П</w:t>
      </w:r>
      <w:r w:rsidR="00B1556E">
        <w:rPr>
          <w:bCs/>
          <w:i w:val="0"/>
          <w:iCs/>
          <w:sz w:val="20"/>
          <w:szCs w:val="20"/>
        </w:rPr>
        <w:t>РОВОДЯЩАЯ СЕТЬ ПОЛЬДЕРНЫХ СИСТЕМ</w:t>
      </w:r>
    </w:p>
    <w:p w:rsidR="00B1556E" w:rsidRPr="00370D0C" w:rsidRDefault="00B1556E" w:rsidP="006C3449">
      <w:pPr>
        <w:ind w:firstLine="284"/>
        <w:jc w:val="both"/>
        <w:rPr>
          <w:bCs/>
          <w:i w:val="0"/>
          <w:iCs/>
          <w:sz w:val="22"/>
          <w:szCs w:val="22"/>
        </w:rPr>
      </w:pPr>
    </w:p>
    <w:p w:rsidR="00563A9A" w:rsidRPr="00163646" w:rsidRDefault="006F0AD9" w:rsidP="00370D0C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</w:t>
      </w:r>
      <w:r w:rsidR="00823025" w:rsidRPr="00163646">
        <w:rPr>
          <w:b w:val="0"/>
          <w:bCs/>
          <w:i w:val="0"/>
          <w:iCs/>
          <w:sz w:val="20"/>
          <w:szCs w:val="20"/>
        </w:rPr>
        <w:t>роводящ</w:t>
      </w:r>
      <w:r w:rsidRPr="00163646">
        <w:rPr>
          <w:b w:val="0"/>
          <w:bCs/>
          <w:i w:val="0"/>
          <w:iCs/>
          <w:sz w:val="20"/>
          <w:szCs w:val="20"/>
        </w:rPr>
        <w:t>ая</w:t>
      </w:r>
      <w:r w:rsidR="00823025" w:rsidRPr="00163646">
        <w:rPr>
          <w:b w:val="0"/>
          <w:bCs/>
          <w:i w:val="0"/>
          <w:iCs/>
          <w:sz w:val="20"/>
          <w:szCs w:val="20"/>
        </w:rPr>
        <w:t xml:space="preserve"> сет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="00B70DA9">
        <w:rPr>
          <w:b w:val="0"/>
          <w:bCs/>
          <w:i w:val="0"/>
          <w:iCs/>
          <w:sz w:val="20"/>
          <w:szCs w:val="20"/>
        </w:rPr>
        <w:t xml:space="preserve"> </w:t>
      </w:r>
      <w:r w:rsidR="00823025" w:rsidRPr="00163646">
        <w:rPr>
          <w:b w:val="0"/>
          <w:bCs/>
          <w:i w:val="0"/>
          <w:iCs/>
          <w:sz w:val="20"/>
          <w:szCs w:val="20"/>
        </w:rPr>
        <w:t>пол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="00823025" w:rsidRPr="00163646">
        <w:rPr>
          <w:b w:val="0"/>
          <w:bCs/>
          <w:i w:val="0"/>
          <w:iCs/>
          <w:sz w:val="20"/>
          <w:szCs w:val="20"/>
        </w:rPr>
        <w:t xml:space="preserve">дерных систем </w:t>
      </w:r>
      <w:r w:rsidRPr="00163646">
        <w:rPr>
          <w:b w:val="0"/>
          <w:bCs/>
          <w:i w:val="0"/>
          <w:iCs/>
          <w:sz w:val="20"/>
          <w:szCs w:val="20"/>
        </w:rPr>
        <w:t xml:space="preserve">предназначается для тех </w:t>
      </w:r>
      <w:r w:rsidR="00823025" w:rsidRPr="00163646">
        <w:rPr>
          <w:b w:val="0"/>
          <w:bCs/>
          <w:i w:val="0"/>
          <w:iCs/>
          <w:sz w:val="20"/>
          <w:szCs w:val="20"/>
        </w:rPr>
        <w:t>же</w:t>
      </w:r>
      <w:r w:rsidRPr="00163646">
        <w:rPr>
          <w:b w:val="0"/>
          <w:bCs/>
          <w:i w:val="0"/>
          <w:iCs/>
          <w:sz w:val="20"/>
          <w:szCs w:val="20"/>
        </w:rPr>
        <w:t xml:space="preserve"> целей, </w:t>
      </w:r>
      <w:r w:rsidR="004F501D">
        <w:rPr>
          <w:b w:val="0"/>
          <w:bCs/>
          <w:i w:val="0"/>
          <w:iCs/>
          <w:sz w:val="20"/>
          <w:szCs w:val="20"/>
        </w:rPr>
        <w:t>что и обычные самотечные</w:t>
      </w:r>
      <w:r w:rsidR="00823025" w:rsidRPr="00163646">
        <w:rPr>
          <w:b w:val="0"/>
          <w:bCs/>
          <w:i w:val="0"/>
          <w:iCs/>
          <w:sz w:val="20"/>
          <w:szCs w:val="20"/>
        </w:rPr>
        <w:t xml:space="preserve"> сис</w:t>
      </w:r>
      <w:r w:rsidR="002F7850">
        <w:rPr>
          <w:b w:val="0"/>
          <w:bCs/>
          <w:i w:val="0"/>
          <w:iCs/>
          <w:sz w:val="20"/>
          <w:szCs w:val="20"/>
        </w:rPr>
        <w:t>тем</w:t>
      </w:r>
      <w:r w:rsidR="004F501D">
        <w:rPr>
          <w:b w:val="0"/>
          <w:bCs/>
          <w:i w:val="0"/>
          <w:iCs/>
          <w:sz w:val="20"/>
          <w:szCs w:val="20"/>
        </w:rPr>
        <w:t>ы</w:t>
      </w:r>
      <w:r w:rsidR="002F7850">
        <w:rPr>
          <w:b w:val="0"/>
          <w:bCs/>
          <w:i w:val="0"/>
          <w:iCs/>
          <w:sz w:val="20"/>
          <w:szCs w:val="20"/>
        </w:rPr>
        <w:t xml:space="preserve"> осушения. Однако</w:t>
      </w:r>
      <w:r w:rsidR="004F501D">
        <w:rPr>
          <w:b w:val="0"/>
          <w:bCs/>
          <w:i w:val="0"/>
          <w:iCs/>
          <w:sz w:val="20"/>
          <w:szCs w:val="20"/>
        </w:rPr>
        <w:t>,</w:t>
      </w:r>
      <w:r w:rsidR="00823025" w:rsidRPr="00163646">
        <w:rPr>
          <w:b w:val="0"/>
          <w:bCs/>
          <w:i w:val="0"/>
          <w:iCs/>
          <w:sz w:val="20"/>
          <w:szCs w:val="20"/>
        </w:rPr>
        <w:t xml:space="preserve"> если сброс избыточных вод производится насосной станцией, к провод</w:t>
      </w:r>
      <w:r w:rsidR="00823025" w:rsidRPr="00163646">
        <w:rPr>
          <w:b w:val="0"/>
          <w:bCs/>
          <w:i w:val="0"/>
          <w:iCs/>
          <w:sz w:val="20"/>
          <w:szCs w:val="20"/>
        </w:rPr>
        <w:t>я</w:t>
      </w:r>
      <w:r w:rsidR="00823025" w:rsidRPr="00163646">
        <w:rPr>
          <w:b w:val="0"/>
          <w:bCs/>
          <w:i w:val="0"/>
          <w:iCs/>
          <w:sz w:val="20"/>
          <w:szCs w:val="20"/>
        </w:rPr>
        <w:t>щим каналам предъявляются дополнительные требования, которые включают:</w:t>
      </w:r>
    </w:p>
    <w:p w:rsidR="00563A9A" w:rsidRPr="00163646" w:rsidRDefault="00563A9A" w:rsidP="00370D0C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-</w:t>
      </w:r>
      <w:r w:rsidR="002F7850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поддержание средневзвешенного профиля воды на участке пер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менных уровней для обеспечения требуемого осушительного действия проводящих каналов второго и более низких порядков;</w:t>
      </w:r>
    </w:p>
    <w:p w:rsidR="00563A9A" w:rsidRDefault="00563A9A" w:rsidP="00370D0C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-</w:t>
      </w:r>
      <w:r w:rsidR="002F7850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обеспечение устойчивости откосов каналов от гидродинамическ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го давления фильтрационного потока на откос при цикличной откач</w:t>
      </w:r>
      <w:r w:rsidR="00370D0C">
        <w:rPr>
          <w:b w:val="0"/>
          <w:bCs/>
          <w:i w:val="0"/>
          <w:iCs/>
          <w:sz w:val="20"/>
          <w:szCs w:val="20"/>
        </w:rPr>
        <w:t>-</w:t>
      </w:r>
      <w:r w:rsidRPr="00163646">
        <w:rPr>
          <w:b w:val="0"/>
          <w:bCs/>
          <w:i w:val="0"/>
          <w:iCs/>
          <w:sz w:val="20"/>
          <w:szCs w:val="20"/>
        </w:rPr>
        <w:t>ке.</w:t>
      </w:r>
    </w:p>
    <w:p w:rsidR="003F3D6A" w:rsidRDefault="003F3D6A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563A9A" w:rsidRDefault="00C16BD0" w:rsidP="002F7850">
      <w:pPr>
        <w:jc w:val="center"/>
        <w:rPr>
          <w:bCs/>
          <w:i w:val="0"/>
          <w:iCs/>
          <w:sz w:val="20"/>
          <w:szCs w:val="20"/>
        </w:rPr>
      </w:pPr>
      <w:r>
        <w:rPr>
          <w:bCs/>
          <w:i w:val="0"/>
          <w:iCs/>
          <w:sz w:val="20"/>
          <w:szCs w:val="20"/>
        </w:rPr>
        <w:t>5.1</w:t>
      </w:r>
      <w:r w:rsidR="002F7850">
        <w:rPr>
          <w:bCs/>
          <w:i w:val="0"/>
          <w:iCs/>
          <w:sz w:val="20"/>
          <w:szCs w:val="20"/>
        </w:rPr>
        <w:t>.</w:t>
      </w:r>
      <w:r>
        <w:rPr>
          <w:bCs/>
          <w:i w:val="0"/>
          <w:iCs/>
          <w:sz w:val="20"/>
          <w:szCs w:val="20"/>
        </w:rPr>
        <w:t xml:space="preserve"> Магистральный канал</w:t>
      </w:r>
    </w:p>
    <w:p w:rsidR="00C16BD0" w:rsidRPr="00163646" w:rsidRDefault="00C16BD0" w:rsidP="006C3449">
      <w:pPr>
        <w:ind w:firstLine="284"/>
        <w:jc w:val="center"/>
        <w:rPr>
          <w:bCs/>
          <w:i w:val="0"/>
          <w:iCs/>
          <w:sz w:val="20"/>
          <w:szCs w:val="20"/>
        </w:rPr>
      </w:pPr>
    </w:p>
    <w:p w:rsidR="006E1D0B" w:rsidRPr="00163646" w:rsidRDefault="004F501D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Откачка воды насосной станцией из</w:t>
      </w:r>
      <w:r w:rsidR="006E1D0B" w:rsidRPr="00163646">
        <w:rPr>
          <w:b w:val="0"/>
          <w:bCs/>
          <w:i w:val="0"/>
          <w:iCs/>
          <w:sz w:val="20"/>
          <w:szCs w:val="20"/>
        </w:rPr>
        <w:t xml:space="preserve"> магистрального канала прои</w:t>
      </w:r>
      <w:r w:rsidR="006E1D0B" w:rsidRPr="00163646">
        <w:rPr>
          <w:b w:val="0"/>
          <w:bCs/>
          <w:i w:val="0"/>
          <w:iCs/>
          <w:sz w:val="20"/>
          <w:szCs w:val="20"/>
        </w:rPr>
        <w:t>з</w:t>
      </w:r>
      <w:r w:rsidR="006E1D0B" w:rsidRPr="00163646">
        <w:rPr>
          <w:b w:val="0"/>
          <w:bCs/>
          <w:i w:val="0"/>
          <w:iCs/>
          <w:sz w:val="20"/>
          <w:szCs w:val="20"/>
        </w:rPr>
        <w:t>водится циклично в связи с тем, что сток</w:t>
      </w:r>
      <w:r w:rsidR="00E006D1">
        <w:rPr>
          <w:b w:val="0"/>
          <w:bCs/>
          <w:i w:val="0"/>
          <w:iCs/>
          <w:sz w:val="20"/>
          <w:szCs w:val="20"/>
        </w:rPr>
        <w:t>,</w:t>
      </w:r>
      <w:r w:rsidR="006E1D0B" w:rsidRPr="00163646">
        <w:rPr>
          <w:b w:val="0"/>
          <w:bCs/>
          <w:i w:val="0"/>
          <w:iCs/>
          <w:sz w:val="20"/>
          <w:szCs w:val="20"/>
        </w:rPr>
        <w:t xml:space="preserve"> поступающий в аванкамеру</w:t>
      </w:r>
      <w:r>
        <w:rPr>
          <w:b w:val="0"/>
          <w:bCs/>
          <w:i w:val="0"/>
          <w:iCs/>
          <w:sz w:val="20"/>
          <w:szCs w:val="20"/>
        </w:rPr>
        <w:t>,</w:t>
      </w:r>
      <w:r w:rsidR="006E1D0B" w:rsidRPr="00163646">
        <w:rPr>
          <w:b w:val="0"/>
          <w:bCs/>
          <w:i w:val="0"/>
          <w:iCs/>
          <w:sz w:val="20"/>
          <w:szCs w:val="20"/>
        </w:rPr>
        <w:t xml:space="preserve"> не равен расходу откачиваемого насоса. Обычно на откачку воды включается насос, расход которого несколько больше расхода стока. После начала откачки уровни воды в аванкамере снижаются на нек</w:t>
      </w:r>
      <w:r w:rsidR="006E1D0B" w:rsidRPr="00163646">
        <w:rPr>
          <w:b w:val="0"/>
          <w:bCs/>
          <w:i w:val="0"/>
          <w:iCs/>
          <w:sz w:val="20"/>
          <w:szCs w:val="20"/>
        </w:rPr>
        <w:t>о</w:t>
      </w:r>
      <w:r w:rsidR="006E1D0B" w:rsidRPr="00163646">
        <w:rPr>
          <w:b w:val="0"/>
          <w:bCs/>
          <w:i w:val="0"/>
          <w:iCs/>
          <w:sz w:val="20"/>
          <w:szCs w:val="20"/>
        </w:rPr>
        <w:t xml:space="preserve">торую заданную величину и откачка прекращается. </w:t>
      </w:r>
      <w:r w:rsidR="002A51E2" w:rsidRPr="00163646">
        <w:rPr>
          <w:b w:val="0"/>
          <w:bCs/>
          <w:i w:val="0"/>
          <w:iCs/>
          <w:sz w:val="20"/>
          <w:szCs w:val="20"/>
        </w:rPr>
        <w:t xml:space="preserve">В дальнейшем </w:t>
      </w:r>
      <w:r w:rsidR="002A51E2" w:rsidRPr="00163646">
        <w:rPr>
          <w:b w:val="0"/>
          <w:bCs/>
          <w:i w:val="0"/>
          <w:iCs/>
          <w:sz w:val="20"/>
          <w:szCs w:val="20"/>
        </w:rPr>
        <w:lastRenderedPageBreak/>
        <w:t>уровни в канале повышаются, достигают первоначального положения,  снова включается насос и откачка повторяется. Такая откачка назыв</w:t>
      </w:r>
      <w:r w:rsidR="002A51E2" w:rsidRPr="00163646">
        <w:rPr>
          <w:b w:val="0"/>
          <w:bCs/>
          <w:i w:val="0"/>
          <w:iCs/>
          <w:sz w:val="20"/>
          <w:szCs w:val="20"/>
        </w:rPr>
        <w:t>а</w:t>
      </w:r>
      <w:r w:rsidR="002A51E2" w:rsidRPr="00163646">
        <w:rPr>
          <w:b w:val="0"/>
          <w:bCs/>
          <w:i w:val="0"/>
          <w:iCs/>
          <w:sz w:val="20"/>
          <w:szCs w:val="20"/>
        </w:rPr>
        <w:t>ется цикличной.</w:t>
      </w:r>
    </w:p>
    <w:p w:rsidR="006E1D0B" w:rsidRPr="00163646" w:rsidRDefault="006E1D0B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Профиль уровней воды по длине магистрального канала зависит от положения верхнего, нижнего и средневзвешенного горизонтов отка</w:t>
      </w:r>
      <w:r w:rsidRPr="00163646">
        <w:rPr>
          <w:b w:val="0"/>
          <w:bCs/>
          <w:i w:val="0"/>
          <w:iCs/>
          <w:sz w:val="20"/>
          <w:szCs w:val="20"/>
        </w:rPr>
        <w:t>ч</w:t>
      </w:r>
      <w:r w:rsidRPr="00163646">
        <w:rPr>
          <w:b w:val="0"/>
          <w:bCs/>
          <w:i w:val="0"/>
          <w:iCs/>
          <w:sz w:val="20"/>
          <w:szCs w:val="20"/>
        </w:rPr>
        <w:t>ки в аванкамере, стока и его распределения по длине канала, гидра</w:t>
      </w:r>
      <w:r w:rsidRPr="00163646">
        <w:rPr>
          <w:b w:val="0"/>
          <w:bCs/>
          <w:i w:val="0"/>
          <w:iCs/>
          <w:sz w:val="20"/>
          <w:szCs w:val="20"/>
        </w:rPr>
        <w:t>в</w:t>
      </w:r>
      <w:r w:rsidRPr="00163646">
        <w:rPr>
          <w:b w:val="0"/>
          <w:bCs/>
          <w:i w:val="0"/>
          <w:iCs/>
          <w:sz w:val="20"/>
          <w:szCs w:val="20"/>
        </w:rPr>
        <w:t>лических характеристик магистрального канала.</w:t>
      </w:r>
    </w:p>
    <w:p w:rsidR="006E1D0B" w:rsidRPr="00163646" w:rsidRDefault="006E1D0B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При постоянном стоке и неизменной цикличной откачке притек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ющей воды в аванкамеру будет формироваться участок циклично п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 xml:space="preserve">вторяющихся переменных уровней в устье магистрального канала на некоторой длине </w:t>
      </w:r>
      <w:r w:rsidRPr="004F501D">
        <w:rPr>
          <w:b w:val="0"/>
          <w:bCs/>
          <w:iCs/>
          <w:sz w:val="20"/>
          <w:szCs w:val="20"/>
          <w:lang w:val="en-US"/>
        </w:rPr>
        <w:t>L</w:t>
      </w:r>
      <w:r w:rsidRPr="004F501D">
        <w:rPr>
          <w:b w:val="0"/>
          <w:bCs/>
          <w:iCs/>
          <w:sz w:val="20"/>
          <w:szCs w:val="20"/>
          <w:vertAlign w:val="subscript"/>
          <w:lang w:val="en-US"/>
        </w:rPr>
        <w:t>n</w:t>
      </w:r>
      <w:r w:rsidRPr="00A8084F">
        <w:rPr>
          <w:b w:val="0"/>
          <w:bCs/>
          <w:i w:val="0"/>
          <w:iCs/>
          <w:color w:val="FF0000"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и участок постоянного </w:t>
      </w:r>
      <w:r w:rsidRPr="00426BEE">
        <w:rPr>
          <w:b w:val="0"/>
          <w:bCs/>
          <w:i w:val="0"/>
          <w:iCs/>
          <w:sz w:val="20"/>
          <w:szCs w:val="20"/>
        </w:rPr>
        <w:t xml:space="preserve">профиля </w:t>
      </w:r>
      <w:r w:rsidRPr="004F501D">
        <w:rPr>
          <w:b w:val="0"/>
          <w:bCs/>
          <w:iCs/>
          <w:sz w:val="20"/>
          <w:szCs w:val="20"/>
          <w:lang w:val="en-US"/>
        </w:rPr>
        <w:t>L</w:t>
      </w:r>
      <w:r w:rsidRPr="004F501D">
        <w:rPr>
          <w:b w:val="0"/>
          <w:bCs/>
          <w:iCs/>
          <w:sz w:val="20"/>
          <w:szCs w:val="20"/>
          <w:vertAlign w:val="subscript"/>
          <w:lang w:val="en-US"/>
        </w:rPr>
        <w:t>p</w:t>
      </w:r>
      <w:r w:rsidRPr="00426BEE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расположе</w:t>
      </w:r>
      <w:r w:rsidRPr="00163646">
        <w:rPr>
          <w:b w:val="0"/>
          <w:bCs/>
          <w:i w:val="0"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>ный выше на остальной части магистрального канала. Длина участка переменных уровней рас</w:t>
      </w:r>
      <w:r w:rsidR="00A8084F">
        <w:rPr>
          <w:b w:val="0"/>
          <w:bCs/>
          <w:i w:val="0"/>
          <w:iCs/>
          <w:sz w:val="20"/>
          <w:szCs w:val="20"/>
        </w:rPr>
        <w:t>пространяется на расстояние 3,5–</w:t>
      </w:r>
      <w:r w:rsidRPr="00163646">
        <w:rPr>
          <w:b w:val="0"/>
          <w:bCs/>
          <w:i w:val="0"/>
          <w:iCs/>
          <w:sz w:val="20"/>
          <w:szCs w:val="20"/>
        </w:rPr>
        <w:t>5</w:t>
      </w:r>
      <w:r w:rsidR="004F501D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км по м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гистральному каналу. В этом случае средний модуль стока с осуша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мой территории равен среднему модулю откачки.</w:t>
      </w:r>
    </w:p>
    <w:p w:rsidR="006E1D0B" w:rsidRPr="00163646" w:rsidRDefault="006E1D0B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Если средний модуль откачки увеличить, что можно достичь пон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жением верхнего и нижнего эксплуатационных горизонтов или только одного из них, то произойдет снижение положения средневзвешенного профиля на участке переменных уровней и снижение положения уро</w:t>
      </w:r>
      <w:r w:rsidRPr="00163646">
        <w:rPr>
          <w:b w:val="0"/>
          <w:bCs/>
          <w:i w:val="0"/>
          <w:iCs/>
          <w:sz w:val="20"/>
          <w:szCs w:val="20"/>
        </w:rPr>
        <w:t>в</w:t>
      </w:r>
      <w:r w:rsidRPr="00163646">
        <w:rPr>
          <w:b w:val="0"/>
          <w:bCs/>
          <w:i w:val="0"/>
          <w:iCs/>
          <w:sz w:val="20"/>
          <w:szCs w:val="20"/>
        </w:rPr>
        <w:t>ней на участке постоянного профиля. Снижение</w:t>
      </w:r>
      <w:r w:rsidR="0022560E" w:rsidRPr="00163646">
        <w:rPr>
          <w:b w:val="0"/>
          <w:bCs/>
          <w:i w:val="0"/>
          <w:iCs/>
          <w:sz w:val="20"/>
          <w:szCs w:val="20"/>
        </w:rPr>
        <w:t xml:space="preserve"> средневзвешенных</w:t>
      </w:r>
      <w:r w:rsidRPr="00163646">
        <w:rPr>
          <w:b w:val="0"/>
          <w:bCs/>
          <w:i w:val="0"/>
          <w:iCs/>
          <w:sz w:val="20"/>
          <w:szCs w:val="20"/>
        </w:rPr>
        <w:t xml:space="preserve"> уровней в магистральном канале будет продолжаться до восстановл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ния равенства средних модулей стока и откачки.</w:t>
      </w:r>
    </w:p>
    <w:p w:rsidR="006E1D0B" w:rsidRPr="00163646" w:rsidRDefault="006E1D0B" w:rsidP="00A8084F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Если средний модуль откачки уменьшить, то произойдет повыш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ние средневзвешенного профиля на участке переменных уровней и положения постоянного профиля на остальном участке магистральн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го канала.</w:t>
      </w:r>
    </w:p>
    <w:p w:rsidR="006E1D0B" w:rsidRPr="00163646" w:rsidRDefault="006E1D0B" w:rsidP="00A8084F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Аналогичная ди</w:t>
      </w:r>
      <w:r w:rsidR="00A8084F">
        <w:rPr>
          <w:b w:val="0"/>
          <w:bCs/>
          <w:i w:val="0"/>
          <w:iCs/>
          <w:sz w:val="20"/>
          <w:szCs w:val="20"/>
        </w:rPr>
        <w:t>намика уровней будет наблюдаться</w:t>
      </w:r>
      <w:r w:rsidR="00A8084F" w:rsidRPr="00163646">
        <w:rPr>
          <w:b w:val="0"/>
          <w:bCs/>
          <w:i w:val="0"/>
          <w:iCs/>
          <w:sz w:val="20"/>
          <w:szCs w:val="20"/>
        </w:rPr>
        <w:t xml:space="preserve">, </w:t>
      </w:r>
      <w:r w:rsidRPr="00163646">
        <w:rPr>
          <w:b w:val="0"/>
          <w:bCs/>
          <w:i w:val="0"/>
          <w:iCs/>
          <w:sz w:val="20"/>
          <w:szCs w:val="20"/>
        </w:rPr>
        <w:t>если постоя</w:t>
      </w:r>
      <w:r w:rsidRPr="00163646">
        <w:rPr>
          <w:b w:val="0"/>
          <w:bCs/>
          <w:i w:val="0"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>ным остается средний модуль откачки, а изменяется средний модуль стока, например, за счет выпадения осадков.</w:t>
      </w:r>
    </w:p>
    <w:p w:rsidR="006E1D0B" w:rsidRPr="00163646" w:rsidRDefault="006E1D0B" w:rsidP="00A8084F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Для поддержания профиля воды магистрального канала в требу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мом положении при изменении среднего модуля стока необходимо одновременно изменять средний модуль откачки, что достигается ко</w:t>
      </w:r>
      <w:r w:rsidRPr="00163646">
        <w:rPr>
          <w:b w:val="0"/>
          <w:bCs/>
          <w:i w:val="0"/>
          <w:iCs/>
          <w:sz w:val="20"/>
          <w:szCs w:val="20"/>
        </w:rPr>
        <w:t>р</w:t>
      </w:r>
      <w:r w:rsidRPr="00163646">
        <w:rPr>
          <w:b w:val="0"/>
          <w:bCs/>
          <w:i w:val="0"/>
          <w:iCs/>
          <w:sz w:val="20"/>
          <w:szCs w:val="20"/>
        </w:rPr>
        <w:t>ректировкой эксплуатационных горизонтов. На этом принципе осн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вано осушение территорий машинным водоотводом</w:t>
      </w:r>
      <w:r w:rsidR="0022560E" w:rsidRPr="00163646">
        <w:rPr>
          <w:b w:val="0"/>
          <w:bCs/>
          <w:i w:val="0"/>
          <w:iCs/>
          <w:sz w:val="20"/>
          <w:szCs w:val="20"/>
        </w:rPr>
        <w:t xml:space="preserve"> и регулирование его режима.</w:t>
      </w:r>
    </w:p>
    <w:p w:rsidR="00563A9A" w:rsidRPr="00163646" w:rsidRDefault="009A79DD" w:rsidP="005D0D43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Положение средневзвешенного профиля уровня воды</w:t>
      </w:r>
      <w:r w:rsidR="000E4CDA" w:rsidRPr="00163646">
        <w:rPr>
          <w:b w:val="0"/>
          <w:bCs/>
          <w:i w:val="0"/>
          <w:iCs/>
          <w:sz w:val="20"/>
          <w:szCs w:val="20"/>
        </w:rPr>
        <w:t xml:space="preserve"> в устьевой части магистрального канала</w:t>
      </w:r>
      <w:r w:rsidR="000E4CDA" w:rsidRPr="00426BEE">
        <w:rPr>
          <w:b w:val="0"/>
          <w:bCs/>
          <w:i w:val="0"/>
          <w:iCs/>
          <w:sz w:val="20"/>
          <w:szCs w:val="20"/>
        </w:rPr>
        <w:t xml:space="preserve"> </w:t>
      </w:r>
      <w:r w:rsidR="004F501D" w:rsidRPr="004F501D">
        <w:rPr>
          <w:b w:val="0"/>
          <w:bCs/>
          <w:iCs/>
          <w:sz w:val="20"/>
          <w:szCs w:val="20"/>
          <w:lang w:val="en-US"/>
        </w:rPr>
        <w:t>L</w:t>
      </w:r>
      <w:r w:rsidR="004F501D" w:rsidRPr="004F501D">
        <w:rPr>
          <w:b w:val="0"/>
          <w:bCs/>
          <w:iCs/>
          <w:sz w:val="20"/>
          <w:szCs w:val="20"/>
          <w:vertAlign w:val="subscript"/>
          <w:lang w:val="en-US"/>
        </w:rPr>
        <w:t>n</w:t>
      </w:r>
      <w:r w:rsidR="000E4CDA" w:rsidRPr="00163646">
        <w:rPr>
          <w:b w:val="0"/>
          <w:bCs/>
          <w:i w:val="0"/>
          <w:iCs/>
          <w:sz w:val="20"/>
          <w:szCs w:val="20"/>
        </w:rPr>
        <w:t xml:space="preserve"> и профиля на остальной части </w:t>
      </w:r>
      <w:r w:rsidR="000E4CDA" w:rsidRPr="004F501D">
        <w:rPr>
          <w:b w:val="0"/>
          <w:bCs/>
          <w:iCs/>
          <w:sz w:val="20"/>
          <w:szCs w:val="20"/>
          <w:lang w:val="en-US"/>
        </w:rPr>
        <w:t>L</w:t>
      </w:r>
      <w:r w:rsidR="000E4CDA" w:rsidRPr="004F501D">
        <w:rPr>
          <w:b w:val="0"/>
          <w:bCs/>
          <w:iCs/>
          <w:sz w:val="20"/>
          <w:szCs w:val="20"/>
          <w:vertAlign w:val="subscript"/>
        </w:rPr>
        <w:t>р</w:t>
      </w:r>
      <w:r w:rsidR="004F501D">
        <w:rPr>
          <w:b w:val="0"/>
          <w:bCs/>
          <w:i w:val="0"/>
          <w:iCs/>
          <w:sz w:val="20"/>
          <w:szCs w:val="20"/>
        </w:rPr>
        <w:t xml:space="preserve"> </w:t>
      </w:r>
      <w:r w:rsidR="000E4CDA" w:rsidRPr="00163646">
        <w:rPr>
          <w:b w:val="0"/>
          <w:bCs/>
          <w:i w:val="0"/>
          <w:iCs/>
          <w:sz w:val="20"/>
          <w:szCs w:val="20"/>
        </w:rPr>
        <w:t>должно обеспечивать необходимое осушающее действие впадающей проводящей и регулирующей сети.</w:t>
      </w:r>
    </w:p>
    <w:p w:rsidR="000E4CDA" w:rsidRPr="00163646" w:rsidRDefault="000E4CDA" w:rsidP="005D0D43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lastRenderedPageBreak/>
        <w:t>Параметры магистрального канала следует определять из условий пропуска расчетных расходов.</w:t>
      </w:r>
    </w:p>
    <w:p w:rsidR="000E4CDA" w:rsidRPr="00163646" w:rsidRDefault="000E4CDA" w:rsidP="005D0D43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Расчетные расходы следует принимать равными:</w:t>
      </w:r>
    </w:p>
    <w:p w:rsidR="000E4CDA" w:rsidRPr="00163646" w:rsidRDefault="009178CB" w:rsidP="005D0D43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="000E4CDA" w:rsidRPr="00163646">
        <w:rPr>
          <w:b w:val="0"/>
          <w:bCs/>
          <w:i w:val="0"/>
          <w:iCs/>
          <w:sz w:val="20"/>
          <w:szCs w:val="20"/>
        </w:rPr>
        <w:t>для весеннего половодья</w:t>
      </w:r>
      <w:r w:rsidR="00A322A1" w:rsidRPr="00163646">
        <w:rPr>
          <w:b w:val="0"/>
          <w:bCs/>
          <w:i w:val="0"/>
          <w:iCs/>
          <w:sz w:val="20"/>
          <w:szCs w:val="20"/>
        </w:rPr>
        <w:t xml:space="preserve"> – расчетному расходу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="0027033E" w:rsidRPr="00163646">
        <w:rPr>
          <w:b w:val="0"/>
          <w:bCs/>
          <w:i w:val="0"/>
          <w:iCs/>
          <w:sz w:val="20"/>
          <w:szCs w:val="20"/>
        </w:rPr>
        <w:t>притока к</w:t>
      </w:r>
      <w:r w:rsidR="00A322A1" w:rsidRPr="00163646">
        <w:rPr>
          <w:b w:val="0"/>
          <w:bCs/>
          <w:i w:val="0"/>
          <w:iCs/>
          <w:sz w:val="20"/>
          <w:szCs w:val="20"/>
        </w:rPr>
        <w:t xml:space="preserve"> насо</w:t>
      </w:r>
      <w:r w:rsidR="00A322A1" w:rsidRPr="00163646">
        <w:rPr>
          <w:b w:val="0"/>
          <w:bCs/>
          <w:i w:val="0"/>
          <w:iCs/>
          <w:sz w:val="20"/>
          <w:szCs w:val="20"/>
        </w:rPr>
        <w:t>с</w:t>
      </w:r>
      <w:r w:rsidR="00A322A1" w:rsidRPr="00163646">
        <w:rPr>
          <w:b w:val="0"/>
          <w:bCs/>
          <w:i w:val="0"/>
          <w:iCs/>
          <w:sz w:val="20"/>
          <w:szCs w:val="20"/>
        </w:rPr>
        <w:t>ной станции в устье магистрального канала, в сечениях по его длине – расходам, вычисленным по водосборной площади ств</w:t>
      </w:r>
      <w:r w:rsidR="0027033E" w:rsidRPr="00163646">
        <w:rPr>
          <w:b w:val="0"/>
          <w:bCs/>
          <w:i w:val="0"/>
          <w:iCs/>
          <w:sz w:val="20"/>
          <w:szCs w:val="20"/>
        </w:rPr>
        <w:t>оров и расчетн</w:t>
      </w:r>
      <w:r w:rsidR="0027033E" w:rsidRPr="00163646">
        <w:rPr>
          <w:b w:val="0"/>
          <w:bCs/>
          <w:i w:val="0"/>
          <w:iCs/>
          <w:sz w:val="20"/>
          <w:szCs w:val="20"/>
        </w:rPr>
        <w:t>о</w:t>
      </w:r>
      <w:r w:rsidR="0027033E" w:rsidRPr="00163646">
        <w:rPr>
          <w:b w:val="0"/>
          <w:bCs/>
          <w:i w:val="0"/>
          <w:iCs/>
          <w:sz w:val="20"/>
          <w:szCs w:val="20"/>
        </w:rPr>
        <w:t>му модулю стока</w:t>
      </w:r>
      <w:r w:rsidR="00A322A1" w:rsidRPr="00163646">
        <w:rPr>
          <w:b w:val="0"/>
          <w:bCs/>
          <w:i w:val="0"/>
          <w:iCs/>
          <w:sz w:val="20"/>
          <w:szCs w:val="20"/>
        </w:rPr>
        <w:t>;</w:t>
      </w:r>
    </w:p>
    <w:p w:rsidR="00A322A1" w:rsidRPr="00163646" w:rsidRDefault="009178CB" w:rsidP="005D0D43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="00A322A1" w:rsidRPr="00163646">
        <w:rPr>
          <w:b w:val="0"/>
          <w:bCs/>
          <w:i w:val="0"/>
          <w:iCs/>
          <w:sz w:val="20"/>
          <w:szCs w:val="20"/>
        </w:rPr>
        <w:t xml:space="preserve">для </w:t>
      </w:r>
      <w:r w:rsidR="00F74304" w:rsidRPr="00163646">
        <w:rPr>
          <w:b w:val="0"/>
          <w:bCs/>
          <w:i w:val="0"/>
          <w:iCs/>
          <w:sz w:val="20"/>
          <w:szCs w:val="20"/>
        </w:rPr>
        <w:t>периодов предпосевного, летне-осеннего паводка,</w:t>
      </w:r>
      <w:r w:rsidR="00A322A1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F74304" w:rsidRPr="00163646">
        <w:rPr>
          <w:b w:val="0"/>
          <w:bCs/>
          <w:i w:val="0"/>
          <w:iCs/>
          <w:sz w:val="20"/>
          <w:szCs w:val="20"/>
        </w:rPr>
        <w:t>среднем</w:t>
      </w:r>
      <w:r w:rsidR="00F74304" w:rsidRPr="00163646">
        <w:rPr>
          <w:b w:val="0"/>
          <w:bCs/>
          <w:i w:val="0"/>
          <w:iCs/>
          <w:sz w:val="20"/>
          <w:szCs w:val="20"/>
        </w:rPr>
        <w:t>е</w:t>
      </w:r>
      <w:r w:rsidR="00F74304" w:rsidRPr="00163646">
        <w:rPr>
          <w:b w:val="0"/>
          <w:bCs/>
          <w:i w:val="0"/>
          <w:iCs/>
          <w:sz w:val="20"/>
          <w:szCs w:val="20"/>
        </w:rPr>
        <w:t xml:space="preserve">женного </w:t>
      </w:r>
      <w:r w:rsidR="00A322A1" w:rsidRPr="00163646">
        <w:rPr>
          <w:b w:val="0"/>
          <w:bCs/>
          <w:i w:val="0"/>
          <w:iCs/>
          <w:sz w:val="20"/>
          <w:szCs w:val="20"/>
        </w:rPr>
        <w:t>– соответствующим расходам самотечных систем.</w:t>
      </w:r>
    </w:p>
    <w:p w:rsidR="00A322A1" w:rsidRPr="00163646" w:rsidRDefault="00A322A1" w:rsidP="005D0D43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Расчетные периоды принимаются в зависимости от характера и</w:t>
      </w:r>
      <w:r w:rsidRPr="00163646">
        <w:rPr>
          <w:b w:val="0"/>
          <w:bCs/>
          <w:i w:val="0"/>
          <w:iCs/>
          <w:sz w:val="20"/>
          <w:szCs w:val="20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>пользования мелиорируемых земель:</w:t>
      </w:r>
    </w:p>
    <w:p w:rsidR="00A322A1" w:rsidRPr="00163646" w:rsidRDefault="009178CB" w:rsidP="005D0D43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="00A322A1" w:rsidRPr="00163646">
        <w:rPr>
          <w:b w:val="0"/>
          <w:bCs/>
          <w:i w:val="0"/>
          <w:iCs/>
          <w:sz w:val="20"/>
          <w:szCs w:val="20"/>
        </w:rPr>
        <w:t>при использовании под полевые севообороты с озимыми зерн</w:t>
      </w:r>
      <w:r w:rsidR="00A322A1" w:rsidRPr="00163646">
        <w:rPr>
          <w:b w:val="0"/>
          <w:bCs/>
          <w:i w:val="0"/>
          <w:iCs/>
          <w:sz w:val="20"/>
          <w:szCs w:val="20"/>
        </w:rPr>
        <w:t>о</w:t>
      </w:r>
      <w:r w:rsidR="00A322A1" w:rsidRPr="00163646">
        <w:rPr>
          <w:b w:val="0"/>
          <w:bCs/>
          <w:i w:val="0"/>
          <w:iCs/>
          <w:sz w:val="20"/>
          <w:szCs w:val="20"/>
        </w:rPr>
        <w:t>вы</w:t>
      </w:r>
      <w:r>
        <w:rPr>
          <w:b w:val="0"/>
          <w:bCs/>
          <w:i w:val="0"/>
          <w:iCs/>
          <w:sz w:val="20"/>
          <w:szCs w:val="20"/>
        </w:rPr>
        <w:t>ми –</w:t>
      </w:r>
      <w:r w:rsidR="00A322A1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4F501D">
        <w:rPr>
          <w:b w:val="0"/>
          <w:bCs/>
          <w:i w:val="0"/>
          <w:iCs/>
          <w:sz w:val="20"/>
          <w:szCs w:val="20"/>
        </w:rPr>
        <w:t>весенние и летне-осенние паводки</w:t>
      </w:r>
      <w:r w:rsidR="00A322A1" w:rsidRPr="00163646">
        <w:rPr>
          <w:b w:val="0"/>
          <w:bCs/>
          <w:i w:val="0"/>
          <w:iCs/>
          <w:sz w:val="20"/>
          <w:szCs w:val="20"/>
        </w:rPr>
        <w:t>;</w:t>
      </w:r>
    </w:p>
    <w:p w:rsidR="00A322A1" w:rsidRPr="00163646" w:rsidRDefault="009178CB" w:rsidP="005D0D43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="00A322A1" w:rsidRPr="00163646">
        <w:rPr>
          <w:b w:val="0"/>
          <w:bCs/>
          <w:i w:val="0"/>
          <w:iCs/>
          <w:sz w:val="20"/>
          <w:szCs w:val="20"/>
        </w:rPr>
        <w:t>при использовании под овощные и полевые севообороты без оз</w:t>
      </w:r>
      <w:r w:rsidR="00A322A1" w:rsidRPr="00163646">
        <w:rPr>
          <w:b w:val="0"/>
          <w:bCs/>
          <w:i w:val="0"/>
          <w:iCs/>
          <w:sz w:val="20"/>
          <w:szCs w:val="20"/>
        </w:rPr>
        <w:t>и</w:t>
      </w:r>
      <w:r>
        <w:rPr>
          <w:b w:val="0"/>
          <w:bCs/>
          <w:i w:val="0"/>
          <w:iCs/>
          <w:sz w:val="20"/>
          <w:szCs w:val="20"/>
        </w:rPr>
        <w:t>мых –</w:t>
      </w:r>
      <w:r w:rsidR="00A322A1" w:rsidRPr="00163646">
        <w:rPr>
          <w:b w:val="0"/>
          <w:bCs/>
          <w:i w:val="0"/>
          <w:iCs/>
          <w:sz w:val="20"/>
          <w:szCs w:val="20"/>
        </w:rPr>
        <w:t xml:space="preserve"> предпосевной </w:t>
      </w:r>
      <w:r>
        <w:rPr>
          <w:b w:val="0"/>
          <w:bCs/>
          <w:i w:val="0"/>
          <w:iCs/>
          <w:sz w:val="20"/>
          <w:szCs w:val="20"/>
        </w:rPr>
        <w:t xml:space="preserve">период </w:t>
      </w:r>
      <w:r w:rsidR="00A322A1" w:rsidRPr="00163646">
        <w:rPr>
          <w:b w:val="0"/>
          <w:bCs/>
          <w:i w:val="0"/>
          <w:iCs/>
          <w:sz w:val="20"/>
          <w:szCs w:val="20"/>
        </w:rPr>
        <w:t>и летне-осенний паводок;</w:t>
      </w:r>
    </w:p>
    <w:p w:rsidR="00A322A1" w:rsidRPr="00163646" w:rsidRDefault="009178CB" w:rsidP="005D0D43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="00A322A1" w:rsidRPr="00163646">
        <w:rPr>
          <w:b w:val="0"/>
          <w:bCs/>
          <w:i w:val="0"/>
          <w:iCs/>
          <w:sz w:val="20"/>
          <w:szCs w:val="20"/>
        </w:rPr>
        <w:t>при луговом использовании – летне-осенний паводок</w:t>
      </w:r>
      <w:r w:rsidR="00E2296B" w:rsidRPr="00163646">
        <w:rPr>
          <w:b w:val="0"/>
          <w:bCs/>
          <w:i w:val="0"/>
          <w:iCs/>
          <w:sz w:val="20"/>
          <w:szCs w:val="20"/>
        </w:rPr>
        <w:t>;</w:t>
      </w:r>
    </w:p>
    <w:p w:rsidR="00E2296B" w:rsidRPr="00163646" w:rsidRDefault="009178CB" w:rsidP="005D0D43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="00E2296B" w:rsidRPr="00163646">
        <w:rPr>
          <w:b w:val="0"/>
          <w:bCs/>
          <w:i w:val="0"/>
          <w:iCs/>
          <w:sz w:val="20"/>
          <w:szCs w:val="20"/>
        </w:rPr>
        <w:t>под все виды сельскохозяйственного использования – меженный период.</w:t>
      </w:r>
    </w:p>
    <w:p w:rsidR="00E2296B" w:rsidRPr="00163646" w:rsidRDefault="00E2296B" w:rsidP="005D0D43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Условия пропуска расчетных расходов по магистрально</w:t>
      </w:r>
      <w:r w:rsidR="009178CB">
        <w:rPr>
          <w:b w:val="0"/>
          <w:bCs/>
          <w:i w:val="0"/>
          <w:iCs/>
          <w:sz w:val="20"/>
          <w:szCs w:val="20"/>
        </w:rPr>
        <w:t>му каналу принимаются по табл.</w:t>
      </w:r>
      <w:r w:rsidRPr="00163646">
        <w:rPr>
          <w:b w:val="0"/>
          <w:bCs/>
          <w:i w:val="0"/>
          <w:iCs/>
          <w:sz w:val="20"/>
          <w:szCs w:val="20"/>
        </w:rPr>
        <w:t xml:space="preserve"> 5.1.</w:t>
      </w:r>
    </w:p>
    <w:p w:rsidR="003A52E3" w:rsidRPr="00163646" w:rsidRDefault="003A52E3" w:rsidP="005D0D43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Уклон дна магистрального канала следует принимать параллельно среднему уклону поверхности почвы, но на устьевой части </w:t>
      </w:r>
      <w:r w:rsidR="004F501D" w:rsidRPr="004F501D">
        <w:rPr>
          <w:b w:val="0"/>
          <w:bCs/>
          <w:iCs/>
          <w:sz w:val="20"/>
          <w:szCs w:val="20"/>
          <w:lang w:val="en-US"/>
        </w:rPr>
        <w:t>L</w:t>
      </w:r>
      <w:r w:rsidR="004F501D" w:rsidRPr="004F501D">
        <w:rPr>
          <w:b w:val="0"/>
          <w:bCs/>
          <w:iCs/>
          <w:sz w:val="20"/>
          <w:szCs w:val="20"/>
          <w:vertAlign w:val="subscript"/>
          <w:lang w:val="en-US"/>
        </w:rPr>
        <w:t>n</w:t>
      </w:r>
      <w:r w:rsidRPr="00426BEE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где б</w:t>
      </w:r>
      <w:r w:rsidRPr="00163646">
        <w:rPr>
          <w:b w:val="0"/>
          <w:bCs/>
          <w:i w:val="0"/>
          <w:iCs/>
          <w:sz w:val="20"/>
          <w:szCs w:val="20"/>
        </w:rPr>
        <w:t>у</w:t>
      </w:r>
      <w:r w:rsidRPr="00163646">
        <w:rPr>
          <w:b w:val="0"/>
          <w:bCs/>
          <w:i w:val="0"/>
          <w:iCs/>
          <w:sz w:val="20"/>
          <w:szCs w:val="20"/>
        </w:rPr>
        <w:t xml:space="preserve">дет переменный уровень, допускается на безуклонной территории принимать равным нулю, на участке постоянных уровней </w:t>
      </w:r>
      <w:r w:rsidRPr="004F501D">
        <w:rPr>
          <w:b w:val="0"/>
          <w:bCs/>
          <w:iCs/>
          <w:sz w:val="20"/>
          <w:szCs w:val="20"/>
          <w:lang w:val="en-US"/>
        </w:rPr>
        <w:t>L</w:t>
      </w:r>
      <w:r w:rsidRPr="004F501D">
        <w:rPr>
          <w:b w:val="0"/>
          <w:bCs/>
          <w:iCs/>
          <w:sz w:val="20"/>
          <w:szCs w:val="20"/>
          <w:vertAlign w:val="subscript"/>
        </w:rPr>
        <w:t>р</w:t>
      </w:r>
      <w:r w:rsidR="009178CB" w:rsidRPr="00426BEE">
        <w:rPr>
          <w:b w:val="0"/>
          <w:bCs/>
          <w:i w:val="0"/>
          <w:iCs/>
          <w:sz w:val="20"/>
          <w:szCs w:val="20"/>
        </w:rPr>
        <w:t xml:space="preserve"> </w:t>
      </w:r>
      <w:r w:rsidR="009178CB">
        <w:rPr>
          <w:b w:val="0"/>
          <w:bCs/>
          <w:i w:val="0"/>
          <w:iCs/>
          <w:sz w:val="20"/>
          <w:szCs w:val="20"/>
        </w:rPr>
        <w:t xml:space="preserve">– </w:t>
      </w:r>
      <w:r w:rsidRPr="00163646">
        <w:rPr>
          <w:b w:val="0"/>
          <w:bCs/>
          <w:i w:val="0"/>
          <w:iCs/>
          <w:sz w:val="20"/>
          <w:szCs w:val="20"/>
        </w:rPr>
        <w:t>не менее 0,0003 (на безуклонной территории в порядке исключения – 0,0001).</w:t>
      </w:r>
    </w:p>
    <w:p w:rsidR="003A52E3" w:rsidRDefault="003A52E3" w:rsidP="005D0D43">
      <w:pPr>
        <w:widowControl w:val="0"/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Определение параметров магистрального канала производится п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следовательным приближением. Вначале его параметры устанавлив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ются исходя из общих требований ТКП 45-3.04-8 (п</w:t>
      </w:r>
      <w:r w:rsidR="009178CB">
        <w:rPr>
          <w:b w:val="0"/>
          <w:bCs/>
          <w:i w:val="0"/>
          <w:iCs/>
          <w:sz w:val="20"/>
          <w:szCs w:val="20"/>
        </w:rPr>
        <w:t>. </w:t>
      </w:r>
      <w:r w:rsidRPr="00163646">
        <w:rPr>
          <w:b w:val="0"/>
          <w:bCs/>
          <w:i w:val="0"/>
          <w:iCs/>
          <w:sz w:val="20"/>
          <w:szCs w:val="20"/>
        </w:rPr>
        <w:t>5.16 и 5.20). Затем расчетом проверяется выполнени</w:t>
      </w:r>
      <w:r w:rsidR="009178CB">
        <w:rPr>
          <w:b w:val="0"/>
          <w:bCs/>
          <w:i w:val="0"/>
          <w:iCs/>
          <w:sz w:val="20"/>
          <w:szCs w:val="20"/>
        </w:rPr>
        <w:t>е условий пропуска расходов (</w:t>
      </w:r>
      <w:r w:rsidRPr="00163646">
        <w:rPr>
          <w:b w:val="0"/>
          <w:bCs/>
          <w:i w:val="0"/>
          <w:iCs/>
          <w:sz w:val="20"/>
          <w:szCs w:val="20"/>
        </w:rPr>
        <w:t>табл.</w:t>
      </w:r>
      <w:r w:rsidR="009178CB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5.1).</w:t>
      </w:r>
    </w:p>
    <w:p w:rsidR="004F501D" w:rsidRDefault="004F501D" w:rsidP="005D0D43">
      <w:pPr>
        <w:widowControl w:val="0"/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9178CB" w:rsidRDefault="009178CB" w:rsidP="005D0D43">
      <w:pPr>
        <w:rPr>
          <w:b w:val="0"/>
          <w:bCs/>
          <w:i w:val="0"/>
          <w:iCs/>
          <w:sz w:val="18"/>
          <w:szCs w:val="18"/>
        </w:rPr>
      </w:pPr>
    </w:p>
    <w:p w:rsidR="003F3D6A" w:rsidRPr="009178CB" w:rsidRDefault="00A55EFD" w:rsidP="006C3449">
      <w:pPr>
        <w:jc w:val="center"/>
        <w:rPr>
          <w:bCs/>
          <w:i w:val="0"/>
          <w:iCs/>
          <w:sz w:val="16"/>
          <w:szCs w:val="16"/>
        </w:rPr>
      </w:pPr>
      <w:r w:rsidRPr="009178CB">
        <w:rPr>
          <w:b w:val="0"/>
          <w:bCs/>
          <w:i w:val="0"/>
          <w:iCs/>
          <w:spacing w:val="20"/>
          <w:sz w:val="16"/>
          <w:szCs w:val="16"/>
        </w:rPr>
        <w:t>Таблица</w:t>
      </w:r>
      <w:r w:rsidRPr="009178CB">
        <w:rPr>
          <w:b w:val="0"/>
          <w:bCs/>
          <w:i w:val="0"/>
          <w:iCs/>
          <w:sz w:val="16"/>
          <w:szCs w:val="16"/>
        </w:rPr>
        <w:t xml:space="preserve"> 5.1</w:t>
      </w:r>
      <w:r w:rsidR="009178CB" w:rsidRPr="009178CB">
        <w:rPr>
          <w:b w:val="0"/>
          <w:bCs/>
          <w:i w:val="0"/>
          <w:iCs/>
          <w:sz w:val="16"/>
          <w:szCs w:val="16"/>
        </w:rPr>
        <w:t>.</w:t>
      </w:r>
      <w:r w:rsidRPr="009178CB">
        <w:rPr>
          <w:bCs/>
          <w:i w:val="0"/>
          <w:iCs/>
          <w:sz w:val="16"/>
          <w:szCs w:val="16"/>
        </w:rPr>
        <w:t xml:space="preserve"> Расчеты и условия пропуска расходов в магистральных</w:t>
      </w:r>
    </w:p>
    <w:p w:rsidR="00A55EFD" w:rsidRPr="009178CB" w:rsidRDefault="00A55EFD" w:rsidP="006C3449">
      <w:pPr>
        <w:jc w:val="center"/>
        <w:rPr>
          <w:bCs/>
          <w:i w:val="0"/>
          <w:iCs/>
          <w:sz w:val="16"/>
          <w:szCs w:val="16"/>
        </w:rPr>
      </w:pPr>
      <w:r w:rsidRPr="009178CB">
        <w:rPr>
          <w:bCs/>
          <w:i w:val="0"/>
          <w:iCs/>
          <w:sz w:val="16"/>
          <w:szCs w:val="16"/>
        </w:rPr>
        <w:t xml:space="preserve"> каналах польдерных систем</w:t>
      </w:r>
    </w:p>
    <w:p w:rsidR="00827737" w:rsidRPr="00F73D6D" w:rsidRDefault="00827737" w:rsidP="00F73D6D">
      <w:pPr>
        <w:spacing w:line="235" w:lineRule="auto"/>
        <w:ind w:firstLine="284"/>
        <w:jc w:val="both"/>
        <w:rPr>
          <w:bCs/>
          <w:i w:val="0"/>
          <w:iCs/>
          <w:sz w:val="16"/>
          <w:szCs w:val="16"/>
        </w:rPr>
      </w:pPr>
    </w:p>
    <w:tbl>
      <w:tblPr>
        <w:tblW w:w="61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76"/>
        <w:gridCol w:w="1244"/>
        <w:gridCol w:w="1024"/>
        <w:gridCol w:w="1316"/>
        <w:gridCol w:w="1260"/>
      </w:tblGrid>
      <w:tr w:rsidR="00BD5091" w:rsidRPr="00827737" w:rsidTr="00F73D6D">
        <w:tc>
          <w:tcPr>
            <w:tcW w:w="1276" w:type="dxa"/>
            <w:vAlign w:val="center"/>
          </w:tcPr>
          <w:p w:rsidR="009178CB" w:rsidRDefault="00A55EFD" w:rsidP="00F73D6D">
            <w:pPr>
              <w:widowControl w:val="0"/>
              <w:spacing w:line="235" w:lineRule="auto"/>
              <w:ind w:left="-108" w:right="-124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Наименование расчетного</w:t>
            </w:r>
          </w:p>
          <w:p w:rsidR="00A55EFD" w:rsidRPr="003F3D6A" w:rsidRDefault="00A55EFD" w:rsidP="00F73D6D">
            <w:pPr>
              <w:widowControl w:val="0"/>
              <w:spacing w:line="235" w:lineRule="auto"/>
              <w:ind w:left="-108" w:right="-124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периода</w:t>
            </w:r>
          </w:p>
        </w:tc>
        <w:tc>
          <w:tcPr>
            <w:tcW w:w="1244" w:type="dxa"/>
            <w:vAlign w:val="center"/>
          </w:tcPr>
          <w:p w:rsidR="00A55EFD" w:rsidRPr="003F3D6A" w:rsidRDefault="00A55EFD" w:rsidP="00F73D6D">
            <w:pPr>
              <w:widowControl w:val="0"/>
              <w:spacing w:line="235" w:lineRule="auto"/>
              <w:ind w:left="-108" w:right="-124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Расчетный расход откачки</w:t>
            </w:r>
          </w:p>
        </w:tc>
        <w:tc>
          <w:tcPr>
            <w:tcW w:w="1024" w:type="dxa"/>
            <w:vAlign w:val="center"/>
          </w:tcPr>
          <w:p w:rsidR="00A55EFD" w:rsidRPr="003F3D6A" w:rsidRDefault="00A55EFD" w:rsidP="00F73D6D">
            <w:pPr>
              <w:widowControl w:val="0"/>
              <w:spacing w:line="235" w:lineRule="auto"/>
              <w:ind w:left="-108" w:right="-124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Расчетный расход прит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о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ка в устье канала</w:t>
            </w:r>
          </w:p>
        </w:tc>
        <w:tc>
          <w:tcPr>
            <w:tcW w:w="1316" w:type="dxa"/>
            <w:vAlign w:val="center"/>
          </w:tcPr>
          <w:p w:rsidR="009178CB" w:rsidRDefault="00A55EFD" w:rsidP="00F73D6D">
            <w:pPr>
              <w:widowControl w:val="0"/>
              <w:spacing w:line="235" w:lineRule="auto"/>
              <w:ind w:left="-108" w:right="-124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Требуемое</w:t>
            </w:r>
          </w:p>
          <w:p w:rsidR="00A55EFD" w:rsidRPr="003F3D6A" w:rsidRDefault="00A55EFD" w:rsidP="00F73D6D">
            <w:pPr>
              <w:widowControl w:val="0"/>
              <w:spacing w:line="235" w:lineRule="auto"/>
              <w:ind w:left="-108" w:right="-124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минимальное средневзвешенное расстояние от уровня воды в канале до бровок</w:t>
            </w:r>
          </w:p>
        </w:tc>
        <w:tc>
          <w:tcPr>
            <w:tcW w:w="1260" w:type="dxa"/>
            <w:vAlign w:val="center"/>
          </w:tcPr>
          <w:p w:rsidR="009178CB" w:rsidRDefault="00BD5091" w:rsidP="00F73D6D">
            <w:pPr>
              <w:spacing w:line="235" w:lineRule="auto"/>
              <w:ind w:left="-108" w:right="-124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Расчетные</w:t>
            </w:r>
          </w:p>
          <w:p w:rsidR="00A55EFD" w:rsidRPr="003F3D6A" w:rsidRDefault="00BD5091" w:rsidP="00F73D6D">
            <w:pPr>
              <w:spacing w:line="235" w:lineRule="auto"/>
              <w:ind w:left="-108" w:right="-124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ура</w:t>
            </w:r>
            <w:r w:rsidR="00A55EFD" w:rsidRPr="003F3D6A">
              <w:rPr>
                <w:b w:val="0"/>
                <w:bCs/>
                <w:i w:val="0"/>
                <w:iCs/>
                <w:sz w:val="16"/>
                <w:szCs w:val="16"/>
              </w:rPr>
              <w:t>внения</w:t>
            </w:r>
          </w:p>
        </w:tc>
      </w:tr>
      <w:tr w:rsidR="00BD5091" w:rsidRPr="00827737" w:rsidTr="00F73D6D">
        <w:tc>
          <w:tcPr>
            <w:tcW w:w="1276" w:type="dxa"/>
            <w:vAlign w:val="center"/>
          </w:tcPr>
          <w:p w:rsidR="00F73D6D" w:rsidRDefault="00A55EFD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lastRenderedPageBreak/>
              <w:t>Расчет пропус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к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ной способности </w:t>
            </w:r>
          </w:p>
          <w:p w:rsidR="00A55EFD" w:rsidRPr="003F3D6A" w:rsidRDefault="00A55EFD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в период </w:t>
            </w:r>
            <w:r w:rsidR="00BD5091" w:rsidRPr="003F3D6A">
              <w:rPr>
                <w:b w:val="0"/>
                <w:bCs/>
                <w:i w:val="0"/>
                <w:iCs/>
                <w:sz w:val="16"/>
                <w:szCs w:val="16"/>
              </w:rPr>
              <w:t>весе</w:t>
            </w:r>
            <w:r w:rsidR="00BD5091" w:rsidRPr="003F3D6A">
              <w:rPr>
                <w:b w:val="0"/>
                <w:bCs/>
                <w:i w:val="0"/>
                <w:iCs/>
                <w:sz w:val="16"/>
                <w:szCs w:val="16"/>
              </w:rPr>
              <w:t>н</w:t>
            </w:r>
            <w:r w:rsidR="00BD5091" w:rsidRPr="003F3D6A">
              <w:rPr>
                <w:b w:val="0"/>
                <w:bCs/>
                <w:i w:val="0"/>
                <w:iCs/>
                <w:sz w:val="16"/>
                <w:szCs w:val="16"/>
              </w:rPr>
              <w:t>него половодья</w:t>
            </w:r>
          </w:p>
        </w:tc>
        <w:tc>
          <w:tcPr>
            <w:tcW w:w="1244" w:type="dxa"/>
            <w:vAlign w:val="center"/>
          </w:tcPr>
          <w:p w:rsidR="00A55EFD" w:rsidRPr="003F3D6A" w:rsidRDefault="00BD5091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Производител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ь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ность насосной станции</w:t>
            </w:r>
          </w:p>
        </w:tc>
        <w:tc>
          <w:tcPr>
            <w:tcW w:w="1024" w:type="dxa"/>
            <w:vAlign w:val="center"/>
          </w:tcPr>
          <w:p w:rsidR="00A55EFD" w:rsidRPr="003F3D6A" w:rsidRDefault="00BD5091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Расход, равный производ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и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тельности насосной станции</w:t>
            </w:r>
          </w:p>
        </w:tc>
        <w:tc>
          <w:tcPr>
            <w:tcW w:w="1316" w:type="dxa"/>
            <w:vAlign w:val="center"/>
          </w:tcPr>
          <w:p w:rsidR="00A55EFD" w:rsidRPr="003F3D6A" w:rsidRDefault="00BD5091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В бровках </w:t>
            </w:r>
            <w:r w:rsidR="00F73D6D">
              <w:rPr>
                <w:b w:val="0"/>
                <w:bCs/>
                <w:i w:val="0"/>
                <w:iCs/>
                <w:sz w:val="16"/>
                <w:szCs w:val="16"/>
              </w:rPr>
              <w:t xml:space="preserve">– 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по профилю канала</w:t>
            </w:r>
          </w:p>
        </w:tc>
        <w:tc>
          <w:tcPr>
            <w:tcW w:w="1260" w:type="dxa"/>
            <w:vAlign w:val="center"/>
          </w:tcPr>
          <w:p w:rsidR="00A55EFD" w:rsidRPr="003F3D6A" w:rsidRDefault="00BD5091" w:rsidP="00F73D6D">
            <w:pPr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Установившег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о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ся неравноме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р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ного движения</w:t>
            </w:r>
          </w:p>
        </w:tc>
      </w:tr>
      <w:tr w:rsidR="004E5111" w:rsidRPr="00827737" w:rsidTr="00F73D6D">
        <w:tc>
          <w:tcPr>
            <w:tcW w:w="1276" w:type="dxa"/>
            <w:vAlign w:val="center"/>
          </w:tcPr>
          <w:p w:rsidR="004E5111" w:rsidRPr="003F3D6A" w:rsidRDefault="004E5111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Расчет пропус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к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ной способности </w:t>
            </w:r>
            <w:r w:rsidR="00F8294C" w:rsidRP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канала 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в меже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н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ный период</w:t>
            </w:r>
          </w:p>
        </w:tc>
        <w:tc>
          <w:tcPr>
            <w:tcW w:w="1244" w:type="dxa"/>
            <w:vAlign w:val="center"/>
          </w:tcPr>
          <w:p w:rsidR="004E5111" w:rsidRPr="003F3D6A" w:rsidRDefault="009178CB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Расход н</w:t>
            </w:r>
            <w:r w:rsidR="004E5111" w:rsidRPr="003F3D6A">
              <w:rPr>
                <w:b w:val="0"/>
                <w:bCs/>
                <w:i w:val="0"/>
                <w:iCs/>
                <w:sz w:val="16"/>
                <w:szCs w:val="16"/>
              </w:rPr>
              <w:t>аименьшего насоса (цикли</w:t>
            </w:r>
            <w:r w:rsidR="004E5111" w:rsidRPr="003F3D6A">
              <w:rPr>
                <w:b w:val="0"/>
                <w:bCs/>
                <w:i w:val="0"/>
                <w:iCs/>
                <w:sz w:val="16"/>
                <w:szCs w:val="16"/>
              </w:rPr>
              <w:t>ч</w:t>
            </w:r>
            <w:r w:rsidR="004E5111" w:rsidRPr="003F3D6A">
              <w:rPr>
                <w:b w:val="0"/>
                <w:bCs/>
                <w:i w:val="0"/>
                <w:iCs/>
                <w:sz w:val="16"/>
                <w:szCs w:val="16"/>
              </w:rPr>
              <w:t>но)</w:t>
            </w:r>
          </w:p>
        </w:tc>
        <w:tc>
          <w:tcPr>
            <w:tcW w:w="1024" w:type="dxa"/>
            <w:vAlign w:val="center"/>
          </w:tcPr>
          <w:p w:rsidR="004E5111" w:rsidRPr="003F3D6A" w:rsidRDefault="004E5111" w:rsidP="00F73D6D">
            <w:pPr>
              <w:widowControl w:val="0"/>
              <w:spacing w:line="235" w:lineRule="auto"/>
              <w:ind w:left="-57" w:right="-108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Расход быт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о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вого пе</w:t>
            </w:r>
            <w:r w:rsidR="009178CB">
              <w:rPr>
                <w:b w:val="0"/>
                <w:bCs/>
                <w:i w:val="0"/>
                <w:iCs/>
                <w:sz w:val="16"/>
                <w:szCs w:val="16"/>
              </w:rPr>
              <w:t>риода 50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%</w:t>
            </w:r>
            <w:r w:rsidR="009178CB">
              <w:rPr>
                <w:b w:val="0"/>
                <w:bCs/>
                <w:i w:val="0"/>
                <w:iCs/>
                <w:sz w:val="16"/>
                <w:szCs w:val="16"/>
              </w:rPr>
              <w:t>-ной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 обеспеченн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о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сти</w:t>
            </w:r>
          </w:p>
        </w:tc>
        <w:tc>
          <w:tcPr>
            <w:tcW w:w="1316" w:type="dxa"/>
            <w:vAlign w:val="center"/>
          </w:tcPr>
          <w:p w:rsidR="004E5111" w:rsidRPr="003F3D6A" w:rsidRDefault="009178CB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1,1–</w:t>
            </w:r>
            <w:smartTag w:uri="urn:schemas-microsoft-com:office:smarttags" w:element="metricconverter">
              <w:smartTagPr>
                <w:attr w:name="ProductID" w:val="1,2 м"/>
              </w:smartTagPr>
              <w:r w:rsidR="004E5111" w:rsidRPr="003F3D6A">
                <w:rPr>
                  <w:b w:val="0"/>
                  <w:bCs/>
                  <w:i w:val="0"/>
                  <w:iCs/>
                  <w:sz w:val="16"/>
                  <w:szCs w:val="16"/>
                </w:rPr>
                <w:t>1,2 м</w:t>
              </w:r>
            </w:smartTag>
            <w:r w:rsidR="004E5111" w:rsidRP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 </w:t>
            </w:r>
            <w:r w:rsidR="00F73D6D">
              <w:rPr>
                <w:b w:val="0"/>
                <w:bCs/>
                <w:i w:val="0"/>
                <w:iCs/>
                <w:sz w:val="16"/>
                <w:szCs w:val="16"/>
              </w:rPr>
              <w:t xml:space="preserve">– </w:t>
            </w:r>
            <w:r w:rsidR="004E5111" w:rsidRPr="003F3D6A">
              <w:rPr>
                <w:b w:val="0"/>
                <w:bCs/>
                <w:i w:val="0"/>
                <w:iCs/>
                <w:sz w:val="16"/>
                <w:szCs w:val="16"/>
              </w:rPr>
              <w:t>по всему профилю канала при сре</w:t>
            </w:r>
            <w:r w:rsidR="004E5111" w:rsidRPr="003F3D6A">
              <w:rPr>
                <w:b w:val="0"/>
                <w:bCs/>
                <w:i w:val="0"/>
                <w:iCs/>
                <w:sz w:val="16"/>
                <w:szCs w:val="16"/>
              </w:rPr>
              <w:t>д</w:t>
            </w:r>
            <w:r w:rsidR="004E5111" w:rsidRPr="003F3D6A">
              <w:rPr>
                <w:b w:val="0"/>
                <w:bCs/>
                <w:i w:val="0"/>
                <w:iCs/>
                <w:sz w:val="16"/>
                <w:szCs w:val="16"/>
              </w:rPr>
              <w:t>невзвешенных горизонтах</w:t>
            </w:r>
          </w:p>
        </w:tc>
        <w:tc>
          <w:tcPr>
            <w:tcW w:w="1260" w:type="dxa"/>
            <w:vAlign w:val="center"/>
          </w:tcPr>
          <w:p w:rsidR="004E5111" w:rsidRPr="003F3D6A" w:rsidRDefault="004E5111" w:rsidP="00F73D6D">
            <w:pPr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Установившег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о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ся неравноме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р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ного движения</w:t>
            </w:r>
          </w:p>
        </w:tc>
      </w:tr>
      <w:tr w:rsidR="004E5111" w:rsidRPr="00827737" w:rsidTr="00F73D6D">
        <w:tc>
          <w:tcPr>
            <w:tcW w:w="1276" w:type="dxa"/>
            <w:vAlign w:val="center"/>
          </w:tcPr>
          <w:p w:rsidR="00F73D6D" w:rsidRDefault="004E5111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Расчет пропус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к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ной способности </w:t>
            </w:r>
          </w:p>
          <w:p w:rsidR="004E5111" w:rsidRPr="003F3D6A" w:rsidRDefault="004E5111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в предпосевной период</w:t>
            </w:r>
          </w:p>
        </w:tc>
        <w:tc>
          <w:tcPr>
            <w:tcW w:w="1244" w:type="dxa"/>
            <w:vAlign w:val="center"/>
          </w:tcPr>
          <w:p w:rsidR="004E5111" w:rsidRPr="003F3D6A" w:rsidRDefault="004E5111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Расход насосов</w:t>
            </w:r>
            <w:r w:rsidR="00F8294C" w:rsidRPr="003F3D6A">
              <w:rPr>
                <w:b w:val="0"/>
                <w:bCs/>
                <w:i w:val="0"/>
                <w:iCs/>
                <w:sz w:val="16"/>
                <w:szCs w:val="16"/>
              </w:rPr>
              <w:t>,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 превышающий предпосевной (циклично)</w:t>
            </w:r>
          </w:p>
        </w:tc>
        <w:tc>
          <w:tcPr>
            <w:tcW w:w="1024" w:type="dxa"/>
            <w:vAlign w:val="center"/>
          </w:tcPr>
          <w:p w:rsidR="004E5111" w:rsidRPr="003F3D6A" w:rsidRDefault="004E5111" w:rsidP="00F73D6D">
            <w:pPr>
              <w:widowControl w:val="0"/>
              <w:spacing w:line="235" w:lineRule="auto"/>
              <w:ind w:left="-57" w:right="-108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Предпосе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в</w:t>
            </w:r>
            <w:r w:rsidR="009178CB">
              <w:rPr>
                <w:b w:val="0"/>
                <w:bCs/>
                <w:i w:val="0"/>
                <w:iCs/>
                <w:sz w:val="16"/>
                <w:szCs w:val="16"/>
              </w:rPr>
              <w:t>ной 10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%</w:t>
            </w:r>
            <w:r w:rsidR="009178CB">
              <w:rPr>
                <w:b w:val="0"/>
                <w:bCs/>
                <w:i w:val="0"/>
                <w:iCs/>
                <w:sz w:val="16"/>
                <w:szCs w:val="16"/>
              </w:rPr>
              <w:t>-ной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 обеспеченн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о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сти</w:t>
            </w:r>
          </w:p>
        </w:tc>
        <w:tc>
          <w:tcPr>
            <w:tcW w:w="1316" w:type="dxa"/>
            <w:vAlign w:val="center"/>
          </w:tcPr>
          <w:p w:rsidR="00F73D6D" w:rsidRDefault="009178CB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0,4–</w:t>
            </w:r>
            <w:smartTag w:uri="urn:schemas-microsoft-com:office:smarttags" w:element="metricconverter">
              <w:smartTagPr>
                <w:attr w:name="ProductID" w:val="0,5 м"/>
              </w:smartTagPr>
              <w:r w:rsidR="004E5111" w:rsidRPr="003F3D6A">
                <w:rPr>
                  <w:b w:val="0"/>
                  <w:bCs/>
                  <w:i w:val="0"/>
                  <w:iCs/>
                  <w:sz w:val="16"/>
                  <w:szCs w:val="16"/>
                </w:rPr>
                <w:t>0,5 м</w:t>
              </w:r>
            </w:smartTag>
            <w:r w:rsidR="004E5111" w:rsidRP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 </w:t>
            </w:r>
            <w:r w:rsidR="00F73D6D">
              <w:rPr>
                <w:b w:val="0"/>
                <w:bCs/>
                <w:i w:val="0"/>
                <w:iCs/>
                <w:sz w:val="16"/>
                <w:szCs w:val="16"/>
              </w:rPr>
              <w:t xml:space="preserve">– </w:t>
            </w:r>
            <w:r w:rsidR="004E5111" w:rsidRPr="003F3D6A">
              <w:rPr>
                <w:b w:val="0"/>
                <w:bCs/>
                <w:i w:val="0"/>
                <w:iCs/>
                <w:sz w:val="16"/>
                <w:szCs w:val="16"/>
              </w:rPr>
              <w:t>по профилю для сеноко</w:t>
            </w:r>
            <w:r>
              <w:rPr>
                <w:b w:val="0"/>
                <w:bCs/>
                <w:i w:val="0"/>
                <w:iCs/>
                <w:sz w:val="16"/>
                <w:szCs w:val="16"/>
              </w:rPr>
              <w:t>сов, 0,5–</w:t>
            </w:r>
          </w:p>
          <w:p w:rsidR="004E5111" w:rsidRPr="003F3D6A" w:rsidRDefault="004E5111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0,7</w:t>
            </w:r>
            <w:r w:rsidR="00F73D6D">
              <w:rPr>
                <w:b w:val="0"/>
                <w:bCs/>
                <w:i w:val="0"/>
                <w:iCs/>
                <w:sz w:val="16"/>
                <w:szCs w:val="16"/>
              </w:rPr>
              <w:t> 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м – для па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ш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ни</w:t>
            </w:r>
          </w:p>
        </w:tc>
        <w:tc>
          <w:tcPr>
            <w:tcW w:w="1260" w:type="dxa"/>
            <w:vAlign w:val="center"/>
          </w:tcPr>
          <w:p w:rsidR="004E5111" w:rsidRPr="003F3D6A" w:rsidRDefault="004E5111" w:rsidP="00F73D6D">
            <w:pPr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Установившег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о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ся неравноме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р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ного движения</w:t>
            </w:r>
          </w:p>
        </w:tc>
      </w:tr>
      <w:tr w:rsidR="004E5111" w:rsidRPr="00827737" w:rsidTr="00F73D6D">
        <w:tc>
          <w:tcPr>
            <w:tcW w:w="1276" w:type="dxa"/>
            <w:vAlign w:val="center"/>
          </w:tcPr>
          <w:p w:rsidR="00F73D6D" w:rsidRDefault="004E5111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Расчет пропус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к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ной способности </w:t>
            </w:r>
          </w:p>
          <w:p w:rsidR="004E5111" w:rsidRPr="003F3D6A" w:rsidRDefault="004E5111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в период летне-осеннего паво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д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ка</w:t>
            </w:r>
          </w:p>
        </w:tc>
        <w:tc>
          <w:tcPr>
            <w:tcW w:w="1244" w:type="dxa"/>
            <w:vAlign w:val="center"/>
          </w:tcPr>
          <w:p w:rsidR="004E5111" w:rsidRPr="003F3D6A" w:rsidRDefault="004E5111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Расход</w:t>
            </w:r>
            <w:r w:rsidR="00F8294C" w:rsidRPr="003F3D6A">
              <w:rPr>
                <w:b w:val="0"/>
                <w:bCs/>
                <w:i w:val="0"/>
                <w:iCs/>
                <w:sz w:val="16"/>
                <w:szCs w:val="16"/>
              </w:rPr>
              <w:t>,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 прев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ы</w:t>
            </w:r>
            <w:r w:rsidR="009178CB">
              <w:rPr>
                <w:b w:val="0"/>
                <w:bCs/>
                <w:i w:val="0"/>
                <w:iCs/>
                <w:sz w:val="16"/>
                <w:szCs w:val="16"/>
              </w:rPr>
              <w:t>шающий ЛОП 10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%</w:t>
            </w:r>
            <w:r w:rsidR="009178CB">
              <w:rPr>
                <w:b w:val="0"/>
                <w:bCs/>
                <w:i w:val="0"/>
                <w:iCs/>
                <w:sz w:val="16"/>
                <w:szCs w:val="16"/>
              </w:rPr>
              <w:t>-ной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 обе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с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печенности (циклично)</w:t>
            </w:r>
          </w:p>
        </w:tc>
        <w:tc>
          <w:tcPr>
            <w:tcW w:w="1024" w:type="dxa"/>
            <w:vAlign w:val="center"/>
          </w:tcPr>
          <w:p w:rsidR="003F3D6A" w:rsidRDefault="004E5111" w:rsidP="00F73D6D">
            <w:pPr>
              <w:widowControl w:val="0"/>
              <w:spacing w:line="235" w:lineRule="auto"/>
              <w:ind w:left="-57" w:right="-108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Летне-осеннего паводка</w:t>
            </w:r>
          </w:p>
          <w:p w:rsidR="004E5111" w:rsidRPr="003F3D6A" w:rsidRDefault="009178CB" w:rsidP="00F73D6D">
            <w:pPr>
              <w:widowControl w:val="0"/>
              <w:spacing w:line="235" w:lineRule="auto"/>
              <w:ind w:left="-57" w:right="-108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10</w:t>
            </w:r>
            <w:r w:rsidR="004E5111" w:rsidRPr="003F3D6A">
              <w:rPr>
                <w:b w:val="0"/>
                <w:bCs/>
                <w:i w:val="0"/>
                <w:iCs/>
                <w:sz w:val="16"/>
                <w:szCs w:val="16"/>
              </w:rPr>
              <w:t>%</w:t>
            </w:r>
            <w:r>
              <w:rPr>
                <w:b w:val="0"/>
                <w:bCs/>
                <w:i w:val="0"/>
                <w:iCs/>
                <w:sz w:val="16"/>
                <w:szCs w:val="16"/>
              </w:rPr>
              <w:t>-ной</w:t>
            </w:r>
            <w:r w:rsidR="004E5111" w:rsidRP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 обеспеченн</w:t>
            </w:r>
            <w:r w:rsidR="004E5111" w:rsidRPr="003F3D6A">
              <w:rPr>
                <w:b w:val="0"/>
                <w:bCs/>
                <w:i w:val="0"/>
                <w:iCs/>
                <w:sz w:val="16"/>
                <w:szCs w:val="16"/>
              </w:rPr>
              <w:t>о</w:t>
            </w:r>
            <w:r w:rsidR="004E5111" w:rsidRPr="003F3D6A">
              <w:rPr>
                <w:b w:val="0"/>
                <w:bCs/>
                <w:i w:val="0"/>
                <w:iCs/>
                <w:sz w:val="16"/>
                <w:szCs w:val="16"/>
              </w:rPr>
              <w:t>сти</w:t>
            </w:r>
          </w:p>
        </w:tc>
        <w:tc>
          <w:tcPr>
            <w:tcW w:w="1316" w:type="dxa"/>
            <w:vAlign w:val="center"/>
          </w:tcPr>
          <w:p w:rsidR="003F3D6A" w:rsidRDefault="009178CB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0,2–</w:t>
            </w:r>
            <w:smartTag w:uri="urn:schemas-microsoft-com:office:smarttags" w:element="metricconverter">
              <w:smartTagPr>
                <w:attr w:name="ProductID" w:val="0,3 м"/>
              </w:smartTagPr>
              <w:r w:rsidR="004E5111" w:rsidRPr="003F3D6A">
                <w:rPr>
                  <w:b w:val="0"/>
                  <w:bCs/>
                  <w:i w:val="0"/>
                  <w:iCs/>
                  <w:sz w:val="16"/>
                  <w:szCs w:val="16"/>
                </w:rPr>
                <w:t>0,3 м</w:t>
              </w:r>
            </w:smartTag>
            <w:r w:rsidR="004E5111" w:rsidRP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 </w:t>
            </w:r>
            <w:r w:rsidR="00F73D6D">
              <w:rPr>
                <w:b w:val="0"/>
                <w:bCs/>
                <w:i w:val="0"/>
                <w:iCs/>
                <w:sz w:val="16"/>
                <w:szCs w:val="16"/>
              </w:rPr>
              <w:t xml:space="preserve">– </w:t>
            </w:r>
            <w:r w:rsidR="004E5111" w:rsidRPr="003F3D6A">
              <w:rPr>
                <w:b w:val="0"/>
                <w:bCs/>
                <w:i w:val="0"/>
                <w:iCs/>
                <w:sz w:val="16"/>
                <w:szCs w:val="16"/>
              </w:rPr>
              <w:t>по профилю</w:t>
            </w:r>
            <w:r w:rsidR="00926842" w:rsidRPr="003F3D6A">
              <w:rPr>
                <w:b w:val="0"/>
                <w:bCs/>
                <w:i w:val="0"/>
                <w:iCs/>
                <w:sz w:val="16"/>
                <w:szCs w:val="16"/>
              </w:rPr>
              <w:t>,</w:t>
            </w:r>
          </w:p>
          <w:p w:rsidR="004E5111" w:rsidRPr="003F3D6A" w:rsidRDefault="009178CB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0,4–</w:t>
            </w:r>
            <w:smartTag w:uri="urn:schemas-microsoft-com:office:smarttags" w:element="metricconverter">
              <w:smartTagPr>
                <w:attr w:name="ProductID" w:val="0,6 м"/>
              </w:smartTagPr>
              <w:r w:rsidR="00926842" w:rsidRPr="003F3D6A">
                <w:rPr>
                  <w:b w:val="0"/>
                  <w:bCs/>
                  <w:i w:val="0"/>
                  <w:iCs/>
                  <w:sz w:val="16"/>
                  <w:szCs w:val="16"/>
                </w:rPr>
                <w:t>0,6 м</w:t>
              </w:r>
            </w:smartTag>
            <w:r w:rsidR="00F73D6D">
              <w:rPr>
                <w:b w:val="0"/>
                <w:bCs/>
                <w:i w:val="0"/>
                <w:iCs/>
                <w:sz w:val="16"/>
                <w:szCs w:val="16"/>
              </w:rPr>
              <w:t xml:space="preserve"> – в </w:t>
            </w:r>
            <w:r w:rsidR="00926842" w:rsidRPr="003F3D6A">
              <w:rPr>
                <w:b w:val="0"/>
                <w:bCs/>
                <w:i w:val="0"/>
                <w:iCs/>
                <w:sz w:val="16"/>
                <w:szCs w:val="16"/>
              </w:rPr>
              <w:t>устье при средневзвеше</w:t>
            </w:r>
            <w:r w:rsidR="00926842" w:rsidRPr="003F3D6A">
              <w:rPr>
                <w:b w:val="0"/>
                <w:bCs/>
                <w:i w:val="0"/>
                <w:iCs/>
                <w:sz w:val="16"/>
                <w:szCs w:val="16"/>
              </w:rPr>
              <w:t>н</w:t>
            </w:r>
            <w:r w:rsidR="00926842" w:rsidRPr="003F3D6A">
              <w:rPr>
                <w:b w:val="0"/>
                <w:bCs/>
                <w:i w:val="0"/>
                <w:iCs/>
                <w:sz w:val="16"/>
                <w:szCs w:val="16"/>
              </w:rPr>
              <w:t>ных горизонтах</w:t>
            </w:r>
          </w:p>
        </w:tc>
        <w:tc>
          <w:tcPr>
            <w:tcW w:w="1260" w:type="dxa"/>
            <w:vAlign w:val="center"/>
          </w:tcPr>
          <w:p w:rsidR="004E5111" w:rsidRPr="003F3D6A" w:rsidRDefault="004E5111" w:rsidP="00F73D6D">
            <w:pPr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Установившег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о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ся неравноме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р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ного движения</w:t>
            </w:r>
          </w:p>
        </w:tc>
      </w:tr>
      <w:tr w:rsidR="004E5111" w:rsidRPr="00827737" w:rsidTr="00F73D6D">
        <w:tc>
          <w:tcPr>
            <w:tcW w:w="1276" w:type="dxa"/>
            <w:vAlign w:val="center"/>
          </w:tcPr>
          <w:p w:rsidR="004E5111" w:rsidRPr="003F3D6A" w:rsidRDefault="004E5111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Расчет устойч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и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вости откосов канала на ра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з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мыв</w:t>
            </w:r>
          </w:p>
        </w:tc>
        <w:tc>
          <w:tcPr>
            <w:tcW w:w="1244" w:type="dxa"/>
            <w:vAlign w:val="center"/>
          </w:tcPr>
          <w:p w:rsidR="004E5111" w:rsidRPr="003F3D6A" w:rsidRDefault="00926842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Производител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ь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ность насосной станции</w:t>
            </w:r>
          </w:p>
        </w:tc>
        <w:tc>
          <w:tcPr>
            <w:tcW w:w="1024" w:type="dxa"/>
            <w:vAlign w:val="center"/>
          </w:tcPr>
          <w:p w:rsidR="004E5111" w:rsidRPr="003F3D6A" w:rsidRDefault="00926842" w:rsidP="00F73D6D">
            <w:pPr>
              <w:widowControl w:val="0"/>
              <w:spacing w:line="235" w:lineRule="auto"/>
              <w:ind w:left="-57" w:right="-108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Расход, ра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в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ный произв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о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дительности насосной станции</w:t>
            </w:r>
          </w:p>
        </w:tc>
        <w:tc>
          <w:tcPr>
            <w:tcW w:w="1316" w:type="dxa"/>
            <w:vAlign w:val="center"/>
          </w:tcPr>
          <w:p w:rsidR="004E5111" w:rsidRPr="003F3D6A" w:rsidRDefault="00F8294C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В соответсвии с требованиям</w:t>
            </w:r>
            <w:r w:rsid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 </w:t>
            </w:r>
            <w:r w:rsidR="00926842" w:rsidRPr="003F3D6A">
              <w:rPr>
                <w:b w:val="0"/>
                <w:bCs/>
                <w:i w:val="0"/>
                <w:iCs/>
                <w:sz w:val="16"/>
                <w:szCs w:val="16"/>
              </w:rPr>
              <w:t>ТКП</w:t>
            </w:r>
          </w:p>
        </w:tc>
        <w:tc>
          <w:tcPr>
            <w:tcW w:w="1260" w:type="dxa"/>
            <w:vAlign w:val="center"/>
          </w:tcPr>
          <w:p w:rsidR="004E5111" w:rsidRPr="003F3D6A" w:rsidRDefault="004E5111" w:rsidP="00F73D6D">
            <w:pPr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Установившег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о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ся неравноме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р</w:t>
            </w: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ного движения</w:t>
            </w:r>
          </w:p>
        </w:tc>
      </w:tr>
      <w:tr w:rsidR="004E5111" w:rsidRPr="00827737" w:rsidTr="00F73D6D">
        <w:tc>
          <w:tcPr>
            <w:tcW w:w="1276" w:type="dxa"/>
            <w:vAlign w:val="center"/>
          </w:tcPr>
          <w:p w:rsidR="004E5111" w:rsidRPr="003F3D6A" w:rsidRDefault="004E5111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Расчет местной устойчивости откосов в устье магистрального канала</w:t>
            </w:r>
          </w:p>
        </w:tc>
        <w:tc>
          <w:tcPr>
            <w:tcW w:w="1244" w:type="dxa"/>
            <w:vAlign w:val="center"/>
          </w:tcPr>
          <w:p w:rsidR="009178CB" w:rsidRDefault="00926842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Расход насоса </w:t>
            </w:r>
          </w:p>
          <w:p w:rsidR="004E5111" w:rsidRPr="003F3D6A" w:rsidRDefault="00926842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с наименьшей подачей</w:t>
            </w:r>
          </w:p>
        </w:tc>
        <w:tc>
          <w:tcPr>
            <w:tcW w:w="1024" w:type="dxa"/>
            <w:vAlign w:val="center"/>
          </w:tcPr>
          <w:p w:rsidR="009178CB" w:rsidRDefault="009178CB" w:rsidP="00F73D6D">
            <w:pPr>
              <w:widowControl w:val="0"/>
              <w:spacing w:line="235" w:lineRule="auto"/>
              <w:ind w:left="-57" w:right="-108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Равный</w:t>
            </w:r>
          </w:p>
          <w:p w:rsidR="004E5111" w:rsidRPr="003F3D6A" w:rsidRDefault="00FA173F" w:rsidP="00F73D6D">
            <w:pPr>
              <w:widowControl w:val="0"/>
              <w:spacing w:line="235" w:lineRule="auto"/>
              <w:ind w:left="-57" w:right="-108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 </w:t>
            </w:r>
            <w:r w:rsidR="00926842" w:rsidRPr="003F3D6A">
              <w:rPr>
                <w:b w:val="0"/>
                <w:bCs/>
                <w:i w:val="0"/>
                <w:iCs/>
                <w:sz w:val="16"/>
                <w:szCs w:val="16"/>
              </w:rPr>
              <w:t>нулю</w:t>
            </w:r>
          </w:p>
        </w:tc>
        <w:tc>
          <w:tcPr>
            <w:tcW w:w="1316" w:type="dxa"/>
            <w:vAlign w:val="center"/>
          </w:tcPr>
          <w:p w:rsidR="00F73D6D" w:rsidRDefault="00926842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 xml:space="preserve">Обеспечивающее бесподпорную работу сети в меженный </w:t>
            </w:r>
          </w:p>
          <w:p w:rsidR="004E5111" w:rsidRPr="003F3D6A" w:rsidRDefault="00926842" w:rsidP="00F73D6D">
            <w:pPr>
              <w:widowControl w:val="0"/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период</w:t>
            </w:r>
          </w:p>
        </w:tc>
        <w:tc>
          <w:tcPr>
            <w:tcW w:w="1260" w:type="dxa"/>
            <w:vAlign w:val="center"/>
          </w:tcPr>
          <w:p w:rsidR="004E5111" w:rsidRPr="003F3D6A" w:rsidRDefault="004E5111" w:rsidP="00F73D6D">
            <w:pPr>
              <w:spacing w:line="235" w:lineRule="auto"/>
              <w:ind w:left="-57" w:right="-5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3F3D6A">
              <w:rPr>
                <w:b w:val="0"/>
                <w:bCs/>
                <w:i w:val="0"/>
                <w:iCs/>
                <w:sz w:val="16"/>
                <w:szCs w:val="16"/>
              </w:rPr>
              <w:t>В соответствии с п. 5.2</w:t>
            </w:r>
          </w:p>
        </w:tc>
      </w:tr>
    </w:tbl>
    <w:p w:rsidR="00CB7B41" w:rsidRPr="00F73D6D" w:rsidRDefault="00CB7B41" w:rsidP="00F73D6D">
      <w:pPr>
        <w:spacing w:line="235" w:lineRule="auto"/>
        <w:ind w:left="-57" w:right="-57"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CB7B41" w:rsidRPr="00163646" w:rsidRDefault="00CB7B41" w:rsidP="00F73D6D">
      <w:pPr>
        <w:widowControl w:val="0"/>
        <w:spacing w:line="22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Расчет профиля уровня воды по длине магистрального канала сл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дует производить по уравнениям для установившегося неравномерн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го движения. Полученные по этим расчетам профили при цикличной откачке следует относить к средневзвешенным. Для расчета профиля свободной поверхности воды магистральный канал по длине делится на участки сечениями, проходящими в местах присоединения колле</w:t>
      </w:r>
      <w:r w:rsidRPr="00163646">
        <w:rPr>
          <w:b w:val="0"/>
          <w:bCs/>
          <w:i w:val="0"/>
          <w:iCs/>
          <w:sz w:val="20"/>
          <w:szCs w:val="20"/>
        </w:rPr>
        <w:t>к</w:t>
      </w:r>
      <w:r w:rsidRPr="00163646">
        <w:rPr>
          <w:b w:val="0"/>
          <w:bCs/>
          <w:i w:val="0"/>
          <w:iCs/>
          <w:sz w:val="20"/>
          <w:szCs w:val="20"/>
        </w:rPr>
        <w:t>торов или изменения расхода на 20</w:t>
      </w:r>
      <w:r w:rsidR="009178CB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%.</w:t>
      </w:r>
    </w:p>
    <w:p w:rsidR="00CB7B41" w:rsidRDefault="00CB7B41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Расчет производится от устья к истоку. В начальном сечении у насосной станции глубина принимается известной и требуемой мин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="009178CB">
        <w:rPr>
          <w:b w:val="0"/>
          <w:bCs/>
          <w:i w:val="0"/>
          <w:iCs/>
          <w:sz w:val="20"/>
          <w:szCs w:val="20"/>
        </w:rPr>
        <w:t>мальной средневзвешенной расче</w:t>
      </w:r>
      <w:r w:rsidRPr="00163646">
        <w:rPr>
          <w:b w:val="0"/>
          <w:bCs/>
          <w:i w:val="0"/>
          <w:iCs/>
          <w:sz w:val="20"/>
          <w:szCs w:val="20"/>
        </w:rPr>
        <w:t>тного периода (см. табл. 5.1). На вт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ром конце участка она определяется расчетом. При цикличной откачке на участке переменных уровней</w:t>
      </w:r>
      <w:r w:rsidR="005502D4" w:rsidRPr="005502D4">
        <w:rPr>
          <w:b w:val="0"/>
          <w:bCs/>
          <w:iCs/>
          <w:sz w:val="20"/>
          <w:szCs w:val="20"/>
        </w:rPr>
        <w:t xml:space="preserve"> </w:t>
      </w:r>
      <w:r w:rsidR="005502D4" w:rsidRPr="004F501D">
        <w:rPr>
          <w:b w:val="0"/>
          <w:bCs/>
          <w:iCs/>
          <w:sz w:val="20"/>
          <w:szCs w:val="20"/>
          <w:lang w:val="en-US"/>
        </w:rPr>
        <w:t>L</w:t>
      </w:r>
      <w:r w:rsidR="005502D4" w:rsidRPr="004F501D">
        <w:rPr>
          <w:b w:val="0"/>
          <w:bCs/>
          <w:iCs/>
          <w:sz w:val="20"/>
          <w:szCs w:val="20"/>
          <w:vertAlign w:val="subscript"/>
          <w:lang w:val="en-US"/>
        </w:rPr>
        <w:t>n</w:t>
      </w:r>
      <w:r w:rsidRPr="00163646">
        <w:rPr>
          <w:b w:val="0"/>
          <w:bCs/>
          <w:i w:val="0"/>
          <w:iCs/>
          <w:sz w:val="20"/>
          <w:szCs w:val="20"/>
        </w:rPr>
        <w:t xml:space="preserve"> глубины в расчетах принимаются средневзвешенными</w:t>
      </w:r>
      <w:r>
        <w:rPr>
          <w:b w:val="0"/>
          <w:bCs/>
          <w:i w:val="0"/>
          <w:iCs/>
          <w:sz w:val="20"/>
          <w:szCs w:val="20"/>
        </w:rPr>
        <w:t>.</w:t>
      </w:r>
    </w:p>
    <w:p w:rsidR="006003DD" w:rsidRPr="00163646" w:rsidRDefault="006924C8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lastRenderedPageBreak/>
        <w:t>В начальном сечении 0</w:t>
      </w:r>
      <w:r w:rsidR="009178CB">
        <w:rPr>
          <w:b w:val="0"/>
          <w:bCs/>
          <w:i w:val="0"/>
          <w:iCs/>
          <w:sz w:val="20"/>
          <w:szCs w:val="20"/>
        </w:rPr>
        <w:t>–</w:t>
      </w:r>
      <w:r w:rsidR="00CD74BA" w:rsidRPr="00163646">
        <w:rPr>
          <w:b w:val="0"/>
          <w:bCs/>
          <w:i w:val="0"/>
          <w:iCs/>
          <w:sz w:val="20"/>
          <w:szCs w:val="20"/>
        </w:rPr>
        <w:t>0</w:t>
      </w:r>
      <w:r w:rsidRPr="00163646">
        <w:rPr>
          <w:b w:val="0"/>
          <w:bCs/>
          <w:i w:val="0"/>
          <w:iCs/>
          <w:sz w:val="20"/>
          <w:szCs w:val="20"/>
        </w:rPr>
        <w:t xml:space="preserve"> (рис.</w:t>
      </w:r>
      <w:r w:rsidR="009178CB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5.1) средневзвешенная глубина оп</w:t>
      </w:r>
      <w:r w:rsidR="005502D4">
        <w:rPr>
          <w:b w:val="0"/>
          <w:bCs/>
          <w:i w:val="0"/>
          <w:iCs/>
          <w:sz w:val="20"/>
          <w:szCs w:val="20"/>
        </w:rPr>
        <w:t>ределяется по уравнению</w:t>
      </w:r>
    </w:p>
    <w:p w:rsidR="006924C8" w:rsidRPr="00163646" w:rsidRDefault="009178CB" w:rsidP="009178CB">
      <w:pPr>
        <w:jc w:val="right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                </w:t>
      </w:r>
      <w:r w:rsidR="001B564B">
        <w:rPr>
          <w:b w:val="0"/>
          <w:bCs/>
          <w:i w:val="0"/>
          <w:iCs/>
          <w:sz w:val="20"/>
          <w:szCs w:val="20"/>
        </w:rPr>
        <w:t xml:space="preserve">  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="00CD74BA" w:rsidRPr="00F44969">
        <w:rPr>
          <w:b w:val="0"/>
          <w:bCs/>
          <w:iCs/>
          <w:sz w:val="20"/>
          <w:szCs w:val="20"/>
          <w:lang w:val="en-US"/>
        </w:rPr>
        <w:t>h</w:t>
      </w:r>
      <w:r w:rsidR="00CD74BA" w:rsidRPr="00F44969">
        <w:rPr>
          <w:b w:val="0"/>
          <w:bCs/>
          <w:iCs/>
          <w:sz w:val="20"/>
          <w:szCs w:val="20"/>
        </w:rPr>
        <w:t xml:space="preserve"> </w:t>
      </w:r>
      <w:r w:rsidR="00CD74BA" w:rsidRPr="00F44969">
        <w:rPr>
          <w:b w:val="0"/>
          <w:bCs/>
          <w:iCs/>
          <w:sz w:val="20"/>
          <w:szCs w:val="20"/>
          <w:vertAlign w:val="subscript"/>
        </w:rPr>
        <w:t>св.</w:t>
      </w:r>
      <w:r w:rsidR="005502D4">
        <w:rPr>
          <w:b w:val="0"/>
          <w:bCs/>
          <w:iCs/>
          <w:sz w:val="20"/>
          <w:szCs w:val="20"/>
          <w:vertAlign w:val="subscript"/>
        </w:rPr>
        <w:t>0</w:t>
      </w:r>
      <w:r w:rsidR="00CD74BA"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</w:t>
      </w:r>
      <w:r w:rsidR="006924C8"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=</w:t>
      </w:r>
      <w:r w:rsidR="00CD74BA"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</w:t>
      </w:r>
      <w:r w:rsidR="006924C8"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</w:t>
      </w:r>
      <w:r w:rsidR="006924C8" w:rsidRPr="00F44969">
        <w:rPr>
          <w:b w:val="0"/>
          <w:bCs/>
          <w:iCs/>
          <w:sz w:val="20"/>
          <w:szCs w:val="20"/>
          <w:lang w:val="en-US"/>
        </w:rPr>
        <w:t>h</w:t>
      </w:r>
      <w:r w:rsidR="00CB7B41">
        <w:rPr>
          <w:b w:val="0"/>
          <w:bCs/>
          <w:i w:val="0"/>
          <w:iCs/>
          <w:sz w:val="20"/>
          <w:szCs w:val="20"/>
        </w:rPr>
        <w:t xml:space="preserve"> –</w:t>
      </w:r>
      <w:r w:rsidR="00005DDF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005DDF" w:rsidRPr="00F44969">
        <w:rPr>
          <w:b w:val="0"/>
          <w:bCs/>
          <w:iCs/>
          <w:sz w:val="20"/>
          <w:szCs w:val="20"/>
        </w:rPr>
        <w:t>с</w:t>
      </w:r>
      <w:r w:rsidR="00005DDF" w:rsidRPr="00163646">
        <w:rPr>
          <w:b w:val="0"/>
          <w:bCs/>
          <w:i w:val="0"/>
          <w:iCs/>
          <w:sz w:val="20"/>
          <w:szCs w:val="20"/>
        </w:rPr>
        <w:t xml:space="preserve"> ·</w:t>
      </w:r>
      <w:r w:rsidR="00CB7B41">
        <w:rPr>
          <w:b w:val="0"/>
          <w:bCs/>
          <w:i w:val="0"/>
          <w:iCs/>
          <w:sz w:val="20"/>
          <w:szCs w:val="20"/>
        </w:rPr>
        <w:t xml:space="preserve"> </w:t>
      </w:r>
      <w:r w:rsidR="006924C8" w:rsidRPr="00F44969">
        <w:rPr>
          <w:b w:val="0"/>
          <w:bCs/>
          <w:iCs/>
          <w:sz w:val="20"/>
          <w:szCs w:val="20"/>
          <w:lang w:val="en-US"/>
        </w:rPr>
        <w:t>d</w:t>
      </w:r>
      <w:r w:rsidR="00F44969">
        <w:rPr>
          <w:b w:val="0"/>
          <w:bCs/>
          <w:i w:val="0"/>
          <w:iCs/>
          <w:sz w:val="20"/>
          <w:szCs w:val="20"/>
        </w:rPr>
        <w:t>,</w:t>
      </w:r>
      <w:r>
        <w:rPr>
          <w:b w:val="0"/>
          <w:bCs/>
          <w:i w:val="0"/>
          <w:iCs/>
          <w:sz w:val="20"/>
          <w:szCs w:val="20"/>
        </w:rPr>
        <w:tab/>
      </w:r>
      <w:r>
        <w:rPr>
          <w:b w:val="0"/>
          <w:bCs/>
          <w:i w:val="0"/>
          <w:iCs/>
          <w:sz w:val="20"/>
          <w:szCs w:val="20"/>
        </w:rPr>
        <w:tab/>
      </w:r>
      <w:r>
        <w:rPr>
          <w:b w:val="0"/>
          <w:bCs/>
          <w:i w:val="0"/>
          <w:iCs/>
          <w:sz w:val="20"/>
          <w:szCs w:val="20"/>
        </w:rPr>
        <w:tab/>
      </w:r>
      <w:r w:rsidR="00674B53">
        <w:rPr>
          <w:b w:val="0"/>
          <w:bCs/>
          <w:i w:val="0"/>
          <w:iCs/>
          <w:sz w:val="20"/>
          <w:szCs w:val="20"/>
        </w:rPr>
        <w:t>(5.1)</w:t>
      </w:r>
    </w:p>
    <w:p w:rsidR="006924C8" w:rsidRPr="00163646" w:rsidRDefault="006924C8" w:rsidP="006C3449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F44969">
        <w:rPr>
          <w:b w:val="0"/>
          <w:bCs/>
          <w:iCs/>
          <w:sz w:val="20"/>
          <w:szCs w:val="20"/>
          <w:lang w:val="en-US"/>
        </w:rPr>
        <w:t>h</w:t>
      </w:r>
      <w:r w:rsidRPr="00F44969">
        <w:rPr>
          <w:b w:val="0"/>
          <w:bCs/>
          <w:iCs/>
          <w:sz w:val="20"/>
          <w:szCs w:val="20"/>
        </w:rPr>
        <w:t xml:space="preserve"> </w:t>
      </w:r>
      <w:r w:rsidRPr="00F44969">
        <w:rPr>
          <w:b w:val="0"/>
          <w:bCs/>
          <w:iCs/>
          <w:sz w:val="20"/>
          <w:szCs w:val="20"/>
          <w:vertAlign w:val="subscript"/>
        </w:rPr>
        <w:t>св.</w:t>
      </w:r>
      <w:r w:rsidR="005502D4">
        <w:rPr>
          <w:b w:val="0"/>
          <w:bCs/>
          <w:iCs/>
          <w:sz w:val="20"/>
          <w:szCs w:val="20"/>
          <w:vertAlign w:val="subscript"/>
        </w:rPr>
        <w:t>0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 - средневзвешенная</w:t>
      </w:r>
      <w:r w:rsidR="00F44969">
        <w:rPr>
          <w:b w:val="0"/>
          <w:bCs/>
          <w:i w:val="0"/>
          <w:iCs/>
          <w:sz w:val="20"/>
          <w:szCs w:val="20"/>
        </w:rPr>
        <w:t xml:space="preserve"> глубина в начальном сечении 0–0;</w:t>
      </w:r>
    </w:p>
    <w:p w:rsidR="00CD74BA" w:rsidRPr="00163646" w:rsidRDefault="00CD74BA" w:rsidP="005502D4">
      <w:pPr>
        <w:ind w:left="709" w:hanging="425"/>
        <w:jc w:val="both"/>
        <w:rPr>
          <w:b w:val="0"/>
          <w:bCs/>
          <w:i w:val="0"/>
          <w:iCs/>
          <w:sz w:val="20"/>
          <w:szCs w:val="20"/>
        </w:rPr>
      </w:pPr>
      <w:r w:rsidRPr="00F44969">
        <w:rPr>
          <w:b w:val="0"/>
          <w:bCs/>
          <w:iCs/>
          <w:sz w:val="20"/>
          <w:szCs w:val="20"/>
          <w:lang w:val="en-US"/>
        </w:rPr>
        <w:t>h</w:t>
      </w:r>
      <w:r w:rsidR="005502D4">
        <w:rPr>
          <w:b w:val="0"/>
          <w:bCs/>
          <w:i w:val="0"/>
          <w:iCs/>
          <w:sz w:val="20"/>
          <w:szCs w:val="20"/>
        </w:rPr>
        <w:t xml:space="preserve"> – глубина воды в сечении 0–</w:t>
      </w:r>
      <w:r w:rsidRPr="00163646">
        <w:rPr>
          <w:b w:val="0"/>
          <w:bCs/>
          <w:i w:val="0"/>
          <w:iCs/>
          <w:sz w:val="20"/>
          <w:szCs w:val="20"/>
        </w:rPr>
        <w:t>0, отсчитываемая от верхнего эк</w:t>
      </w:r>
      <w:r w:rsidRPr="00163646">
        <w:rPr>
          <w:b w:val="0"/>
          <w:bCs/>
          <w:i w:val="0"/>
          <w:iCs/>
          <w:sz w:val="20"/>
          <w:szCs w:val="20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>плуатационного горизонта (в начале цикла откачки);</w:t>
      </w:r>
    </w:p>
    <w:p w:rsidR="00005DDF" w:rsidRPr="00163646" w:rsidRDefault="00005DDF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F44969">
        <w:rPr>
          <w:b w:val="0"/>
          <w:bCs/>
          <w:iCs/>
          <w:sz w:val="20"/>
          <w:szCs w:val="20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 xml:space="preserve"> – коэф</w:t>
      </w:r>
      <w:r w:rsidR="00F44969">
        <w:rPr>
          <w:b w:val="0"/>
          <w:bCs/>
          <w:i w:val="0"/>
          <w:iCs/>
          <w:sz w:val="20"/>
          <w:szCs w:val="20"/>
        </w:rPr>
        <w:t>фициент нелинейности (прил.</w:t>
      </w:r>
      <w:r w:rsidR="005502D4">
        <w:rPr>
          <w:b w:val="0"/>
          <w:bCs/>
          <w:i w:val="0"/>
          <w:iCs/>
          <w:sz w:val="20"/>
          <w:szCs w:val="20"/>
        </w:rPr>
        <w:t xml:space="preserve"> Ж</w:t>
      </w:r>
      <w:r w:rsidRPr="00163646">
        <w:rPr>
          <w:b w:val="0"/>
          <w:bCs/>
          <w:i w:val="0"/>
          <w:iCs/>
          <w:sz w:val="20"/>
          <w:szCs w:val="20"/>
        </w:rPr>
        <w:t>);</w:t>
      </w:r>
    </w:p>
    <w:p w:rsidR="00CD74BA" w:rsidRDefault="00CD74BA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F44969">
        <w:rPr>
          <w:b w:val="0"/>
          <w:bCs/>
          <w:iCs/>
          <w:sz w:val="20"/>
          <w:szCs w:val="20"/>
          <w:lang w:val="en-US"/>
        </w:rPr>
        <w:t>d</w:t>
      </w:r>
      <w:r w:rsidRPr="00163646">
        <w:rPr>
          <w:b w:val="0"/>
          <w:bCs/>
          <w:i w:val="0"/>
          <w:iCs/>
          <w:sz w:val="20"/>
          <w:szCs w:val="20"/>
        </w:rPr>
        <w:t xml:space="preserve"> – амплитуда откачки до нижнего эксплуатационного горизонта.</w:t>
      </w:r>
    </w:p>
    <w:p w:rsidR="00F44969" w:rsidRPr="00F44969" w:rsidRDefault="00F44969" w:rsidP="006C3449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B31F4E" w:rsidRPr="00163646" w:rsidRDefault="00D22E4B" w:rsidP="006C3449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 wp14:anchorId="125B15EA" wp14:editId="4B646602">
            <wp:extent cx="3423054" cy="1613305"/>
            <wp:effectExtent l="19050" t="0" r="5946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542" cy="161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31C" w:rsidRPr="00F44969" w:rsidRDefault="00F44969" w:rsidP="00F44969">
      <w:pPr>
        <w:jc w:val="center"/>
        <w:rPr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Рис.</w:t>
      </w:r>
      <w:r w:rsidR="008A231C" w:rsidRPr="00F44969">
        <w:rPr>
          <w:b w:val="0"/>
          <w:bCs/>
          <w:i w:val="0"/>
          <w:iCs/>
          <w:sz w:val="16"/>
          <w:szCs w:val="16"/>
        </w:rPr>
        <w:t xml:space="preserve"> 5.1</w:t>
      </w:r>
      <w:r w:rsidRPr="00F44969">
        <w:rPr>
          <w:b w:val="0"/>
          <w:bCs/>
          <w:i w:val="0"/>
          <w:iCs/>
          <w:sz w:val="16"/>
          <w:szCs w:val="16"/>
        </w:rPr>
        <w:t>.</w:t>
      </w:r>
      <w:r>
        <w:rPr>
          <w:bCs/>
          <w:i w:val="0"/>
          <w:iCs/>
          <w:sz w:val="16"/>
          <w:szCs w:val="16"/>
        </w:rPr>
        <w:t xml:space="preserve"> </w:t>
      </w:r>
      <w:r w:rsidRPr="00E56A4C">
        <w:rPr>
          <w:b w:val="0"/>
          <w:bCs/>
          <w:i w:val="0"/>
          <w:iCs/>
          <w:sz w:val="16"/>
          <w:szCs w:val="16"/>
        </w:rPr>
        <w:t>Расче</w:t>
      </w:r>
      <w:r w:rsidR="008A231C" w:rsidRPr="00E56A4C">
        <w:rPr>
          <w:b w:val="0"/>
          <w:bCs/>
          <w:i w:val="0"/>
          <w:iCs/>
          <w:sz w:val="16"/>
          <w:szCs w:val="16"/>
        </w:rPr>
        <w:t>тная схема магистрального канала</w:t>
      </w:r>
    </w:p>
    <w:p w:rsidR="00B31F4E" w:rsidRPr="00163646" w:rsidRDefault="00B31F4E" w:rsidP="006C3449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</w:p>
    <w:p w:rsidR="00CD74BA" w:rsidRPr="00163646" w:rsidRDefault="00CD74BA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Расчетом на первом уча</w:t>
      </w:r>
      <w:r w:rsidR="00F44969">
        <w:rPr>
          <w:b w:val="0"/>
          <w:bCs/>
          <w:i w:val="0"/>
          <w:iCs/>
          <w:sz w:val="20"/>
          <w:szCs w:val="20"/>
        </w:rPr>
        <w:t>стке определяется в сечении 1–</w:t>
      </w:r>
      <w:r w:rsidRPr="00163646">
        <w:rPr>
          <w:b w:val="0"/>
          <w:bCs/>
          <w:i w:val="0"/>
          <w:iCs/>
          <w:sz w:val="20"/>
          <w:szCs w:val="20"/>
        </w:rPr>
        <w:t>1 средн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 xml:space="preserve">взвешенная глубина </w:t>
      </w:r>
      <w:r w:rsidRPr="00F44969">
        <w:rPr>
          <w:b w:val="0"/>
          <w:bCs/>
          <w:iCs/>
          <w:sz w:val="20"/>
          <w:szCs w:val="20"/>
          <w:lang w:val="en-US"/>
        </w:rPr>
        <w:t>h</w:t>
      </w:r>
      <w:r w:rsidRPr="00F44969">
        <w:rPr>
          <w:b w:val="0"/>
          <w:bCs/>
          <w:iCs/>
          <w:sz w:val="20"/>
          <w:szCs w:val="20"/>
          <w:vertAlign w:val="subscript"/>
        </w:rPr>
        <w:t>св.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="00F44969">
        <w:rPr>
          <w:b w:val="0"/>
          <w:bCs/>
          <w:i w:val="0"/>
          <w:iCs/>
          <w:sz w:val="20"/>
          <w:szCs w:val="20"/>
        </w:rPr>
        <w:t>.</w:t>
      </w:r>
      <w:r w:rsidR="005502D4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Тогда глубина при верхнем эксплуатацио</w:t>
      </w:r>
      <w:r w:rsidRPr="00163646">
        <w:rPr>
          <w:b w:val="0"/>
          <w:bCs/>
          <w:i w:val="0"/>
          <w:iCs/>
          <w:sz w:val="20"/>
          <w:szCs w:val="20"/>
        </w:rPr>
        <w:t>н</w:t>
      </w:r>
      <w:r w:rsidR="00F44969">
        <w:rPr>
          <w:b w:val="0"/>
          <w:bCs/>
          <w:i w:val="0"/>
          <w:iCs/>
          <w:sz w:val="20"/>
          <w:szCs w:val="20"/>
        </w:rPr>
        <w:t>ном горизонте в сечении 1–1 будет равна:</w:t>
      </w:r>
    </w:p>
    <w:p w:rsidR="00CD74BA" w:rsidRPr="00163646" w:rsidRDefault="00912239" w:rsidP="005502D4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F44969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F44969">
        <w:rPr>
          <w:b w:val="0"/>
          <w:bCs/>
          <w:iCs/>
          <w:sz w:val="20"/>
          <w:szCs w:val="20"/>
          <w:lang w:val="en-US"/>
        </w:rPr>
        <w:t>h</w:t>
      </w:r>
      <w:r w:rsidRPr="00F44969">
        <w:rPr>
          <w:b w:val="0"/>
          <w:bCs/>
          <w:iCs/>
          <w:sz w:val="20"/>
          <w:szCs w:val="20"/>
          <w:vertAlign w:val="subscript"/>
        </w:rPr>
        <w:t>св.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1 </w:t>
      </w:r>
      <w:r w:rsidRPr="00163646">
        <w:rPr>
          <w:b w:val="0"/>
          <w:bCs/>
          <w:i w:val="0"/>
          <w:iCs/>
          <w:sz w:val="20"/>
          <w:szCs w:val="20"/>
        </w:rPr>
        <w:t>+ 0,5</w:t>
      </w:r>
      <w:r w:rsidRPr="00F44969">
        <w:rPr>
          <w:b w:val="0"/>
          <w:bCs/>
          <w:iCs/>
          <w:sz w:val="20"/>
          <w:szCs w:val="20"/>
          <w:lang w:val="en-US"/>
        </w:rPr>
        <w:t>d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="005502D4">
        <w:rPr>
          <w:b w:val="0"/>
          <w:bCs/>
          <w:i w:val="0"/>
          <w:iCs/>
          <w:sz w:val="20"/>
          <w:szCs w:val="20"/>
        </w:rPr>
        <w:t>,</w:t>
      </w:r>
      <w:r w:rsidR="005502D4">
        <w:rPr>
          <w:b w:val="0"/>
          <w:bCs/>
          <w:i w:val="0"/>
          <w:iCs/>
          <w:sz w:val="20"/>
          <w:szCs w:val="20"/>
        </w:rPr>
        <w:tab/>
      </w:r>
      <w:r w:rsidR="005502D4">
        <w:rPr>
          <w:b w:val="0"/>
          <w:bCs/>
          <w:i w:val="0"/>
          <w:iCs/>
          <w:sz w:val="20"/>
          <w:szCs w:val="20"/>
        </w:rPr>
        <w:tab/>
      </w:r>
      <w:r w:rsidR="008A231C">
        <w:rPr>
          <w:b w:val="0"/>
          <w:bCs/>
          <w:i w:val="0"/>
          <w:iCs/>
          <w:sz w:val="20"/>
          <w:szCs w:val="20"/>
        </w:rPr>
        <w:tab/>
      </w:r>
      <w:r w:rsidR="00803970">
        <w:rPr>
          <w:b w:val="0"/>
          <w:bCs/>
          <w:i w:val="0"/>
          <w:iCs/>
          <w:sz w:val="20"/>
          <w:szCs w:val="20"/>
        </w:rPr>
        <w:t>(5.2)</w:t>
      </w:r>
    </w:p>
    <w:p w:rsidR="00912239" w:rsidRPr="008A231C" w:rsidRDefault="008A231C" w:rsidP="006C3449">
      <w:pPr>
        <w:jc w:val="both"/>
        <w:rPr>
          <w:b w:val="0"/>
          <w:bCs/>
          <w:i w:val="0"/>
          <w:iCs/>
          <w:spacing w:val="-4"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где </w:t>
      </w:r>
      <w:r w:rsidR="00912239" w:rsidRPr="00F44969">
        <w:rPr>
          <w:b w:val="0"/>
          <w:bCs/>
          <w:iCs/>
          <w:sz w:val="20"/>
          <w:szCs w:val="20"/>
          <w:lang w:val="en-US"/>
        </w:rPr>
        <w:t>h</w:t>
      </w:r>
      <w:r w:rsidR="00912239"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="00912239" w:rsidRPr="00163646">
        <w:rPr>
          <w:b w:val="0"/>
          <w:bCs/>
          <w:i w:val="0"/>
          <w:iCs/>
          <w:sz w:val="20"/>
          <w:szCs w:val="20"/>
        </w:rPr>
        <w:t xml:space="preserve"> – </w:t>
      </w:r>
      <w:r w:rsidR="00912239" w:rsidRPr="008A231C">
        <w:rPr>
          <w:b w:val="0"/>
          <w:bCs/>
          <w:i w:val="0"/>
          <w:iCs/>
          <w:spacing w:val="-4"/>
          <w:sz w:val="20"/>
          <w:szCs w:val="20"/>
        </w:rPr>
        <w:t>глубина при верхнем эксплуатационном горизонте в сече</w:t>
      </w:r>
      <w:r>
        <w:rPr>
          <w:b w:val="0"/>
          <w:bCs/>
          <w:i w:val="0"/>
          <w:iCs/>
          <w:spacing w:val="-4"/>
          <w:sz w:val="20"/>
          <w:szCs w:val="20"/>
        </w:rPr>
        <w:t>нии 1–</w:t>
      </w:r>
      <w:r w:rsidR="00912239" w:rsidRPr="008A231C">
        <w:rPr>
          <w:b w:val="0"/>
          <w:bCs/>
          <w:i w:val="0"/>
          <w:iCs/>
          <w:spacing w:val="-4"/>
          <w:sz w:val="20"/>
          <w:szCs w:val="20"/>
        </w:rPr>
        <w:t>1;</w:t>
      </w:r>
    </w:p>
    <w:p w:rsidR="00CD74BA" w:rsidRPr="00163646" w:rsidRDefault="00912239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F44969">
        <w:rPr>
          <w:b w:val="0"/>
          <w:bCs/>
          <w:iCs/>
          <w:sz w:val="20"/>
          <w:szCs w:val="20"/>
          <w:lang w:val="en-US"/>
        </w:rPr>
        <w:t>h</w:t>
      </w:r>
      <w:r w:rsidRPr="00F44969">
        <w:rPr>
          <w:b w:val="0"/>
          <w:bCs/>
          <w:iCs/>
          <w:sz w:val="20"/>
          <w:szCs w:val="20"/>
          <w:vertAlign w:val="subscript"/>
        </w:rPr>
        <w:t>св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.1</w:t>
      </w:r>
      <w:r w:rsidRPr="00163646">
        <w:rPr>
          <w:b w:val="0"/>
          <w:bCs/>
          <w:i w:val="0"/>
          <w:iCs/>
          <w:sz w:val="20"/>
          <w:szCs w:val="20"/>
        </w:rPr>
        <w:t xml:space="preserve"> – средневзвешен</w:t>
      </w:r>
      <w:r w:rsidR="008A231C">
        <w:rPr>
          <w:b w:val="0"/>
          <w:bCs/>
          <w:i w:val="0"/>
          <w:iCs/>
          <w:sz w:val="20"/>
          <w:szCs w:val="20"/>
        </w:rPr>
        <w:t>ная глубина в сечении 1–</w:t>
      </w:r>
      <w:r w:rsidRPr="00163646">
        <w:rPr>
          <w:b w:val="0"/>
          <w:bCs/>
          <w:i w:val="0"/>
          <w:iCs/>
          <w:sz w:val="20"/>
          <w:szCs w:val="20"/>
        </w:rPr>
        <w:t>1:</w:t>
      </w:r>
    </w:p>
    <w:p w:rsidR="00912239" w:rsidRPr="00163646" w:rsidRDefault="00912239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F44969">
        <w:rPr>
          <w:b w:val="0"/>
          <w:bCs/>
          <w:iCs/>
          <w:sz w:val="20"/>
          <w:szCs w:val="20"/>
          <w:lang w:val="en-US"/>
        </w:rPr>
        <w:t>d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="00F44969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– амплитуд</w:t>
      </w:r>
      <w:r w:rsidR="008A231C">
        <w:rPr>
          <w:b w:val="0"/>
          <w:bCs/>
          <w:i w:val="0"/>
          <w:iCs/>
          <w:sz w:val="20"/>
          <w:szCs w:val="20"/>
        </w:rPr>
        <w:t>а изменения уровня в сечении 1–</w:t>
      </w:r>
      <w:r w:rsidRPr="00163646">
        <w:rPr>
          <w:b w:val="0"/>
          <w:bCs/>
          <w:i w:val="0"/>
          <w:iCs/>
          <w:sz w:val="20"/>
          <w:szCs w:val="20"/>
        </w:rPr>
        <w:t>1 (</w:t>
      </w:r>
      <w:r w:rsidR="00005DDF" w:rsidRPr="00163646">
        <w:rPr>
          <w:b w:val="0"/>
          <w:bCs/>
          <w:i w:val="0"/>
          <w:iCs/>
          <w:sz w:val="20"/>
          <w:szCs w:val="20"/>
        </w:rPr>
        <w:t>см. рис.</w:t>
      </w:r>
      <w:r w:rsidR="00A44D2A">
        <w:rPr>
          <w:b w:val="0"/>
          <w:bCs/>
          <w:i w:val="0"/>
          <w:iCs/>
          <w:sz w:val="20"/>
          <w:szCs w:val="20"/>
        </w:rPr>
        <w:t> </w:t>
      </w:r>
      <w:r w:rsidR="00005DDF" w:rsidRPr="00163646">
        <w:rPr>
          <w:b w:val="0"/>
          <w:bCs/>
          <w:i w:val="0"/>
          <w:iCs/>
          <w:sz w:val="20"/>
          <w:szCs w:val="20"/>
        </w:rPr>
        <w:t>5.</w:t>
      </w:r>
      <w:r w:rsidRPr="00163646">
        <w:rPr>
          <w:b w:val="0"/>
          <w:bCs/>
          <w:i w:val="0"/>
          <w:iCs/>
          <w:sz w:val="20"/>
          <w:szCs w:val="20"/>
        </w:rPr>
        <w:t>1).</w:t>
      </w:r>
    </w:p>
    <w:p w:rsidR="00912239" w:rsidRPr="00163646" w:rsidRDefault="00912239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Амплитуда изменения уровней </w:t>
      </w:r>
      <w:r w:rsidRPr="00F44969">
        <w:rPr>
          <w:b w:val="0"/>
          <w:bCs/>
          <w:iCs/>
          <w:sz w:val="20"/>
          <w:szCs w:val="20"/>
          <w:lang w:val="en-US"/>
        </w:rPr>
        <w:t>d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Pr="00163646">
        <w:rPr>
          <w:b w:val="0"/>
          <w:bCs/>
          <w:i w:val="0"/>
          <w:iCs/>
          <w:sz w:val="20"/>
          <w:szCs w:val="20"/>
        </w:rPr>
        <w:t xml:space="preserve"> может определят</w:t>
      </w:r>
      <w:r w:rsidR="000D5508"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>ся по завис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="00A44D2A">
        <w:rPr>
          <w:b w:val="0"/>
          <w:bCs/>
          <w:i w:val="0"/>
          <w:iCs/>
          <w:sz w:val="20"/>
          <w:szCs w:val="20"/>
        </w:rPr>
        <w:t>мости</w:t>
      </w:r>
    </w:p>
    <w:p w:rsidR="000D5508" w:rsidRPr="00163646" w:rsidRDefault="00F44969" w:rsidP="00F44969">
      <w:pPr>
        <w:jc w:val="right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                 </w:t>
      </w:r>
      <w:r w:rsidR="000D5508" w:rsidRPr="00F44969">
        <w:rPr>
          <w:b w:val="0"/>
          <w:bCs/>
          <w:iCs/>
          <w:sz w:val="20"/>
          <w:szCs w:val="20"/>
          <w:lang w:val="en-US"/>
        </w:rPr>
        <w:t>d</w:t>
      </w:r>
      <w:r w:rsidR="000D5508"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="000D5508"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="000D5508" w:rsidRPr="00F44969">
        <w:rPr>
          <w:b w:val="0"/>
          <w:bCs/>
          <w:iCs/>
          <w:sz w:val="20"/>
          <w:szCs w:val="20"/>
          <w:lang w:val="en-US"/>
        </w:rPr>
        <w:t>d</w:t>
      </w:r>
      <w:r w:rsidR="000D5508" w:rsidRPr="00163646">
        <w:rPr>
          <w:b w:val="0"/>
          <w:bCs/>
          <w:i w:val="0"/>
          <w:iCs/>
          <w:sz w:val="20"/>
          <w:szCs w:val="20"/>
        </w:rPr>
        <w:t xml:space="preserve"> (1 – </w:t>
      </w:r>
      <w:r w:rsidR="000D5508" w:rsidRPr="00F44969">
        <w:rPr>
          <w:b w:val="0"/>
          <w:bCs/>
          <w:iCs/>
          <w:sz w:val="20"/>
          <w:szCs w:val="20"/>
          <w:lang w:val="en-US"/>
        </w:rPr>
        <w:t>L</w:t>
      </w:r>
      <w:r w:rsidR="000D5508"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="000D5508" w:rsidRPr="00163646">
        <w:rPr>
          <w:b w:val="0"/>
          <w:bCs/>
          <w:i w:val="0"/>
          <w:iCs/>
          <w:sz w:val="20"/>
          <w:szCs w:val="20"/>
        </w:rPr>
        <w:t xml:space="preserve">/ </w:t>
      </w:r>
      <w:r w:rsidR="00BE5209" w:rsidRPr="00F44969">
        <w:rPr>
          <w:b w:val="0"/>
          <w:bCs/>
          <w:iCs/>
          <w:sz w:val="20"/>
          <w:szCs w:val="20"/>
          <w:lang w:val="en-US"/>
        </w:rPr>
        <w:t>L</w:t>
      </w:r>
      <w:r w:rsidR="00BE5209" w:rsidRPr="00F44969">
        <w:rPr>
          <w:b w:val="0"/>
          <w:bCs/>
          <w:iCs/>
          <w:sz w:val="20"/>
          <w:szCs w:val="20"/>
          <w:vertAlign w:val="subscript"/>
        </w:rPr>
        <w:t>п</w:t>
      </w:r>
      <w:r w:rsidR="000D5508" w:rsidRPr="00163646">
        <w:rPr>
          <w:b w:val="0"/>
          <w:bCs/>
          <w:i w:val="0"/>
          <w:iCs/>
          <w:sz w:val="20"/>
          <w:szCs w:val="20"/>
        </w:rPr>
        <w:t>) ,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>
        <w:rPr>
          <w:b w:val="0"/>
          <w:bCs/>
          <w:i w:val="0"/>
          <w:iCs/>
          <w:sz w:val="20"/>
          <w:szCs w:val="20"/>
        </w:rPr>
        <w:tab/>
      </w:r>
      <w:r>
        <w:rPr>
          <w:b w:val="0"/>
          <w:bCs/>
          <w:i w:val="0"/>
          <w:iCs/>
          <w:sz w:val="20"/>
          <w:szCs w:val="20"/>
        </w:rPr>
        <w:tab/>
      </w:r>
      <w:r>
        <w:rPr>
          <w:b w:val="0"/>
          <w:bCs/>
          <w:i w:val="0"/>
          <w:iCs/>
          <w:sz w:val="20"/>
          <w:szCs w:val="20"/>
        </w:rPr>
        <w:tab/>
      </w:r>
      <w:r w:rsidR="00005DDF" w:rsidRPr="00163646">
        <w:rPr>
          <w:b w:val="0"/>
          <w:bCs/>
          <w:i w:val="0"/>
          <w:iCs/>
          <w:sz w:val="20"/>
          <w:szCs w:val="20"/>
        </w:rPr>
        <w:t>(5.3)</w:t>
      </w:r>
    </w:p>
    <w:p w:rsidR="00BE5209" w:rsidRPr="008A231C" w:rsidRDefault="008A231C" w:rsidP="006C3449">
      <w:pPr>
        <w:ind w:left="709" w:hanging="709"/>
        <w:jc w:val="both"/>
        <w:rPr>
          <w:b w:val="0"/>
          <w:bCs/>
          <w:i w:val="0"/>
          <w:iCs/>
          <w:spacing w:val="-2"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где </w:t>
      </w:r>
      <w:r w:rsidR="000D5508" w:rsidRPr="00F44969">
        <w:rPr>
          <w:b w:val="0"/>
          <w:bCs/>
          <w:iCs/>
          <w:sz w:val="20"/>
          <w:szCs w:val="20"/>
          <w:lang w:val="en-US"/>
        </w:rPr>
        <w:t>L</w:t>
      </w:r>
      <w:r w:rsidR="000D5508"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="000D5508" w:rsidRPr="00163646">
        <w:rPr>
          <w:b w:val="0"/>
          <w:bCs/>
          <w:i w:val="0"/>
          <w:iCs/>
          <w:sz w:val="20"/>
          <w:szCs w:val="20"/>
        </w:rPr>
        <w:t xml:space="preserve"> – </w:t>
      </w:r>
      <w:r w:rsidR="000D5508" w:rsidRPr="008A231C">
        <w:rPr>
          <w:b w:val="0"/>
          <w:bCs/>
          <w:i w:val="0"/>
          <w:iCs/>
          <w:spacing w:val="-2"/>
          <w:sz w:val="20"/>
          <w:szCs w:val="20"/>
        </w:rPr>
        <w:t xml:space="preserve">расстояние от устья канала до сечения, в котором определяется амплитуда изменения уровней </w:t>
      </w:r>
      <w:r w:rsidR="000D5508" w:rsidRPr="00A44D2A">
        <w:rPr>
          <w:b w:val="0"/>
          <w:bCs/>
          <w:iCs/>
          <w:spacing w:val="-2"/>
          <w:sz w:val="20"/>
          <w:szCs w:val="20"/>
          <w:lang w:val="en-US"/>
        </w:rPr>
        <w:t>d</w:t>
      </w:r>
      <w:r w:rsidR="000D5508" w:rsidRPr="008A231C">
        <w:rPr>
          <w:b w:val="0"/>
          <w:bCs/>
          <w:i w:val="0"/>
          <w:iCs/>
          <w:spacing w:val="-2"/>
          <w:sz w:val="20"/>
          <w:szCs w:val="20"/>
          <w:vertAlign w:val="subscript"/>
        </w:rPr>
        <w:t>1</w:t>
      </w:r>
      <w:r w:rsidR="000D5508" w:rsidRPr="008A231C">
        <w:rPr>
          <w:b w:val="0"/>
          <w:bCs/>
          <w:i w:val="0"/>
          <w:iCs/>
          <w:spacing w:val="-2"/>
          <w:sz w:val="20"/>
          <w:szCs w:val="20"/>
        </w:rPr>
        <w:t xml:space="preserve"> (на рис.</w:t>
      </w:r>
      <w:r w:rsidR="00F44969">
        <w:rPr>
          <w:b w:val="0"/>
          <w:bCs/>
          <w:i w:val="0"/>
          <w:iCs/>
          <w:spacing w:val="-2"/>
          <w:sz w:val="20"/>
          <w:szCs w:val="20"/>
        </w:rPr>
        <w:t> </w:t>
      </w:r>
      <w:r w:rsidR="000D5508" w:rsidRPr="008A231C">
        <w:rPr>
          <w:b w:val="0"/>
          <w:bCs/>
          <w:i w:val="0"/>
          <w:iCs/>
          <w:spacing w:val="-2"/>
          <w:sz w:val="20"/>
          <w:szCs w:val="20"/>
        </w:rPr>
        <w:t>5.1 до сечения 1–1)</w:t>
      </w:r>
      <w:r w:rsidR="00BE5209" w:rsidRPr="008A231C">
        <w:rPr>
          <w:b w:val="0"/>
          <w:bCs/>
          <w:i w:val="0"/>
          <w:iCs/>
          <w:spacing w:val="-2"/>
          <w:sz w:val="20"/>
          <w:szCs w:val="20"/>
        </w:rPr>
        <w:t>;</w:t>
      </w:r>
    </w:p>
    <w:p w:rsidR="00BE5209" w:rsidRPr="00163646" w:rsidRDefault="00BE5209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F44969">
        <w:rPr>
          <w:b w:val="0"/>
          <w:bCs/>
          <w:iCs/>
          <w:sz w:val="20"/>
          <w:szCs w:val="20"/>
          <w:lang w:val="en-US"/>
        </w:rPr>
        <w:t>L</w:t>
      </w:r>
      <w:r w:rsidRPr="00F44969">
        <w:rPr>
          <w:b w:val="0"/>
          <w:bCs/>
          <w:iCs/>
          <w:sz w:val="20"/>
          <w:szCs w:val="20"/>
          <w:vertAlign w:val="subscript"/>
        </w:rPr>
        <w:t xml:space="preserve">п </w:t>
      </w:r>
      <w:r w:rsidR="008A231C">
        <w:rPr>
          <w:b w:val="0"/>
          <w:bCs/>
          <w:i w:val="0"/>
          <w:iCs/>
          <w:sz w:val="20"/>
          <w:szCs w:val="20"/>
        </w:rPr>
        <w:t xml:space="preserve"> – </w:t>
      </w:r>
      <w:r w:rsidRPr="00163646">
        <w:rPr>
          <w:b w:val="0"/>
          <w:bCs/>
          <w:i w:val="0"/>
          <w:iCs/>
          <w:sz w:val="20"/>
          <w:szCs w:val="20"/>
        </w:rPr>
        <w:t>длина участка переменных уровней.</w:t>
      </w:r>
    </w:p>
    <w:p w:rsidR="00BE5209" w:rsidRPr="00163646" w:rsidRDefault="00BE5209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Длина </w:t>
      </w:r>
      <w:r w:rsidRPr="00F44969">
        <w:rPr>
          <w:b w:val="0"/>
          <w:bCs/>
          <w:iCs/>
          <w:sz w:val="20"/>
          <w:szCs w:val="20"/>
          <w:lang w:val="en-US"/>
        </w:rPr>
        <w:t>L</w:t>
      </w:r>
      <w:r w:rsidRPr="00F44969">
        <w:rPr>
          <w:b w:val="0"/>
          <w:bCs/>
          <w:iCs/>
          <w:sz w:val="20"/>
          <w:szCs w:val="20"/>
          <w:vertAlign w:val="subscript"/>
        </w:rPr>
        <w:t>п</w:t>
      </w:r>
      <w:r w:rsidRPr="00163646">
        <w:rPr>
          <w:b w:val="0"/>
          <w:bCs/>
          <w:i w:val="0"/>
          <w:iCs/>
          <w:sz w:val="20"/>
          <w:szCs w:val="20"/>
        </w:rPr>
        <w:t xml:space="preserve"> прибл</w:t>
      </w:r>
      <w:r w:rsidR="00F44969">
        <w:rPr>
          <w:b w:val="0"/>
          <w:bCs/>
          <w:i w:val="0"/>
          <w:iCs/>
          <w:sz w:val="20"/>
          <w:szCs w:val="20"/>
        </w:rPr>
        <w:t>иженно может приниматься 3500–</w:t>
      </w:r>
      <w:smartTag w:uri="urn:schemas-microsoft-com:office:smarttags" w:element="metricconverter">
        <w:smartTagPr>
          <w:attr w:name="ProductID" w:val="5000 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5000 м</w:t>
        </w:r>
      </w:smartTag>
      <w:r w:rsidRPr="00163646">
        <w:rPr>
          <w:b w:val="0"/>
          <w:bCs/>
          <w:i w:val="0"/>
          <w:iCs/>
          <w:sz w:val="20"/>
          <w:szCs w:val="20"/>
        </w:rPr>
        <w:t xml:space="preserve"> для обы</w:t>
      </w:r>
      <w:r w:rsidRPr="00163646">
        <w:rPr>
          <w:b w:val="0"/>
          <w:bCs/>
          <w:i w:val="0"/>
          <w:iCs/>
          <w:sz w:val="20"/>
          <w:szCs w:val="20"/>
        </w:rPr>
        <w:t>ч</w:t>
      </w:r>
      <w:r w:rsidRPr="00163646">
        <w:rPr>
          <w:b w:val="0"/>
          <w:bCs/>
          <w:i w:val="0"/>
          <w:iCs/>
          <w:sz w:val="20"/>
          <w:szCs w:val="20"/>
        </w:rPr>
        <w:t>но применяемых сечений магистральных каналов на польдерах.</w:t>
      </w:r>
    </w:p>
    <w:p w:rsidR="00BE5209" w:rsidRPr="00163646" w:rsidRDefault="008A231C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Меньшие значения </w:t>
      </w:r>
      <w:r w:rsidR="00BE5209" w:rsidRPr="00F44969">
        <w:rPr>
          <w:b w:val="0"/>
          <w:bCs/>
          <w:iCs/>
          <w:sz w:val="20"/>
          <w:szCs w:val="20"/>
          <w:lang w:val="en-US"/>
        </w:rPr>
        <w:t>L</w:t>
      </w:r>
      <w:r w:rsidR="00BE5209" w:rsidRPr="00F44969">
        <w:rPr>
          <w:b w:val="0"/>
          <w:bCs/>
          <w:iCs/>
          <w:sz w:val="20"/>
          <w:szCs w:val="20"/>
          <w:vertAlign w:val="subscript"/>
        </w:rPr>
        <w:t>п</w:t>
      </w:r>
      <w:r w:rsidR="00BE5209"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</w:t>
      </w:r>
      <w:r w:rsidR="00BE5209" w:rsidRPr="00163646">
        <w:rPr>
          <w:b w:val="0"/>
          <w:bCs/>
          <w:i w:val="0"/>
          <w:iCs/>
          <w:sz w:val="20"/>
          <w:szCs w:val="20"/>
        </w:rPr>
        <w:t xml:space="preserve"> относятся к менее глубоким</w:t>
      </w:r>
      <w:r w:rsidR="00F44969">
        <w:rPr>
          <w:b w:val="0"/>
          <w:bCs/>
          <w:i w:val="0"/>
          <w:iCs/>
          <w:sz w:val="20"/>
          <w:szCs w:val="20"/>
        </w:rPr>
        <w:t xml:space="preserve"> каналам</w:t>
      </w:r>
      <w:r w:rsidR="00BE5209" w:rsidRPr="00163646">
        <w:rPr>
          <w:b w:val="0"/>
          <w:bCs/>
          <w:i w:val="0"/>
          <w:iCs/>
          <w:sz w:val="20"/>
          <w:szCs w:val="20"/>
        </w:rPr>
        <w:t>, заро</w:t>
      </w:r>
      <w:r w:rsidR="00BE5209" w:rsidRPr="00163646">
        <w:rPr>
          <w:b w:val="0"/>
          <w:bCs/>
          <w:i w:val="0"/>
          <w:iCs/>
          <w:sz w:val="20"/>
          <w:szCs w:val="20"/>
        </w:rPr>
        <w:t>с</w:t>
      </w:r>
      <w:r w:rsidR="00BE5209" w:rsidRPr="00163646">
        <w:rPr>
          <w:b w:val="0"/>
          <w:bCs/>
          <w:i w:val="0"/>
          <w:iCs/>
          <w:sz w:val="20"/>
          <w:szCs w:val="20"/>
        </w:rPr>
        <w:t>шим растительностью, большие значения – к более глубоким и менее заросшим.</w:t>
      </w:r>
    </w:p>
    <w:p w:rsidR="00BE5209" w:rsidRPr="00163646" w:rsidRDefault="00BE5209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lastRenderedPageBreak/>
        <w:t xml:space="preserve">На участке постоянных уровней </w:t>
      </w:r>
      <w:r w:rsidRPr="00F44969">
        <w:rPr>
          <w:b w:val="0"/>
          <w:bCs/>
          <w:iCs/>
          <w:sz w:val="20"/>
          <w:szCs w:val="20"/>
          <w:lang w:val="en-US"/>
        </w:rPr>
        <w:t>L</w:t>
      </w:r>
      <w:r w:rsidRPr="00F44969">
        <w:rPr>
          <w:b w:val="0"/>
          <w:bCs/>
          <w:iCs/>
          <w:sz w:val="20"/>
          <w:szCs w:val="20"/>
          <w:vertAlign w:val="subscript"/>
        </w:rPr>
        <w:t>р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расчетные глубины будут соо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>ветствовать действительным глубинам при верхнем эксплуатационном уровне.</w:t>
      </w:r>
    </w:p>
    <w:p w:rsidR="00BE5209" w:rsidRPr="00163646" w:rsidRDefault="00BE5209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После расчета проверяется соответствие положения профиля уро</w:t>
      </w:r>
      <w:r w:rsidRPr="00163646">
        <w:rPr>
          <w:b w:val="0"/>
          <w:bCs/>
          <w:i w:val="0"/>
          <w:iCs/>
          <w:sz w:val="20"/>
          <w:szCs w:val="20"/>
        </w:rPr>
        <w:t>в</w:t>
      </w:r>
      <w:r w:rsidRPr="00163646">
        <w:rPr>
          <w:b w:val="0"/>
          <w:bCs/>
          <w:i w:val="0"/>
          <w:iCs/>
          <w:sz w:val="20"/>
          <w:szCs w:val="20"/>
        </w:rPr>
        <w:t>ней воды в магистральном канале</w:t>
      </w:r>
      <w:r w:rsidR="001213DF" w:rsidRPr="00163646">
        <w:rPr>
          <w:b w:val="0"/>
          <w:bCs/>
          <w:i w:val="0"/>
          <w:iCs/>
          <w:sz w:val="20"/>
          <w:szCs w:val="20"/>
        </w:rPr>
        <w:t xml:space="preserve"> условиям пропуска расходов (</w:t>
      </w:r>
      <w:r w:rsidR="00A44D2A">
        <w:rPr>
          <w:b w:val="0"/>
          <w:bCs/>
          <w:i w:val="0"/>
          <w:iCs/>
          <w:sz w:val="20"/>
          <w:szCs w:val="20"/>
        </w:rPr>
        <w:t>см. </w:t>
      </w:r>
      <w:r w:rsidR="00F44969">
        <w:rPr>
          <w:b w:val="0"/>
          <w:bCs/>
          <w:i w:val="0"/>
          <w:iCs/>
          <w:sz w:val="20"/>
          <w:szCs w:val="20"/>
        </w:rPr>
        <w:t>табл. 5.1). Если какое-</w:t>
      </w:r>
      <w:r w:rsidR="001213DF" w:rsidRPr="00163646">
        <w:rPr>
          <w:b w:val="0"/>
          <w:bCs/>
          <w:i w:val="0"/>
          <w:iCs/>
          <w:sz w:val="20"/>
          <w:szCs w:val="20"/>
        </w:rPr>
        <w:t>либо условие не выполняется, производится корректировка параметров канала увеличением ширины по дну или глубины. При этом следует стремиться к получению минимальных объем</w:t>
      </w:r>
      <w:r w:rsidR="00005DDF" w:rsidRPr="00163646">
        <w:rPr>
          <w:b w:val="0"/>
          <w:bCs/>
          <w:i w:val="0"/>
          <w:iCs/>
          <w:sz w:val="20"/>
          <w:szCs w:val="20"/>
        </w:rPr>
        <w:t>ов земляных работ при строительстве</w:t>
      </w:r>
      <w:r w:rsidR="001213DF" w:rsidRPr="00163646">
        <w:rPr>
          <w:b w:val="0"/>
          <w:bCs/>
          <w:i w:val="0"/>
          <w:iCs/>
          <w:sz w:val="20"/>
          <w:szCs w:val="20"/>
        </w:rPr>
        <w:t xml:space="preserve"> канала.</w:t>
      </w:r>
    </w:p>
    <w:p w:rsidR="001213DF" w:rsidRPr="00163646" w:rsidRDefault="001213DF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 расчетах профиля уровней воды расходы участков принимаются как средние между расходами сечений в их начале и конце.</w:t>
      </w:r>
    </w:p>
    <w:p w:rsidR="001213DF" w:rsidRPr="00163646" w:rsidRDefault="001213DF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Расходы в </w:t>
      </w:r>
      <w:r w:rsidR="00F44969">
        <w:rPr>
          <w:b w:val="0"/>
          <w:bCs/>
          <w:i w:val="0"/>
          <w:iCs/>
          <w:sz w:val="20"/>
          <w:szCs w:val="20"/>
        </w:rPr>
        <w:t>сечениях вычисляются по формуле</w:t>
      </w:r>
    </w:p>
    <w:p w:rsidR="001213DF" w:rsidRPr="00163646" w:rsidRDefault="00A44D2A" w:rsidP="00F44969">
      <w:pPr>
        <w:jc w:val="right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Cs/>
          <w:sz w:val="20"/>
          <w:szCs w:val="20"/>
        </w:rPr>
        <w:t xml:space="preserve">     </w:t>
      </w:r>
      <w:r w:rsidR="00F44969">
        <w:rPr>
          <w:b w:val="0"/>
          <w:bCs/>
          <w:iCs/>
          <w:sz w:val="20"/>
          <w:szCs w:val="20"/>
        </w:rPr>
        <w:t xml:space="preserve">  </w:t>
      </w:r>
      <w:r w:rsidR="001213DF" w:rsidRPr="00F44969">
        <w:rPr>
          <w:b w:val="0"/>
          <w:bCs/>
          <w:iCs/>
          <w:sz w:val="20"/>
          <w:szCs w:val="20"/>
          <w:lang w:val="en-US"/>
        </w:rPr>
        <w:t>Q</w:t>
      </w:r>
      <w:r w:rsidR="001213DF" w:rsidRPr="00F44969">
        <w:rPr>
          <w:b w:val="0"/>
          <w:bCs/>
          <w:iCs/>
          <w:sz w:val="20"/>
          <w:szCs w:val="20"/>
          <w:vertAlign w:val="subscript"/>
          <w:lang w:val="en-US"/>
        </w:rPr>
        <w:t>i</w:t>
      </w:r>
      <w:r w:rsidR="001213DF" w:rsidRPr="00F44969">
        <w:rPr>
          <w:b w:val="0"/>
          <w:bCs/>
          <w:iCs/>
          <w:sz w:val="20"/>
          <w:szCs w:val="20"/>
          <w:vertAlign w:val="subscript"/>
        </w:rPr>
        <w:t xml:space="preserve"> </w:t>
      </w:r>
      <w:r w:rsidR="001213DF" w:rsidRPr="00163646">
        <w:rPr>
          <w:b w:val="0"/>
          <w:bCs/>
          <w:i w:val="0"/>
          <w:iCs/>
          <w:sz w:val="20"/>
          <w:szCs w:val="20"/>
        </w:rPr>
        <w:t xml:space="preserve">= </w:t>
      </w:r>
      <w:r w:rsidR="001213DF" w:rsidRPr="00F44969">
        <w:rPr>
          <w:b w:val="0"/>
          <w:bCs/>
          <w:iCs/>
          <w:sz w:val="20"/>
          <w:szCs w:val="20"/>
          <w:lang w:val="en-US"/>
        </w:rPr>
        <w:t>q</w:t>
      </w:r>
      <w:r w:rsidR="001213DF" w:rsidRPr="00F44969">
        <w:rPr>
          <w:b w:val="0"/>
          <w:bCs/>
          <w:iCs/>
          <w:sz w:val="20"/>
          <w:szCs w:val="20"/>
          <w:vertAlign w:val="subscript"/>
          <w:lang w:val="en-US"/>
        </w:rPr>
        <w:t>i</w:t>
      </w:r>
      <w:r w:rsidR="00F44969">
        <w:rPr>
          <w:b w:val="0"/>
          <w:bCs/>
          <w:i w:val="0"/>
          <w:iCs/>
          <w:sz w:val="20"/>
          <w:szCs w:val="20"/>
        </w:rPr>
        <w:t xml:space="preserve"> ·</w:t>
      </w:r>
      <w:r w:rsidR="001213DF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1213DF" w:rsidRPr="00F44969">
        <w:rPr>
          <w:b w:val="0"/>
          <w:bCs/>
          <w:iCs/>
          <w:sz w:val="20"/>
          <w:szCs w:val="20"/>
          <w:lang w:val="en-US"/>
        </w:rPr>
        <w:t>F</w:t>
      </w:r>
      <w:r w:rsidR="001213DF" w:rsidRPr="00F44969">
        <w:rPr>
          <w:b w:val="0"/>
          <w:bCs/>
          <w:iCs/>
          <w:sz w:val="20"/>
          <w:szCs w:val="20"/>
          <w:vertAlign w:val="subscript"/>
          <w:lang w:val="en-US"/>
        </w:rPr>
        <w:t>i</w:t>
      </w:r>
      <w:r w:rsidR="00F44969">
        <w:rPr>
          <w:b w:val="0"/>
          <w:bCs/>
          <w:i w:val="0"/>
          <w:iCs/>
          <w:sz w:val="20"/>
          <w:szCs w:val="20"/>
        </w:rPr>
        <w:t xml:space="preserve"> / 1000,</w:t>
      </w:r>
      <w:r w:rsidR="00F44969">
        <w:rPr>
          <w:b w:val="0"/>
          <w:bCs/>
          <w:i w:val="0"/>
          <w:iCs/>
          <w:sz w:val="20"/>
          <w:szCs w:val="20"/>
        </w:rPr>
        <w:tab/>
      </w:r>
      <w:r>
        <w:rPr>
          <w:b w:val="0"/>
          <w:bCs/>
          <w:i w:val="0"/>
          <w:iCs/>
          <w:sz w:val="20"/>
          <w:szCs w:val="20"/>
        </w:rPr>
        <w:tab/>
      </w:r>
      <w:r>
        <w:rPr>
          <w:b w:val="0"/>
          <w:bCs/>
          <w:i w:val="0"/>
          <w:iCs/>
          <w:sz w:val="20"/>
          <w:szCs w:val="20"/>
        </w:rPr>
        <w:tab/>
      </w:r>
      <w:r w:rsidR="00005DDF" w:rsidRPr="00163646">
        <w:rPr>
          <w:b w:val="0"/>
          <w:bCs/>
          <w:i w:val="0"/>
          <w:iCs/>
          <w:sz w:val="20"/>
          <w:szCs w:val="20"/>
        </w:rPr>
        <w:t>(5.4)</w:t>
      </w:r>
    </w:p>
    <w:p w:rsidR="001213DF" w:rsidRPr="00163646" w:rsidRDefault="008A4E1D" w:rsidP="006C3449">
      <w:pPr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где </w:t>
      </w:r>
      <w:r w:rsidR="001213DF" w:rsidRPr="00F44969">
        <w:rPr>
          <w:b w:val="0"/>
          <w:bCs/>
          <w:iCs/>
          <w:sz w:val="20"/>
          <w:szCs w:val="20"/>
          <w:lang w:val="en-US"/>
        </w:rPr>
        <w:t>Q</w:t>
      </w:r>
      <w:r w:rsidR="001213DF" w:rsidRPr="00F44969">
        <w:rPr>
          <w:b w:val="0"/>
          <w:bCs/>
          <w:iCs/>
          <w:sz w:val="20"/>
          <w:szCs w:val="20"/>
          <w:vertAlign w:val="subscript"/>
          <w:lang w:val="en-US"/>
        </w:rPr>
        <w:t>i</w:t>
      </w:r>
      <w:r w:rsidR="001213DF" w:rsidRPr="00163646">
        <w:rPr>
          <w:b w:val="0"/>
          <w:bCs/>
          <w:i w:val="0"/>
          <w:iCs/>
          <w:sz w:val="20"/>
          <w:szCs w:val="20"/>
        </w:rPr>
        <w:t xml:space="preserve"> – расчетный расход</w:t>
      </w:r>
      <w:r w:rsidR="001213DF" w:rsidRPr="00A44D2A">
        <w:rPr>
          <w:b w:val="0"/>
          <w:bCs/>
          <w:iCs/>
          <w:sz w:val="20"/>
          <w:szCs w:val="20"/>
        </w:rPr>
        <w:t xml:space="preserve"> </w:t>
      </w:r>
      <w:r w:rsidR="00E9281B" w:rsidRPr="00A44D2A">
        <w:rPr>
          <w:b w:val="0"/>
          <w:bCs/>
          <w:iCs/>
          <w:sz w:val="20"/>
          <w:szCs w:val="20"/>
          <w:lang w:val="en-US"/>
        </w:rPr>
        <w:t>i</w:t>
      </w:r>
      <w:r w:rsidR="00E9281B" w:rsidRPr="00163646">
        <w:rPr>
          <w:b w:val="0"/>
          <w:bCs/>
          <w:i w:val="0"/>
          <w:iCs/>
          <w:sz w:val="20"/>
          <w:szCs w:val="20"/>
        </w:rPr>
        <w:t>-</w:t>
      </w:r>
      <w:r w:rsidR="001213DF" w:rsidRPr="00163646">
        <w:rPr>
          <w:b w:val="0"/>
          <w:bCs/>
          <w:i w:val="0"/>
          <w:iCs/>
          <w:sz w:val="20"/>
          <w:szCs w:val="20"/>
        </w:rPr>
        <w:t>го участка, м</w:t>
      </w:r>
      <w:r w:rsidR="001213DF" w:rsidRPr="00163646">
        <w:rPr>
          <w:b w:val="0"/>
          <w:bCs/>
          <w:i w:val="0"/>
          <w:iCs/>
          <w:sz w:val="20"/>
          <w:szCs w:val="20"/>
          <w:vertAlign w:val="superscript"/>
        </w:rPr>
        <w:t>3</w:t>
      </w:r>
      <w:r w:rsidR="001213DF" w:rsidRPr="00163646">
        <w:rPr>
          <w:b w:val="0"/>
          <w:bCs/>
          <w:i w:val="0"/>
          <w:iCs/>
          <w:sz w:val="20"/>
          <w:szCs w:val="20"/>
        </w:rPr>
        <w:t>/с ;</w:t>
      </w:r>
    </w:p>
    <w:p w:rsidR="00E9281B" w:rsidRPr="00163646" w:rsidRDefault="001213DF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F44969">
        <w:rPr>
          <w:b w:val="0"/>
          <w:bCs/>
          <w:iCs/>
          <w:sz w:val="20"/>
          <w:szCs w:val="20"/>
          <w:lang w:val="en-US"/>
        </w:rPr>
        <w:t>q</w:t>
      </w:r>
      <w:r w:rsidRPr="00F44969">
        <w:rPr>
          <w:b w:val="0"/>
          <w:bCs/>
          <w:iCs/>
          <w:sz w:val="20"/>
          <w:szCs w:val="20"/>
          <w:vertAlign w:val="subscript"/>
          <w:lang w:val="en-US"/>
        </w:rPr>
        <w:t>i</w:t>
      </w:r>
      <w:r w:rsidR="00A44D2A">
        <w:rPr>
          <w:b w:val="0"/>
          <w:bCs/>
          <w:iCs/>
          <w:sz w:val="20"/>
          <w:szCs w:val="20"/>
        </w:rPr>
        <w:t xml:space="preserve"> </w:t>
      </w:r>
      <w:r w:rsidR="00E9281B" w:rsidRPr="00163646">
        <w:rPr>
          <w:b w:val="0"/>
          <w:bCs/>
          <w:i w:val="0"/>
          <w:iCs/>
          <w:sz w:val="20"/>
          <w:szCs w:val="20"/>
        </w:rPr>
        <w:t xml:space="preserve">– модуль стока расчетного периода </w:t>
      </w:r>
      <w:r w:rsidR="00E9281B" w:rsidRPr="00163646">
        <w:rPr>
          <w:b w:val="0"/>
          <w:bCs/>
          <w:i w:val="0"/>
          <w:iCs/>
          <w:sz w:val="20"/>
          <w:szCs w:val="20"/>
          <w:lang w:val="en-US"/>
        </w:rPr>
        <w:t>i</w:t>
      </w:r>
      <w:r w:rsidR="00F44969">
        <w:rPr>
          <w:b w:val="0"/>
          <w:bCs/>
          <w:i w:val="0"/>
          <w:iCs/>
          <w:sz w:val="20"/>
          <w:szCs w:val="20"/>
        </w:rPr>
        <w:t>-го участка</w:t>
      </w:r>
      <w:r w:rsidR="00A44D2A">
        <w:rPr>
          <w:b w:val="0"/>
          <w:bCs/>
          <w:i w:val="0"/>
          <w:iCs/>
          <w:sz w:val="20"/>
          <w:szCs w:val="20"/>
        </w:rPr>
        <w:t xml:space="preserve">, л/с · </w:t>
      </w:r>
      <w:r w:rsidR="00E9281B" w:rsidRPr="00163646">
        <w:rPr>
          <w:b w:val="0"/>
          <w:bCs/>
          <w:i w:val="0"/>
          <w:iCs/>
          <w:sz w:val="20"/>
          <w:szCs w:val="20"/>
        </w:rPr>
        <w:t>га ;</w:t>
      </w:r>
    </w:p>
    <w:p w:rsidR="00E2296B" w:rsidRPr="00163646" w:rsidRDefault="00E9281B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F44969">
        <w:rPr>
          <w:b w:val="0"/>
          <w:bCs/>
          <w:iCs/>
          <w:sz w:val="20"/>
          <w:szCs w:val="20"/>
          <w:lang w:val="en-US"/>
        </w:rPr>
        <w:t>F</w:t>
      </w:r>
      <w:r w:rsidRPr="00F44969">
        <w:rPr>
          <w:b w:val="0"/>
          <w:bCs/>
          <w:iCs/>
          <w:sz w:val="20"/>
          <w:szCs w:val="20"/>
          <w:vertAlign w:val="subscript"/>
          <w:lang w:val="en-US"/>
        </w:rPr>
        <w:t>i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</w:t>
      </w:r>
      <w:r w:rsidR="00A44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–</w:t>
      </w:r>
      <w:r w:rsidR="00E2296B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водосборная площадь </w:t>
      </w:r>
      <w:r w:rsidRPr="00A44D2A">
        <w:rPr>
          <w:b w:val="0"/>
          <w:bCs/>
          <w:iCs/>
          <w:sz w:val="20"/>
          <w:szCs w:val="20"/>
          <w:lang w:val="en-US"/>
        </w:rPr>
        <w:t>i</w:t>
      </w:r>
      <w:r w:rsidRPr="00163646">
        <w:rPr>
          <w:b w:val="0"/>
          <w:bCs/>
          <w:i w:val="0"/>
          <w:iCs/>
          <w:sz w:val="20"/>
          <w:szCs w:val="20"/>
        </w:rPr>
        <w:t>-го у</w:t>
      </w:r>
      <w:r w:rsidR="00F44969">
        <w:rPr>
          <w:b w:val="0"/>
          <w:bCs/>
          <w:i w:val="0"/>
          <w:iCs/>
          <w:sz w:val="20"/>
          <w:szCs w:val="20"/>
        </w:rPr>
        <w:t>частка</w:t>
      </w:r>
      <w:r w:rsidRPr="00163646">
        <w:rPr>
          <w:b w:val="0"/>
          <w:bCs/>
          <w:i w:val="0"/>
          <w:iCs/>
          <w:sz w:val="20"/>
          <w:szCs w:val="20"/>
        </w:rPr>
        <w:t>, га.</w:t>
      </w:r>
    </w:p>
    <w:p w:rsidR="00A322A1" w:rsidRDefault="00A322A1" w:rsidP="006C3449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4D4EF8" w:rsidRDefault="00D43ECE" w:rsidP="00F44969">
      <w:pPr>
        <w:jc w:val="center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>5.2</w:t>
      </w:r>
      <w:r w:rsidR="00F44969">
        <w:rPr>
          <w:bCs/>
          <w:i w:val="0"/>
          <w:iCs/>
          <w:sz w:val="20"/>
          <w:szCs w:val="20"/>
        </w:rPr>
        <w:t>.</w:t>
      </w:r>
      <w:r w:rsidRPr="00163646">
        <w:rPr>
          <w:bCs/>
          <w:i w:val="0"/>
          <w:iCs/>
          <w:sz w:val="20"/>
          <w:szCs w:val="20"/>
        </w:rPr>
        <w:t xml:space="preserve"> Устойчивость откосов при снижении уровней в кана</w:t>
      </w:r>
      <w:r w:rsidR="008A4E1D">
        <w:rPr>
          <w:bCs/>
          <w:i w:val="0"/>
          <w:iCs/>
          <w:sz w:val="20"/>
          <w:szCs w:val="20"/>
        </w:rPr>
        <w:t>лах</w:t>
      </w:r>
    </w:p>
    <w:p w:rsidR="00803970" w:rsidRPr="00163646" w:rsidRDefault="00803970" w:rsidP="00F44969">
      <w:pPr>
        <w:jc w:val="center"/>
        <w:rPr>
          <w:bCs/>
          <w:i w:val="0"/>
          <w:iCs/>
          <w:sz w:val="20"/>
          <w:szCs w:val="20"/>
        </w:rPr>
      </w:pPr>
    </w:p>
    <w:p w:rsidR="008A4E1D" w:rsidRDefault="006F0AD9" w:rsidP="00F44969">
      <w:pPr>
        <w:jc w:val="center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>5.2.1</w:t>
      </w:r>
      <w:r w:rsidR="00F44969">
        <w:rPr>
          <w:bCs/>
          <w:i w:val="0"/>
          <w:iCs/>
          <w:sz w:val="20"/>
          <w:szCs w:val="20"/>
        </w:rPr>
        <w:t>.</w:t>
      </w:r>
      <w:r w:rsidR="004D4EF8" w:rsidRPr="00163646">
        <w:rPr>
          <w:bCs/>
          <w:i w:val="0"/>
          <w:iCs/>
          <w:sz w:val="20"/>
          <w:szCs w:val="20"/>
        </w:rPr>
        <w:t xml:space="preserve"> С</w:t>
      </w:r>
      <w:r w:rsidRPr="00163646">
        <w:rPr>
          <w:bCs/>
          <w:i w:val="0"/>
          <w:iCs/>
          <w:sz w:val="20"/>
          <w:szCs w:val="20"/>
        </w:rPr>
        <w:t>корость</w:t>
      </w:r>
      <w:r w:rsidR="004D4EF8" w:rsidRPr="00163646">
        <w:rPr>
          <w:bCs/>
          <w:i w:val="0"/>
          <w:iCs/>
          <w:sz w:val="20"/>
          <w:szCs w:val="20"/>
        </w:rPr>
        <w:t xml:space="preserve"> </w:t>
      </w:r>
      <w:r w:rsidRPr="00163646">
        <w:rPr>
          <w:bCs/>
          <w:i w:val="0"/>
          <w:iCs/>
          <w:sz w:val="20"/>
          <w:szCs w:val="20"/>
        </w:rPr>
        <w:t>снижения уровня в аванкамере</w:t>
      </w:r>
      <w:r w:rsidR="004D4EF8" w:rsidRPr="00163646">
        <w:rPr>
          <w:bCs/>
          <w:i w:val="0"/>
          <w:iCs/>
          <w:sz w:val="20"/>
          <w:szCs w:val="20"/>
        </w:rPr>
        <w:t xml:space="preserve"> </w:t>
      </w:r>
    </w:p>
    <w:p w:rsidR="00563A9A" w:rsidRPr="00C70181" w:rsidRDefault="006F0AD9" w:rsidP="00F44969">
      <w:pPr>
        <w:jc w:val="center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>при включении насосов</w:t>
      </w:r>
    </w:p>
    <w:p w:rsidR="00803970" w:rsidRPr="00163646" w:rsidRDefault="00803970" w:rsidP="00F44969">
      <w:pPr>
        <w:jc w:val="both"/>
        <w:rPr>
          <w:bCs/>
          <w:i w:val="0"/>
          <w:iCs/>
          <w:sz w:val="20"/>
          <w:szCs w:val="20"/>
        </w:rPr>
      </w:pPr>
    </w:p>
    <w:p w:rsidR="002007AF" w:rsidRPr="00163646" w:rsidRDefault="002007AF" w:rsidP="00FC1AA6">
      <w:pPr>
        <w:pStyle w:val="RUStext"/>
        <w:widowControl w:val="0"/>
        <w:tabs>
          <w:tab w:val="clear" w:pos="720"/>
          <w:tab w:val="left" w:pos="-1980"/>
        </w:tabs>
        <w:suppressAutoHyphens w:val="0"/>
        <w:spacing w:line="238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Включение в работу насосной станции создает резкое увеличение расхода в аванкамере, сопровождающееся возникновением</w:t>
      </w:r>
      <w:r w:rsidR="004D4EF8" w:rsidRPr="00163646">
        <w:rPr>
          <w:sz w:val="20"/>
          <w:szCs w:val="20"/>
        </w:rPr>
        <w:t xml:space="preserve"> прерывной</w:t>
      </w:r>
      <w:r w:rsidRPr="00163646">
        <w:rPr>
          <w:sz w:val="20"/>
          <w:szCs w:val="20"/>
        </w:rPr>
        <w:t xml:space="preserve"> обратной отрицательной волны в магистральном канале, распростр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>няющейся против течения. При этом высота фронта волны у насосн</w:t>
      </w:r>
      <w:r w:rsidR="007F487C">
        <w:rPr>
          <w:sz w:val="20"/>
          <w:szCs w:val="20"/>
        </w:rPr>
        <w:t xml:space="preserve">ой станции </w:t>
      </w:r>
      <w:r w:rsidR="00A44D2A">
        <w:rPr>
          <w:sz w:val="20"/>
          <w:szCs w:val="20"/>
        </w:rPr>
        <w:t xml:space="preserve">на польдерах </w:t>
      </w:r>
      <w:r w:rsidR="007F487C">
        <w:rPr>
          <w:sz w:val="20"/>
          <w:szCs w:val="20"/>
        </w:rPr>
        <w:t>чаще составляет</w:t>
      </w:r>
      <w:r w:rsidRPr="00163646">
        <w:rPr>
          <w:sz w:val="20"/>
          <w:szCs w:val="20"/>
        </w:rPr>
        <w:t xml:space="preserve"> </w:t>
      </w:r>
      <w:r w:rsidR="007F487C">
        <w:rPr>
          <w:sz w:val="20"/>
          <w:szCs w:val="20"/>
        </w:rPr>
        <w:t>1,5–</w:t>
      </w:r>
      <w:smartTag w:uri="urn:schemas-microsoft-com:office:smarttags" w:element="metricconverter">
        <w:smartTagPr>
          <w:attr w:name="ProductID" w:val="2,0 см"/>
        </w:smartTagPr>
        <w:r w:rsidRPr="00163646">
          <w:rPr>
            <w:sz w:val="20"/>
            <w:szCs w:val="20"/>
          </w:rPr>
          <w:t>2,0 см</w:t>
        </w:r>
      </w:smartTag>
      <w:r w:rsidRPr="00163646">
        <w:rPr>
          <w:sz w:val="20"/>
          <w:szCs w:val="20"/>
        </w:rPr>
        <w:t xml:space="preserve">. Многочисленные </w:t>
      </w:r>
      <w:r w:rsidR="004D4EF8" w:rsidRPr="00163646">
        <w:rPr>
          <w:sz w:val="20"/>
          <w:szCs w:val="20"/>
        </w:rPr>
        <w:t>наблюдения</w:t>
      </w:r>
      <w:r w:rsidRPr="00163646">
        <w:rPr>
          <w:sz w:val="20"/>
          <w:szCs w:val="20"/>
        </w:rPr>
        <w:t xml:space="preserve"> показывают, что распространение вверх канала </w:t>
      </w:r>
      <w:r w:rsidR="004D4EF8" w:rsidRPr="00163646">
        <w:rPr>
          <w:sz w:val="20"/>
          <w:szCs w:val="20"/>
        </w:rPr>
        <w:t>преры</w:t>
      </w:r>
      <w:r w:rsidR="004D4EF8" w:rsidRPr="00163646">
        <w:rPr>
          <w:sz w:val="20"/>
          <w:szCs w:val="20"/>
        </w:rPr>
        <w:t>в</w:t>
      </w:r>
      <w:r w:rsidR="004D4EF8" w:rsidRPr="00163646">
        <w:rPr>
          <w:sz w:val="20"/>
          <w:szCs w:val="20"/>
        </w:rPr>
        <w:t xml:space="preserve">ной </w:t>
      </w:r>
      <w:r w:rsidRPr="00163646">
        <w:rPr>
          <w:sz w:val="20"/>
          <w:szCs w:val="20"/>
        </w:rPr>
        <w:t>волны сопровождается уменьшением высоты ее фронта («лба»). На некотором расстоянии от насосной станции высота волны практ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чески исчезает, и дальнейшее распространение волны происходит с нулевой высотой ее фронта. Объем воды, заключенный между перв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 xml:space="preserve">начальным горизонтом воды и последующими положениями уровня, </w:t>
      </w:r>
      <w:r w:rsidR="004D4EF8" w:rsidRPr="00163646">
        <w:rPr>
          <w:sz w:val="20"/>
          <w:szCs w:val="20"/>
        </w:rPr>
        <w:t>после</w:t>
      </w:r>
      <w:r w:rsidRPr="00163646">
        <w:rPr>
          <w:sz w:val="20"/>
          <w:szCs w:val="20"/>
        </w:rPr>
        <w:t xml:space="preserve"> исчезновения </w:t>
      </w:r>
      <w:r w:rsidR="004D4EF8" w:rsidRPr="00163646">
        <w:rPr>
          <w:sz w:val="20"/>
          <w:szCs w:val="20"/>
        </w:rPr>
        <w:t xml:space="preserve">прерывного </w:t>
      </w:r>
      <w:r w:rsidRPr="00163646">
        <w:rPr>
          <w:sz w:val="20"/>
          <w:szCs w:val="20"/>
        </w:rPr>
        <w:t>фронта волны, как следует из эксп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риментальных наблюдений</w:t>
      </w:r>
      <w:r w:rsidR="007F487C">
        <w:rPr>
          <w:sz w:val="20"/>
          <w:szCs w:val="20"/>
        </w:rPr>
        <w:t>, можно определить по уравнению</w:t>
      </w:r>
    </w:p>
    <w:p w:rsidR="002007AF" w:rsidRPr="00163646" w:rsidRDefault="002007AF" w:rsidP="007F487C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firstLine="0"/>
        <w:jc w:val="right"/>
        <w:rPr>
          <w:b w:val="0"/>
          <w:sz w:val="20"/>
          <w:szCs w:val="20"/>
          <w:lang w:val="en-US"/>
        </w:rPr>
      </w:pPr>
      <w:r w:rsidRPr="007F487C">
        <w:rPr>
          <w:b w:val="0"/>
          <w:i/>
          <w:sz w:val="20"/>
          <w:szCs w:val="20"/>
          <w:lang w:val="en-US"/>
        </w:rPr>
        <w:t>W</w:t>
      </w:r>
      <w:r w:rsidR="007F487C" w:rsidRPr="007F487C">
        <w:rPr>
          <w:b w:val="0"/>
          <w:i/>
          <w:sz w:val="20"/>
          <w:szCs w:val="20"/>
          <w:vertAlign w:val="subscript"/>
          <w:lang w:val="en-US"/>
        </w:rPr>
        <w:t>А–</w:t>
      </w:r>
      <w:r w:rsidRPr="007F487C">
        <w:rPr>
          <w:b w:val="0"/>
          <w:i/>
          <w:sz w:val="20"/>
          <w:szCs w:val="20"/>
          <w:vertAlign w:val="subscript"/>
          <w:lang w:val="en-US"/>
        </w:rPr>
        <w:t>i</w:t>
      </w:r>
      <w:r w:rsidRPr="00163646">
        <w:rPr>
          <w:b w:val="0"/>
          <w:sz w:val="20"/>
          <w:szCs w:val="20"/>
          <w:lang w:val="en-US"/>
        </w:rPr>
        <w:t xml:space="preserve"> = </w:t>
      </w:r>
      <w:r w:rsidR="00DB7B3A" w:rsidRPr="00803970">
        <w:rPr>
          <w:b w:val="0"/>
          <w:position w:val="-24"/>
          <w:sz w:val="20"/>
          <w:szCs w:val="20"/>
          <w:lang w:val="en-US"/>
        </w:rPr>
        <w:object w:dxaOrig="240" w:dyaOrig="620">
          <v:shape id="_x0000_i1039" type="#_x0000_t75" style="width:9pt;height:23.25pt" o:ole="">
            <v:imagedata r:id="rId55" o:title=""/>
          </v:shape>
          <o:OLEObject Type="Embed" ProgID="Equation.3" ShapeID="_x0000_i1039" DrawAspect="Content" ObjectID="_1420532432" r:id="rId56"/>
        </w:object>
      </w:r>
      <w:r w:rsidRPr="00163646">
        <w:rPr>
          <w:b w:val="0"/>
          <w:sz w:val="20"/>
          <w:szCs w:val="20"/>
          <w:lang w:val="en-US"/>
        </w:rPr>
        <w:t>(2</w:t>
      </w:r>
      <w:r w:rsidRPr="007F487C">
        <w:rPr>
          <w:b w:val="0"/>
          <w:i/>
          <w:sz w:val="20"/>
          <w:szCs w:val="20"/>
          <w:lang w:val="en-US"/>
        </w:rPr>
        <w:t>B</w:t>
      </w:r>
      <w:r w:rsidRPr="007F487C">
        <w:rPr>
          <w:b w:val="0"/>
          <w:i/>
          <w:sz w:val="20"/>
          <w:szCs w:val="20"/>
          <w:vertAlign w:val="subscript"/>
          <w:lang w:val="en-US"/>
        </w:rPr>
        <w:t>A</w:t>
      </w:r>
      <w:r w:rsidRPr="007F487C">
        <w:rPr>
          <w:b w:val="0"/>
          <w:i/>
          <w:sz w:val="20"/>
          <w:szCs w:val="20"/>
          <w:vertAlign w:val="subscript"/>
        </w:rPr>
        <w:t>ср</w:t>
      </w:r>
      <w:r w:rsidRPr="00163646">
        <w:rPr>
          <w:b w:val="0"/>
          <w:sz w:val="20"/>
          <w:szCs w:val="20"/>
          <w:lang w:val="en-US"/>
        </w:rPr>
        <w:t xml:space="preserve"> + </w:t>
      </w:r>
      <w:r w:rsidRPr="007F487C">
        <w:rPr>
          <w:b w:val="0"/>
          <w:i/>
          <w:sz w:val="20"/>
          <w:szCs w:val="20"/>
          <w:lang w:val="en-US"/>
        </w:rPr>
        <w:t>B</w:t>
      </w:r>
      <w:r w:rsidRPr="007F487C">
        <w:rPr>
          <w:b w:val="0"/>
          <w:i/>
          <w:sz w:val="20"/>
          <w:szCs w:val="20"/>
          <w:vertAlign w:val="subscript"/>
          <w:lang w:val="en-US"/>
        </w:rPr>
        <w:t>i</w:t>
      </w:r>
      <w:r w:rsidRPr="00163646">
        <w:rPr>
          <w:b w:val="0"/>
          <w:sz w:val="20"/>
          <w:szCs w:val="20"/>
          <w:lang w:val="en-US"/>
        </w:rPr>
        <w:t xml:space="preserve">) </w:t>
      </w:r>
      <w:r w:rsidRPr="00163646">
        <w:rPr>
          <w:b w:val="0"/>
          <w:sz w:val="20"/>
          <w:szCs w:val="20"/>
          <w:lang w:val="en-US"/>
        </w:rPr>
        <w:sym w:font="Symbol" w:char="F0D7"/>
      </w:r>
      <w:r w:rsidRPr="00163646">
        <w:rPr>
          <w:b w:val="0"/>
          <w:sz w:val="20"/>
          <w:szCs w:val="20"/>
          <w:lang w:val="en-US"/>
        </w:rPr>
        <w:t xml:space="preserve"> </w:t>
      </w:r>
      <w:r w:rsidRPr="007F487C">
        <w:rPr>
          <w:b w:val="0"/>
          <w:i/>
          <w:sz w:val="20"/>
          <w:szCs w:val="20"/>
          <w:lang w:val="en-US"/>
        </w:rPr>
        <w:t>L</w:t>
      </w:r>
      <w:r w:rsidR="007F487C" w:rsidRPr="007F487C">
        <w:rPr>
          <w:b w:val="0"/>
          <w:i/>
          <w:sz w:val="20"/>
          <w:szCs w:val="20"/>
          <w:vertAlign w:val="subscript"/>
          <w:lang w:val="en-US"/>
        </w:rPr>
        <w:t>А–</w:t>
      </w:r>
      <w:r w:rsidRPr="007F487C">
        <w:rPr>
          <w:b w:val="0"/>
          <w:i/>
          <w:sz w:val="20"/>
          <w:szCs w:val="20"/>
          <w:vertAlign w:val="subscript"/>
          <w:lang w:val="en-US"/>
        </w:rPr>
        <w:t>i</w:t>
      </w:r>
      <w:r w:rsidRPr="00163646">
        <w:rPr>
          <w:b w:val="0"/>
          <w:sz w:val="20"/>
          <w:szCs w:val="20"/>
          <w:lang w:val="en-US"/>
        </w:rPr>
        <w:t xml:space="preserve"> </w:t>
      </w:r>
      <w:r w:rsidRPr="00163646">
        <w:rPr>
          <w:b w:val="0"/>
          <w:sz w:val="20"/>
          <w:szCs w:val="20"/>
          <w:lang w:val="en-US"/>
        </w:rPr>
        <w:sym w:font="Symbol" w:char="F0D7"/>
      </w:r>
      <w:r w:rsidRPr="00163646">
        <w:rPr>
          <w:b w:val="0"/>
          <w:sz w:val="20"/>
          <w:szCs w:val="20"/>
          <w:lang w:val="en-US"/>
        </w:rPr>
        <w:t xml:space="preserve"> </w:t>
      </w:r>
      <w:r w:rsidRPr="007F487C">
        <w:rPr>
          <w:b w:val="0"/>
          <w:i/>
          <w:sz w:val="20"/>
          <w:szCs w:val="20"/>
          <w:lang w:val="en-US"/>
        </w:rPr>
        <w:sym w:font="Symbol" w:char="F07A"/>
      </w:r>
      <w:r w:rsidRPr="007F487C">
        <w:rPr>
          <w:b w:val="0"/>
          <w:i/>
          <w:sz w:val="20"/>
          <w:szCs w:val="20"/>
          <w:vertAlign w:val="subscript"/>
          <w:lang w:val="en-US"/>
        </w:rPr>
        <w:t>Аi</w:t>
      </w:r>
      <w:r w:rsidRPr="00163646">
        <w:rPr>
          <w:b w:val="0"/>
          <w:sz w:val="20"/>
          <w:szCs w:val="20"/>
          <w:lang w:val="en-US"/>
        </w:rPr>
        <w:t xml:space="preserve">, </w:t>
      </w:r>
      <w:r w:rsidR="00DB7B3A" w:rsidRPr="00DB7B3A">
        <w:rPr>
          <w:b w:val="0"/>
          <w:sz w:val="20"/>
          <w:szCs w:val="20"/>
          <w:lang w:val="en-US"/>
        </w:rPr>
        <w:t xml:space="preserve">                 </w:t>
      </w:r>
      <w:r w:rsidR="00814778">
        <w:rPr>
          <w:b w:val="0"/>
          <w:sz w:val="20"/>
          <w:szCs w:val="20"/>
          <w:lang w:val="en-US"/>
        </w:rPr>
        <w:t xml:space="preserve">         </w:t>
      </w:r>
      <w:r w:rsidR="008A4E1D">
        <w:rPr>
          <w:b w:val="0"/>
          <w:sz w:val="20"/>
          <w:szCs w:val="20"/>
          <w:lang w:val="en-US"/>
        </w:rPr>
        <w:t xml:space="preserve"> </w:t>
      </w:r>
      <w:r w:rsidR="000819D9" w:rsidRPr="00163646">
        <w:rPr>
          <w:b w:val="0"/>
          <w:sz w:val="20"/>
          <w:szCs w:val="20"/>
          <w:lang w:val="en-US"/>
        </w:rPr>
        <w:t>(5</w:t>
      </w:r>
      <w:r w:rsidR="004D4EF8" w:rsidRPr="00163646">
        <w:rPr>
          <w:b w:val="0"/>
          <w:sz w:val="20"/>
          <w:szCs w:val="20"/>
          <w:lang w:val="en-US"/>
        </w:rPr>
        <w:t>.5</w:t>
      </w:r>
      <w:r w:rsidRPr="00163646">
        <w:rPr>
          <w:b w:val="0"/>
          <w:sz w:val="20"/>
          <w:szCs w:val="20"/>
          <w:lang w:val="en-US"/>
        </w:rPr>
        <w:t>)</w:t>
      </w:r>
    </w:p>
    <w:p w:rsidR="002007AF" w:rsidRPr="00163646" w:rsidRDefault="008A4E1D" w:rsidP="006C3449">
      <w:pPr>
        <w:pStyle w:val="a6"/>
        <w:tabs>
          <w:tab w:val="left" w:pos="-1980"/>
          <w:tab w:val="right" w:leader="dot" w:pos="9000"/>
        </w:tabs>
        <w:spacing w:line="240" w:lineRule="auto"/>
        <w:ind w:left="993" w:hanging="993"/>
        <w:jc w:val="both"/>
        <w:rPr>
          <w:b w:val="0"/>
          <w:sz w:val="20"/>
          <w:szCs w:val="20"/>
        </w:rPr>
      </w:pPr>
      <w:r>
        <w:rPr>
          <w:b w:val="0"/>
          <w:sz w:val="20"/>
          <w:szCs w:val="20"/>
        </w:rPr>
        <w:t xml:space="preserve">где </w:t>
      </w:r>
      <w:r w:rsidR="002007AF" w:rsidRPr="007F487C">
        <w:rPr>
          <w:b w:val="0"/>
          <w:i/>
          <w:sz w:val="20"/>
          <w:szCs w:val="20"/>
          <w:lang w:val="en-US"/>
        </w:rPr>
        <w:t>W</w:t>
      </w:r>
      <w:r w:rsidR="007F487C">
        <w:rPr>
          <w:b w:val="0"/>
          <w:i/>
          <w:sz w:val="20"/>
          <w:szCs w:val="20"/>
          <w:vertAlign w:val="subscript"/>
        </w:rPr>
        <w:t>А–</w:t>
      </w:r>
      <w:r w:rsidR="002007AF" w:rsidRPr="007F487C">
        <w:rPr>
          <w:b w:val="0"/>
          <w:i/>
          <w:sz w:val="20"/>
          <w:szCs w:val="20"/>
          <w:vertAlign w:val="subscript"/>
          <w:lang w:val="en-US"/>
        </w:rPr>
        <w:t>i</w:t>
      </w:r>
      <w:r w:rsidR="002007AF" w:rsidRPr="00163646">
        <w:rPr>
          <w:b w:val="0"/>
          <w:sz w:val="20"/>
          <w:szCs w:val="20"/>
        </w:rPr>
        <w:t xml:space="preserve"> – </w:t>
      </w:r>
      <w:r w:rsidR="002007AF" w:rsidRPr="00163646">
        <w:rPr>
          <w:rStyle w:val="RUStext0"/>
          <w:b w:val="0"/>
          <w:sz w:val="20"/>
          <w:szCs w:val="20"/>
        </w:rPr>
        <w:t>объем воды, заключенный между начальным го</w:t>
      </w:r>
      <w:r>
        <w:rPr>
          <w:rStyle w:val="RUStext0"/>
          <w:b w:val="0"/>
          <w:sz w:val="20"/>
          <w:szCs w:val="20"/>
        </w:rPr>
        <w:t>ризонтом воды в канале</w:t>
      </w:r>
      <w:r w:rsidR="002007AF" w:rsidRPr="00163646">
        <w:rPr>
          <w:rStyle w:val="RUStext0"/>
          <w:b w:val="0"/>
          <w:sz w:val="20"/>
          <w:szCs w:val="20"/>
        </w:rPr>
        <w:t xml:space="preserve"> и уровнем, который обр</w:t>
      </w:r>
      <w:r w:rsidR="00814778">
        <w:rPr>
          <w:rStyle w:val="RUStext0"/>
          <w:b w:val="0"/>
          <w:sz w:val="20"/>
          <w:szCs w:val="20"/>
        </w:rPr>
        <w:t>азуется при высоте фронта волны,</w:t>
      </w:r>
      <w:r w:rsidR="007F487C">
        <w:rPr>
          <w:rStyle w:val="RUStext0"/>
          <w:b w:val="0"/>
          <w:sz w:val="20"/>
          <w:szCs w:val="20"/>
        </w:rPr>
        <w:t xml:space="preserve"> </w:t>
      </w:r>
      <w:r w:rsidR="002007AF" w:rsidRPr="00163646">
        <w:rPr>
          <w:rStyle w:val="RUStext0"/>
          <w:b w:val="0"/>
          <w:sz w:val="20"/>
          <w:szCs w:val="20"/>
        </w:rPr>
        <w:t>равной нулю (рис</w:t>
      </w:r>
      <w:r w:rsidR="007F487C">
        <w:rPr>
          <w:rStyle w:val="RUStext0"/>
          <w:b w:val="0"/>
          <w:sz w:val="20"/>
          <w:szCs w:val="20"/>
        </w:rPr>
        <w:t>.</w:t>
      </w:r>
      <w:r w:rsidR="000819D9" w:rsidRPr="00163646">
        <w:rPr>
          <w:b w:val="0"/>
          <w:sz w:val="20"/>
          <w:szCs w:val="20"/>
        </w:rPr>
        <w:t xml:space="preserve"> 5</w:t>
      </w:r>
      <w:r w:rsidR="004D4EF8" w:rsidRPr="00163646">
        <w:rPr>
          <w:b w:val="0"/>
          <w:sz w:val="20"/>
          <w:szCs w:val="20"/>
        </w:rPr>
        <w:t>.</w:t>
      </w:r>
      <w:r w:rsidR="000819D9" w:rsidRPr="00163646">
        <w:rPr>
          <w:b w:val="0"/>
          <w:sz w:val="20"/>
          <w:szCs w:val="20"/>
        </w:rPr>
        <w:t>2</w:t>
      </w:r>
      <w:r w:rsidR="002007AF" w:rsidRPr="00163646">
        <w:rPr>
          <w:b w:val="0"/>
          <w:sz w:val="20"/>
          <w:szCs w:val="20"/>
        </w:rPr>
        <w:t>);</w:t>
      </w:r>
    </w:p>
    <w:p w:rsidR="007F487C" w:rsidRPr="00163646" w:rsidRDefault="007F487C" w:rsidP="007F487C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  <w:r w:rsidRPr="007F487C">
        <w:rPr>
          <w:b w:val="0"/>
          <w:i/>
          <w:sz w:val="20"/>
          <w:szCs w:val="20"/>
          <w:lang w:val="en-US"/>
        </w:rPr>
        <w:lastRenderedPageBreak/>
        <w:t>B</w:t>
      </w:r>
      <w:r w:rsidRPr="007F487C">
        <w:rPr>
          <w:b w:val="0"/>
          <w:i/>
          <w:sz w:val="20"/>
          <w:szCs w:val="20"/>
          <w:vertAlign w:val="subscript"/>
          <w:lang w:val="en-US"/>
        </w:rPr>
        <w:t>A</w:t>
      </w:r>
      <w:r w:rsidRPr="007F487C">
        <w:rPr>
          <w:b w:val="0"/>
          <w:i/>
          <w:sz w:val="20"/>
          <w:szCs w:val="20"/>
          <w:vertAlign w:val="subscript"/>
        </w:rPr>
        <w:t xml:space="preserve">ср </w:t>
      </w:r>
      <w:r>
        <w:rPr>
          <w:b w:val="0"/>
          <w:sz w:val="20"/>
          <w:szCs w:val="20"/>
        </w:rPr>
        <w:t xml:space="preserve">– средняя ширина </w:t>
      </w:r>
      <w:r w:rsidRPr="00163646">
        <w:rPr>
          <w:b w:val="0"/>
          <w:sz w:val="20"/>
          <w:szCs w:val="20"/>
        </w:rPr>
        <w:t>свободн</w:t>
      </w:r>
      <w:r>
        <w:rPr>
          <w:b w:val="0"/>
          <w:sz w:val="20"/>
          <w:szCs w:val="20"/>
        </w:rPr>
        <w:t xml:space="preserve">ой поверхности воды в сечении </w:t>
      </w:r>
      <w:r w:rsidRPr="00814778">
        <w:rPr>
          <w:b w:val="0"/>
          <w:i/>
          <w:sz w:val="20"/>
          <w:szCs w:val="20"/>
        </w:rPr>
        <w:t>А</w:t>
      </w:r>
      <w:r>
        <w:rPr>
          <w:b w:val="0"/>
          <w:sz w:val="20"/>
          <w:szCs w:val="20"/>
        </w:rPr>
        <w:t>–</w:t>
      </w:r>
      <w:r w:rsidRPr="00814778">
        <w:rPr>
          <w:b w:val="0"/>
          <w:i/>
          <w:sz w:val="20"/>
          <w:szCs w:val="20"/>
        </w:rPr>
        <w:t>А</w:t>
      </w:r>
      <w:r w:rsidRPr="00163646">
        <w:rPr>
          <w:b w:val="0"/>
          <w:sz w:val="20"/>
          <w:szCs w:val="20"/>
        </w:rPr>
        <w:t xml:space="preserve"> у </w:t>
      </w:r>
      <w:r>
        <w:rPr>
          <w:b w:val="0"/>
          <w:sz w:val="20"/>
          <w:szCs w:val="20"/>
        </w:rPr>
        <w:t xml:space="preserve">насосной </w:t>
      </w:r>
      <w:r w:rsidRPr="00163646">
        <w:rPr>
          <w:b w:val="0"/>
          <w:sz w:val="20"/>
          <w:szCs w:val="20"/>
        </w:rPr>
        <w:t>станции за время перем</w:t>
      </w:r>
      <w:r>
        <w:rPr>
          <w:b w:val="0"/>
          <w:sz w:val="20"/>
          <w:szCs w:val="20"/>
        </w:rPr>
        <w:t xml:space="preserve">ещения фронта волны до сечения </w:t>
      </w:r>
      <w:r w:rsidRPr="00163646">
        <w:rPr>
          <w:b w:val="0"/>
          <w:sz w:val="20"/>
          <w:szCs w:val="20"/>
          <w:lang w:val="en-US"/>
        </w:rPr>
        <w:t>i</w:t>
      </w:r>
      <w:r>
        <w:rPr>
          <w:b w:val="0"/>
          <w:sz w:val="20"/>
          <w:szCs w:val="20"/>
        </w:rPr>
        <w:t>–</w:t>
      </w:r>
      <w:r w:rsidRPr="00163646">
        <w:rPr>
          <w:b w:val="0"/>
          <w:sz w:val="20"/>
          <w:szCs w:val="20"/>
          <w:lang w:val="en-US"/>
        </w:rPr>
        <w:t>i</w:t>
      </w:r>
      <w:r>
        <w:rPr>
          <w:b w:val="0"/>
          <w:sz w:val="20"/>
          <w:szCs w:val="20"/>
        </w:rPr>
        <w:t xml:space="preserve"> с нулевой </w:t>
      </w:r>
      <w:r w:rsidRPr="00163646">
        <w:rPr>
          <w:b w:val="0"/>
          <w:sz w:val="20"/>
          <w:szCs w:val="20"/>
        </w:rPr>
        <w:t>высотой фронта волны;</w:t>
      </w:r>
    </w:p>
    <w:p w:rsidR="007F487C" w:rsidRPr="00163646" w:rsidRDefault="007F487C" w:rsidP="007F487C">
      <w:pPr>
        <w:pStyle w:val="a6"/>
        <w:tabs>
          <w:tab w:val="left" w:pos="-1980"/>
          <w:tab w:val="left" w:pos="54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7F487C">
        <w:rPr>
          <w:b w:val="0"/>
          <w:i/>
          <w:sz w:val="20"/>
          <w:szCs w:val="20"/>
          <w:lang w:val="fr-FR"/>
        </w:rPr>
        <w:t>B</w:t>
      </w:r>
      <w:r w:rsidRPr="007F487C">
        <w:rPr>
          <w:b w:val="0"/>
          <w:i/>
          <w:sz w:val="20"/>
          <w:szCs w:val="20"/>
          <w:vertAlign w:val="subscript"/>
          <w:lang w:val="fr-FR"/>
        </w:rPr>
        <w:t>i</w:t>
      </w:r>
      <w:r w:rsidRPr="007F487C">
        <w:rPr>
          <w:b w:val="0"/>
          <w:i/>
          <w:sz w:val="20"/>
          <w:szCs w:val="20"/>
        </w:rPr>
        <w:t xml:space="preserve"> </w:t>
      </w:r>
      <w:r w:rsidRPr="00163646">
        <w:rPr>
          <w:b w:val="0"/>
          <w:sz w:val="20"/>
          <w:szCs w:val="20"/>
        </w:rPr>
        <w:t xml:space="preserve">– ширина свободной поверхности воды в сечении </w:t>
      </w:r>
      <w:r w:rsidRPr="00814778">
        <w:rPr>
          <w:b w:val="0"/>
          <w:i/>
          <w:sz w:val="20"/>
          <w:szCs w:val="20"/>
          <w:lang w:val="en-US"/>
        </w:rPr>
        <w:t>i</w:t>
      </w:r>
      <w:r>
        <w:rPr>
          <w:b w:val="0"/>
          <w:sz w:val="20"/>
          <w:szCs w:val="20"/>
        </w:rPr>
        <w:t>–</w:t>
      </w:r>
      <w:r w:rsidRPr="00814778">
        <w:rPr>
          <w:b w:val="0"/>
          <w:i/>
          <w:sz w:val="20"/>
          <w:szCs w:val="20"/>
          <w:lang w:val="en-US"/>
        </w:rPr>
        <w:t>i</w:t>
      </w:r>
      <w:r>
        <w:rPr>
          <w:b w:val="0"/>
          <w:sz w:val="20"/>
          <w:szCs w:val="20"/>
        </w:rPr>
        <w:t xml:space="preserve">; </w:t>
      </w:r>
    </w:p>
    <w:p w:rsidR="007F487C" w:rsidRPr="00163646" w:rsidRDefault="007F487C" w:rsidP="007F487C">
      <w:pPr>
        <w:pStyle w:val="a6"/>
        <w:tabs>
          <w:tab w:val="left" w:pos="-198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7F487C">
        <w:rPr>
          <w:b w:val="0"/>
          <w:i/>
          <w:sz w:val="20"/>
          <w:szCs w:val="20"/>
          <w:lang w:val="fr-FR"/>
        </w:rPr>
        <w:t>L</w:t>
      </w:r>
      <w:r w:rsidRPr="007F487C">
        <w:rPr>
          <w:b w:val="0"/>
          <w:i/>
          <w:sz w:val="20"/>
          <w:szCs w:val="20"/>
          <w:vertAlign w:val="subscript"/>
          <w:lang w:val="fr-FR"/>
        </w:rPr>
        <w:t>A</w:t>
      </w:r>
      <w:r>
        <w:rPr>
          <w:b w:val="0"/>
          <w:i/>
          <w:sz w:val="20"/>
          <w:szCs w:val="20"/>
          <w:vertAlign w:val="subscript"/>
        </w:rPr>
        <w:t>–</w:t>
      </w:r>
      <w:r w:rsidRPr="007F487C">
        <w:rPr>
          <w:b w:val="0"/>
          <w:i/>
          <w:sz w:val="20"/>
          <w:szCs w:val="20"/>
          <w:vertAlign w:val="subscript"/>
          <w:lang w:val="fr-FR"/>
        </w:rPr>
        <w:t>i</w:t>
      </w:r>
      <w:r w:rsidRPr="00163646">
        <w:rPr>
          <w:b w:val="0"/>
          <w:sz w:val="20"/>
          <w:szCs w:val="20"/>
        </w:rPr>
        <w:t xml:space="preserve"> – </w:t>
      </w:r>
      <w:r>
        <w:rPr>
          <w:b w:val="0"/>
          <w:sz w:val="20"/>
          <w:szCs w:val="20"/>
        </w:rPr>
        <w:t xml:space="preserve">длина участка между сечениями </w:t>
      </w:r>
      <w:r w:rsidRPr="00814778">
        <w:rPr>
          <w:b w:val="0"/>
          <w:i/>
          <w:sz w:val="20"/>
          <w:szCs w:val="20"/>
        </w:rPr>
        <w:t>А</w:t>
      </w:r>
      <w:r>
        <w:rPr>
          <w:b w:val="0"/>
          <w:sz w:val="20"/>
          <w:szCs w:val="20"/>
        </w:rPr>
        <w:t>–</w:t>
      </w:r>
      <w:r w:rsidRPr="00814778">
        <w:rPr>
          <w:b w:val="0"/>
          <w:i/>
          <w:sz w:val="20"/>
          <w:szCs w:val="20"/>
        </w:rPr>
        <w:t>А</w:t>
      </w:r>
      <w:r w:rsidRPr="00163646">
        <w:rPr>
          <w:b w:val="0"/>
          <w:sz w:val="20"/>
          <w:szCs w:val="20"/>
        </w:rPr>
        <w:t xml:space="preserve"> и</w:t>
      </w:r>
      <w:r w:rsidRPr="00814778">
        <w:rPr>
          <w:b w:val="0"/>
          <w:i/>
          <w:sz w:val="20"/>
          <w:szCs w:val="20"/>
        </w:rPr>
        <w:t xml:space="preserve"> </w:t>
      </w:r>
      <w:r w:rsidRPr="00814778">
        <w:rPr>
          <w:b w:val="0"/>
          <w:i/>
          <w:sz w:val="20"/>
          <w:szCs w:val="20"/>
          <w:lang w:val="en-US"/>
        </w:rPr>
        <w:t>i</w:t>
      </w:r>
      <w:r>
        <w:rPr>
          <w:b w:val="0"/>
          <w:sz w:val="20"/>
          <w:szCs w:val="20"/>
        </w:rPr>
        <w:t>–</w:t>
      </w:r>
      <w:r w:rsidRPr="00814778">
        <w:rPr>
          <w:b w:val="0"/>
          <w:i/>
          <w:sz w:val="20"/>
          <w:szCs w:val="20"/>
          <w:lang w:val="en-US"/>
        </w:rPr>
        <w:t>i</w:t>
      </w:r>
      <w:r w:rsidRPr="00163646">
        <w:rPr>
          <w:b w:val="0"/>
          <w:sz w:val="20"/>
          <w:szCs w:val="20"/>
        </w:rPr>
        <w:t>;</w:t>
      </w:r>
      <w:r>
        <w:rPr>
          <w:b w:val="0"/>
          <w:sz w:val="20"/>
          <w:szCs w:val="20"/>
        </w:rPr>
        <w:t xml:space="preserve"> </w:t>
      </w:r>
    </w:p>
    <w:p w:rsidR="007F487C" w:rsidRDefault="007F487C" w:rsidP="00814778">
      <w:pPr>
        <w:pStyle w:val="a6"/>
        <w:tabs>
          <w:tab w:val="left" w:pos="-198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  <w:r w:rsidRPr="00814778">
        <w:rPr>
          <w:b w:val="0"/>
          <w:i/>
          <w:sz w:val="20"/>
          <w:szCs w:val="20"/>
          <w:lang w:val="en-US"/>
        </w:rPr>
        <w:sym w:font="Symbol" w:char="F078"/>
      </w:r>
      <w:r w:rsidRPr="00814778">
        <w:rPr>
          <w:b w:val="0"/>
          <w:i/>
          <w:sz w:val="20"/>
          <w:szCs w:val="20"/>
          <w:vertAlign w:val="subscript"/>
          <w:lang w:val="fr-FR"/>
        </w:rPr>
        <w:t>Ai</w:t>
      </w:r>
      <w:r>
        <w:rPr>
          <w:b w:val="0"/>
          <w:sz w:val="20"/>
          <w:szCs w:val="20"/>
        </w:rPr>
        <w:t xml:space="preserve"> –</w:t>
      </w:r>
      <w:r w:rsidRPr="00163646">
        <w:rPr>
          <w:b w:val="0"/>
          <w:sz w:val="20"/>
          <w:szCs w:val="20"/>
        </w:rPr>
        <w:t xml:space="preserve"> снижение горизонта в сечении </w:t>
      </w:r>
      <w:r w:rsidRPr="00814778">
        <w:rPr>
          <w:b w:val="0"/>
          <w:i/>
          <w:sz w:val="20"/>
          <w:szCs w:val="20"/>
        </w:rPr>
        <w:t>А</w:t>
      </w:r>
      <w:r>
        <w:rPr>
          <w:b w:val="0"/>
          <w:sz w:val="20"/>
          <w:szCs w:val="20"/>
        </w:rPr>
        <w:t>–</w:t>
      </w:r>
      <w:r w:rsidRPr="00814778">
        <w:rPr>
          <w:b w:val="0"/>
          <w:i/>
          <w:sz w:val="20"/>
          <w:szCs w:val="20"/>
        </w:rPr>
        <w:t>А</w:t>
      </w:r>
      <w:r>
        <w:rPr>
          <w:b w:val="0"/>
          <w:sz w:val="20"/>
          <w:szCs w:val="20"/>
        </w:rPr>
        <w:t xml:space="preserve"> за время перемещения фронта </w:t>
      </w:r>
      <w:r w:rsidRPr="00163646">
        <w:rPr>
          <w:b w:val="0"/>
          <w:sz w:val="20"/>
          <w:szCs w:val="20"/>
        </w:rPr>
        <w:t xml:space="preserve">волны до сечения </w:t>
      </w:r>
      <w:r w:rsidRPr="00814778">
        <w:rPr>
          <w:b w:val="0"/>
          <w:i/>
          <w:sz w:val="20"/>
          <w:szCs w:val="20"/>
          <w:lang w:val="en-US"/>
        </w:rPr>
        <w:t>i</w:t>
      </w:r>
      <w:r>
        <w:rPr>
          <w:b w:val="0"/>
          <w:sz w:val="20"/>
          <w:szCs w:val="20"/>
        </w:rPr>
        <w:t>–</w:t>
      </w:r>
      <w:r w:rsidRPr="00814778">
        <w:rPr>
          <w:b w:val="0"/>
          <w:i/>
          <w:sz w:val="20"/>
          <w:szCs w:val="20"/>
          <w:lang w:val="en-US"/>
        </w:rPr>
        <w:t>i</w:t>
      </w:r>
      <w:r w:rsidRPr="00163646">
        <w:rPr>
          <w:b w:val="0"/>
          <w:sz w:val="20"/>
          <w:szCs w:val="20"/>
        </w:rPr>
        <w:t>.</w:t>
      </w:r>
    </w:p>
    <w:p w:rsidR="007F487C" w:rsidRPr="00163646" w:rsidRDefault="00814778" w:rsidP="007F487C">
      <w:pPr>
        <w:pStyle w:val="RUStext"/>
        <w:tabs>
          <w:tab w:val="clear" w:pos="720"/>
          <w:tab w:val="left" w:pos="-1080"/>
        </w:tabs>
        <w:spacing w:line="240" w:lineRule="auto"/>
        <w:ind w:firstLine="284"/>
        <w:rPr>
          <w:sz w:val="20"/>
          <w:szCs w:val="20"/>
        </w:rPr>
      </w:pPr>
      <w:r>
        <w:rPr>
          <w:sz w:val="20"/>
          <w:szCs w:val="20"/>
        </w:rPr>
        <w:t xml:space="preserve">Если через сечение </w:t>
      </w:r>
      <w:r w:rsidRPr="00814778">
        <w:rPr>
          <w:i/>
          <w:sz w:val="20"/>
          <w:szCs w:val="20"/>
        </w:rPr>
        <w:t>А</w:t>
      </w:r>
      <w:r>
        <w:rPr>
          <w:sz w:val="20"/>
          <w:szCs w:val="20"/>
        </w:rPr>
        <w:t>–</w:t>
      </w:r>
      <w:r w:rsidR="007F487C" w:rsidRPr="00814778">
        <w:rPr>
          <w:i/>
          <w:sz w:val="20"/>
          <w:szCs w:val="20"/>
        </w:rPr>
        <w:t>А</w:t>
      </w:r>
      <w:r w:rsidR="007F487C" w:rsidRPr="00163646">
        <w:rPr>
          <w:sz w:val="20"/>
          <w:szCs w:val="20"/>
        </w:rPr>
        <w:t xml:space="preserve"> сбрасывается расход </w:t>
      </w:r>
      <w:r w:rsidR="007F487C" w:rsidRPr="007F487C">
        <w:rPr>
          <w:i/>
          <w:sz w:val="20"/>
          <w:szCs w:val="20"/>
          <w:lang w:val="en-US"/>
        </w:rPr>
        <w:t>Q</w:t>
      </w:r>
      <w:r w:rsidR="007F487C" w:rsidRPr="007F487C">
        <w:rPr>
          <w:i/>
          <w:sz w:val="20"/>
          <w:szCs w:val="20"/>
          <w:vertAlign w:val="subscript"/>
        </w:rPr>
        <w:t>н.ст</w:t>
      </w:r>
      <w:r w:rsidR="007F487C" w:rsidRPr="00163646">
        <w:rPr>
          <w:sz w:val="20"/>
          <w:szCs w:val="20"/>
        </w:rPr>
        <w:t xml:space="preserve">, а на участок канала </w:t>
      </w:r>
      <w:r w:rsidR="007F487C" w:rsidRPr="007F487C">
        <w:rPr>
          <w:i/>
          <w:sz w:val="20"/>
          <w:szCs w:val="20"/>
          <w:lang w:val="fr-FR"/>
        </w:rPr>
        <w:t>L</w:t>
      </w:r>
      <w:r w:rsidR="007F487C" w:rsidRPr="00814778">
        <w:rPr>
          <w:i/>
          <w:sz w:val="20"/>
          <w:szCs w:val="20"/>
          <w:vertAlign w:val="subscript"/>
          <w:lang w:val="fr-FR"/>
        </w:rPr>
        <w:t>Ai</w:t>
      </w:r>
      <w:r w:rsidR="007F487C" w:rsidRPr="00163646">
        <w:rPr>
          <w:sz w:val="20"/>
          <w:szCs w:val="20"/>
        </w:rPr>
        <w:t xml:space="preserve"> поступает </w:t>
      </w:r>
      <w:r w:rsidR="007F487C" w:rsidRPr="007F487C">
        <w:rPr>
          <w:i/>
          <w:sz w:val="20"/>
          <w:szCs w:val="20"/>
          <w:lang w:val="en-US"/>
        </w:rPr>
        <w:t>Q</w:t>
      </w:r>
      <w:r w:rsidR="007F487C" w:rsidRPr="007F487C">
        <w:rPr>
          <w:i/>
          <w:sz w:val="20"/>
          <w:szCs w:val="20"/>
          <w:vertAlign w:val="subscript"/>
          <w:lang w:val="en-US"/>
        </w:rPr>
        <w:t>i</w:t>
      </w:r>
      <w:r w:rsidR="007F487C" w:rsidRPr="00163646">
        <w:rPr>
          <w:sz w:val="20"/>
          <w:szCs w:val="20"/>
        </w:rPr>
        <w:t xml:space="preserve">, то изменение объема </w:t>
      </w:r>
      <w:r w:rsidR="007F487C" w:rsidRPr="007F487C">
        <w:rPr>
          <w:i/>
          <w:sz w:val="20"/>
          <w:szCs w:val="20"/>
          <w:lang w:val="en-US"/>
        </w:rPr>
        <w:t>W</w:t>
      </w:r>
      <w:r w:rsidR="007F487C" w:rsidRPr="007F487C">
        <w:rPr>
          <w:i/>
          <w:sz w:val="20"/>
          <w:szCs w:val="20"/>
          <w:vertAlign w:val="subscript"/>
          <w:lang w:val="en-US"/>
        </w:rPr>
        <w:t>A</w:t>
      </w:r>
      <w:r w:rsidR="007F487C">
        <w:rPr>
          <w:i/>
          <w:sz w:val="20"/>
          <w:szCs w:val="20"/>
          <w:vertAlign w:val="subscript"/>
        </w:rPr>
        <w:t>–</w:t>
      </w:r>
      <w:r w:rsidR="007F487C" w:rsidRPr="007F487C">
        <w:rPr>
          <w:i/>
          <w:sz w:val="20"/>
          <w:szCs w:val="20"/>
          <w:vertAlign w:val="subscript"/>
          <w:lang w:val="en-US"/>
        </w:rPr>
        <w:t>i</w:t>
      </w:r>
      <w:r w:rsidR="007F487C" w:rsidRPr="00163646">
        <w:rPr>
          <w:sz w:val="20"/>
          <w:szCs w:val="20"/>
        </w:rPr>
        <w:t xml:space="preserve"> за время </w:t>
      </w:r>
      <w:r w:rsidR="007F487C" w:rsidRPr="007F487C">
        <w:rPr>
          <w:sz w:val="20"/>
          <w:szCs w:val="20"/>
        </w:rPr>
        <w:sym w:font="Symbol" w:char="F044"/>
      </w:r>
      <w:r w:rsidR="007F487C" w:rsidRPr="007F487C">
        <w:rPr>
          <w:i/>
          <w:sz w:val="20"/>
          <w:szCs w:val="20"/>
          <w:lang w:val="en-US"/>
        </w:rPr>
        <w:t>t</w:t>
      </w:r>
      <w:r>
        <w:rPr>
          <w:sz w:val="20"/>
          <w:szCs w:val="20"/>
        </w:rPr>
        <w:t xml:space="preserve"> будет определяться уравнением</w:t>
      </w:r>
    </w:p>
    <w:p w:rsidR="007F487C" w:rsidRPr="00163646" w:rsidRDefault="007F487C" w:rsidP="007F487C">
      <w:pPr>
        <w:pStyle w:val="a6"/>
        <w:tabs>
          <w:tab w:val="left" w:pos="720"/>
          <w:tab w:val="right" w:leader="dot" w:pos="9000"/>
        </w:tabs>
        <w:spacing w:line="240" w:lineRule="auto"/>
        <w:ind w:firstLine="0"/>
        <w:jc w:val="right"/>
        <w:rPr>
          <w:b w:val="0"/>
          <w:sz w:val="20"/>
          <w:szCs w:val="20"/>
        </w:rPr>
      </w:pPr>
      <w:r w:rsidRPr="007F487C">
        <w:rPr>
          <w:b w:val="0"/>
          <w:i/>
          <w:sz w:val="20"/>
          <w:szCs w:val="20"/>
          <w:lang w:val="en-US"/>
        </w:rPr>
        <w:t>W</w:t>
      </w:r>
      <w:r w:rsidRPr="007F487C">
        <w:rPr>
          <w:b w:val="0"/>
          <w:i/>
          <w:sz w:val="20"/>
          <w:szCs w:val="20"/>
          <w:vertAlign w:val="subscript"/>
          <w:lang w:val="en-US"/>
        </w:rPr>
        <w:t>A-i</w:t>
      </w:r>
      <w:r w:rsidRPr="00163646">
        <w:rPr>
          <w:b w:val="0"/>
          <w:sz w:val="20"/>
          <w:szCs w:val="20"/>
          <w:vertAlign w:val="subscript"/>
          <w:lang w:val="en-US"/>
        </w:rPr>
        <w:t xml:space="preserve"> </w:t>
      </w:r>
      <w:r w:rsidRPr="007F487C">
        <w:rPr>
          <w:b w:val="0"/>
          <w:sz w:val="20"/>
          <w:szCs w:val="20"/>
          <w:lang w:val="en-US"/>
        </w:rPr>
        <w:t xml:space="preserve"> </w:t>
      </w:r>
      <w:r w:rsidRPr="00163646">
        <w:rPr>
          <w:b w:val="0"/>
          <w:sz w:val="20"/>
          <w:szCs w:val="20"/>
          <w:lang w:val="en-US"/>
        </w:rPr>
        <w:t>= (</w:t>
      </w:r>
      <w:r w:rsidRPr="007F487C">
        <w:rPr>
          <w:b w:val="0"/>
          <w:i/>
          <w:sz w:val="20"/>
          <w:szCs w:val="20"/>
          <w:lang w:val="en-US"/>
        </w:rPr>
        <w:t>Q</w:t>
      </w:r>
      <w:r w:rsidRPr="007F487C">
        <w:rPr>
          <w:b w:val="0"/>
          <w:i/>
          <w:sz w:val="20"/>
          <w:szCs w:val="20"/>
          <w:vertAlign w:val="subscript"/>
        </w:rPr>
        <w:t>н</w:t>
      </w:r>
      <w:r w:rsidRPr="007F487C">
        <w:rPr>
          <w:b w:val="0"/>
          <w:i/>
          <w:sz w:val="20"/>
          <w:szCs w:val="20"/>
          <w:vertAlign w:val="subscript"/>
          <w:lang w:val="en-US"/>
        </w:rPr>
        <w:t>.</w:t>
      </w:r>
      <w:r w:rsidRPr="007F487C">
        <w:rPr>
          <w:b w:val="0"/>
          <w:i/>
          <w:sz w:val="20"/>
          <w:szCs w:val="20"/>
          <w:vertAlign w:val="subscript"/>
        </w:rPr>
        <w:t>ст</w:t>
      </w:r>
      <w:r w:rsidRPr="00163646">
        <w:rPr>
          <w:b w:val="0"/>
          <w:sz w:val="20"/>
          <w:szCs w:val="20"/>
          <w:lang w:val="en-US"/>
        </w:rPr>
        <w:t xml:space="preserve"> – </w:t>
      </w:r>
      <w:r w:rsidRPr="007F487C">
        <w:rPr>
          <w:b w:val="0"/>
          <w:i/>
          <w:sz w:val="20"/>
          <w:szCs w:val="20"/>
          <w:lang w:val="en-US"/>
        </w:rPr>
        <w:t>Q</w:t>
      </w:r>
      <w:r w:rsidRPr="007F487C">
        <w:rPr>
          <w:b w:val="0"/>
          <w:i/>
          <w:sz w:val="20"/>
          <w:szCs w:val="20"/>
          <w:vertAlign w:val="subscript"/>
          <w:lang w:val="en-US"/>
        </w:rPr>
        <w:t>i</w:t>
      </w:r>
      <w:r w:rsidRPr="00163646">
        <w:rPr>
          <w:b w:val="0"/>
          <w:sz w:val="20"/>
          <w:szCs w:val="20"/>
          <w:lang w:val="en-US"/>
        </w:rPr>
        <w:t xml:space="preserve">) </w:t>
      </w:r>
      <w:r w:rsidRPr="00163646">
        <w:rPr>
          <w:b w:val="0"/>
          <w:sz w:val="20"/>
          <w:szCs w:val="20"/>
          <w:lang w:val="en-US"/>
        </w:rPr>
        <w:sym w:font="Symbol" w:char="F0D7"/>
      </w:r>
      <w:r w:rsidRPr="00163646">
        <w:rPr>
          <w:b w:val="0"/>
          <w:sz w:val="20"/>
          <w:szCs w:val="20"/>
          <w:lang w:val="en-US"/>
        </w:rPr>
        <w:t xml:space="preserve"> </w:t>
      </w:r>
      <w:r w:rsidRPr="00163646">
        <w:rPr>
          <w:b w:val="0"/>
          <w:sz w:val="20"/>
          <w:szCs w:val="20"/>
        </w:rPr>
        <w:sym w:font="Symbol" w:char="F044"/>
      </w:r>
      <w:r w:rsidRPr="007F487C">
        <w:rPr>
          <w:b w:val="0"/>
          <w:i/>
          <w:sz w:val="20"/>
          <w:szCs w:val="20"/>
          <w:lang w:val="en-US"/>
        </w:rPr>
        <w:t>t</w:t>
      </w:r>
      <w:r w:rsidRPr="00163646">
        <w:rPr>
          <w:b w:val="0"/>
          <w:sz w:val="20"/>
          <w:szCs w:val="20"/>
          <w:lang w:val="en-US"/>
        </w:rPr>
        <w:t xml:space="preserve">.     </w:t>
      </w:r>
      <w:r w:rsidR="00814778">
        <w:rPr>
          <w:b w:val="0"/>
          <w:sz w:val="20"/>
          <w:szCs w:val="20"/>
          <w:lang w:val="en-US"/>
        </w:rPr>
        <w:t xml:space="preserve">                          </w:t>
      </w:r>
      <w:r w:rsidRPr="00163646">
        <w:rPr>
          <w:b w:val="0"/>
          <w:sz w:val="20"/>
          <w:szCs w:val="20"/>
          <w:lang w:val="en-US"/>
        </w:rPr>
        <w:t xml:space="preserve">  </w:t>
      </w:r>
      <w:r w:rsidRPr="00163646">
        <w:rPr>
          <w:b w:val="0"/>
          <w:sz w:val="20"/>
          <w:szCs w:val="20"/>
        </w:rPr>
        <w:t>(5.6)</w:t>
      </w:r>
    </w:p>
    <w:p w:rsidR="007F487C" w:rsidRPr="00163646" w:rsidRDefault="007F487C" w:rsidP="00A269D0">
      <w:pPr>
        <w:pStyle w:val="RUStext"/>
        <w:widowControl w:val="0"/>
        <w:suppressAutoHyphens w:val="0"/>
        <w:spacing w:line="240" w:lineRule="auto"/>
        <w:ind w:firstLine="284"/>
        <w:rPr>
          <w:rStyle w:val="140"/>
          <w:sz w:val="20"/>
          <w:szCs w:val="20"/>
        </w:rPr>
      </w:pPr>
      <w:r w:rsidRPr="00163646">
        <w:rPr>
          <w:sz w:val="20"/>
          <w:szCs w:val="20"/>
        </w:rPr>
        <w:t xml:space="preserve">В уравнении (5.6) время </w:t>
      </w:r>
      <w:r w:rsidRPr="00163646">
        <w:rPr>
          <w:sz w:val="20"/>
          <w:szCs w:val="20"/>
        </w:rPr>
        <w:sym w:font="Symbol" w:char="F044"/>
      </w:r>
      <w:r w:rsidRPr="00814778">
        <w:rPr>
          <w:i/>
          <w:sz w:val="20"/>
          <w:szCs w:val="20"/>
          <w:lang w:val="en-US"/>
        </w:rPr>
        <w:t>t</w:t>
      </w:r>
      <w:r w:rsidRPr="00163646">
        <w:rPr>
          <w:sz w:val="20"/>
          <w:szCs w:val="20"/>
        </w:rPr>
        <w:t xml:space="preserve"> примем равным времени переме</w:t>
      </w:r>
      <w:r>
        <w:rPr>
          <w:sz w:val="20"/>
          <w:szCs w:val="20"/>
        </w:rPr>
        <w:t xml:space="preserve">щения фронта волны от сечения </w:t>
      </w:r>
      <w:r w:rsidRPr="00814778">
        <w:rPr>
          <w:i/>
          <w:sz w:val="20"/>
          <w:szCs w:val="20"/>
        </w:rPr>
        <w:t>А</w:t>
      </w:r>
      <w:r>
        <w:rPr>
          <w:sz w:val="20"/>
          <w:szCs w:val="20"/>
        </w:rPr>
        <w:t>–</w:t>
      </w:r>
      <w:r w:rsidRPr="00814778">
        <w:rPr>
          <w:i/>
          <w:sz w:val="20"/>
          <w:szCs w:val="20"/>
        </w:rPr>
        <w:t>А</w:t>
      </w:r>
      <w:r w:rsidRPr="00163646">
        <w:rPr>
          <w:sz w:val="20"/>
          <w:szCs w:val="20"/>
        </w:rPr>
        <w:t xml:space="preserve"> до </w:t>
      </w:r>
      <w:r w:rsidRPr="00814778">
        <w:rPr>
          <w:i/>
          <w:sz w:val="20"/>
          <w:szCs w:val="20"/>
          <w:lang w:val="en-US"/>
        </w:rPr>
        <w:t>i</w:t>
      </w:r>
      <w:r>
        <w:rPr>
          <w:sz w:val="20"/>
          <w:szCs w:val="20"/>
        </w:rPr>
        <w:t>–</w:t>
      </w:r>
      <w:r w:rsidRPr="00814778">
        <w:rPr>
          <w:i/>
          <w:sz w:val="20"/>
          <w:szCs w:val="20"/>
          <w:lang w:val="en-US"/>
        </w:rPr>
        <w:t>i</w:t>
      </w:r>
      <w:r w:rsidRPr="00163646">
        <w:rPr>
          <w:sz w:val="20"/>
          <w:szCs w:val="20"/>
        </w:rPr>
        <w:t xml:space="preserve">, тогда объемы, определенные по </w:t>
      </w:r>
      <w:r w:rsidR="00A269D0">
        <w:rPr>
          <w:sz w:val="20"/>
          <w:szCs w:val="20"/>
        </w:rPr>
        <w:t xml:space="preserve">уравнениям </w:t>
      </w:r>
      <w:r w:rsidRPr="00163646">
        <w:rPr>
          <w:sz w:val="20"/>
          <w:szCs w:val="20"/>
        </w:rPr>
        <w:t xml:space="preserve">(5.5) и (5.6), </w:t>
      </w:r>
      <w:r w:rsidRPr="00163646">
        <w:rPr>
          <w:rStyle w:val="140"/>
          <w:sz w:val="20"/>
          <w:szCs w:val="20"/>
        </w:rPr>
        <w:t>будут равны между собой. В связи с этим м</w:t>
      </w:r>
      <w:r w:rsidRPr="00163646">
        <w:rPr>
          <w:rStyle w:val="140"/>
          <w:sz w:val="20"/>
          <w:szCs w:val="20"/>
        </w:rPr>
        <w:t>о</w:t>
      </w:r>
      <w:r w:rsidRPr="00163646">
        <w:rPr>
          <w:rStyle w:val="140"/>
          <w:sz w:val="20"/>
          <w:szCs w:val="20"/>
        </w:rPr>
        <w:t>жем приравнять их правые части:</w:t>
      </w:r>
    </w:p>
    <w:p w:rsidR="007F487C" w:rsidRPr="00163646" w:rsidRDefault="007F487C" w:rsidP="00A269D0">
      <w:pPr>
        <w:pStyle w:val="a6"/>
        <w:tabs>
          <w:tab w:val="left" w:pos="720"/>
          <w:tab w:val="right" w:leader="dot" w:pos="9000"/>
        </w:tabs>
        <w:spacing w:line="240" w:lineRule="auto"/>
        <w:ind w:firstLine="0"/>
        <w:jc w:val="right"/>
        <w:rPr>
          <w:b w:val="0"/>
          <w:sz w:val="20"/>
          <w:szCs w:val="20"/>
        </w:rPr>
      </w:pPr>
      <w:r w:rsidRPr="00814778">
        <w:rPr>
          <w:b w:val="0"/>
          <w:sz w:val="20"/>
          <w:szCs w:val="20"/>
        </w:rPr>
        <w:t>(</w:t>
      </w:r>
      <w:r w:rsidRPr="00814778">
        <w:rPr>
          <w:b w:val="0"/>
          <w:i/>
          <w:sz w:val="20"/>
          <w:szCs w:val="20"/>
          <w:lang w:val="fr-FR"/>
        </w:rPr>
        <w:t>Q</w:t>
      </w:r>
      <w:r w:rsidRPr="00814778">
        <w:rPr>
          <w:b w:val="0"/>
          <w:i/>
          <w:sz w:val="20"/>
          <w:szCs w:val="20"/>
          <w:vertAlign w:val="subscript"/>
        </w:rPr>
        <w:t>н</w:t>
      </w:r>
      <w:proofErr w:type="gramStart"/>
      <w:r w:rsidRPr="00814778">
        <w:rPr>
          <w:b w:val="0"/>
          <w:i/>
          <w:sz w:val="20"/>
          <w:szCs w:val="20"/>
          <w:vertAlign w:val="subscript"/>
        </w:rPr>
        <w:t>.с</w:t>
      </w:r>
      <w:proofErr w:type="gramEnd"/>
      <w:r w:rsidRPr="00814778">
        <w:rPr>
          <w:b w:val="0"/>
          <w:i/>
          <w:sz w:val="20"/>
          <w:szCs w:val="20"/>
          <w:vertAlign w:val="subscript"/>
        </w:rPr>
        <w:t>т</w:t>
      </w:r>
      <w:r w:rsidRPr="00814778">
        <w:rPr>
          <w:b w:val="0"/>
          <w:sz w:val="20"/>
          <w:szCs w:val="20"/>
        </w:rPr>
        <w:t xml:space="preserve"> – </w:t>
      </w:r>
      <w:r w:rsidRPr="00814778">
        <w:rPr>
          <w:b w:val="0"/>
          <w:i/>
          <w:sz w:val="20"/>
          <w:szCs w:val="20"/>
          <w:lang w:val="fr-FR"/>
        </w:rPr>
        <w:t>Q</w:t>
      </w:r>
      <w:r w:rsidRPr="00814778">
        <w:rPr>
          <w:b w:val="0"/>
          <w:i/>
          <w:sz w:val="20"/>
          <w:szCs w:val="20"/>
          <w:vertAlign w:val="subscript"/>
          <w:lang w:val="fr-FR"/>
        </w:rPr>
        <w:t>i</w:t>
      </w:r>
      <w:r w:rsidRPr="00814778">
        <w:rPr>
          <w:b w:val="0"/>
          <w:sz w:val="20"/>
          <w:szCs w:val="20"/>
        </w:rPr>
        <w:t xml:space="preserve">) </w:t>
      </w:r>
      <w:r w:rsidRPr="00814778">
        <w:rPr>
          <w:b w:val="0"/>
          <w:sz w:val="20"/>
          <w:szCs w:val="20"/>
          <w:lang w:val="en-US"/>
        </w:rPr>
        <w:sym w:font="Symbol" w:char="F0D7"/>
      </w:r>
      <w:r w:rsidRPr="00814778">
        <w:rPr>
          <w:b w:val="0"/>
          <w:sz w:val="20"/>
          <w:szCs w:val="20"/>
        </w:rPr>
        <w:t xml:space="preserve"> </w:t>
      </w:r>
      <w:r w:rsidRPr="00814778">
        <w:rPr>
          <w:b w:val="0"/>
          <w:sz w:val="20"/>
          <w:szCs w:val="20"/>
        </w:rPr>
        <w:sym w:font="Symbol" w:char="F044"/>
      </w:r>
      <w:r w:rsidRPr="00814778">
        <w:rPr>
          <w:b w:val="0"/>
          <w:i/>
          <w:sz w:val="20"/>
          <w:szCs w:val="20"/>
          <w:lang w:val="fr-FR"/>
        </w:rPr>
        <w:t>t</w:t>
      </w:r>
      <w:r w:rsidRPr="00814778">
        <w:rPr>
          <w:b w:val="0"/>
          <w:sz w:val="20"/>
          <w:szCs w:val="20"/>
        </w:rPr>
        <w:t xml:space="preserve"> = </w:t>
      </w:r>
      <w:r w:rsidRPr="00814778">
        <w:rPr>
          <w:b w:val="0"/>
          <w:position w:val="-28"/>
          <w:sz w:val="20"/>
          <w:szCs w:val="20"/>
          <w:lang w:val="en-US"/>
        </w:rPr>
        <w:object w:dxaOrig="240" w:dyaOrig="720">
          <v:shape id="_x0000_i1040" type="#_x0000_t75" style="width:9pt;height:27pt" o:ole="">
            <v:imagedata r:id="rId57" o:title=""/>
          </v:shape>
          <o:OLEObject Type="Embed" ProgID="Equation.3" ShapeID="_x0000_i1040" DrawAspect="Content" ObjectID="_1420532433" r:id="rId58"/>
        </w:object>
      </w:r>
      <w:r w:rsidRPr="00814778">
        <w:rPr>
          <w:b w:val="0"/>
          <w:sz w:val="20"/>
          <w:szCs w:val="20"/>
        </w:rPr>
        <w:t>(2</w:t>
      </w:r>
      <w:r w:rsidRPr="00814778">
        <w:rPr>
          <w:b w:val="0"/>
          <w:i/>
          <w:sz w:val="20"/>
          <w:szCs w:val="20"/>
          <w:lang w:val="fr-FR"/>
        </w:rPr>
        <w:t>B</w:t>
      </w:r>
      <w:r w:rsidRPr="00814778">
        <w:rPr>
          <w:b w:val="0"/>
          <w:i/>
          <w:sz w:val="20"/>
          <w:szCs w:val="20"/>
          <w:vertAlign w:val="subscript"/>
          <w:lang w:val="fr-FR"/>
        </w:rPr>
        <w:t>A</w:t>
      </w:r>
      <w:r w:rsidRPr="00814778">
        <w:rPr>
          <w:b w:val="0"/>
          <w:i/>
          <w:sz w:val="20"/>
          <w:szCs w:val="20"/>
          <w:vertAlign w:val="subscript"/>
        </w:rPr>
        <w:t>ср</w:t>
      </w:r>
      <w:r w:rsidRPr="00814778">
        <w:rPr>
          <w:b w:val="0"/>
          <w:sz w:val="20"/>
          <w:szCs w:val="20"/>
        </w:rPr>
        <w:t xml:space="preserve"> + </w:t>
      </w:r>
      <w:r w:rsidRPr="00814778">
        <w:rPr>
          <w:b w:val="0"/>
          <w:i/>
          <w:sz w:val="20"/>
          <w:szCs w:val="20"/>
          <w:lang w:val="fr-FR"/>
        </w:rPr>
        <w:t>B</w:t>
      </w:r>
      <w:r w:rsidRPr="00814778">
        <w:rPr>
          <w:b w:val="0"/>
          <w:i/>
          <w:sz w:val="20"/>
          <w:szCs w:val="20"/>
          <w:vertAlign w:val="subscript"/>
          <w:lang w:val="fr-FR"/>
        </w:rPr>
        <w:t>i</w:t>
      </w:r>
      <w:r w:rsidRPr="00814778">
        <w:rPr>
          <w:b w:val="0"/>
          <w:sz w:val="20"/>
          <w:szCs w:val="20"/>
        </w:rPr>
        <w:t xml:space="preserve">) </w:t>
      </w:r>
      <w:r w:rsidRPr="00814778">
        <w:rPr>
          <w:b w:val="0"/>
          <w:sz w:val="20"/>
          <w:szCs w:val="20"/>
          <w:lang w:val="en-US"/>
        </w:rPr>
        <w:sym w:font="Symbol" w:char="F0D7"/>
      </w:r>
      <w:r w:rsidRPr="00814778">
        <w:rPr>
          <w:b w:val="0"/>
          <w:sz w:val="20"/>
          <w:szCs w:val="20"/>
        </w:rPr>
        <w:t xml:space="preserve"> </w:t>
      </w:r>
      <w:r w:rsidRPr="00814778">
        <w:rPr>
          <w:b w:val="0"/>
          <w:i/>
          <w:sz w:val="20"/>
          <w:szCs w:val="20"/>
          <w:lang w:val="fr-FR"/>
        </w:rPr>
        <w:t>L</w:t>
      </w:r>
      <w:r w:rsidR="00A269D0" w:rsidRPr="00814778">
        <w:rPr>
          <w:b w:val="0"/>
          <w:i/>
          <w:sz w:val="20"/>
          <w:szCs w:val="20"/>
          <w:vertAlign w:val="subscript"/>
        </w:rPr>
        <w:t>А–</w:t>
      </w:r>
      <w:r w:rsidRPr="00814778">
        <w:rPr>
          <w:b w:val="0"/>
          <w:i/>
          <w:sz w:val="20"/>
          <w:szCs w:val="20"/>
          <w:vertAlign w:val="subscript"/>
          <w:lang w:val="fr-FR"/>
        </w:rPr>
        <w:t>i</w:t>
      </w:r>
      <w:r w:rsidRPr="00814778">
        <w:rPr>
          <w:b w:val="0"/>
          <w:sz w:val="20"/>
          <w:szCs w:val="20"/>
        </w:rPr>
        <w:t xml:space="preserve"> </w:t>
      </w:r>
      <w:r w:rsidRPr="00814778">
        <w:rPr>
          <w:b w:val="0"/>
          <w:sz w:val="20"/>
          <w:szCs w:val="20"/>
          <w:lang w:val="en-US"/>
        </w:rPr>
        <w:sym w:font="Symbol" w:char="F0D7"/>
      </w:r>
      <w:r w:rsidRPr="00814778">
        <w:rPr>
          <w:b w:val="0"/>
          <w:sz w:val="20"/>
          <w:szCs w:val="20"/>
        </w:rPr>
        <w:t xml:space="preserve"> </w:t>
      </w:r>
      <w:r w:rsidRPr="00814778">
        <w:rPr>
          <w:b w:val="0"/>
          <w:sz w:val="20"/>
          <w:szCs w:val="20"/>
        </w:rPr>
        <w:sym w:font="Symbol" w:char="F07A"/>
      </w:r>
      <w:r w:rsidRPr="00814778">
        <w:rPr>
          <w:b w:val="0"/>
          <w:i/>
          <w:sz w:val="20"/>
          <w:szCs w:val="20"/>
          <w:vertAlign w:val="subscript"/>
        </w:rPr>
        <w:t>А</w:t>
      </w:r>
      <w:r w:rsidRPr="00814778">
        <w:rPr>
          <w:b w:val="0"/>
          <w:i/>
          <w:sz w:val="20"/>
          <w:szCs w:val="20"/>
          <w:vertAlign w:val="subscript"/>
          <w:lang w:val="fr-FR"/>
        </w:rPr>
        <w:t>i</w:t>
      </w:r>
      <w:r w:rsidRPr="00A269D0">
        <w:rPr>
          <w:b w:val="0"/>
          <w:sz w:val="18"/>
          <w:szCs w:val="18"/>
        </w:rPr>
        <w:t>.</w:t>
      </w:r>
      <w:r w:rsidRPr="00163646">
        <w:rPr>
          <w:b w:val="0"/>
          <w:sz w:val="20"/>
          <w:szCs w:val="20"/>
          <w:vertAlign w:val="subscript"/>
        </w:rPr>
        <w:t xml:space="preserve">         </w:t>
      </w:r>
      <w:r>
        <w:rPr>
          <w:b w:val="0"/>
          <w:sz w:val="20"/>
          <w:szCs w:val="20"/>
          <w:vertAlign w:val="subscript"/>
        </w:rPr>
        <w:t xml:space="preserve">                  </w:t>
      </w:r>
      <w:r w:rsidRPr="00163646">
        <w:rPr>
          <w:b w:val="0"/>
          <w:sz w:val="20"/>
          <w:szCs w:val="20"/>
        </w:rPr>
        <w:t>(5.7)</w:t>
      </w:r>
    </w:p>
    <w:p w:rsidR="007F487C" w:rsidRPr="00163646" w:rsidRDefault="007F487C" w:rsidP="00A269D0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Уравнение (5.7) относится к магистральным каналам без впада</w:t>
      </w:r>
      <w:r w:rsidRPr="00163646">
        <w:rPr>
          <w:sz w:val="20"/>
          <w:szCs w:val="20"/>
        </w:rPr>
        <w:t>ю</w:t>
      </w:r>
      <w:r w:rsidRPr="00163646">
        <w:rPr>
          <w:sz w:val="20"/>
          <w:szCs w:val="20"/>
        </w:rPr>
        <w:t>щих в них открытых коллекторов на участке переменных уровней. Для случаев магистральных каналов с открытыми коллекторами, впада</w:t>
      </w:r>
      <w:r w:rsidRPr="00163646">
        <w:rPr>
          <w:sz w:val="20"/>
          <w:szCs w:val="20"/>
        </w:rPr>
        <w:t>ю</w:t>
      </w:r>
      <w:r w:rsidRPr="00163646">
        <w:rPr>
          <w:sz w:val="20"/>
          <w:szCs w:val="20"/>
        </w:rPr>
        <w:t>щими на участке с колебанием свободной поверхности воды при ци</w:t>
      </w:r>
      <w:r w:rsidRPr="00163646">
        <w:rPr>
          <w:sz w:val="20"/>
          <w:szCs w:val="20"/>
        </w:rPr>
        <w:t>к</w:t>
      </w:r>
      <w:r w:rsidRPr="00163646">
        <w:rPr>
          <w:sz w:val="20"/>
          <w:szCs w:val="20"/>
        </w:rPr>
        <w:t>личной отка</w:t>
      </w:r>
      <w:r w:rsidR="00A269D0">
        <w:rPr>
          <w:sz w:val="20"/>
          <w:szCs w:val="20"/>
        </w:rPr>
        <w:t>чке, используя аналогичные выше</w:t>
      </w:r>
      <w:r w:rsidRPr="00163646">
        <w:rPr>
          <w:sz w:val="20"/>
          <w:szCs w:val="20"/>
        </w:rPr>
        <w:t>приведенным рассужд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ния, по</w:t>
      </w:r>
      <w:r w:rsidR="00A269D0">
        <w:rPr>
          <w:sz w:val="20"/>
          <w:szCs w:val="20"/>
        </w:rPr>
        <w:t>лучено уравнение баланса в виде</w:t>
      </w:r>
    </w:p>
    <w:p w:rsidR="007F487C" w:rsidRPr="00163646" w:rsidRDefault="00814778" w:rsidP="00A269D0">
      <w:pPr>
        <w:pStyle w:val="a6"/>
        <w:tabs>
          <w:tab w:val="right" w:leader="dot" w:pos="9000"/>
        </w:tabs>
        <w:spacing w:line="240" w:lineRule="auto"/>
        <w:ind w:firstLine="0"/>
        <w:jc w:val="right"/>
        <w:rPr>
          <w:b w:val="0"/>
          <w:sz w:val="20"/>
          <w:szCs w:val="20"/>
        </w:rPr>
      </w:pPr>
      <w:r w:rsidRPr="00A269D0">
        <w:rPr>
          <w:b w:val="0"/>
          <w:position w:val="-34"/>
          <w:sz w:val="20"/>
          <w:szCs w:val="20"/>
          <w:lang w:val="fr-FR"/>
        </w:rPr>
        <w:object w:dxaOrig="6080" w:dyaOrig="780">
          <v:shape id="_x0000_i1041" type="#_x0000_t75" style="width:252pt;height:32.25pt" o:ole="">
            <v:imagedata r:id="rId59" o:title=""/>
          </v:shape>
          <o:OLEObject Type="Embed" ProgID="Equation.3" ShapeID="_x0000_i1041" DrawAspect="Content" ObjectID="_1420532434" r:id="rId60"/>
        </w:object>
      </w:r>
      <w:r w:rsidR="007F487C" w:rsidRPr="00163646">
        <w:rPr>
          <w:b w:val="0"/>
          <w:sz w:val="20"/>
          <w:szCs w:val="20"/>
          <w:lang w:val="fr-FR"/>
        </w:rPr>
        <w:t xml:space="preserve">  </w:t>
      </w:r>
      <w:r w:rsidR="007F487C">
        <w:rPr>
          <w:b w:val="0"/>
          <w:sz w:val="20"/>
          <w:szCs w:val="20"/>
        </w:rPr>
        <w:t xml:space="preserve">   </w:t>
      </w:r>
      <w:r w:rsidR="007F487C" w:rsidRPr="00163646">
        <w:rPr>
          <w:b w:val="0"/>
          <w:sz w:val="20"/>
          <w:szCs w:val="20"/>
          <w:lang w:val="fr-FR"/>
        </w:rPr>
        <w:t>(</w:t>
      </w:r>
      <w:r w:rsidR="007F487C" w:rsidRPr="00163646">
        <w:rPr>
          <w:b w:val="0"/>
          <w:sz w:val="20"/>
          <w:szCs w:val="20"/>
        </w:rPr>
        <w:t>5.8</w:t>
      </w:r>
      <w:r w:rsidR="007F487C" w:rsidRPr="00163646">
        <w:rPr>
          <w:b w:val="0"/>
          <w:sz w:val="20"/>
          <w:szCs w:val="20"/>
          <w:lang w:val="fr-FR"/>
        </w:rPr>
        <w:t>)</w:t>
      </w:r>
    </w:p>
    <w:p w:rsidR="007F487C" w:rsidRPr="00E56A4C" w:rsidRDefault="007F487C" w:rsidP="00E56A4C">
      <w:pPr>
        <w:pStyle w:val="a6"/>
        <w:tabs>
          <w:tab w:val="left" w:pos="-1980"/>
          <w:tab w:val="right" w:leader="dot" w:pos="9000"/>
        </w:tabs>
        <w:spacing w:line="233" w:lineRule="auto"/>
        <w:ind w:left="709" w:hanging="709"/>
        <w:jc w:val="both"/>
        <w:rPr>
          <w:b w:val="0"/>
          <w:spacing w:val="-4"/>
          <w:sz w:val="20"/>
          <w:szCs w:val="20"/>
        </w:rPr>
      </w:pPr>
      <w:r>
        <w:rPr>
          <w:b w:val="0"/>
          <w:sz w:val="20"/>
          <w:szCs w:val="20"/>
        </w:rPr>
        <w:t>где</w:t>
      </w:r>
      <w:r w:rsidRPr="00163646">
        <w:rPr>
          <w:b w:val="0"/>
          <w:sz w:val="20"/>
          <w:szCs w:val="20"/>
        </w:rPr>
        <w:t xml:space="preserve"> </w:t>
      </w:r>
      <w:r w:rsidRPr="00A269D0">
        <w:rPr>
          <w:b w:val="0"/>
          <w:i/>
          <w:sz w:val="20"/>
          <w:szCs w:val="20"/>
          <w:lang w:val="en-US"/>
        </w:rPr>
        <w:t>n</w:t>
      </w:r>
      <w:r>
        <w:rPr>
          <w:b w:val="0"/>
          <w:sz w:val="20"/>
          <w:szCs w:val="20"/>
        </w:rPr>
        <w:t xml:space="preserve"> </w:t>
      </w:r>
      <w:r w:rsidRPr="00163646">
        <w:rPr>
          <w:b w:val="0"/>
          <w:sz w:val="20"/>
          <w:szCs w:val="20"/>
        </w:rPr>
        <w:t xml:space="preserve">– </w:t>
      </w:r>
      <w:r w:rsidRPr="00E56A4C">
        <w:rPr>
          <w:b w:val="0"/>
          <w:spacing w:val="-4"/>
          <w:sz w:val="20"/>
          <w:szCs w:val="20"/>
        </w:rPr>
        <w:t>число открытых коллекторов, впадающих в магистральный канал;</w:t>
      </w:r>
    </w:p>
    <w:p w:rsidR="007F487C" w:rsidRPr="00163646" w:rsidRDefault="007F487C" w:rsidP="00E56A4C">
      <w:pPr>
        <w:pStyle w:val="a6"/>
        <w:widowControl w:val="0"/>
        <w:tabs>
          <w:tab w:val="left" w:pos="-1980"/>
          <w:tab w:val="right" w:leader="dot" w:pos="9000"/>
        </w:tabs>
        <w:spacing w:line="233" w:lineRule="auto"/>
        <w:ind w:firstLine="284"/>
        <w:jc w:val="both"/>
        <w:rPr>
          <w:b w:val="0"/>
          <w:sz w:val="20"/>
          <w:szCs w:val="20"/>
        </w:rPr>
      </w:pPr>
      <w:r w:rsidRPr="00A269D0">
        <w:rPr>
          <w:b w:val="0"/>
          <w:i/>
          <w:sz w:val="20"/>
          <w:szCs w:val="20"/>
          <w:lang w:val="fr-FR"/>
        </w:rPr>
        <w:t>I</w:t>
      </w:r>
      <w:r>
        <w:rPr>
          <w:b w:val="0"/>
          <w:sz w:val="20"/>
          <w:szCs w:val="20"/>
        </w:rPr>
        <w:t xml:space="preserve"> </w:t>
      </w:r>
      <w:r w:rsidRPr="00163646">
        <w:rPr>
          <w:b w:val="0"/>
          <w:sz w:val="20"/>
          <w:szCs w:val="20"/>
        </w:rPr>
        <w:t>– индекс коллектора;</w:t>
      </w:r>
    </w:p>
    <w:p w:rsidR="007F487C" w:rsidRPr="00163646" w:rsidRDefault="007F487C" w:rsidP="00814778">
      <w:pPr>
        <w:pStyle w:val="a6"/>
        <w:widowControl w:val="0"/>
        <w:tabs>
          <w:tab w:val="left" w:pos="-1980"/>
          <w:tab w:val="right" w:leader="dot" w:pos="9000"/>
        </w:tabs>
        <w:spacing w:line="233" w:lineRule="auto"/>
        <w:ind w:left="709" w:hanging="425"/>
        <w:jc w:val="both"/>
        <w:rPr>
          <w:b w:val="0"/>
          <w:sz w:val="20"/>
          <w:szCs w:val="20"/>
        </w:rPr>
      </w:pPr>
      <w:r w:rsidRPr="00A269D0">
        <w:rPr>
          <w:b w:val="0"/>
          <w:i/>
          <w:sz w:val="20"/>
          <w:szCs w:val="20"/>
          <w:lang w:val="fr-FR"/>
        </w:rPr>
        <w:t>L</w:t>
      </w:r>
      <w:r w:rsidRPr="00A269D0">
        <w:rPr>
          <w:b w:val="0"/>
          <w:i/>
          <w:sz w:val="20"/>
          <w:szCs w:val="20"/>
          <w:vertAlign w:val="subscript"/>
          <w:lang w:val="fr-FR"/>
        </w:rPr>
        <w:t>I</w:t>
      </w:r>
      <w:r>
        <w:rPr>
          <w:b w:val="0"/>
          <w:sz w:val="20"/>
          <w:szCs w:val="20"/>
          <w:vertAlign w:val="subscript"/>
        </w:rPr>
        <w:t xml:space="preserve"> </w:t>
      </w:r>
      <w:r w:rsidRPr="00163646">
        <w:rPr>
          <w:b w:val="0"/>
          <w:sz w:val="20"/>
          <w:szCs w:val="20"/>
        </w:rPr>
        <w:t xml:space="preserve">– длина участка магистрального канала от насосной станции до устья </w:t>
      </w:r>
      <w:r w:rsidRPr="00E56A4C">
        <w:rPr>
          <w:b w:val="0"/>
          <w:i/>
          <w:sz w:val="20"/>
          <w:szCs w:val="20"/>
          <w:lang w:val="en-US"/>
        </w:rPr>
        <w:t>I</w:t>
      </w:r>
      <w:r w:rsidRPr="00163646">
        <w:rPr>
          <w:b w:val="0"/>
          <w:sz w:val="20"/>
          <w:szCs w:val="20"/>
        </w:rPr>
        <w:t>-го коллектора;</w:t>
      </w:r>
    </w:p>
    <w:p w:rsidR="00E56A4C" w:rsidRDefault="007F487C" w:rsidP="00814778">
      <w:pPr>
        <w:pStyle w:val="a6"/>
        <w:widowControl w:val="0"/>
        <w:tabs>
          <w:tab w:val="left" w:pos="-1980"/>
          <w:tab w:val="right" w:leader="dot" w:pos="9000"/>
        </w:tabs>
        <w:spacing w:line="233" w:lineRule="auto"/>
        <w:ind w:left="851" w:hanging="567"/>
        <w:jc w:val="both"/>
        <w:rPr>
          <w:b w:val="0"/>
          <w:sz w:val="20"/>
          <w:szCs w:val="20"/>
        </w:rPr>
      </w:pPr>
      <w:r w:rsidRPr="00A269D0">
        <w:rPr>
          <w:b w:val="0"/>
          <w:i/>
          <w:sz w:val="20"/>
          <w:szCs w:val="20"/>
          <w:lang w:val="fr-FR"/>
        </w:rPr>
        <w:t>B</w:t>
      </w:r>
      <w:r w:rsidRPr="00A269D0">
        <w:rPr>
          <w:b w:val="0"/>
          <w:i/>
          <w:sz w:val="20"/>
          <w:szCs w:val="20"/>
          <w:vertAlign w:val="subscript"/>
          <w:lang w:val="fr-FR"/>
        </w:rPr>
        <w:t>I</w:t>
      </w:r>
      <w:r w:rsidRPr="00A269D0">
        <w:rPr>
          <w:b w:val="0"/>
          <w:i/>
          <w:sz w:val="20"/>
          <w:szCs w:val="20"/>
          <w:vertAlign w:val="subscript"/>
        </w:rPr>
        <w:t>ср</w:t>
      </w:r>
      <w:r w:rsidRPr="00163646">
        <w:rPr>
          <w:b w:val="0"/>
          <w:sz w:val="20"/>
          <w:szCs w:val="20"/>
          <w:vertAlign w:val="subscript"/>
        </w:rPr>
        <w:t xml:space="preserve"> </w:t>
      </w:r>
      <w:r w:rsidRPr="00163646">
        <w:rPr>
          <w:b w:val="0"/>
          <w:sz w:val="20"/>
          <w:szCs w:val="20"/>
        </w:rPr>
        <w:t>– средняя ширина свободной поверхности воды в зоне колеб</w:t>
      </w:r>
      <w:r w:rsidRPr="00163646">
        <w:rPr>
          <w:b w:val="0"/>
          <w:sz w:val="20"/>
          <w:szCs w:val="20"/>
        </w:rPr>
        <w:t>а</w:t>
      </w:r>
      <w:r w:rsidRPr="00163646">
        <w:rPr>
          <w:b w:val="0"/>
          <w:sz w:val="20"/>
          <w:szCs w:val="20"/>
        </w:rPr>
        <w:t xml:space="preserve">ния уровней </w:t>
      </w:r>
      <w:r w:rsidRPr="00E56A4C">
        <w:rPr>
          <w:b w:val="0"/>
          <w:i/>
          <w:sz w:val="20"/>
          <w:szCs w:val="20"/>
          <w:lang w:val="en-US"/>
        </w:rPr>
        <w:t>I</w:t>
      </w:r>
      <w:r w:rsidRPr="00163646">
        <w:rPr>
          <w:b w:val="0"/>
          <w:sz w:val="20"/>
          <w:szCs w:val="20"/>
        </w:rPr>
        <w:t>-го коллектора;</w:t>
      </w:r>
      <w:r w:rsidR="00A269D0">
        <w:rPr>
          <w:b w:val="0"/>
          <w:sz w:val="20"/>
          <w:szCs w:val="20"/>
        </w:rPr>
        <w:t xml:space="preserve"> </w:t>
      </w:r>
    </w:p>
    <w:p w:rsidR="007F487C" w:rsidRPr="00163646" w:rsidRDefault="007F487C" w:rsidP="00E56A4C">
      <w:pPr>
        <w:pStyle w:val="a6"/>
        <w:widowControl w:val="0"/>
        <w:tabs>
          <w:tab w:val="left" w:pos="-1980"/>
          <w:tab w:val="right" w:leader="dot" w:pos="9000"/>
        </w:tabs>
        <w:spacing w:line="233" w:lineRule="auto"/>
        <w:ind w:firstLine="284"/>
        <w:jc w:val="both"/>
        <w:rPr>
          <w:b w:val="0"/>
          <w:sz w:val="20"/>
          <w:szCs w:val="20"/>
        </w:rPr>
      </w:pPr>
      <w:r w:rsidRPr="00A269D0">
        <w:rPr>
          <w:b w:val="0"/>
          <w:i/>
          <w:sz w:val="20"/>
          <w:szCs w:val="20"/>
          <w:lang w:val="fr-FR"/>
        </w:rPr>
        <w:t>L</w:t>
      </w:r>
      <w:r w:rsidRPr="00A269D0">
        <w:rPr>
          <w:b w:val="0"/>
          <w:i/>
          <w:sz w:val="20"/>
          <w:szCs w:val="20"/>
          <w:vertAlign w:val="subscript"/>
        </w:rPr>
        <w:t>к</w:t>
      </w:r>
      <w:r w:rsidRPr="00A269D0">
        <w:rPr>
          <w:b w:val="0"/>
          <w:i/>
          <w:sz w:val="20"/>
          <w:szCs w:val="20"/>
          <w:vertAlign w:val="subscript"/>
          <w:lang w:val="fr-FR"/>
        </w:rPr>
        <w:t>I</w:t>
      </w:r>
      <w:r w:rsidRPr="00163646">
        <w:rPr>
          <w:b w:val="0"/>
          <w:sz w:val="20"/>
          <w:szCs w:val="20"/>
          <w:vertAlign w:val="subscript"/>
        </w:rPr>
        <w:t xml:space="preserve"> </w:t>
      </w:r>
      <w:r w:rsidRPr="00163646">
        <w:rPr>
          <w:b w:val="0"/>
          <w:sz w:val="20"/>
          <w:szCs w:val="20"/>
        </w:rPr>
        <w:t xml:space="preserve">– длина </w:t>
      </w:r>
      <w:r w:rsidRPr="00E56A4C">
        <w:rPr>
          <w:b w:val="0"/>
          <w:i/>
          <w:sz w:val="20"/>
          <w:szCs w:val="20"/>
          <w:lang w:val="en-US"/>
        </w:rPr>
        <w:t>I</w:t>
      </w:r>
      <w:r w:rsidRPr="00163646">
        <w:rPr>
          <w:b w:val="0"/>
          <w:sz w:val="20"/>
          <w:szCs w:val="20"/>
        </w:rPr>
        <w:t>-го коллектора.</w:t>
      </w:r>
    </w:p>
    <w:p w:rsidR="00A457F2" w:rsidRDefault="002528EE" w:rsidP="006C3449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  <w:r>
        <w:rPr>
          <w:b w:val="0"/>
          <w:noProof/>
          <w:sz w:val="20"/>
          <w:szCs w:val="20"/>
        </w:rPr>
        <w:pict>
          <v:group id="_x0000_s9158" style="position:absolute;left:0;text-align:left;margin-left:-1.8pt;margin-top:.95pt;width:305.55pt;height:261.6pt;z-index:251651584" coordorigin="3141,9774" coordsize="7410,4305">
            <v:group id="_x0000_s9159" style="position:absolute;left:3501;top:9774;width:7050;height:4305" coordorigin="3321,9969" coordsize="7050,4305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9160" type="#_x0000_t202" style="position:absolute;left:8181;top:10314;width:360;height:360" stroked="f">
                <v:textbox style="mso-next-textbox:#_x0000_s9160">
                  <w:txbxContent>
                    <w:p w:rsidR="002528EE" w:rsidRPr="0049573A" w:rsidRDefault="002528EE" w:rsidP="00A457F2">
                      <w:pPr>
                        <w:rPr>
                          <w:b w:val="0"/>
                          <w:lang w:val="en-US"/>
                        </w:rPr>
                      </w:pPr>
                      <w:proofErr w:type="gramStart"/>
                      <w:r w:rsidRPr="0049573A">
                        <w:rPr>
                          <w:b w:val="0"/>
                          <w:lang w:val="en-US"/>
                        </w:rPr>
                        <w:t>i</w:t>
                      </w:r>
                      <w:proofErr w:type="gramEnd"/>
                    </w:p>
                  </w:txbxContent>
                </v:textbox>
              </v:shape>
              <v:group id="_x0000_s9161" style="position:absolute;left:3321;top:9969;width:7050;height:4305" coordorigin="2258,7269" coordsize="7050,4305">
                <v:shape id="_x0000_s9162" type="#_x0000_t202" style="position:absolute;left:2648;top:7374;width:360;height:360" stroked="f">
                  <v:textbox style="mso-next-textbox:#_x0000_s9162" inset="0,1mm,0,0">
                    <w:txbxContent>
                      <w:p w:rsidR="002528EE" w:rsidRPr="0049573A" w:rsidRDefault="002528EE" w:rsidP="00A457F2">
                        <w:pPr>
                          <w:jc w:val="center"/>
                          <w:rPr>
                            <w:b w:val="0"/>
                            <w:sz w:val="22"/>
                            <w:lang w:val="en-US"/>
                          </w:rPr>
                        </w:pPr>
                        <w:r w:rsidRPr="0049573A">
                          <w:rPr>
                            <w:b w:val="0"/>
                            <w:sz w:val="22"/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  <v:shape id="_x0000_s9163" type="#_x0000_t202" style="position:absolute;left:8948;top:7269;width:360;height:360" stroked="f">
                  <v:textbox style="mso-next-textbox:#_x0000_s9163" inset="0,1mm,0,0">
                    <w:txbxContent>
                      <w:p w:rsidR="002528EE" w:rsidRPr="0049573A" w:rsidRDefault="002528EE" w:rsidP="00A457F2">
                        <w:pPr>
                          <w:jc w:val="center"/>
                          <w:rPr>
                            <w:b w:val="0"/>
                            <w:sz w:val="22"/>
                            <w:lang w:val="en-US"/>
                          </w:rPr>
                        </w:pPr>
                        <w:proofErr w:type="gramStart"/>
                        <w:r w:rsidRPr="0049573A">
                          <w:rPr>
                            <w:b w:val="0"/>
                            <w:sz w:val="22"/>
                            <w:lang w:val="en-US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shape>
                <v:line id="_x0000_s9164" style="position:absolute" from="2978,11152" to="8982,11152">
                  <v:stroke startarrow="block" startarrowwidth="narrow" startarrowlength="short" endarrow="block" endarrowwidth="narrow" endarrowlength="short"/>
                </v:line>
                <v:line id="_x0000_s9165" style="position:absolute" from="2978,7559" to="2978,11564"/>
                <v:line id="_x0000_s9166" style="position:absolute" from="8993,7409" to="8993,11549"/>
                <v:line id="_x0000_s9167" style="position:absolute" from="7043,7739" to="7043,10988"/>
                <v:line id="_x0000_s9168" style="position:absolute" from="2978,10739" to="7032,10739">
                  <v:stroke startarrow="block" startarrowwidth="narrow" startarrowlength="short" endarrow="block" endarrowwidth="narrow" endarrowlength="short"/>
                </v:line>
                <v:shape id="_x0000_s9169" style="position:absolute;left:2978;top:8765;width:6024;height:1629;mso-position-horizontal:absolute;mso-position-vertical:absolute" coordsize="6024,1629" path="m,1629l6024,e" filled="f" strokeweight="1.25pt">
                  <v:path arrowok="t"/>
                </v:shape>
                <v:line id="_x0000_s9170" style="position:absolute;flip:y" from="2978,7919" to="8982,8459" strokeweight="1.25pt"/>
                <v:line id="_x0000_s9171" style="position:absolute;flip:x" from="5873,8264" to="5873,9421">
                  <v:stroke startarrow="block" startarrowwidth="narrow" startarrowlength="short"/>
                </v:line>
                <v:shape id="_x0000_s9172" style="position:absolute;left:2978;top:8276;width:2901;height:456;mso-position-horizontal:absolute;mso-position-vertical:absolute" coordsize="2901,456" path="m,456l2901,e" filled="f" strokeweight="1.25pt">
                  <v:path arrowok="t"/>
                </v:shape>
                <v:line id="_x0000_s9173" style="position:absolute;flip:y" from="2978,8099" to="7060,9179" strokeweight="1.25pt"/>
                <v:line id="_x0000_s9174" style="position:absolute" from="2978,9356" to="5881,9356">
                  <v:stroke startarrow="block" startarrowwidth="narrow" startarrowlength="short" endarrow="block" endarrowwidth="narrow" endarrowlength="short"/>
                </v:line>
                <v:line id="_x0000_s9175" style="position:absolute" from="2735,8639" to="2973,8639"/>
                <v:line id="_x0000_s9176" style="position:absolute" from="2438,8459" to="2978,8459"/>
                <v:line id="_x0000_s9177" style="position:absolute" from="2438,9179" to="2978,9179"/>
                <v:line id="_x0000_s9178" style="position:absolute" from="2798,8459" to="2798,8639"/>
                <v:line id="_x0000_s9179" style="position:absolute" from="2558,8459" to="2558,9185">
                  <v:stroke startarrow="block" startarrowwidth="narrow" startarrowlength="short" endarrow="block" endarrowwidth="narrow" endarrowlength="short"/>
                </v:line>
                <v:shape id="_x0000_s9180" type="#_x0000_t202" style="position:absolute;left:4298;top:9056;width:360;height:300" stroked="f">
                  <v:textbox style="mso-next-textbox:#_x0000_s9180" inset="0,1mm,0,0">
                    <w:txbxContent>
                      <w:p w:rsidR="002528EE" w:rsidRDefault="002528EE" w:rsidP="00A457F2">
                        <w:pPr>
                          <w:jc w:val="center"/>
                          <w:rPr>
                            <w:sz w:val="22"/>
                            <w:lang w:val="en-US"/>
                          </w:rPr>
                        </w:pPr>
                        <w:r w:rsidRPr="0049573A">
                          <w:rPr>
                            <w:b w:val="0"/>
                            <w:sz w:val="22"/>
                            <w:lang w:val="en-US"/>
                          </w:rPr>
                          <w:t>L</w:t>
                        </w:r>
                        <w:r w:rsidRPr="0049573A">
                          <w:rPr>
                            <w:b w:val="0"/>
                            <w:sz w:val="22"/>
                            <w:vertAlign w:val="subscript"/>
                            <w:lang w:val="en-US"/>
                          </w:rPr>
                          <w:t>J</w:t>
                        </w:r>
                      </w:p>
                    </w:txbxContent>
                  </v:textbox>
                </v:shape>
                <v:shape id="_x0000_s9181" type="#_x0000_t202" style="position:absolute;left:4598;top:10362;width:360;height:360" stroked="f">
                  <v:textbox style="mso-next-textbox:#_x0000_s9181" inset="0,1mm,0,0">
                    <w:txbxContent>
                      <w:p w:rsidR="002528EE" w:rsidRDefault="002528EE" w:rsidP="00A457F2">
                        <w:pPr>
                          <w:rPr>
                            <w:lang w:val="en-US"/>
                          </w:rPr>
                        </w:pPr>
                        <w:r w:rsidRPr="0049573A">
                          <w:rPr>
                            <w:b w:val="0"/>
                            <w:lang w:val="en-US"/>
                          </w:rPr>
                          <w:t>L</w:t>
                        </w:r>
                        <w:r w:rsidRPr="0049573A">
                          <w:rPr>
                            <w:b w:val="0"/>
                            <w:sz w:val="20"/>
                            <w:vertAlign w:val="subscript"/>
                            <w:lang w:val="en-US"/>
                          </w:rPr>
                          <w:t>Ai</w:t>
                        </w:r>
                        <w:r w:rsidRPr="0049573A">
                          <w:rPr>
                            <w:b w:val="0"/>
                            <w:vertAlign w:val="subscript"/>
                            <w:lang w:val="en-US"/>
                          </w:rPr>
                          <w:t>i</w:t>
                        </w:r>
                      </w:p>
                    </w:txbxContent>
                  </v:textbox>
                </v:shape>
                <v:shape id="_x0000_s9182" type="#_x0000_t202" style="position:absolute;left:5678;top:10767;width:540;height:360" stroked="f">
                  <v:textbox style="mso-next-textbox:#_x0000_s9182" inset="0,1mm,0,0">
                    <w:txbxContent>
                      <w:p w:rsidR="002528EE" w:rsidRPr="0049573A" w:rsidRDefault="002528EE" w:rsidP="00A457F2">
                        <w:pPr>
                          <w:rPr>
                            <w:b w:val="0"/>
                            <w:lang w:val="en-US"/>
                          </w:rPr>
                        </w:pPr>
                        <w:r w:rsidRPr="0049573A">
                          <w:rPr>
                            <w:b w:val="0"/>
                            <w:lang w:val="en-US"/>
                          </w:rPr>
                          <w:t>L</w:t>
                        </w:r>
                        <w:r w:rsidRPr="0049573A">
                          <w:rPr>
                            <w:b w:val="0"/>
                            <w:sz w:val="20"/>
                            <w:vertAlign w:val="subscript"/>
                            <w:lang w:val="en-US"/>
                          </w:rPr>
                          <w:t>A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-</w:t>
                        </w:r>
                        <w:r w:rsidRPr="0049573A">
                          <w:rPr>
                            <w:b w:val="0"/>
                            <w:vertAlign w:val="subscript"/>
                            <w:lang w:val="en-US"/>
                          </w:rPr>
                          <w:t>n</w:t>
                        </w:r>
                      </w:p>
                    </w:txbxContent>
                  </v:textbox>
                </v:shape>
                <v:shape id="_x0000_s9183" type="#_x0000_t202" style="position:absolute;left:7118;top:9282;width:375;height:360" stroked="f">
                  <v:textbox style="mso-next-textbox:#_x0000_s9183" inset="0,0,3mm,0">
                    <w:txbxContent>
                      <w:p w:rsidR="002528EE" w:rsidRDefault="002528EE" w:rsidP="00A457F2">
                        <w:pPr>
                          <w:jc w:val="center"/>
                          <w:rPr>
                            <w:sz w:val="22"/>
                          </w:rPr>
                        </w:pPr>
                        <w:proofErr w:type="gramStart"/>
                        <w:r>
                          <w:rPr>
                            <w:sz w:val="22"/>
                            <w:lang w:val="en-US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shape>
                <v:line id="_x0000_s9184" style="position:absolute;flip:x y" from="2558,8319" to="2796,8557"/>
                <v:line id="_x0000_s9185" style="position:absolute" from="2348,8329" to="2586,8329"/>
                <v:shape id="_x0000_s9186" type="#_x0000_t202" style="position:absolute;left:3648;top:7939;width:360;height:360" stroked="f">
                  <v:textbox style="mso-next-textbox:#_x0000_s9186" inset="0,0,0,0">
                    <w:txbxContent>
                      <w:p w:rsidR="002528EE" w:rsidRPr="0049573A" w:rsidRDefault="002528EE" w:rsidP="00A457F2">
                        <w:pPr>
                          <w:jc w:val="center"/>
                          <w:rPr>
                            <w:b w:val="0"/>
                            <w:sz w:val="22"/>
                          </w:rPr>
                        </w:pPr>
                        <w:r w:rsidRPr="0049573A">
                          <w:rPr>
                            <w:b w:val="0"/>
                            <w:sz w:val="22"/>
                            <w:lang w:val="en-US"/>
                          </w:rPr>
                          <w:t>J</w:t>
                        </w:r>
                        <w:r w:rsidRPr="0049573A">
                          <w:rPr>
                            <w:b w:val="0"/>
                            <w:sz w:val="22"/>
                            <w:vertAlign w:val="subscript"/>
                            <w:lang w:val="en-US"/>
                          </w:rPr>
                          <w:t>0</w:t>
                        </w:r>
                      </w:p>
                    </w:txbxContent>
                  </v:textbox>
                </v:shape>
                <v:line id="_x0000_s9187" style="position:absolute;flip:x y" from="3878,8179" to="4058,8359"/>
                <v:line id="_x0000_s9188" style="position:absolute" from="3723,8189" to="3903,8189"/>
                <v:line id="_x0000_s9189" style="position:absolute;flip:y" from="4418,8149" to="4598,8509"/>
                <v:line id="_x0000_s9190" style="position:absolute" from="4608,8149" to="4788,8149"/>
                <v:shape id="_x0000_s9191" type="#_x0000_t202" style="position:absolute;left:4491;top:7824;width:360;height:360" stroked="f">
                  <v:textbox style="mso-next-textbox:#_x0000_s9191" inset="0,1mm,0,0">
                    <w:txbxContent>
                      <w:p w:rsidR="002528EE" w:rsidRPr="0049573A" w:rsidRDefault="002528EE" w:rsidP="00A457F2">
                        <w:pPr>
                          <w:jc w:val="center"/>
                          <w:rPr>
                            <w:b w:val="0"/>
                            <w:sz w:val="22"/>
                          </w:rPr>
                        </w:pPr>
                        <w:r w:rsidRPr="0049573A">
                          <w:rPr>
                            <w:b w:val="0"/>
                            <w:sz w:val="22"/>
                            <w:lang w:val="en-US"/>
                          </w:rPr>
                          <w:t>J</w:t>
                        </w:r>
                      </w:p>
                    </w:txbxContent>
                  </v:textbox>
                </v:shape>
                <v:shape id="_x0000_s9192" type="#_x0000_t202" style="position:absolute;left:5398;top:7599;width:360;height:360" stroked="f">
                  <v:textbox style="mso-next-textbox:#_x0000_s9192" inset="0,0,0,0">
                    <w:txbxContent>
                      <w:p w:rsidR="002528EE" w:rsidRPr="0049573A" w:rsidRDefault="002528EE" w:rsidP="00A457F2">
                        <w:pPr>
                          <w:jc w:val="center"/>
                          <w:rPr>
                            <w:b w:val="0"/>
                            <w:sz w:val="22"/>
                          </w:rPr>
                        </w:pPr>
                        <w:r w:rsidRPr="0049573A">
                          <w:rPr>
                            <w:b w:val="0"/>
                            <w:sz w:val="22"/>
                            <w:lang w:val="en-US"/>
                          </w:rPr>
                          <w:sym w:font="Symbol" w:char="F07A"/>
                        </w:r>
                        <w:r w:rsidRPr="0049573A">
                          <w:rPr>
                            <w:b w:val="0"/>
                            <w:sz w:val="22"/>
                            <w:vertAlign w:val="subscript"/>
                          </w:rPr>
                          <w:t>ф</w:t>
                        </w:r>
                      </w:p>
                    </w:txbxContent>
                  </v:textbox>
                </v:shape>
                <v:line id="_x0000_s9193" style="position:absolute;flip:x y" from="5688,7889" to="5868,8249"/>
                <v:line id="_x0000_s9194" style="position:absolute;flip:x" from="5508,7899" to="5688,7899"/>
                <v:line id="_x0000_s9195" style="position:absolute;flip:x" from="2800,8094" to="2800,8451">
                  <v:stroke endarrow="block" endarrowwidth="narrow" endarrowlength="short"/>
                </v:line>
                <v:line id="_x0000_s9196" style="position:absolute;flip:y" from="2800,8629" to="2800,8980">
                  <v:stroke endarrow="block" endarrowwidth="narrow" endarrowlength="short"/>
                </v:line>
                <v:line id="_x0000_s9197" style="position:absolute" from="5868,8186" to="5868,8299"/>
                <v:line id="_x0000_s9198" style="position:absolute" from="5868,7649" to="5868,8189">
                  <v:stroke endarrow="block" endarrowwidth="narrow" endarrowlength="short"/>
                </v:line>
                <v:shape id="_x0000_s9199" type="#_x0000_t202" style="position:absolute;left:2258;top:7959;width:360;height:360" stroked="f">
                  <v:textbox style="mso-next-textbox:#_x0000_s9199" inset="0,1mm,0,0">
                    <w:txbxContent>
                      <w:p w:rsidR="002528EE" w:rsidRPr="0049573A" w:rsidRDefault="002528EE" w:rsidP="00A457F2">
                        <w:pPr>
                          <w:jc w:val="center"/>
                          <w:rPr>
                            <w:b w:val="0"/>
                            <w:sz w:val="22"/>
                          </w:rPr>
                        </w:pPr>
                        <w:r w:rsidRPr="0049573A">
                          <w:rPr>
                            <w:b w:val="0"/>
                            <w:sz w:val="22"/>
                            <w:lang w:val="en-US"/>
                          </w:rPr>
                          <w:sym w:font="Symbol" w:char="F07A"/>
                        </w:r>
                        <w:r w:rsidRPr="0049573A">
                          <w:rPr>
                            <w:b w:val="0"/>
                            <w:sz w:val="22"/>
                            <w:vertAlign w:val="subscript"/>
                          </w:rPr>
                          <w:t>0</w:t>
                        </w:r>
                        <w:r w:rsidRPr="0049573A">
                          <w:rPr>
                            <w:b w:val="0"/>
                          </w:rPr>
                          <w:t xml:space="preserve">               </w:t>
                        </w:r>
                        <w:r w:rsidRPr="0049573A">
                          <w:rPr>
                            <w:b w:val="0"/>
                            <w:sz w:val="22"/>
                          </w:rPr>
                          <w:t xml:space="preserve">  </w:t>
                        </w:r>
                      </w:p>
                    </w:txbxContent>
                  </v:textbox>
                </v:shape>
                <v:shape id="_x0000_s9200" type="#_x0000_t202" style="position:absolute;left:4418;top:9549;width:360;height:300" stroked="f">
                  <v:textbox style="mso-next-textbox:#_x0000_s9200" inset="0,1mm,0,0">
                    <w:txbxContent>
                      <w:p w:rsidR="002528EE" w:rsidRDefault="002528EE" w:rsidP="00A457F2">
                        <w:r>
                          <w:rPr>
                            <w:lang w:val="en-US"/>
                          </w:rPr>
                          <w:t xml:space="preserve">  i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0</w:t>
                        </w:r>
                        <w:r>
                          <w:rPr>
                            <w:lang w:val="en-US"/>
                          </w:rPr>
                          <w:t xml:space="preserve">                               </w:t>
                        </w:r>
                        <w:r>
                          <w:t xml:space="preserve">                                                                  </w:t>
                        </w:r>
                      </w:p>
                      <w:p w:rsidR="002528EE" w:rsidRDefault="002528EE" w:rsidP="00A457F2">
                        <w:pPr>
                          <w:jc w:val="center"/>
                          <w:rPr>
                            <w:sz w:val="22"/>
                            <w:lang w:val="en-US"/>
                          </w:rPr>
                        </w:pPr>
                      </w:p>
                    </w:txbxContent>
                  </v:textbox>
                </v:shape>
                <v:shape id="_x0000_s9201" type="#_x0000_t202" style="position:absolute;left:2618;top:11214;width:360;height:360" stroked="f">
                  <v:textbox style="mso-next-textbox:#_x0000_s9201" inset="0,1mm,0,0">
                    <w:txbxContent>
                      <w:p w:rsidR="002528EE" w:rsidRPr="0049573A" w:rsidRDefault="002528EE" w:rsidP="00A457F2">
                        <w:pPr>
                          <w:jc w:val="center"/>
                          <w:rPr>
                            <w:b w:val="0"/>
                            <w:sz w:val="22"/>
                            <w:lang w:val="en-US"/>
                          </w:rPr>
                        </w:pPr>
                        <w:r w:rsidRPr="0049573A">
                          <w:rPr>
                            <w:b w:val="0"/>
                            <w:sz w:val="22"/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  <v:shape id="_x0000_s9202" type="#_x0000_t202" style="position:absolute;left:8948;top:11214;width:360;height:360" stroked="f">
                  <v:textbox style="mso-next-textbox:#_x0000_s9202" inset="0,1mm,0,0">
                    <w:txbxContent>
                      <w:p w:rsidR="002528EE" w:rsidRPr="0049573A" w:rsidRDefault="002528EE" w:rsidP="00A457F2">
                        <w:pPr>
                          <w:jc w:val="center"/>
                          <w:rPr>
                            <w:b w:val="0"/>
                            <w:sz w:val="22"/>
                            <w:lang w:val="en-US"/>
                          </w:rPr>
                        </w:pPr>
                        <w:proofErr w:type="gramStart"/>
                        <w:r w:rsidRPr="0049573A">
                          <w:rPr>
                            <w:b w:val="0"/>
                            <w:sz w:val="22"/>
                            <w:lang w:val="en-US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shape>
              </v:group>
            </v:group>
            <v:shape id="_x0000_s9203" type="#_x0000_t202" style="position:absolute;left:3141;top:11034;width:540;height:540" stroked="f">
              <v:textbox style="mso-next-textbox:#_x0000_s9203" inset="0,,0">
                <w:txbxContent>
                  <w:p w:rsidR="002528EE" w:rsidRPr="0049573A" w:rsidRDefault="002528EE" w:rsidP="00A457F2">
                    <w:pPr>
                      <w:rPr>
                        <w:b w:val="0"/>
                        <w:lang w:val="en-US"/>
                      </w:rPr>
                    </w:pPr>
                    <w:r>
                      <w:rPr>
                        <w:sz w:val="22"/>
                        <w:lang w:val="en-US"/>
                      </w:rPr>
                      <w:t xml:space="preserve">     </w:t>
                    </w:r>
                    <w:r w:rsidRPr="0049573A">
                      <w:rPr>
                        <w:b w:val="0"/>
                        <w:sz w:val="22"/>
                        <w:lang w:val="en-US"/>
                      </w:rPr>
                      <w:sym w:font="Symbol" w:char="F07A"/>
                    </w:r>
                    <w:r w:rsidRPr="0049573A">
                      <w:rPr>
                        <w:b w:val="0"/>
                        <w:sz w:val="22"/>
                        <w:vertAlign w:val="subscript"/>
                      </w:rPr>
                      <w:t>А</w:t>
                    </w:r>
                    <w:proofErr w:type="gramStart"/>
                    <w:r w:rsidRPr="0049573A">
                      <w:rPr>
                        <w:b w:val="0"/>
                        <w:sz w:val="22"/>
                        <w:vertAlign w:val="subscript"/>
                        <w:lang w:val="en-US"/>
                      </w:rPr>
                      <w:t>i</w:t>
                    </w:r>
                    <w:proofErr w:type="gramEnd"/>
                  </w:p>
                </w:txbxContent>
              </v:textbox>
            </v:shape>
          </v:group>
        </w:pict>
      </w:r>
    </w:p>
    <w:p w:rsidR="00A457F2" w:rsidRDefault="00A457F2" w:rsidP="006C3449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</w:p>
    <w:p w:rsidR="00A457F2" w:rsidRDefault="00A457F2" w:rsidP="006C3449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</w:p>
    <w:p w:rsidR="00A457F2" w:rsidRDefault="00A457F2" w:rsidP="006C3449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</w:p>
    <w:p w:rsidR="00A457F2" w:rsidRDefault="00A457F2" w:rsidP="006C3449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</w:p>
    <w:p w:rsidR="00A457F2" w:rsidRDefault="00A457F2" w:rsidP="006C3449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</w:p>
    <w:p w:rsidR="00A457F2" w:rsidRDefault="00A457F2" w:rsidP="006C3449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</w:p>
    <w:p w:rsidR="00A457F2" w:rsidRDefault="00A457F2" w:rsidP="006C3449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</w:p>
    <w:p w:rsidR="00A457F2" w:rsidRDefault="00A457F2" w:rsidP="006C3449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</w:p>
    <w:p w:rsidR="00A457F2" w:rsidRDefault="00A457F2" w:rsidP="006C3449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</w:p>
    <w:p w:rsidR="00A457F2" w:rsidRDefault="00A457F2" w:rsidP="006C3449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</w:p>
    <w:p w:rsidR="0049573A" w:rsidRDefault="0049573A" w:rsidP="006C3449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</w:p>
    <w:p w:rsidR="0049573A" w:rsidRDefault="0049573A" w:rsidP="006C3449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</w:p>
    <w:p w:rsidR="0049573A" w:rsidRDefault="0049573A" w:rsidP="006C3449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</w:p>
    <w:p w:rsidR="0049573A" w:rsidRDefault="0049573A" w:rsidP="006C3449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</w:p>
    <w:p w:rsidR="0049573A" w:rsidRDefault="0049573A" w:rsidP="006C3449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</w:p>
    <w:p w:rsidR="0049573A" w:rsidRDefault="0049573A" w:rsidP="006C3449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</w:p>
    <w:p w:rsidR="0049573A" w:rsidRDefault="0049573A" w:rsidP="006C3449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</w:p>
    <w:p w:rsidR="0049573A" w:rsidRDefault="0049573A" w:rsidP="006C3449">
      <w:pPr>
        <w:tabs>
          <w:tab w:val="left" w:pos="720"/>
          <w:tab w:val="right" w:leader="dot" w:pos="9000"/>
        </w:tabs>
        <w:ind w:firstLine="284"/>
        <w:jc w:val="center"/>
        <w:rPr>
          <w:b w:val="0"/>
          <w:i w:val="0"/>
          <w:iCs/>
          <w:sz w:val="20"/>
          <w:szCs w:val="20"/>
        </w:rPr>
      </w:pPr>
    </w:p>
    <w:p w:rsidR="0049573A" w:rsidRDefault="0049573A" w:rsidP="006C3449">
      <w:pPr>
        <w:tabs>
          <w:tab w:val="left" w:pos="720"/>
          <w:tab w:val="right" w:leader="dot" w:pos="9000"/>
        </w:tabs>
        <w:ind w:firstLine="284"/>
        <w:jc w:val="center"/>
        <w:rPr>
          <w:b w:val="0"/>
          <w:i w:val="0"/>
          <w:iCs/>
          <w:sz w:val="20"/>
          <w:szCs w:val="20"/>
        </w:rPr>
      </w:pPr>
    </w:p>
    <w:p w:rsidR="0049573A" w:rsidRDefault="0049573A" w:rsidP="006C3449">
      <w:pPr>
        <w:tabs>
          <w:tab w:val="left" w:pos="720"/>
          <w:tab w:val="right" w:leader="dot" w:pos="9000"/>
        </w:tabs>
        <w:ind w:firstLine="284"/>
        <w:jc w:val="center"/>
        <w:rPr>
          <w:b w:val="0"/>
          <w:i w:val="0"/>
          <w:iCs/>
          <w:sz w:val="20"/>
          <w:szCs w:val="20"/>
        </w:rPr>
      </w:pPr>
    </w:p>
    <w:p w:rsidR="0049573A" w:rsidRDefault="0049573A" w:rsidP="006C3449">
      <w:pPr>
        <w:tabs>
          <w:tab w:val="left" w:pos="720"/>
          <w:tab w:val="right" w:leader="dot" w:pos="9000"/>
        </w:tabs>
        <w:ind w:firstLine="284"/>
        <w:jc w:val="center"/>
        <w:rPr>
          <w:b w:val="0"/>
          <w:i w:val="0"/>
          <w:iCs/>
          <w:sz w:val="20"/>
          <w:szCs w:val="20"/>
        </w:rPr>
      </w:pPr>
    </w:p>
    <w:p w:rsidR="00814778" w:rsidRDefault="00814778" w:rsidP="006C3449">
      <w:pPr>
        <w:tabs>
          <w:tab w:val="left" w:pos="720"/>
          <w:tab w:val="right" w:leader="dot" w:pos="9000"/>
        </w:tabs>
        <w:ind w:firstLine="284"/>
        <w:jc w:val="center"/>
        <w:rPr>
          <w:b w:val="0"/>
          <w:i w:val="0"/>
          <w:iCs/>
          <w:sz w:val="20"/>
          <w:szCs w:val="20"/>
        </w:rPr>
      </w:pPr>
    </w:p>
    <w:p w:rsidR="0049573A" w:rsidRPr="0049573A" w:rsidRDefault="0049573A" w:rsidP="006C3449">
      <w:pPr>
        <w:tabs>
          <w:tab w:val="left" w:pos="720"/>
          <w:tab w:val="right" w:leader="dot" w:pos="9000"/>
        </w:tabs>
        <w:ind w:firstLine="284"/>
        <w:jc w:val="center"/>
        <w:rPr>
          <w:i w:val="0"/>
          <w:sz w:val="16"/>
          <w:szCs w:val="16"/>
        </w:rPr>
      </w:pPr>
      <w:r w:rsidRPr="0049573A">
        <w:rPr>
          <w:b w:val="0"/>
          <w:i w:val="0"/>
          <w:iCs/>
          <w:sz w:val="16"/>
          <w:szCs w:val="16"/>
        </w:rPr>
        <w:t>Рис. 5.2.</w:t>
      </w:r>
      <w:r w:rsidR="00E56A4C">
        <w:rPr>
          <w:b w:val="0"/>
          <w:i w:val="0"/>
          <w:iCs/>
          <w:sz w:val="16"/>
          <w:szCs w:val="16"/>
        </w:rPr>
        <w:t xml:space="preserve"> </w:t>
      </w:r>
      <w:r w:rsidRPr="0049573A">
        <w:rPr>
          <w:b w:val="0"/>
          <w:i w:val="0"/>
          <w:iCs/>
          <w:sz w:val="16"/>
          <w:szCs w:val="16"/>
        </w:rPr>
        <w:t>Р</w:t>
      </w:r>
      <w:r w:rsidRPr="0049573A">
        <w:rPr>
          <w:b w:val="0"/>
          <w:i w:val="0"/>
          <w:sz w:val="16"/>
          <w:szCs w:val="16"/>
        </w:rPr>
        <w:t>асчетная схема</w:t>
      </w:r>
      <w:r w:rsidR="00814778">
        <w:rPr>
          <w:b w:val="0"/>
          <w:i w:val="0"/>
          <w:sz w:val="16"/>
          <w:szCs w:val="16"/>
        </w:rPr>
        <w:t xml:space="preserve"> снижения уровня воды в аквакамере</w:t>
      </w:r>
    </w:p>
    <w:p w:rsidR="0049573A" w:rsidRDefault="0049573A" w:rsidP="006C3449">
      <w:pPr>
        <w:pStyle w:val="a6"/>
        <w:tabs>
          <w:tab w:val="left" w:pos="-1980"/>
          <w:tab w:val="left" w:pos="-126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</w:p>
    <w:p w:rsidR="002007AF" w:rsidRPr="00163646" w:rsidRDefault="002007AF" w:rsidP="006C3449">
      <w:pPr>
        <w:pStyle w:val="RUStext"/>
        <w:spacing w:line="240" w:lineRule="auto"/>
        <w:ind w:firstLine="284"/>
        <w:rPr>
          <w:spacing w:val="-4"/>
          <w:sz w:val="20"/>
          <w:szCs w:val="20"/>
        </w:rPr>
      </w:pPr>
      <w:r w:rsidRPr="00163646">
        <w:rPr>
          <w:spacing w:val="-4"/>
          <w:sz w:val="20"/>
          <w:szCs w:val="20"/>
        </w:rPr>
        <w:t xml:space="preserve">Снижение горизонта воды у насосной станции, как установлено экспериментально, складывается из высоты волны у насосной станции в момент ее включения и последующего линейного снижения уровня за время перемещения фронта до </w:t>
      </w:r>
      <w:r w:rsidRPr="00E56A4C">
        <w:rPr>
          <w:i/>
          <w:spacing w:val="-4"/>
          <w:sz w:val="20"/>
          <w:szCs w:val="20"/>
          <w:lang w:val="be-BY"/>
        </w:rPr>
        <w:t>і</w:t>
      </w:r>
      <w:r w:rsidRPr="00163646">
        <w:rPr>
          <w:spacing w:val="-4"/>
          <w:sz w:val="20"/>
          <w:szCs w:val="20"/>
        </w:rPr>
        <w:t xml:space="preserve">-го сечения и может быть выражено уравнением </w:t>
      </w:r>
    </w:p>
    <w:p w:rsidR="002007AF" w:rsidRPr="00163646" w:rsidRDefault="002007AF" w:rsidP="00E56A4C">
      <w:pPr>
        <w:pStyle w:val="a6"/>
        <w:tabs>
          <w:tab w:val="left" w:pos="720"/>
          <w:tab w:val="right" w:leader="dot" w:pos="9000"/>
        </w:tabs>
        <w:spacing w:line="240" w:lineRule="auto"/>
        <w:ind w:firstLine="0"/>
        <w:jc w:val="right"/>
        <w:rPr>
          <w:b w:val="0"/>
          <w:sz w:val="20"/>
          <w:szCs w:val="20"/>
        </w:rPr>
      </w:pPr>
      <w:r w:rsidRPr="00E56A4C">
        <w:rPr>
          <w:b w:val="0"/>
          <w:i/>
          <w:sz w:val="20"/>
          <w:szCs w:val="20"/>
        </w:rPr>
        <w:sym w:font="Symbol" w:char="F07A"/>
      </w:r>
      <w:r w:rsidRPr="00E56A4C">
        <w:rPr>
          <w:b w:val="0"/>
          <w:i/>
          <w:sz w:val="20"/>
          <w:szCs w:val="20"/>
          <w:vertAlign w:val="subscript"/>
          <w:lang w:val="fr-FR"/>
        </w:rPr>
        <w:t>Ai</w:t>
      </w:r>
      <w:r w:rsidRPr="00163646">
        <w:rPr>
          <w:b w:val="0"/>
          <w:sz w:val="20"/>
          <w:szCs w:val="20"/>
          <w:lang w:val="fr-FR"/>
        </w:rPr>
        <w:t xml:space="preserve"> = </w:t>
      </w:r>
      <w:r w:rsidRPr="00E56A4C">
        <w:rPr>
          <w:b w:val="0"/>
          <w:i/>
          <w:sz w:val="20"/>
          <w:szCs w:val="20"/>
          <w:lang w:val="fr-FR"/>
        </w:rPr>
        <w:sym w:font="Symbol" w:char="F07A"/>
      </w:r>
      <w:r w:rsidRPr="00E56A4C">
        <w:rPr>
          <w:b w:val="0"/>
          <w:i/>
          <w:sz w:val="20"/>
          <w:szCs w:val="20"/>
          <w:vertAlign w:val="subscript"/>
          <w:lang w:val="fr-FR"/>
        </w:rPr>
        <w:t>0</w:t>
      </w:r>
      <w:r w:rsidRPr="00163646">
        <w:rPr>
          <w:b w:val="0"/>
          <w:sz w:val="20"/>
          <w:szCs w:val="20"/>
          <w:lang w:val="fr-FR"/>
        </w:rPr>
        <w:t xml:space="preserve"> + </w:t>
      </w:r>
      <w:r w:rsidRPr="00163646">
        <w:rPr>
          <w:b w:val="0"/>
          <w:i/>
          <w:iCs w:val="0"/>
          <w:sz w:val="20"/>
          <w:szCs w:val="20"/>
          <w:lang w:val="fr-FR"/>
        </w:rPr>
        <w:t>a</w:t>
      </w:r>
      <w:r w:rsidRPr="00163646">
        <w:rPr>
          <w:b w:val="0"/>
          <w:sz w:val="20"/>
          <w:szCs w:val="20"/>
        </w:rPr>
        <w:sym w:font="Symbol" w:char="F044"/>
      </w:r>
      <w:r w:rsidRPr="00E56A4C">
        <w:rPr>
          <w:b w:val="0"/>
          <w:i/>
          <w:sz w:val="20"/>
          <w:szCs w:val="20"/>
          <w:lang w:val="fr-FR"/>
        </w:rPr>
        <w:t>t</w:t>
      </w:r>
      <w:r w:rsidRPr="00163646">
        <w:rPr>
          <w:b w:val="0"/>
          <w:sz w:val="20"/>
          <w:szCs w:val="20"/>
          <w:lang w:val="fr-FR"/>
        </w:rPr>
        <w:t xml:space="preserve">,              </w:t>
      </w:r>
      <w:r w:rsidR="00E56A4C">
        <w:rPr>
          <w:b w:val="0"/>
          <w:sz w:val="20"/>
          <w:szCs w:val="20"/>
          <w:lang w:val="fr-FR"/>
        </w:rPr>
        <w:t xml:space="preserve">                               </w:t>
      </w:r>
      <w:r w:rsidR="000819D9" w:rsidRPr="00163646">
        <w:rPr>
          <w:b w:val="0"/>
          <w:sz w:val="20"/>
          <w:szCs w:val="20"/>
          <w:lang w:val="fr-FR"/>
        </w:rPr>
        <w:t>(</w:t>
      </w:r>
      <w:r w:rsidR="000819D9" w:rsidRPr="00163646">
        <w:rPr>
          <w:b w:val="0"/>
          <w:sz w:val="20"/>
          <w:szCs w:val="20"/>
        </w:rPr>
        <w:t>5.</w:t>
      </w:r>
      <w:r w:rsidR="00C2216E" w:rsidRPr="00163646">
        <w:rPr>
          <w:b w:val="0"/>
          <w:sz w:val="20"/>
          <w:szCs w:val="20"/>
        </w:rPr>
        <w:t>9</w:t>
      </w:r>
      <w:r w:rsidRPr="00163646">
        <w:rPr>
          <w:b w:val="0"/>
          <w:sz w:val="20"/>
          <w:szCs w:val="20"/>
          <w:lang w:val="fr-FR"/>
        </w:rPr>
        <w:t>)</w:t>
      </w:r>
    </w:p>
    <w:p w:rsidR="002007AF" w:rsidRPr="00163646" w:rsidRDefault="002007AF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0"/>
        <w:jc w:val="both"/>
        <w:rPr>
          <w:b w:val="0"/>
          <w:sz w:val="20"/>
          <w:szCs w:val="20"/>
        </w:rPr>
      </w:pPr>
      <w:r w:rsidRPr="00163646">
        <w:rPr>
          <w:b w:val="0"/>
          <w:sz w:val="20"/>
          <w:szCs w:val="20"/>
        </w:rPr>
        <w:t xml:space="preserve">где </w:t>
      </w:r>
      <w:r w:rsidRPr="00E56A4C">
        <w:rPr>
          <w:b w:val="0"/>
          <w:i/>
          <w:sz w:val="20"/>
          <w:szCs w:val="20"/>
        </w:rPr>
        <w:sym w:font="Symbol" w:char="F07A"/>
      </w:r>
      <w:r w:rsidRPr="00E56A4C">
        <w:rPr>
          <w:b w:val="0"/>
          <w:i/>
          <w:sz w:val="20"/>
          <w:szCs w:val="20"/>
          <w:vertAlign w:val="subscript"/>
        </w:rPr>
        <w:t>0</w:t>
      </w:r>
      <w:r w:rsidRPr="00163646">
        <w:rPr>
          <w:b w:val="0"/>
          <w:sz w:val="20"/>
          <w:szCs w:val="20"/>
        </w:rPr>
        <w:t xml:space="preserve"> – высота волны у насосной станции;</w:t>
      </w:r>
    </w:p>
    <w:p w:rsidR="002007AF" w:rsidRPr="00163646" w:rsidRDefault="002007AF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163646">
        <w:rPr>
          <w:b w:val="0"/>
          <w:i/>
          <w:iCs w:val="0"/>
          <w:sz w:val="20"/>
          <w:szCs w:val="20"/>
          <w:lang w:val="fr-FR"/>
        </w:rPr>
        <w:t>a</w:t>
      </w:r>
      <w:r w:rsidRPr="00163646">
        <w:rPr>
          <w:b w:val="0"/>
          <w:i/>
          <w:iCs w:val="0"/>
          <w:sz w:val="20"/>
          <w:szCs w:val="20"/>
        </w:rPr>
        <w:t xml:space="preserve"> </w:t>
      </w:r>
      <w:r w:rsidRPr="00163646">
        <w:rPr>
          <w:b w:val="0"/>
          <w:sz w:val="20"/>
          <w:szCs w:val="20"/>
        </w:rPr>
        <w:t>– скорость снижения горизонта у насосной станции.</w:t>
      </w:r>
    </w:p>
    <w:p w:rsidR="002007AF" w:rsidRPr="00163646" w:rsidRDefault="00FB240B" w:rsidP="006C3449">
      <w:pPr>
        <w:pStyle w:val="RUStext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Решая совместно уравнения (5.</w:t>
      </w:r>
      <w:r w:rsidR="00C2216E" w:rsidRPr="00163646">
        <w:rPr>
          <w:sz w:val="20"/>
          <w:szCs w:val="20"/>
        </w:rPr>
        <w:t>7</w:t>
      </w:r>
      <w:r w:rsidRPr="00163646">
        <w:rPr>
          <w:sz w:val="20"/>
          <w:szCs w:val="20"/>
        </w:rPr>
        <w:t>) и (5.</w:t>
      </w:r>
      <w:r w:rsidR="00C2216E" w:rsidRPr="00163646">
        <w:rPr>
          <w:sz w:val="20"/>
          <w:szCs w:val="20"/>
        </w:rPr>
        <w:t>9</w:t>
      </w:r>
      <w:r w:rsidR="002007AF" w:rsidRPr="00163646">
        <w:rPr>
          <w:sz w:val="20"/>
          <w:szCs w:val="20"/>
        </w:rPr>
        <w:t xml:space="preserve">), найдем </w:t>
      </w:r>
      <w:r w:rsidRPr="00163646">
        <w:rPr>
          <w:sz w:val="20"/>
          <w:szCs w:val="20"/>
        </w:rPr>
        <w:t>фактическую</w:t>
      </w:r>
      <w:r w:rsidR="00703C5E" w:rsidRPr="00163646">
        <w:rPr>
          <w:sz w:val="20"/>
          <w:szCs w:val="20"/>
        </w:rPr>
        <w:t xml:space="preserve"> </w:t>
      </w:r>
      <w:r w:rsidR="002007AF" w:rsidRPr="00163646">
        <w:rPr>
          <w:sz w:val="20"/>
          <w:szCs w:val="20"/>
        </w:rPr>
        <w:t>скорость снижения горизонта у насосной станции в магистральном канале без открытых коллекторов [7]:</w:t>
      </w:r>
    </w:p>
    <w:p w:rsidR="002007AF" w:rsidRPr="00163646" w:rsidRDefault="00814778" w:rsidP="00E56A4C">
      <w:pPr>
        <w:pStyle w:val="a6"/>
        <w:tabs>
          <w:tab w:val="right" w:leader="dot" w:pos="9000"/>
        </w:tabs>
        <w:spacing w:line="240" w:lineRule="auto"/>
        <w:ind w:firstLine="0"/>
        <w:jc w:val="right"/>
        <w:rPr>
          <w:b w:val="0"/>
          <w:sz w:val="20"/>
          <w:szCs w:val="20"/>
        </w:rPr>
      </w:pPr>
      <w:r w:rsidRPr="00814778">
        <w:rPr>
          <w:position w:val="-30"/>
          <w:sz w:val="20"/>
          <w:szCs w:val="20"/>
        </w:rPr>
        <w:object w:dxaOrig="2540" w:dyaOrig="639">
          <v:shape id="_x0000_i1042" type="#_x0000_t75" style="width:114pt;height:28.5pt" o:ole="">
            <v:imagedata r:id="rId61" o:title=""/>
          </v:shape>
          <o:OLEObject Type="Embed" ProgID="Equation.3" ShapeID="_x0000_i1042" DrawAspect="Content" ObjectID="_1420532435" r:id="rId62"/>
        </w:object>
      </w:r>
      <w:r w:rsidR="002007AF" w:rsidRPr="00163646">
        <w:rPr>
          <w:sz w:val="20"/>
          <w:szCs w:val="20"/>
        </w:rPr>
        <w:t xml:space="preserve">            </w:t>
      </w:r>
      <w:r w:rsidR="00E56A4C">
        <w:rPr>
          <w:sz w:val="20"/>
          <w:szCs w:val="20"/>
        </w:rPr>
        <w:t xml:space="preserve">                 </w:t>
      </w:r>
      <w:r w:rsidR="00FB240B" w:rsidRPr="00163646">
        <w:rPr>
          <w:sz w:val="20"/>
          <w:szCs w:val="20"/>
        </w:rPr>
        <w:t xml:space="preserve"> </w:t>
      </w:r>
      <w:r w:rsidR="00FB240B" w:rsidRPr="00163646">
        <w:rPr>
          <w:b w:val="0"/>
          <w:sz w:val="20"/>
          <w:szCs w:val="20"/>
        </w:rPr>
        <w:t xml:space="preserve"> (5.1</w:t>
      </w:r>
      <w:r w:rsidR="00C2216E" w:rsidRPr="00163646">
        <w:rPr>
          <w:b w:val="0"/>
          <w:sz w:val="20"/>
          <w:szCs w:val="20"/>
        </w:rPr>
        <w:t>0</w:t>
      </w:r>
      <w:r w:rsidR="002007AF" w:rsidRPr="00163646">
        <w:rPr>
          <w:b w:val="0"/>
          <w:sz w:val="20"/>
          <w:szCs w:val="20"/>
        </w:rPr>
        <w:t>)</w:t>
      </w:r>
    </w:p>
    <w:p w:rsidR="002007AF" w:rsidRPr="00163646" w:rsidRDefault="002007AF" w:rsidP="006C3449">
      <w:pPr>
        <w:pStyle w:val="RUStext"/>
        <w:spacing w:line="240" w:lineRule="auto"/>
        <w:ind w:firstLine="284"/>
        <w:rPr>
          <w:rStyle w:val="140"/>
          <w:sz w:val="20"/>
          <w:szCs w:val="20"/>
        </w:rPr>
      </w:pPr>
      <w:r w:rsidRPr="00163646">
        <w:rPr>
          <w:rStyle w:val="140"/>
          <w:sz w:val="20"/>
          <w:szCs w:val="20"/>
        </w:rPr>
        <w:t xml:space="preserve">Для </w:t>
      </w:r>
      <w:r w:rsidRPr="00163646">
        <w:rPr>
          <w:sz w:val="20"/>
          <w:szCs w:val="20"/>
        </w:rPr>
        <w:t>магистрального</w:t>
      </w:r>
      <w:r w:rsidRPr="00163646">
        <w:rPr>
          <w:rStyle w:val="140"/>
          <w:sz w:val="20"/>
          <w:szCs w:val="20"/>
        </w:rPr>
        <w:t xml:space="preserve"> канала с открытыми коллекторами скорость снижения уровня получена при с</w:t>
      </w:r>
      <w:r w:rsidR="00FB240B" w:rsidRPr="00163646">
        <w:rPr>
          <w:rStyle w:val="140"/>
          <w:sz w:val="20"/>
          <w:szCs w:val="20"/>
        </w:rPr>
        <w:t>овместном решении уравнений (5.</w:t>
      </w:r>
      <w:r w:rsidR="00C2216E" w:rsidRPr="00163646">
        <w:rPr>
          <w:rStyle w:val="140"/>
          <w:sz w:val="20"/>
          <w:szCs w:val="20"/>
        </w:rPr>
        <w:t>8</w:t>
      </w:r>
      <w:r w:rsidR="00FB240B" w:rsidRPr="00163646">
        <w:rPr>
          <w:rStyle w:val="140"/>
          <w:sz w:val="20"/>
          <w:szCs w:val="20"/>
        </w:rPr>
        <w:t>) и (5.</w:t>
      </w:r>
      <w:r w:rsidR="00C2216E" w:rsidRPr="00163646">
        <w:rPr>
          <w:rStyle w:val="140"/>
          <w:sz w:val="20"/>
          <w:szCs w:val="20"/>
        </w:rPr>
        <w:t>9</w:t>
      </w:r>
      <w:r w:rsidRPr="00163646">
        <w:rPr>
          <w:rStyle w:val="140"/>
          <w:sz w:val="20"/>
          <w:szCs w:val="20"/>
        </w:rPr>
        <w:t>):</w:t>
      </w:r>
    </w:p>
    <w:p w:rsidR="002007AF" w:rsidRPr="00163646" w:rsidRDefault="00814778" w:rsidP="00E56A4C">
      <w:pPr>
        <w:pStyle w:val="a6"/>
        <w:tabs>
          <w:tab w:val="right" w:leader="dot" w:pos="9000"/>
        </w:tabs>
        <w:spacing w:line="240" w:lineRule="auto"/>
        <w:ind w:firstLine="0"/>
        <w:jc w:val="right"/>
        <w:rPr>
          <w:b w:val="0"/>
          <w:sz w:val="20"/>
          <w:szCs w:val="20"/>
        </w:rPr>
      </w:pPr>
      <w:r w:rsidRPr="00E56A4C">
        <w:rPr>
          <w:position w:val="-64"/>
          <w:sz w:val="20"/>
          <w:szCs w:val="20"/>
        </w:rPr>
        <w:object w:dxaOrig="4800" w:dyaOrig="980">
          <v:shape id="_x0000_i1043" type="#_x0000_t75" style="width:201.75pt;height:41.25pt" o:ole="">
            <v:imagedata r:id="rId63" o:title=""/>
          </v:shape>
          <o:OLEObject Type="Embed" ProgID="Equation.3" ShapeID="_x0000_i1043" DrawAspect="Content" ObjectID="_1420532436" r:id="rId64"/>
        </w:object>
      </w:r>
      <w:r w:rsidR="002007AF" w:rsidRPr="00163646">
        <w:rPr>
          <w:sz w:val="20"/>
          <w:szCs w:val="20"/>
        </w:rPr>
        <w:t xml:space="preserve">           </w:t>
      </w:r>
      <w:r w:rsidR="00D7470F">
        <w:rPr>
          <w:b w:val="0"/>
          <w:sz w:val="20"/>
          <w:szCs w:val="20"/>
        </w:rPr>
        <w:t>(5.</w:t>
      </w:r>
      <w:r w:rsidR="00FB240B" w:rsidRPr="00163646">
        <w:rPr>
          <w:b w:val="0"/>
          <w:sz w:val="20"/>
          <w:szCs w:val="20"/>
        </w:rPr>
        <w:t>1</w:t>
      </w:r>
      <w:r w:rsidR="00C2216E" w:rsidRPr="00163646">
        <w:rPr>
          <w:b w:val="0"/>
          <w:sz w:val="20"/>
          <w:szCs w:val="20"/>
        </w:rPr>
        <w:t>1</w:t>
      </w:r>
      <w:r w:rsidR="002007AF" w:rsidRPr="00163646">
        <w:rPr>
          <w:b w:val="0"/>
          <w:sz w:val="20"/>
          <w:szCs w:val="20"/>
        </w:rPr>
        <w:t>)</w:t>
      </w:r>
    </w:p>
    <w:p w:rsidR="002007AF" w:rsidRPr="00163646" w:rsidRDefault="002007AF" w:rsidP="006C3449">
      <w:pPr>
        <w:pStyle w:val="RUStext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lastRenderedPageBreak/>
        <w:t>Высота волны в момент включения насосной с</w:t>
      </w:r>
      <w:r w:rsidR="00E56A4C">
        <w:rPr>
          <w:sz w:val="20"/>
          <w:szCs w:val="20"/>
        </w:rPr>
        <w:t>танции определяется уравнением</w:t>
      </w:r>
    </w:p>
    <w:p w:rsidR="002007AF" w:rsidRPr="00163646" w:rsidRDefault="00814778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right"/>
        <w:rPr>
          <w:b w:val="0"/>
          <w:sz w:val="20"/>
          <w:szCs w:val="20"/>
        </w:rPr>
      </w:pPr>
      <w:r w:rsidRPr="00E56A4C">
        <w:rPr>
          <w:position w:val="-26"/>
          <w:sz w:val="20"/>
          <w:szCs w:val="20"/>
        </w:rPr>
        <w:object w:dxaOrig="1219" w:dyaOrig="600">
          <v:shape id="_x0000_i1044" type="#_x0000_t75" style="width:56.25pt;height:27pt" o:ole="">
            <v:imagedata r:id="rId65" o:title=""/>
          </v:shape>
          <o:OLEObject Type="Embed" ProgID="Equation.3" ShapeID="_x0000_i1044" DrawAspect="Content" ObjectID="_1420532437" r:id="rId66"/>
        </w:object>
      </w:r>
      <w:r w:rsidR="002007AF" w:rsidRPr="00163646">
        <w:rPr>
          <w:sz w:val="20"/>
          <w:szCs w:val="20"/>
        </w:rPr>
        <w:t xml:space="preserve">           </w:t>
      </w:r>
      <w:r w:rsidR="00703C5E" w:rsidRPr="00163646">
        <w:rPr>
          <w:sz w:val="20"/>
          <w:szCs w:val="20"/>
        </w:rPr>
        <w:t xml:space="preserve">                              </w:t>
      </w:r>
      <w:r w:rsidR="00703C5E" w:rsidRPr="00163646">
        <w:rPr>
          <w:b w:val="0"/>
          <w:sz w:val="20"/>
          <w:szCs w:val="20"/>
        </w:rPr>
        <w:t>(5.1</w:t>
      </w:r>
      <w:r w:rsidR="00C2216E" w:rsidRPr="00163646">
        <w:rPr>
          <w:b w:val="0"/>
          <w:sz w:val="20"/>
          <w:szCs w:val="20"/>
        </w:rPr>
        <w:t>2</w:t>
      </w:r>
      <w:r w:rsidR="002007AF" w:rsidRPr="00163646">
        <w:rPr>
          <w:b w:val="0"/>
          <w:sz w:val="20"/>
          <w:szCs w:val="20"/>
        </w:rPr>
        <w:t>)</w:t>
      </w:r>
    </w:p>
    <w:p w:rsidR="002007AF" w:rsidRPr="00163646" w:rsidRDefault="002007AF" w:rsidP="006C3449">
      <w:pPr>
        <w:pStyle w:val="a6"/>
        <w:tabs>
          <w:tab w:val="right" w:leader="dot" w:pos="9000"/>
        </w:tabs>
        <w:spacing w:line="240" w:lineRule="auto"/>
        <w:ind w:firstLine="0"/>
        <w:jc w:val="both"/>
        <w:rPr>
          <w:b w:val="0"/>
          <w:sz w:val="20"/>
          <w:szCs w:val="20"/>
        </w:rPr>
      </w:pPr>
      <w:r w:rsidRPr="00163646">
        <w:rPr>
          <w:b w:val="0"/>
          <w:sz w:val="20"/>
          <w:szCs w:val="20"/>
        </w:rPr>
        <w:t xml:space="preserve">где </w:t>
      </w:r>
      <w:r w:rsidRPr="00E56A4C">
        <w:rPr>
          <w:b w:val="0"/>
          <w:i/>
          <w:sz w:val="20"/>
          <w:szCs w:val="20"/>
        </w:rPr>
        <w:t>С</w:t>
      </w:r>
      <w:r w:rsidRPr="00E56A4C">
        <w:rPr>
          <w:b w:val="0"/>
          <w:i/>
          <w:sz w:val="20"/>
          <w:szCs w:val="20"/>
          <w:vertAlign w:val="subscript"/>
        </w:rPr>
        <w:t>0</w:t>
      </w:r>
      <w:r w:rsidRPr="00163646">
        <w:rPr>
          <w:b w:val="0"/>
          <w:sz w:val="20"/>
          <w:szCs w:val="20"/>
        </w:rPr>
        <w:t xml:space="preserve"> – скорость распространения волны у насосной станции;</w:t>
      </w:r>
    </w:p>
    <w:p w:rsidR="002007AF" w:rsidRPr="00163646" w:rsidRDefault="002007AF" w:rsidP="006C3449">
      <w:pPr>
        <w:pStyle w:val="a6"/>
        <w:tabs>
          <w:tab w:val="left" w:pos="900"/>
          <w:tab w:val="right" w:leader="dot" w:pos="9000"/>
        </w:tabs>
        <w:spacing w:line="240" w:lineRule="auto"/>
        <w:ind w:left="709" w:hanging="425"/>
        <w:jc w:val="both"/>
        <w:rPr>
          <w:b w:val="0"/>
          <w:sz w:val="20"/>
          <w:szCs w:val="20"/>
        </w:rPr>
      </w:pPr>
      <w:r w:rsidRPr="00E56A4C">
        <w:rPr>
          <w:b w:val="0"/>
          <w:i/>
          <w:sz w:val="20"/>
          <w:szCs w:val="20"/>
        </w:rPr>
        <w:t>В</w:t>
      </w:r>
      <w:r w:rsidRPr="00E56A4C">
        <w:rPr>
          <w:b w:val="0"/>
          <w:i/>
          <w:sz w:val="20"/>
          <w:szCs w:val="20"/>
          <w:vertAlign w:val="subscript"/>
        </w:rPr>
        <w:t>А</w:t>
      </w:r>
      <w:r w:rsidRPr="00163646">
        <w:rPr>
          <w:b w:val="0"/>
          <w:sz w:val="20"/>
          <w:szCs w:val="20"/>
          <w:vertAlign w:val="subscript"/>
        </w:rPr>
        <w:t xml:space="preserve"> </w:t>
      </w:r>
      <w:r w:rsidRPr="00163646">
        <w:rPr>
          <w:b w:val="0"/>
          <w:sz w:val="20"/>
          <w:szCs w:val="20"/>
        </w:rPr>
        <w:t xml:space="preserve">– ширина горизонта воды в канале у насосной станции в момент ее включения; </w:t>
      </w:r>
    </w:p>
    <w:p w:rsidR="002007AF" w:rsidRPr="00163646" w:rsidRDefault="002007AF" w:rsidP="00814778">
      <w:pPr>
        <w:pStyle w:val="a6"/>
        <w:tabs>
          <w:tab w:val="right" w:leader="dot" w:pos="9000"/>
        </w:tabs>
        <w:spacing w:line="240" w:lineRule="auto"/>
        <w:ind w:left="1134" w:hanging="850"/>
        <w:jc w:val="both"/>
        <w:rPr>
          <w:b w:val="0"/>
          <w:sz w:val="20"/>
          <w:szCs w:val="20"/>
        </w:rPr>
      </w:pPr>
      <w:r w:rsidRPr="00E56A4C">
        <w:rPr>
          <w:b w:val="0"/>
          <w:i/>
          <w:sz w:val="20"/>
          <w:szCs w:val="20"/>
        </w:rPr>
        <w:sym w:font="Symbol" w:char="F044"/>
      </w:r>
      <w:r w:rsidRPr="00E56A4C">
        <w:rPr>
          <w:b w:val="0"/>
          <w:i/>
          <w:sz w:val="20"/>
          <w:szCs w:val="20"/>
          <w:lang w:val="en-US"/>
        </w:rPr>
        <w:t>Q</w:t>
      </w:r>
      <w:r w:rsidRPr="00E56A4C">
        <w:rPr>
          <w:b w:val="0"/>
          <w:i/>
          <w:sz w:val="20"/>
          <w:szCs w:val="20"/>
          <w:vertAlign w:val="subscript"/>
        </w:rPr>
        <w:t>н.ст</w:t>
      </w:r>
      <w:r w:rsidR="00E56A4C">
        <w:rPr>
          <w:b w:val="0"/>
          <w:sz w:val="20"/>
          <w:szCs w:val="20"/>
        </w:rPr>
        <w:t xml:space="preserve"> – </w:t>
      </w:r>
      <w:r w:rsidRPr="00163646">
        <w:rPr>
          <w:b w:val="0"/>
          <w:sz w:val="20"/>
          <w:szCs w:val="20"/>
        </w:rPr>
        <w:t>приращение сбросного расхода в момент включения насосной станции (дополнительного насоса).</w:t>
      </w:r>
    </w:p>
    <w:p w:rsidR="002007AF" w:rsidRPr="00163646" w:rsidRDefault="002007AF" w:rsidP="006C3449">
      <w:pPr>
        <w:pStyle w:val="RUStext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Скорость распространения волны</w:t>
      </w:r>
      <w:r w:rsidR="00C2216E" w:rsidRPr="00163646">
        <w:rPr>
          <w:sz w:val="20"/>
          <w:szCs w:val="20"/>
        </w:rPr>
        <w:t xml:space="preserve"> в аванкамере при включении </w:t>
      </w:r>
      <w:r w:rsidRPr="00163646">
        <w:rPr>
          <w:sz w:val="20"/>
          <w:szCs w:val="20"/>
        </w:rPr>
        <w:t xml:space="preserve"> насос</w:t>
      </w:r>
      <w:r w:rsidR="00C2216E" w:rsidRPr="00163646">
        <w:rPr>
          <w:sz w:val="20"/>
          <w:szCs w:val="20"/>
        </w:rPr>
        <w:t>а</w:t>
      </w:r>
      <w:r w:rsidR="00E56A4C">
        <w:rPr>
          <w:sz w:val="20"/>
          <w:szCs w:val="20"/>
        </w:rPr>
        <w:t xml:space="preserve"> определяется формулой</w:t>
      </w:r>
    </w:p>
    <w:p w:rsidR="002007AF" w:rsidRPr="00163646" w:rsidRDefault="00814778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right"/>
        <w:rPr>
          <w:b w:val="0"/>
          <w:sz w:val="20"/>
          <w:szCs w:val="20"/>
        </w:rPr>
      </w:pPr>
      <w:r w:rsidRPr="00E56A4C">
        <w:rPr>
          <w:b w:val="0"/>
          <w:position w:val="-16"/>
          <w:sz w:val="20"/>
          <w:szCs w:val="20"/>
        </w:rPr>
        <w:object w:dxaOrig="1400" w:dyaOrig="420">
          <v:shape id="_x0000_i1045" type="#_x0000_t75" style="width:69pt;height:20.25pt" o:ole="">
            <v:imagedata r:id="rId67" o:title=""/>
          </v:shape>
          <o:OLEObject Type="Embed" ProgID="Equation.3" ShapeID="_x0000_i1045" DrawAspect="Content" ObjectID="_1420532438" r:id="rId68"/>
        </w:object>
      </w:r>
      <w:r w:rsidR="002007AF" w:rsidRPr="00163646">
        <w:rPr>
          <w:b w:val="0"/>
          <w:sz w:val="20"/>
          <w:szCs w:val="20"/>
        </w:rPr>
        <w:t xml:space="preserve">          </w:t>
      </w:r>
      <w:r w:rsidR="00E56A4C">
        <w:rPr>
          <w:b w:val="0"/>
          <w:sz w:val="20"/>
          <w:szCs w:val="20"/>
        </w:rPr>
        <w:t xml:space="preserve">                   </w:t>
      </w:r>
      <w:r w:rsidR="00780840">
        <w:rPr>
          <w:b w:val="0"/>
          <w:sz w:val="20"/>
          <w:szCs w:val="20"/>
        </w:rPr>
        <w:t xml:space="preserve">         </w:t>
      </w:r>
      <w:r w:rsidR="00703C5E" w:rsidRPr="00163646">
        <w:rPr>
          <w:b w:val="0"/>
          <w:sz w:val="20"/>
          <w:szCs w:val="20"/>
        </w:rPr>
        <w:t>(5.1</w:t>
      </w:r>
      <w:r w:rsidR="00C2216E" w:rsidRPr="00163646">
        <w:rPr>
          <w:b w:val="0"/>
          <w:sz w:val="20"/>
          <w:szCs w:val="20"/>
        </w:rPr>
        <w:t>3</w:t>
      </w:r>
      <w:r w:rsidR="002007AF" w:rsidRPr="00163646">
        <w:rPr>
          <w:b w:val="0"/>
          <w:sz w:val="20"/>
          <w:szCs w:val="20"/>
        </w:rPr>
        <w:t>)</w:t>
      </w:r>
    </w:p>
    <w:p w:rsidR="002007AF" w:rsidRPr="00163646" w:rsidRDefault="002007AF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0"/>
        <w:jc w:val="both"/>
        <w:rPr>
          <w:b w:val="0"/>
          <w:sz w:val="20"/>
          <w:szCs w:val="20"/>
        </w:rPr>
      </w:pPr>
      <w:r w:rsidRPr="00163646">
        <w:rPr>
          <w:b w:val="0"/>
          <w:sz w:val="20"/>
          <w:szCs w:val="20"/>
        </w:rPr>
        <w:t>где</w:t>
      </w:r>
      <w:r w:rsidR="007111E3" w:rsidRPr="00163646">
        <w:rPr>
          <w:b w:val="0"/>
          <w:sz w:val="20"/>
          <w:szCs w:val="20"/>
        </w:rPr>
        <w:t xml:space="preserve"> </w:t>
      </w:r>
      <w:r w:rsidRPr="00E56A4C">
        <w:rPr>
          <w:b w:val="0"/>
          <w:i/>
          <w:sz w:val="20"/>
          <w:szCs w:val="20"/>
          <w:lang w:val="en-US"/>
        </w:rPr>
        <w:t>g</w:t>
      </w:r>
      <w:r w:rsidRPr="00163646">
        <w:rPr>
          <w:b w:val="0"/>
          <w:sz w:val="20"/>
          <w:szCs w:val="20"/>
        </w:rPr>
        <w:t xml:space="preserve"> – ускорение свободного падения; </w:t>
      </w:r>
    </w:p>
    <w:p w:rsidR="002007AF" w:rsidRPr="00163646" w:rsidRDefault="002007AF" w:rsidP="006C3449">
      <w:pPr>
        <w:pStyle w:val="a6"/>
        <w:tabs>
          <w:tab w:val="left" w:pos="-108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proofErr w:type="gramStart"/>
      <w:r w:rsidRPr="00E56A4C">
        <w:rPr>
          <w:b w:val="0"/>
          <w:i/>
          <w:sz w:val="20"/>
          <w:szCs w:val="20"/>
          <w:lang w:val="en-US"/>
        </w:rPr>
        <w:t>h</w:t>
      </w:r>
      <w:r w:rsidRPr="00E56A4C">
        <w:rPr>
          <w:b w:val="0"/>
          <w:i/>
          <w:sz w:val="20"/>
          <w:szCs w:val="20"/>
          <w:vertAlign w:val="subscript"/>
        </w:rPr>
        <w:t>ср</w:t>
      </w:r>
      <w:proofErr w:type="gramEnd"/>
      <w:r w:rsidRPr="00E56A4C">
        <w:rPr>
          <w:b w:val="0"/>
          <w:i/>
          <w:sz w:val="20"/>
          <w:szCs w:val="20"/>
        </w:rPr>
        <w:t xml:space="preserve"> = </w:t>
      </w:r>
      <w:r w:rsidR="00AB351C" w:rsidRPr="00814778">
        <w:rPr>
          <w:b w:val="0"/>
          <w:i/>
          <w:position w:val="-26"/>
          <w:sz w:val="20"/>
          <w:szCs w:val="20"/>
        </w:rPr>
        <w:object w:dxaOrig="380" w:dyaOrig="580">
          <v:shape id="_x0000_i1046" type="#_x0000_t75" style="width:16.5pt;height:25.5pt" o:ole="">
            <v:imagedata r:id="rId69" o:title=""/>
          </v:shape>
          <o:OLEObject Type="Embed" ProgID="Equation.3" ShapeID="_x0000_i1046" DrawAspect="Content" ObjectID="_1420532439" r:id="rId70"/>
        </w:object>
      </w:r>
      <w:r w:rsidRPr="00163646">
        <w:rPr>
          <w:b w:val="0"/>
          <w:sz w:val="20"/>
          <w:szCs w:val="20"/>
        </w:rPr>
        <w:t xml:space="preserve"> – средняя глубина в створе насосной станции;</w:t>
      </w:r>
    </w:p>
    <w:p w:rsidR="002007AF" w:rsidRPr="00163646" w:rsidRDefault="002007AF" w:rsidP="006C3449">
      <w:pPr>
        <w:pStyle w:val="a6"/>
        <w:tabs>
          <w:tab w:val="left" w:pos="-108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AB351C">
        <w:rPr>
          <w:b w:val="0"/>
          <w:i/>
          <w:sz w:val="20"/>
          <w:szCs w:val="20"/>
        </w:rPr>
        <w:sym w:font="Symbol" w:char="F077"/>
      </w:r>
      <w:r w:rsidR="00E56A4C">
        <w:rPr>
          <w:b w:val="0"/>
          <w:sz w:val="20"/>
          <w:szCs w:val="20"/>
        </w:rPr>
        <w:t xml:space="preserve"> – площадь живого сечения</w:t>
      </w:r>
      <w:r w:rsidRPr="00163646">
        <w:rPr>
          <w:b w:val="0"/>
          <w:sz w:val="20"/>
          <w:szCs w:val="20"/>
        </w:rPr>
        <w:t xml:space="preserve"> потока у насосной станции;</w:t>
      </w:r>
    </w:p>
    <w:p w:rsidR="002007AF" w:rsidRPr="00163646" w:rsidRDefault="002007AF" w:rsidP="006C3449">
      <w:pPr>
        <w:pStyle w:val="a6"/>
        <w:tabs>
          <w:tab w:val="left" w:pos="-1080"/>
          <w:tab w:val="left" w:pos="54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E56A4C">
        <w:rPr>
          <w:b w:val="0"/>
          <w:i/>
          <w:sz w:val="20"/>
          <w:szCs w:val="20"/>
          <w:lang w:val="en-US"/>
        </w:rPr>
        <w:t>V</w:t>
      </w:r>
      <w:r w:rsidRPr="00163646">
        <w:rPr>
          <w:b w:val="0"/>
          <w:sz w:val="20"/>
          <w:szCs w:val="20"/>
        </w:rPr>
        <w:t xml:space="preserve"> – скорость в канале у насосной станции.</w:t>
      </w:r>
    </w:p>
    <w:p w:rsidR="002007AF" w:rsidRPr="00163646" w:rsidRDefault="009A0B91" w:rsidP="006C3449">
      <w:pPr>
        <w:pStyle w:val="RUStext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Р</w:t>
      </w:r>
      <w:r w:rsidR="002007AF" w:rsidRPr="00163646">
        <w:rPr>
          <w:sz w:val="20"/>
          <w:szCs w:val="20"/>
        </w:rPr>
        <w:t xml:space="preserve">асстояние до сечения, в котором высота фронта волны </w:t>
      </w:r>
      <w:r w:rsidRPr="00163646">
        <w:rPr>
          <w:sz w:val="20"/>
          <w:szCs w:val="20"/>
        </w:rPr>
        <w:t>становится равной нулю (выклинивается),</w:t>
      </w:r>
      <w:r w:rsidR="002007AF" w:rsidRPr="00163646">
        <w:rPr>
          <w:sz w:val="20"/>
          <w:szCs w:val="20"/>
        </w:rPr>
        <w:t xml:space="preserve"> определяется выражением</w:t>
      </w:r>
    </w:p>
    <w:p w:rsidR="002007AF" w:rsidRPr="00163646" w:rsidRDefault="002007AF" w:rsidP="006C3449">
      <w:pPr>
        <w:pStyle w:val="a6"/>
        <w:tabs>
          <w:tab w:val="left" w:pos="-1080"/>
          <w:tab w:val="right" w:leader="dot" w:pos="9000"/>
        </w:tabs>
        <w:spacing w:line="240" w:lineRule="auto"/>
        <w:ind w:firstLine="284"/>
        <w:jc w:val="right"/>
        <w:rPr>
          <w:b w:val="0"/>
          <w:sz w:val="20"/>
          <w:szCs w:val="20"/>
        </w:rPr>
      </w:pPr>
      <w:r w:rsidRPr="00E56A4C">
        <w:rPr>
          <w:b w:val="0"/>
          <w:i/>
          <w:sz w:val="20"/>
          <w:szCs w:val="20"/>
        </w:rPr>
        <w:t>L</w:t>
      </w:r>
      <w:r w:rsidRPr="00E56A4C">
        <w:rPr>
          <w:b w:val="0"/>
          <w:i/>
          <w:sz w:val="20"/>
          <w:szCs w:val="20"/>
          <w:vertAlign w:val="subscript"/>
        </w:rPr>
        <w:t>0</w:t>
      </w:r>
      <w:r w:rsidRPr="00163646">
        <w:rPr>
          <w:b w:val="0"/>
          <w:sz w:val="20"/>
          <w:szCs w:val="20"/>
        </w:rPr>
        <w:t xml:space="preserve"> = 1470 </w:t>
      </w:r>
      <w:r w:rsidRPr="00E56A4C">
        <w:rPr>
          <w:b w:val="0"/>
          <w:i/>
          <w:sz w:val="20"/>
          <w:szCs w:val="20"/>
        </w:rPr>
        <w:t>h</w:t>
      </w:r>
      <w:r w:rsidRPr="00E56A4C">
        <w:rPr>
          <w:b w:val="0"/>
          <w:i/>
          <w:sz w:val="20"/>
          <w:szCs w:val="20"/>
          <w:vertAlign w:val="subscript"/>
        </w:rPr>
        <w:t>0</w:t>
      </w:r>
      <w:r w:rsidRPr="00163646">
        <w:rPr>
          <w:b w:val="0"/>
          <w:sz w:val="20"/>
          <w:szCs w:val="20"/>
        </w:rPr>
        <w:t>,</w:t>
      </w:r>
      <w:r w:rsidR="00E56A4C">
        <w:rPr>
          <w:b w:val="0"/>
          <w:sz w:val="20"/>
          <w:szCs w:val="20"/>
        </w:rPr>
        <w:t xml:space="preserve"> </w:t>
      </w:r>
      <w:r w:rsidRPr="00163646">
        <w:rPr>
          <w:b w:val="0"/>
          <w:sz w:val="20"/>
          <w:szCs w:val="20"/>
        </w:rPr>
        <w:t xml:space="preserve">                </w:t>
      </w:r>
      <w:r w:rsidR="009A0B91" w:rsidRPr="00163646">
        <w:rPr>
          <w:b w:val="0"/>
          <w:sz w:val="20"/>
          <w:szCs w:val="20"/>
        </w:rPr>
        <w:t xml:space="preserve">                 </w:t>
      </w:r>
      <w:r w:rsidR="00E56A4C">
        <w:rPr>
          <w:b w:val="0"/>
          <w:sz w:val="20"/>
          <w:szCs w:val="20"/>
        </w:rPr>
        <w:t xml:space="preserve">    </w:t>
      </w:r>
      <w:r w:rsidR="009A0B91" w:rsidRPr="00163646">
        <w:rPr>
          <w:b w:val="0"/>
          <w:sz w:val="20"/>
          <w:szCs w:val="20"/>
        </w:rPr>
        <w:t>(5</w:t>
      </w:r>
      <w:r w:rsidRPr="00163646">
        <w:rPr>
          <w:b w:val="0"/>
          <w:sz w:val="20"/>
          <w:szCs w:val="20"/>
        </w:rPr>
        <w:t>.1</w:t>
      </w:r>
      <w:r w:rsidR="00C2216E" w:rsidRPr="00163646">
        <w:rPr>
          <w:b w:val="0"/>
          <w:sz w:val="20"/>
          <w:szCs w:val="20"/>
        </w:rPr>
        <w:t>4</w:t>
      </w:r>
      <w:r w:rsidRPr="00163646">
        <w:rPr>
          <w:b w:val="0"/>
          <w:sz w:val="20"/>
          <w:szCs w:val="20"/>
        </w:rPr>
        <w:t>)</w:t>
      </w:r>
    </w:p>
    <w:p w:rsidR="002007AF" w:rsidRPr="00163646" w:rsidRDefault="002007AF" w:rsidP="00AB351C">
      <w:pPr>
        <w:pStyle w:val="a6"/>
        <w:tabs>
          <w:tab w:val="left" w:pos="-1080"/>
          <w:tab w:val="right" w:leader="dot" w:pos="9000"/>
        </w:tabs>
        <w:spacing w:line="240" w:lineRule="auto"/>
        <w:ind w:left="851" w:hanging="851"/>
        <w:jc w:val="both"/>
        <w:rPr>
          <w:b w:val="0"/>
          <w:sz w:val="20"/>
          <w:szCs w:val="20"/>
        </w:rPr>
      </w:pPr>
      <w:r w:rsidRPr="00163646">
        <w:rPr>
          <w:b w:val="0"/>
          <w:sz w:val="20"/>
          <w:szCs w:val="20"/>
        </w:rPr>
        <w:t xml:space="preserve">где </w:t>
      </w:r>
      <w:r w:rsidRPr="00E56A4C">
        <w:rPr>
          <w:b w:val="0"/>
          <w:i/>
          <w:sz w:val="20"/>
          <w:szCs w:val="20"/>
          <w:lang w:val="en-US"/>
        </w:rPr>
        <w:t>L</w:t>
      </w:r>
      <w:r w:rsidRPr="00E56A4C">
        <w:rPr>
          <w:b w:val="0"/>
          <w:i/>
          <w:sz w:val="20"/>
          <w:szCs w:val="20"/>
          <w:vertAlign w:val="subscript"/>
        </w:rPr>
        <w:t>0</w:t>
      </w:r>
      <w:r w:rsidRPr="00163646">
        <w:rPr>
          <w:b w:val="0"/>
          <w:sz w:val="20"/>
          <w:szCs w:val="20"/>
        </w:rPr>
        <w:t xml:space="preserve"> – расстояние от насосной станции до места выклинивания во</w:t>
      </w:r>
      <w:r w:rsidRPr="00163646">
        <w:rPr>
          <w:b w:val="0"/>
          <w:sz w:val="20"/>
          <w:szCs w:val="20"/>
        </w:rPr>
        <w:t>л</w:t>
      </w:r>
      <w:r w:rsidRPr="00163646">
        <w:rPr>
          <w:b w:val="0"/>
          <w:sz w:val="20"/>
          <w:szCs w:val="20"/>
        </w:rPr>
        <w:t>ны</w:t>
      </w:r>
      <w:r w:rsidR="007111E3" w:rsidRPr="00163646">
        <w:rPr>
          <w:b w:val="0"/>
          <w:sz w:val="20"/>
          <w:szCs w:val="20"/>
        </w:rPr>
        <w:t>, м</w:t>
      </w:r>
      <w:r w:rsidR="00E56A4C">
        <w:rPr>
          <w:b w:val="0"/>
          <w:sz w:val="20"/>
          <w:szCs w:val="20"/>
        </w:rPr>
        <w:t>;</w:t>
      </w:r>
    </w:p>
    <w:p w:rsidR="009A0B91" w:rsidRPr="00163646" w:rsidRDefault="009A0B91" w:rsidP="006C3449">
      <w:pPr>
        <w:pStyle w:val="a6"/>
        <w:tabs>
          <w:tab w:val="left" w:pos="-1080"/>
          <w:tab w:val="left" w:pos="-900"/>
          <w:tab w:val="right" w:leader="dot" w:pos="9000"/>
        </w:tabs>
        <w:spacing w:line="240" w:lineRule="auto"/>
        <w:ind w:left="709" w:hanging="425"/>
        <w:jc w:val="both"/>
        <w:rPr>
          <w:b w:val="0"/>
          <w:sz w:val="20"/>
          <w:szCs w:val="20"/>
        </w:rPr>
      </w:pPr>
      <w:r w:rsidRPr="00E56A4C">
        <w:rPr>
          <w:b w:val="0"/>
          <w:i/>
          <w:sz w:val="20"/>
          <w:szCs w:val="20"/>
          <w:lang w:val="en-US"/>
        </w:rPr>
        <w:t>h</w:t>
      </w:r>
      <w:r w:rsidRPr="00E56A4C">
        <w:rPr>
          <w:b w:val="0"/>
          <w:i/>
          <w:sz w:val="20"/>
          <w:szCs w:val="20"/>
          <w:vertAlign w:val="subscript"/>
        </w:rPr>
        <w:t>0</w:t>
      </w:r>
      <w:r w:rsidRPr="00163646">
        <w:rPr>
          <w:b w:val="0"/>
          <w:sz w:val="20"/>
          <w:szCs w:val="20"/>
        </w:rPr>
        <w:t xml:space="preserve"> – глубина воды в устье магистрального канала в момент включ</w:t>
      </w:r>
      <w:r w:rsidRPr="00163646">
        <w:rPr>
          <w:b w:val="0"/>
          <w:sz w:val="20"/>
          <w:szCs w:val="20"/>
        </w:rPr>
        <w:t>е</w:t>
      </w:r>
      <w:r w:rsidRPr="00163646">
        <w:rPr>
          <w:b w:val="0"/>
          <w:sz w:val="20"/>
          <w:szCs w:val="20"/>
        </w:rPr>
        <w:t>ния насосов</w:t>
      </w:r>
      <w:r w:rsidR="007111E3" w:rsidRPr="00163646">
        <w:rPr>
          <w:b w:val="0"/>
          <w:sz w:val="20"/>
          <w:szCs w:val="20"/>
        </w:rPr>
        <w:t>, м</w:t>
      </w:r>
      <w:r w:rsidRPr="00163646">
        <w:rPr>
          <w:b w:val="0"/>
          <w:sz w:val="20"/>
          <w:szCs w:val="20"/>
        </w:rPr>
        <w:t>.</w:t>
      </w:r>
    </w:p>
    <w:p w:rsidR="002007AF" w:rsidRPr="00163646" w:rsidRDefault="009A0B91" w:rsidP="006C3449">
      <w:pPr>
        <w:pStyle w:val="RUStext"/>
        <w:widowControl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Формула (5.1</w:t>
      </w:r>
      <w:r w:rsidR="00FF6845" w:rsidRPr="00163646">
        <w:rPr>
          <w:sz w:val="20"/>
          <w:szCs w:val="20"/>
        </w:rPr>
        <w:t>4</w:t>
      </w:r>
      <w:r w:rsidRPr="00163646">
        <w:rPr>
          <w:sz w:val="20"/>
          <w:szCs w:val="20"/>
        </w:rPr>
        <w:t>) получена</w:t>
      </w:r>
      <w:r w:rsidR="002007AF" w:rsidRPr="00163646">
        <w:rPr>
          <w:sz w:val="20"/>
          <w:szCs w:val="20"/>
        </w:rPr>
        <w:t xml:space="preserve"> при изменении глубины в устье магистрального канала от 1,94 до </w:t>
      </w:r>
      <w:smartTag w:uri="urn:schemas-microsoft-com:office:smarttags" w:element="metricconverter">
        <w:smartTagPr>
          <w:attr w:name="ProductID" w:val="0,73 м"/>
        </w:smartTagPr>
        <w:r w:rsidR="002007AF" w:rsidRPr="00163646">
          <w:rPr>
            <w:sz w:val="20"/>
            <w:szCs w:val="20"/>
          </w:rPr>
          <w:t>0,73 м</w:t>
        </w:r>
      </w:smartTag>
      <w:r w:rsidR="002007AF" w:rsidRPr="00163646">
        <w:rPr>
          <w:sz w:val="20"/>
          <w:szCs w:val="20"/>
        </w:rPr>
        <w:t xml:space="preserve">, уклоне дна </w:t>
      </w:r>
      <w:r w:rsidR="0048160F" w:rsidRPr="0048160F">
        <w:rPr>
          <w:i/>
          <w:sz w:val="20"/>
          <w:szCs w:val="20"/>
          <w:lang w:val="en-US"/>
        </w:rPr>
        <w:t>i</w:t>
      </w:r>
      <w:r w:rsidR="0048160F">
        <w:rPr>
          <w:sz w:val="20"/>
          <w:szCs w:val="20"/>
        </w:rPr>
        <w:t> = 0,0001…</w:t>
      </w:r>
      <w:r w:rsidR="002007AF" w:rsidRPr="00163646">
        <w:rPr>
          <w:sz w:val="20"/>
          <w:szCs w:val="20"/>
        </w:rPr>
        <w:t xml:space="preserve">0,0003, шероховатости русла </w:t>
      </w:r>
      <w:r w:rsidR="002007AF" w:rsidRPr="00CF7591">
        <w:rPr>
          <w:i/>
          <w:sz w:val="20"/>
          <w:szCs w:val="20"/>
          <w:lang w:val="en-US"/>
        </w:rPr>
        <w:t>n</w:t>
      </w:r>
      <w:r w:rsidR="0048160F">
        <w:rPr>
          <w:sz w:val="20"/>
          <w:szCs w:val="20"/>
        </w:rPr>
        <w:t xml:space="preserve"> = 0,030…</w:t>
      </w:r>
      <w:r w:rsidR="002007AF" w:rsidRPr="00163646">
        <w:rPr>
          <w:sz w:val="20"/>
          <w:szCs w:val="20"/>
        </w:rPr>
        <w:t>0,035.</w:t>
      </w:r>
    </w:p>
    <w:p w:rsidR="002007AF" w:rsidRPr="00163646" w:rsidRDefault="002007AF" w:rsidP="006C3449">
      <w:pPr>
        <w:pStyle w:val="RUStext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При расчете скорости снижения </w:t>
      </w:r>
      <w:r w:rsidR="009A0B91" w:rsidRPr="00163646">
        <w:rPr>
          <w:sz w:val="20"/>
          <w:szCs w:val="20"/>
        </w:rPr>
        <w:t>горизонта воды по формулам (5.1</w:t>
      </w:r>
      <w:r w:rsidR="00FF6845" w:rsidRPr="00163646">
        <w:rPr>
          <w:sz w:val="20"/>
          <w:szCs w:val="20"/>
        </w:rPr>
        <w:t>0</w:t>
      </w:r>
      <w:r w:rsidR="009A0B91" w:rsidRPr="00163646">
        <w:rPr>
          <w:sz w:val="20"/>
          <w:szCs w:val="20"/>
        </w:rPr>
        <w:t>) и (5.1</w:t>
      </w:r>
      <w:r w:rsidR="00FF6845" w:rsidRPr="00163646">
        <w:rPr>
          <w:sz w:val="20"/>
          <w:szCs w:val="20"/>
        </w:rPr>
        <w:t>1</w:t>
      </w:r>
      <w:r w:rsidRPr="00163646">
        <w:rPr>
          <w:sz w:val="20"/>
          <w:szCs w:val="20"/>
        </w:rPr>
        <w:t>)</w:t>
      </w:r>
      <w:r w:rsidR="00CF7591">
        <w:rPr>
          <w:sz w:val="20"/>
          <w:szCs w:val="20"/>
        </w:rPr>
        <w:t>,</w:t>
      </w:r>
      <w:r w:rsidRPr="00163646">
        <w:rPr>
          <w:sz w:val="20"/>
          <w:szCs w:val="20"/>
        </w:rPr>
        <w:t xml:space="preserve"> </w:t>
      </w:r>
      <w:r w:rsidR="00FF6845" w:rsidRPr="00163646">
        <w:rPr>
          <w:sz w:val="20"/>
          <w:szCs w:val="20"/>
        </w:rPr>
        <w:t>если</w:t>
      </w:r>
      <w:r w:rsidRPr="00163646">
        <w:rPr>
          <w:sz w:val="20"/>
          <w:szCs w:val="20"/>
        </w:rPr>
        <w:t xml:space="preserve"> принять </w:t>
      </w:r>
      <w:r w:rsidRPr="00CF7591">
        <w:rPr>
          <w:i/>
          <w:sz w:val="20"/>
          <w:szCs w:val="20"/>
          <w:lang w:val="en-US"/>
        </w:rPr>
        <w:t>L</w:t>
      </w:r>
      <w:r w:rsidR="00CF7591" w:rsidRPr="00CF7591">
        <w:rPr>
          <w:i/>
          <w:sz w:val="20"/>
          <w:szCs w:val="20"/>
          <w:vertAlign w:val="subscript"/>
        </w:rPr>
        <w:t>А–</w:t>
      </w:r>
      <w:r w:rsidRPr="00CF7591">
        <w:rPr>
          <w:i/>
          <w:sz w:val="20"/>
          <w:szCs w:val="20"/>
          <w:vertAlign w:val="subscript"/>
          <w:lang w:val="en-US"/>
        </w:rPr>
        <w:t>I</w:t>
      </w:r>
      <w:r w:rsidRPr="00163646">
        <w:rPr>
          <w:sz w:val="20"/>
          <w:szCs w:val="20"/>
        </w:rPr>
        <w:t xml:space="preserve"> = </w:t>
      </w:r>
      <w:r w:rsidRPr="00CF7591">
        <w:rPr>
          <w:i/>
          <w:sz w:val="20"/>
          <w:szCs w:val="20"/>
          <w:lang w:val="en-US"/>
        </w:rPr>
        <w:t>L</w:t>
      </w:r>
      <w:r w:rsidRPr="00CF7591">
        <w:rPr>
          <w:i/>
          <w:sz w:val="20"/>
          <w:szCs w:val="20"/>
          <w:vertAlign w:val="subscript"/>
        </w:rPr>
        <w:t>0</w:t>
      </w:r>
      <w:r w:rsidR="0048160F">
        <w:rPr>
          <w:sz w:val="20"/>
          <w:szCs w:val="20"/>
        </w:rPr>
        <w:t>,</w:t>
      </w:r>
      <w:r w:rsidR="0048160F">
        <w:rPr>
          <w:sz w:val="20"/>
          <w:szCs w:val="20"/>
          <w:vertAlign w:val="subscript"/>
        </w:rPr>
        <w:t xml:space="preserve"> </w:t>
      </w:r>
      <w:r w:rsidR="00CF7591">
        <w:rPr>
          <w:sz w:val="20"/>
          <w:szCs w:val="20"/>
        </w:rPr>
        <w:t>т. е.</w:t>
      </w:r>
      <w:r w:rsidRPr="00163646">
        <w:rPr>
          <w:sz w:val="20"/>
          <w:szCs w:val="20"/>
        </w:rPr>
        <w:t xml:space="preserve"> длине выклинивания высоты фронта волны, определяе</w:t>
      </w:r>
      <w:r w:rsidR="009A0B91" w:rsidRPr="00163646">
        <w:rPr>
          <w:sz w:val="20"/>
          <w:szCs w:val="20"/>
        </w:rPr>
        <w:t>мой эмпирической зависимостью (5</w:t>
      </w:r>
      <w:r w:rsidRPr="00163646">
        <w:rPr>
          <w:sz w:val="20"/>
          <w:szCs w:val="20"/>
        </w:rPr>
        <w:t>.1</w:t>
      </w:r>
      <w:r w:rsidR="00FF6845" w:rsidRPr="00163646">
        <w:rPr>
          <w:sz w:val="20"/>
          <w:szCs w:val="20"/>
        </w:rPr>
        <w:t>4</w:t>
      </w:r>
      <w:r w:rsidRPr="00163646">
        <w:rPr>
          <w:sz w:val="20"/>
          <w:szCs w:val="20"/>
        </w:rPr>
        <w:t>)</w:t>
      </w:r>
      <w:r w:rsidR="00FF6845" w:rsidRPr="00163646">
        <w:rPr>
          <w:sz w:val="20"/>
          <w:szCs w:val="20"/>
        </w:rPr>
        <w:t>,</w:t>
      </w:r>
      <w:r w:rsidRPr="00163646">
        <w:rPr>
          <w:sz w:val="20"/>
          <w:szCs w:val="20"/>
        </w:rPr>
        <w:t xml:space="preserve"> </w:t>
      </w:r>
      <w:r w:rsidR="00FF6845" w:rsidRPr="00163646">
        <w:rPr>
          <w:sz w:val="20"/>
          <w:szCs w:val="20"/>
        </w:rPr>
        <w:t>т</w:t>
      </w:r>
      <w:r w:rsidRPr="00163646">
        <w:rPr>
          <w:sz w:val="20"/>
          <w:szCs w:val="20"/>
        </w:rPr>
        <w:t>огда форму</w:t>
      </w:r>
      <w:r w:rsidR="009A0B91" w:rsidRPr="00163646">
        <w:rPr>
          <w:sz w:val="20"/>
          <w:szCs w:val="20"/>
        </w:rPr>
        <w:t>лы (5</w:t>
      </w:r>
      <w:r w:rsidR="00CF7591">
        <w:rPr>
          <w:sz w:val="20"/>
          <w:szCs w:val="20"/>
        </w:rPr>
        <w:t>.</w:t>
      </w:r>
      <w:r w:rsidR="009A0B91" w:rsidRPr="00163646">
        <w:rPr>
          <w:sz w:val="20"/>
          <w:szCs w:val="20"/>
        </w:rPr>
        <w:t>1</w:t>
      </w:r>
      <w:r w:rsidR="00FF6845" w:rsidRPr="00163646">
        <w:rPr>
          <w:sz w:val="20"/>
          <w:szCs w:val="20"/>
        </w:rPr>
        <w:t>0</w:t>
      </w:r>
      <w:r w:rsidR="009A0B91" w:rsidRPr="00163646">
        <w:rPr>
          <w:sz w:val="20"/>
          <w:szCs w:val="20"/>
        </w:rPr>
        <w:t>) и (5.1</w:t>
      </w:r>
      <w:r w:rsidR="00FF6845" w:rsidRPr="00163646">
        <w:rPr>
          <w:sz w:val="20"/>
          <w:szCs w:val="20"/>
        </w:rPr>
        <w:t>1</w:t>
      </w:r>
      <w:r w:rsidRPr="00163646">
        <w:rPr>
          <w:sz w:val="20"/>
          <w:szCs w:val="20"/>
        </w:rPr>
        <w:t xml:space="preserve">) примут </w:t>
      </w:r>
      <w:r w:rsidR="00CF7591">
        <w:rPr>
          <w:sz w:val="20"/>
          <w:szCs w:val="20"/>
        </w:rPr>
        <w:t>следующий вид</w:t>
      </w:r>
      <w:r w:rsidR="00AB351C">
        <w:rPr>
          <w:sz w:val="20"/>
          <w:szCs w:val="20"/>
        </w:rPr>
        <w:t>:</w:t>
      </w:r>
    </w:p>
    <w:p w:rsidR="002007AF" w:rsidRPr="00163646" w:rsidRDefault="007B4F60" w:rsidP="00CF7591">
      <w:pPr>
        <w:pStyle w:val="a6"/>
        <w:tabs>
          <w:tab w:val="left" w:pos="-1440"/>
          <w:tab w:val="right" w:leader="dot" w:pos="9000"/>
        </w:tabs>
        <w:spacing w:line="240" w:lineRule="auto"/>
        <w:ind w:firstLine="0"/>
        <w:jc w:val="right"/>
        <w:rPr>
          <w:sz w:val="20"/>
          <w:szCs w:val="20"/>
        </w:rPr>
      </w:pPr>
      <w:r w:rsidRPr="007B4F60">
        <w:rPr>
          <w:position w:val="-30"/>
          <w:sz w:val="20"/>
          <w:szCs w:val="20"/>
        </w:rPr>
        <w:object w:dxaOrig="2360" w:dyaOrig="639">
          <v:shape id="_x0000_i1047" type="#_x0000_t75" style="width:99.75pt;height:27pt" o:ole="">
            <v:imagedata r:id="rId71" o:title=""/>
          </v:shape>
          <o:OLEObject Type="Embed" ProgID="Equation.3" ShapeID="_x0000_i1047" DrawAspect="Content" ObjectID="_1420532440" r:id="rId72"/>
        </w:object>
      </w:r>
      <w:r w:rsidR="002007AF" w:rsidRPr="00163646">
        <w:rPr>
          <w:sz w:val="20"/>
          <w:szCs w:val="20"/>
        </w:rPr>
        <w:t xml:space="preserve">         </w:t>
      </w:r>
      <w:r w:rsidR="00CF7591">
        <w:rPr>
          <w:sz w:val="20"/>
          <w:szCs w:val="20"/>
        </w:rPr>
        <w:t xml:space="preserve">                      </w:t>
      </w:r>
      <w:r w:rsidR="009A0B91" w:rsidRPr="00163646">
        <w:rPr>
          <w:sz w:val="20"/>
          <w:szCs w:val="20"/>
        </w:rPr>
        <w:t xml:space="preserve">  </w:t>
      </w:r>
      <w:r w:rsidR="009A0B91" w:rsidRPr="00163646">
        <w:rPr>
          <w:b w:val="0"/>
          <w:sz w:val="20"/>
          <w:szCs w:val="20"/>
        </w:rPr>
        <w:t>(5</w:t>
      </w:r>
      <w:r w:rsidR="002007AF" w:rsidRPr="00163646">
        <w:rPr>
          <w:b w:val="0"/>
          <w:sz w:val="20"/>
          <w:szCs w:val="20"/>
        </w:rPr>
        <w:t>.1</w:t>
      </w:r>
      <w:r w:rsidR="00FF6845" w:rsidRPr="00163646">
        <w:rPr>
          <w:b w:val="0"/>
          <w:sz w:val="20"/>
          <w:szCs w:val="20"/>
        </w:rPr>
        <w:t>5</w:t>
      </w:r>
      <w:r w:rsidR="002007AF" w:rsidRPr="00163646">
        <w:rPr>
          <w:b w:val="0"/>
          <w:sz w:val="20"/>
          <w:szCs w:val="20"/>
        </w:rPr>
        <w:t>)</w:t>
      </w:r>
    </w:p>
    <w:p w:rsidR="002007AF" w:rsidRPr="00163646" w:rsidRDefault="00CF7591" w:rsidP="006C3449">
      <w:pPr>
        <w:pStyle w:val="a6"/>
        <w:tabs>
          <w:tab w:val="right" w:leader="dot" w:pos="9000"/>
        </w:tabs>
        <w:spacing w:line="240" w:lineRule="auto"/>
        <w:ind w:firstLine="284"/>
        <w:jc w:val="right"/>
        <w:rPr>
          <w:sz w:val="20"/>
          <w:szCs w:val="20"/>
        </w:rPr>
      </w:pPr>
      <w:r w:rsidRPr="00CF7591">
        <w:rPr>
          <w:position w:val="-66"/>
          <w:sz w:val="20"/>
          <w:szCs w:val="20"/>
        </w:rPr>
        <w:object w:dxaOrig="4420" w:dyaOrig="999">
          <v:shape id="_x0000_i1048" type="#_x0000_t75" style="width:183pt;height:40.5pt" o:ole="">
            <v:imagedata r:id="rId73" o:title=""/>
          </v:shape>
          <o:OLEObject Type="Embed" ProgID="Equation.3" ShapeID="_x0000_i1048" DrawAspect="Content" ObjectID="_1420532441" r:id="rId74"/>
        </w:object>
      </w:r>
      <w:r w:rsidR="009A0B91" w:rsidRPr="00163646">
        <w:rPr>
          <w:sz w:val="20"/>
          <w:szCs w:val="20"/>
        </w:rPr>
        <w:t xml:space="preserve">            </w:t>
      </w:r>
      <w:r w:rsidR="009A0B91" w:rsidRPr="00163646">
        <w:rPr>
          <w:b w:val="0"/>
          <w:sz w:val="20"/>
          <w:szCs w:val="20"/>
        </w:rPr>
        <w:t>(5</w:t>
      </w:r>
      <w:r w:rsidR="002007AF" w:rsidRPr="00163646">
        <w:rPr>
          <w:b w:val="0"/>
          <w:sz w:val="20"/>
          <w:szCs w:val="20"/>
        </w:rPr>
        <w:t>.1</w:t>
      </w:r>
      <w:r w:rsidR="00FF6845" w:rsidRPr="00163646">
        <w:rPr>
          <w:b w:val="0"/>
          <w:sz w:val="20"/>
          <w:szCs w:val="20"/>
        </w:rPr>
        <w:t>6</w:t>
      </w:r>
      <w:r w:rsidR="002007AF" w:rsidRPr="00163646">
        <w:rPr>
          <w:b w:val="0"/>
          <w:sz w:val="20"/>
          <w:szCs w:val="20"/>
        </w:rPr>
        <w:t>)</w:t>
      </w:r>
    </w:p>
    <w:p w:rsidR="002007AF" w:rsidRPr="00163646" w:rsidRDefault="002007AF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163646">
        <w:rPr>
          <w:b w:val="0"/>
          <w:sz w:val="20"/>
          <w:szCs w:val="20"/>
        </w:rPr>
        <w:t>Время перемещения фронта волны определяется формулой</w:t>
      </w:r>
    </w:p>
    <w:p w:rsidR="002007AF" w:rsidRPr="00163646" w:rsidRDefault="002007AF" w:rsidP="00CF7591">
      <w:pPr>
        <w:pStyle w:val="a6"/>
        <w:tabs>
          <w:tab w:val="left" w:pos="720"/>
          <w:tab w:val="right" w:leader="dot" w:pos="9000"/>
        </w:tabs>
        <w:spacing w:line="240" w:lineRule="auto"/>
        <w:ind w:firstLine="0"/>
        <w:jc w:val="right"/>
        <w:rPr>
          <w:b w:val="0"/>
          <w:sz w:val="20"/>
          <w:szCs w:val="20"/>
        </w:rPr>
      </w:pPr>
      <w:r w:rsidRPr="00CF7591">
        <w:rPr>
          <w:b w:val="0"/>
          <w:sz w:val="18"/>
          <w:szCs w:val="18"/>
        </w:rPr>
        <w:lastRenderedPageBreak/>
        <w:sym w:font="Symbol" w:char="F044"/>
      </w:r>
      <w:r w:rsidRPr="00CF7591">
        <w:rPr>
          <w:b w:val="0"/>
          <w:sz w:val="18"/>
          <w:szCs w:val="18"/>
          <w:lang w:val="en-US"/>
        </w:rPr>
        <w:t>t</w:t>
      </w:r>
      <w:r w:rsidRPr="00CF7591">
        <w:rPr>
          <w:b w:val="0"/>
          <w:sz w:val="18"/>
          <w:szCs w:val="18"/>
        </w:rPr>
        <w:t xml:space="preserve"> = </w:t>
      </w:r>
      <w:r w:rsidR="00CF7591" w:rsidRPr="00CF7591">
        <w:rPr>
          <w:b w:val="0"/>
          <w:position w:val="-28"/>
          <w:sz w:val="18"/>
          <w:szCs w:val="18"/>
          <w:lang w:val="en-US"/>
        </w:rPr>
        <w:object w:dxaOrig="540" w:dyaOrig="720">
          <v:shape id="_x0000_i1049" type="#_x0000_t75" style="width:18pt;height:24.75pt" o:ole="">
            <v:imagedata r:id="rId75" o:title=""/>
          </v:shape>
          <o:OLEObject Type="Embed" ProgID="Equation.3" ShapeID="_x0000_i1049" DrawAspect="Content" ObjectID="_1420532442" r:id="rId76"/>
        </w:object>
      </w:r>
      <w:r w:rsidRPr="00163646">
        <w:rPr>
          <w:b w:val="0"/>
          <w:sz w:val="20"/>
          <w:szCs w:val="20"/>
        </w:rPr>
        <w:t xml:space="preserve">             </w:t>
      </w:r>
      <w:r w:rsidR="00CF7591">
        <w:rPr>
          <w:b w:val="0"/>
          <w:sz w:val="20"/>
          <w:szCs w:val="20"/>
        </w:rPr>
        <w:t xml:space="preserve">                            </w:t>
      </w:r>
      <w:r w:rsidRPr="00163646">
        <w:rPr>
          <w:b w:val="0"/>
          <w:sz w:val="20"/>
          <w:szCs w:val="20"/>
        </w:rPr>
        <w:t xml:space="preserve">  </w:t>
      </w:r>
      <w:r w:rsidR="009A0B91" w:rsidRPr="00163646">
        <w:rPr>
          <w:b w:val="0"/>
          <w:sz w:val="20"/>
          <w:szCs w:val="20"/>
        </w:rPr>
        <w:t>(5</w:t>
      </w:r>
      <w:r w:rsidRPr="00163646">
        <w:rPr>
          <w:b w:val="0"/>
          <w:sz w:val="20"/>
          <w:szCs w:val="20"/>
        </w:rPr>
        <w:t>.1</w:t>
      </w:r>
      <w:r w:rsidR="00FF6845" w:rsidRPr="00163646">
        <w:rPr>
          <w:b w:val="0"/>
          <w:sz w:val="20"/>
          <w:szCs w:val="20"/>
        </w:rPr>
        <w:t>7</w:t>
      </w:r>
      <w:r w:rsidRPr="00163646">
        <w:rPr>
          <w:b w:val="0"/>
          <w:sz w:val="20"/>
          <w:szCs w:val="20"/>
        </w:rPr>
        <w:t>)</w:t>
      </w:r>
    </w:p>
    <w:p w:rsidR="002007AF" w:rsidRPr="00163646" w:rsidRDefault="002007AF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0"/>
        <w:jc w:val="both"/>
        <w:rPr>
          <w:b w:val="0"/>
          <w:sz w:val="20"/>
          <w:szCs w:val="20"/>
        </w:rPr>
      </w:pPr>
      <w:r w:rsidRPr="00163646">
        <w:rPr>
          <w:b w:val="0"/>
          <w:sz w:val="20"/>
          <w:szCs w:val="20"/>
        </w:rPr>
        <w:t xml:space="preserve">где </w:t>
      </w:r>
      <w:r w:rsidR="00CF7591" w:rsidRPr="00163646">
        <w:rPr>
          <w:b w:val="0"/>
          <w:position w:val="-6"/>
          <w:sz w:val="20"/>
          <w:szCs w:val="20"/>
        </w:rPr>
        <w:object w:dxaOrig="220" w:dyaOrig="300">
          <v:shape id="_x0000_i1050" type="#_x0000_t75" style="width:10.5pt;height:14.25pt" o:ole="">
            <v:imagedata r:id="rId77" o:title=""/>
          </v:shape>
          <o:OLEObject Type="Embed" ProgID="Equation.3" ShapeID="_x0000_i1050" DrawAspect="Content" ObjectID="_1420532443" r:id="rId78"/>
        </w:object>
      </w:r>
      <w:r w:rsidRPr="00163646">
        <w:rPr>
          <w:b w:val="0"/>
          <w:sz w:val="20"/>
          <w:szCs w:val="20"/>
        </w:rPr>
        <w:t xml:space="preserve"> – средняя скорость перемещения фронта волны на участке </w:t>
      </w:r>
      <w:r w:rsidRPr="00163646">
        <w:rPr>
          <w:b w:val="0"/>
          <w:sz w:val="20"/>
          <w:szCs w:val="20"/>
          <w:lang w:val="en-US"/>
        </w:rPr>
        <w:t>L</w:t>
      </w:r>
      <w:r w:rsidRPr="00163646">
        <w:rPr>
          <w:b w:val="0"/>
          <w:sz w:val="20"/>
          <w:szCs w:val="20"/>
          <w:vertAlign w:val="subscript"/>
        </w:rPr>
        <w:t>0</w:t>
      </w:r>
      <w:r w:rsidRPr="00163646">
        <w:rPr>
          <w:b w:val="0"/>
          <w:sz w:val="20"/>
          <w:szCs w:val="20"/>
        </w:rPr>
        <w:t>.</w:t>
      </w:r>
    </w:p>
    <w:p w:rsidR="002007AF" w:rsidRPr="00163646" w:rsidRDefault="002007AF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163646">
        <w:rPr>
          <w:b w:val="0"/>
          <w:sz w:val="20"/>
          <w:szCs w:val="20"/>
        </w:rPr>
        <w:t xml:space="preserve">Скорость </w:t>
      </w:r>
      <w:r w:rsidR="00CF7591" w:rsidRPr="00163646">
        <w:rPr>
          <w:b w:val="0"/>
          <w:position w:val="-6"/>
          <w:sz w:val="20"/>
          <w:szCs w:val="20"/>
        </w:rPr>
        <w:object w:dxaOrig="220" w:dyaOrig="300">
          <v:shape id="_x0000_i1051" type="#_x0000_t75" style="width:10.5pt;height:15pt" o:ole="">
            <v:imagedata r:id="rId79" o:title=""/>
          </v:shape>
          <o:OLEObject Type="Embed" ProgID="Equation.3" ShapeID="_x0000_i1051" DrawAspect="Content" ObjectID="_1420532444" r:id="rId80"/>
        </w:object>
      </w:r>
      <w:r w:rsidRPr="00163646">
        <w:rPr>
          <w:b w:val="0"/>
          <w:sz w:val="20"/>
          <w:szCs w:val="20"/>
        </w:rPr>
        <w:t xml:space="preserve"> можно определить по уравнениям:</w:t>
      </w:r>
    </w:p>
    <w:p w:rsidR="002007AF" w:rsidRPr="00163646" w:rsidRDefault="00CF7591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right"/>
        <w:rPr>
          <w:b w:val="0"/>
          <w:sz w:val="20"/>
          <w:szCs w:val="20"/>
        </w:rPr>
      </w:pPr>
      <w:r w:rsidRPr="00163646">
        <w:rPr>
          <w:b w:val="0"/>
          <w:position w:val="-6"/>
          <w:sz w:val="20"/>
          <w:szCs w:val="20"/>
        </w:rPr>
        <w:object w:dxaOrig="220" w:dyaOrig="300">
          <v:shape id="_x0000_i1052" type="#_x0000_t75" style="width:10.5pt;height:15pt" o:ole="">
            <v:imagedata r:id="rId81" o:title=""/>
          </v:shape>
          <o:OLEObject Type="Embed" ProgID="Equation.3" ShapeID="_x0000_i1052" DrawAspect="Content" ObjectID="_1420532445" r:id="rId82"/>
        </w:object>
      </w:r>
      <w:r w:rsidR="002007AF" w:rsidRPr="00163646">
        <w:rPr>
          <w:b w:val="0"/>
          <w:sz w:val="20"/>
          <w:szCs w:val="20"/>
        </w:rPr>
        <w:t xml:space="preserve"> = </w:t>
      </w:r>
      <w:r w:rsidR="007B4F60" w:rsidRPr="007B4F60">
        <w:rPr>
          <w:b w:val="0"/>
          <w:position w:val="-20"/>
          <w:sz w:val="20"/>
          <w:szCs w:val="20"/>
        </w:rPr>
        <w:object w:dxaOrig="740" w:dyaOrig="540">
          <v:shape id="_x0000_i1053" type="#_x0000_t75" style="width:32.25pt;height:24pt" o:ole="">
            <v:imagedata r:id="rId83" o:title=""/>
          </v:shape>
          <o:OLEObject Type="Embed" ProgID="Equation.3" ShapeID="_x0000_i1053" DrawAspect="Content" ObjectID="_1420532446" r:id="rId84"/>
        </w:object>
      </w:r>
      <w:r w:rsidR="002007AF" w:rsidRPr="00163646">
        <w:rPr>
          <w:b w:val="0"/>
          <w:sz w:val="20"/>
          <w:szCs w:val="20"/>
        </w:rPr>
        <w:t xml:space="preserve">             </w:t>
      </w:r>
      <w:r w:rsidR="009A0B91" w:rsidRPr="00163646">
        <w:rPr>
          <w:b w:val="0"/>
          <w:sz w:val="20"/>
          <w:szCs w:val="20"/>
        </w:rPr>
        <w:t xml:space="preserve">                        </w:t>
      </w:r>
      <w:r>
        <w:rPr>
          <w:b w:val="0"/>
          <w:sz w:val="20"/>
          <w:szCs w:val="20"/>
        </w:rPr>
        <w:t xml:space="preserve">  </w:t>
      </w:r>
      <w:r w:rsidR="00780840">
        <w:rPr>
          <w:b w:val="0"/>
          <w:sz w:val="20"/>
          <w:szCs w:val="20"/>
        </w:rPr>
        <w:t xml:space="preserve"> </w:t>
      </w:r>
      <w:r w:rsidR="009A0B91" w:rsidRPr="00163646">
        <w:rPr>
          <w:b w:val="0"/>
          <w:sz w:val="20"/>
          <w:szCs w:val="20"/>
        </w:rPr>
        <w:t>(5</w:t>
      </w:r>
      <w:r w:rsidR="002007AF" w:rsidRPr="00163646">
        <w:rPr>
          <w:b w:val="0"/>
          <w:sz w:val="20"/>
          <w:szCs w:val="20"/>
        </w:rPr>
        <w:t>.1</w:t>
      </w:r>
      <w:r w:rsidR="00FF6845" w:rsidRPr="00163646">
        <w:rPr>
          <w:b w:val="0"/>
          <w:sz w:val="20"/>
          <w:szCs w:val="20"/>
        </w:rPr>
        <w:t>8</w:t>
      </w:r>
      <w:r w:rsidR="002007AF" w:rsidRPr="00163646">
        <w:rPr>
          <w:b w:val="0"/>
          <w:sz w:val="20"/>
          <w:szCs w:val="20"/>
        </w:rPr>
        <w:t>)</w:t>
      </w:r>
    </w:p>
    <w:p w:rsidR="002007AF" w:rsidRPr="00163646" w:rsidRDefault="002007AF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right"/>
        <w:rPr>
          <w:sz w:val="20"/>
          <w:szCs w:val="20"/>
        </w:rPr>
      </w:pPr>
      <w:r w:rsidRPr="00CF7591">
        <w:rPr>
          <w:b w:val="0"/>
          <w:i/>
          <w:sz w:val="20"/>
          <w:szCs w:val="20"/>
        </w:rPr>
        <w:t>С</w:t>
      </w:r>
      <w:r w:rsidRPr="00163646">
        <w:rPr>
          <w:b w:val="0"/>
          <w:sz w:val="20"/>
          <w:szCs w:val="20"/>
        </w:rPr>
        <w:t xml:space="preserve"> = </w:t>
      </w:r>
      <w:r w:rsidR="007B4F60" w:rsidRPr="007B4F60">
        <w:rPr>
          <w:b w:val="0"/>
          <w:position w:val="-18"/>
          <w:sz w:val="20"/>
          <w:szCs w:val="20"/>
        </w:rPr>
        <w:object w:dxaOrig="1020" w:dyaOrig="440">
          <v:shape id="_x0000_i1054" type="#_x0000_t75" style="width:36.75pt;height:15.75pt" o:ole="">
            <v:imagedata r:id="rId85" o:title=""/>
          </v:shape>
          <o:OLEObject Type="Embed" ProgID="Equation.3" ShapeID="_x0000_i1054" DrawAspect="Content" ObjectID="_1420532447" r:id="rId86"/>
        </w:object>
      </w:r>
      <w:r w:rsidRPr="00163646">
        <w:rPr>
          <w:sz w:val="20"/>
          <w:szCs w:val="20"/>
        </w:rPr>
        <w:t xml:space="preserve">        </w:t>
      </w:r>
      <w:r w:rsidR="009A0B91" w:rsidRPr="00163646">
        <w:rPr>
          <w:sz w:val="20"/>
          <w:szCs w:val="20"/>
        </w:rPr>
        <w:t xml:space="preserve">                       </w:t>
      </w:r>
      <w:r w:rsidR="00CF7591">
        <w:rPr>
          <w:sz w:val="20"/>
          <w:szCs w:val="20"/>
        </w:rPr>
        <w:t xml:space="preserve">    </w:t>
      </w:r>
      <w:r w:rsidR="00D7470F">
        <w:rPr>
          <w:sz w:val="20"/>
          <w:szCs w:val="20"/>
        </w:rPr>
        <w:t xml:space="preserve"> </w:t>
      </w:r>
      <w:r w:rsidR="009A0B91" w:rsidRPr="00163646">
        <w:rPr>
          <w:b w:val="0"/>
          <w:sz w:val="20"/>
          <w:szCs w:val="20"/>
        </w:rPr>
        <w:t>(5</w:t>
      </w:r>
      <w:r w:rsidRPr="00163646">
        <w:rPr>
          <w:b w:val="0"/>
          <w:sz w:val="20"/>
          <w:szCs w:val="20"/>
        </w:rPr>
        <w:t>.</w:t>
      </w:r>
      <w:r w:rsidR="00FF6845" w:rsidRPr="00163646">
        <w:rPr>
          <w:b w:val="0"/>
          <w:sz w:val="20"/>
          <w:szCs w:val="20"/>
        </w:rPr>
        <w:t>19</w:t>
      </w:r>
      <w:r w:rsidRPr="00163646">
        <w:rPr>
          <w:b w:val="0"/>
          <w:sz w:val="20"/>
          <w:szCs w:val="20"/>
        </w:rPr>
        <w:t>)</w:t>
      </w:r>
    </w:p>
    <w:p w:rsidR="002007AF" w:rsidRPr="00163646" w:rsidRDefault="002007AF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0"/>
        <w:jc w:val="both"/>
        <w:rPr>
          <w:b w:val="0"/>
          <w:sz w:val="20"/>
          <w:szCs w:val="20"/>
        </w:rPr>
      </w:pPr>
      <w:r w:rsidRPr="00163646">
        <w:rPr>
          <w:b w:val="0"/>
          <w:sz w:val="20"/>
          <w:szCs w:val="20"/>
        </w:rPr>
        <w:t xml:space="preserve">где </w:t>
      </w:r>
      <w:r w:rsidRPr="00CF7591">
        <w:rPr>
          <w:b w:val="0"/>
          <w:i/>
          <w:sz w:val="20"/>
          <w:szCs w:val="20"/>
        </w:rPr>
        <w:t>С</w:t>
      </w:r>
      <w:r w:rsidRPr="00163646">
        <w:rPr>
          <w:b w:val="0"/>
          <w:sz w:val="20"/>
          <w:szCs w:val="20"/>
        </w:rPr>
        <w:t xml:space="preserve"> – скорость волны на расстоянии </w:t>
      </w:r>
      <w:r w:rsidRPr="00CF7591">
        <w:rPr>
          <w:b w:val="0"/>
          <w:i/>
          <w:sz w:val="20"/>
          <w:szCs w:val="20"/>
          <w:lang w:val="en-US"/>
        </w:rPr>
        <w:t>L</w:t>
      </w:r>
      <w:r w:rsidRPr="00CF7591">
        <w:rPr>
          <w:b w:val="0"/>
          <w:i/>
          <w:sz w:val="20"/>
          <w:szCs w:val="20"/>
          <w:vertAlign w:val="subscript"/>
        </w:rPr>
        <w:t>0</w:t>
      </w:r>
      <w:r w:rsidRPr="00163646">
        <w:rPr>
          <w:b w:val="0"/>
          <w:sz w:val="20"/>
          <w:szCs w:val="20"/>
        </w:rPr>
        <w:t xml:space="preserve"> от насосной станции;</w:t>
      </w:r>
    </w:p>
    <w:p w:rsidR="00A106E9" w:rsidRPr="007B4F60" w:rsidRDefault="00A106E9" w:rsidP="00CF7591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rPr>
          <w:b w:val="0"/>
          <w:sz w:val="20"/>
          <w:szCs w:val="20"/>
        </w:rPr>
      </w:pPr>
      <w:r w:rsidRPr="00CF7591">
        <w:rPr>
          <w:b w:val="0"/>
          <w:i/>
          <w:sz w:val="20"/>
          <w:szCs w:val="20"/>
          <w:lang w:val="en-US"/>
        </w:rPr>
        <w:t>h</w:t>
      </w:r>
      <w:r w:rsidRPr="00CF7591">
        <w:rPr>
          <w:b w:val="0"/>
          <w:i/>
          <w:sz w:val="20"/>
          <w:szCs w:val="20"/>
          <w:vertAlign w:val="subscript"/>
        </w:rPr>
        <w:t>ср</w:t>
      </w:r>
      <w:r w:rsidRPr="00CF7591">
        <w:rPr>
          <w:b w:val="0"/>
          <w:i/>
          <w:sz w:val="20"/>
          <w:szCs w:val="20"/>
          <w:vertAlign w:val="subscript"/>
          <w:lang w:val="en-US"/>
        </w:rPr>
        <w:t>i</w:t>
      </w:r>
      <w:r w:rsidRPr="00CF7591">
        <w:rPr>
          <w:b w:val="0"/>
          <w:i/>
          <w:sz w:val="20"/>
          <w:szCs w:val="20"/>
          <w:vertAlign w:val="subscript"/>
        </w:rPr>
        <w:t xml:space="preserve"> </w:t>
      </w:r>
      <w:r w:rsidR="00CF7591">
        <w:rPr>
          <w:b w:val="0"/>
          <w:i/>
          <w:sz w:val="20"/>
          <w:szCs w:val="20"/>
        </w:rPr>
        <w:t>=</w:t>
      </w:r>
      <w:r w:rsidRPr="00CF7591">
        <w:rPr>
          <w:b w:val="0"/>
          <w:i/>
          <w:sz w:val="20"/>
          <w:szCs w:val="20"/>
        </w:rPr>
        <w:sym w:font="Symbol" w:char="F077"/>
      </w:r>
      <w:r w:rsidRPr="00CF7591">
        <w:rPr>
          <w:b w:val="0"/>
          <w:i/>
          <w:sz w:val="20"/>
          <w:szCs w:val="20"/>
          <w:vertAlign w:val="subscript"/>
          <w:lang w:val="en-US"/>
        </w:rPr>
        <w:t>i</w:t>
      </w:r>
      <w:r w:rsidR="00522586" w:rsidRPr="00163646">
        <w:rPr>
          <w:b w:val="0"/>
          <w:sz w:val="20"/>
          <w:szCs w:val="20"/>
        </w:rPr>
        <w:t>/</w:t>
      </w:r>
      <w:r w:rsidR="00522586" w:rsidRPr="00CF7591">
        <w:rPr>
          <w:b w:val="0"/>
          <w:i/>
          <w:sz w:val="20"/>
          <w:szCs w:val="20"/>
        </w:rPr>
        <w:t>В</w:t>
      </w:r>
      <w:r w:rsidR="00522586" w:rsidRPr="00CF7591">
        <w:rPr>
          <w:b w:val="0"/>
          <w:i/>
          <w:sz w:val="20"/>
          <w:szCs w:val="20"/>
          <w:vertAlign w:val="subscript"/>
          <w:lang w:val="en-US"/>
        </w:rPr>
        <w:t>i</w:t>
      </w:r>
      <w:r w:rsidR="007B4F60">
        <w:rPr>
          <w:b w:val="0"/>
          <w:i/>
          <w:sz w:val="20"/>
          <w:szCs w:val="20"/>
          <w:vertAlign w:val="subscript"/>
        </w:rPr>
        <w:t xml:space="preserve"> </w:t>
      </w:r>
      <w:r w:rsidR="007B4F60">
        <w:rPr>
          <w:b w:val="0"/>
          <w:i/>
          <w:sz w:val="20"/>
          <w:szCs w:val="20"/>
        </w:rPr>
        <w:t>,</w:t>
      </w:r>
    </w:p>
    <w:p w:rsidR="002007AF" w:rsidRPr="00163646" w:rsidRDefault="00A106E9" w:rsidP="007B4F60">
      <w:pPr>
        <w:pStyle w:val="a6"/>
        <w:tabs>
          <w:tab w:val="left" w:pos="720"/>
          <w:tab w:val="right" w:leader="dot" w:pos="9000"/>
        </w:tabs>
        <w:spacing w:line="240" w:lineRule="auto"/>
        <w:ind w:firstLine="0"/>
        <w:jc w:val="both"/>
        <w:rPr>
          <w:b w:val="0"/>
          <w:sz w:val="20"/>
          <w:szCs w:val="20"/>
        </w:rPr>
      </w:pPr>
      <w:r w:rsidRPr="00163646">
        <w:rPr>
          <w:b w:val="0"/>
          <w:sz w:val="20"/>
          <w:szCs w:val="20"/>
        </w:rPr>
        <w:t xml:space="preserve">где </w:t>
      </w:r>
      <w:r w:rsidR="002007AF" w:rsidRPr="00CF7591">
        <w:rPr>
          <w:b w:val="0"/>
          <w:i/>
          <w:sz w:val="20"/>
          <w:szCs w:val="20"/>
          <w:lang w:val="en-US"/>
        </w:rPr>
        <w:t>h</w:t>
      </w:r>
      <w:r w:rsidR="002007AF" w:rsidRPr="00CF7591">
        <w:rPr>
          <w:b w:val="0"/>
          <w:i/>
          <w:sz w:val="20"/>
          <w:szCs w:val="20"/>
          <w:vertAlign w:val="subscript"/>
        </w:rPr>
        <w:t>ср</w:t>
      </w:r>
      <w:r w:rsidR="002007AF" w:rsidRPr="00CF7591">
        <w:rPr>
          <w:b w:val="0"/>
          <w:i/>
          <w:sz w:val="20"/>
          <w:szCs w:val="20"/>
          <w:vertAlign w:val="subscript"/>
          <w:lang w:val="en-US"/>
        </w:rPr>
        <w:t>i</w:t>
      </w:r>
      <w:r w:rsidR="002007AF" w:rsidRPr="00CF7591">
        <w:rPr>
          <w:b w:val="0"/>
          <w:i/>
          <w:sz w:val="20"/>
          <w:szCs w:val="20"/>
          <w:vertAlign w:val="subscript"/>
        </w:rPr>
        <w:t xml:space="preserve"> </w:t>
      </w:r>
      <w:r w:rsidRPr="00163646">
        <w:rPr>
          <w:b w:val="0"/>
          <w:sz w:val="20"/>
          <w:szCs w:val="20"/>
          <w:vertAlign w:val="subscript"/>
        </w:rPr>
        <w:t xml:space="preserve"> </w:t>
      </w:r>
      <w:r w:rsidR="002007AF" w:rsidRPr="00163646">
        <w:rPr>
          <w:b w:val="0"/>
          <w:sz w:val="20"/>
          <w:szCs w:val="20"/>
        </w:rPr>
        <w:t>– средняя глубина на расстоянии</w:t>
      </w:r>
      <w:r w:rsidR="00CF7591">
        <w:rPr>
          <w:b w:val="0"/>
          <w:sz w:val="20"/>
          <w:szCs w:val="20"/>
          <w:vertAlign w:val="subscript"/>
        </w:rPr>
        <w:t xml:space="preserve"> </w:t>
      </w:r>
      <w:r w:rsidR="002007AF" w:rsidRPr="00CF7591">
        <w:rPr>
          <w:b w:val="0"/>
          <w:i/>
          <w:sz w:val="20"/>
          <w:szCs w:val="20"/>
          <w:lang w:val="en-US"/>
        </w:rPr>
        <w:t>L</w:t>
      </w:r>
      <w:r w:rsidR="002007AF" w:rsidRPr="00CF7591">
        <w:rPr>
          <w:b w:val="0"/>
          <w:i/>
          <w:sz w:val="20"/>
          <w:szCs w:val="20"/>
          <w:vertAlign w:val="subscript"/>
        </w:rPr>
        <w:t>0</w:t>
      </w:r>
      <w:r w:rsidR="002007AF" w:rsidRPr="00163646">
        <w:rPr>
          <w:b w:val="0"/>
          <w:sz w:val="20"/>
          <w:szCs w:val="20"/>
        </w:rPr>
        <w:t xml:space="preserve"> от насосной станции;</w:t>
      </w:r>
    </w:p>
    <w:p w:rsidR="00A106E9" w:rsidRPr="00163646" w:rsidRDefault="00A106E9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CF7591">
        <w:rPr>
          <w:b w:val="0"/>
          <w:i/>
          <w:sz w:val="20"/>
          <w:szCs w:val="20"/>
        </w:rPr>
        <w:sym w:font="Symbol" w:char="F077"/>
      </w:r>
      <w:r w:rsidRPr="00CF7591">
        <w:rPr>
          <w:b w:val="0"/>
          <w:i/>
          <w:sz w:val="20"/>
          <w:szCs w:val="20"/>
          <w:vertAlign w:val="subscript"/>
          <w:lang w:val="en-US"/>
        </w:rPr>
        <w:t>i</w:t>
      </w:r>
      <w:r w:rsidRPr="00163646">
        <w:rPr>
          <w:b w:val="0"/>
          <w:sz w:val="20"/>
          <w:szCs w:val="20"/>
          <w:vertAlign w:val="subscript"/>
        </w:rPr>
        <w:t xml:space="preserve"> </w:t>
      </w:r>
      <w:r w:rsidRPr="00163646">
        <w:rPr>
          <w:b w:val="0"/>
          <w:sz w:val="20"/>
          <w:szCs w:val="20"/>
        </w:rPr>
        <w:t>– площадь живого</w:t>
      </w:r>
      <w:r w:rsidR="00522586" w:rsidRPr="00163646">
        <w:rPr>
          <w:b w:val="0"/>
          <w:sz w:val="20"/>
          <w:szCs w:val="20"/>
        </w:rPr>
        <w:t xml:space="preserve"> сечения потока в сечении на расстоянии </w:t>
      </w:r>
      <w:r w:rsidR="00522586" w:rsidRPr="00CF7591">
        <w:rPr>
          <w:b w:val="0"/>
          <w:i/>
          <w:sz w:val="20"/>
          <w:szCs w:val="20"/>
          <w:lang w:val="en-US"/>
        </w:rPr>
        <w:t>L</w:t>
      </w:r>
      <w:r w:rsidR="00522586" w:rsidRPr="00CF7591">
        <w:rPr>
          <w:b w:val="0"/>
          <w:i/>
          <w:sz w:val="20"/>
          <w:szCs w:val="20"/>
          <w:vertAlign w:val="subscript"/>
        </w:rPr>
        <w:t>0</w:t>
      </w:r>
      <w:r w:rsidR="00522586" w:rsidRPr="00163646">
        <w:rPr>
          <w:b w:val="0"/>
          <w:sz w:val="20"/>
          <w:szCs w:val="20"/>
        </w:rPr>
        <w:t>;</w:t>
      </w:r>
    </w:p>
    <w:p w:rsidR="00522586" w:rsidRPr="00163646" w:rsidRDefault="00522586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CF7591">
        <w:rPr>
          <w:b w:val="0"/>
          <w:i/>
          <w:sz w:val="20"/>
          <w:szCs w:val="20"/>
        </w:rPr>
        <w:t>В</w:t>
      </w:r>
      <w:r w:rsidRPr="00CF7591">
        <w:rPr>
          <w:b w:val="0"/>
          <w:i/>
          <w:sz w:val="20"/>
          <w:szCs w:val="20"/>
          <w:vertAlign w:val="subscript"/>
          <w:lang w:val="en-US"/>
        </w:rPr>
        <w:t>i</w:t>
      </w:r>
      <w:r w:rsidRPr="00163646">
        <w:rPr>
          <w:b w:val="0"/>
          <w:sz w:val="20"/>
          <w:szCs w:val="20"/>
          <w:vertAlign w:val="subscript"/>
        </w:rPr>
        <w:t xml:space="preserve"> </w:t>
      </w:r>
      <w:r w:rsidRPr="00163646">
        <w:rPr>
          <w:b w:val="0"/>
          <w:sz w:val="20"/>
          <w:szCs w:val="20"/>
        </w:rPr>
        <w:t xml:space="preserve">– ширина свободной поверхности воды на расстоянии </w:t>
      </w:r>
      <w:r w:rsidRPr="00CF7591">
        <w:rPr>
          <w:b w:val="0"/>
          <w:i/>
          <w:sz w:val="20"/>
          <w:szCs w:val="20"/>
          <w:lang w:val="en-US"/>
        </w:rPr>
        <w:t>L</w:t>
      </w:r>
      <w:r w:rsidRPr="00CF7591">
        <w:rPr>
          <w:b w:val="0"/>
          <w:i/>
          <w:sz w:val="20"/>
          <w:szCs w:val="20"/>
          <w:vertAlign w:val="subscript"/>
        </w:rPr>
        <w:t>0</w:t>
      </w:r>
      <w:r w:rsidRPr="00163646">
        <w:rPr>
          <w:b w:val="0"/>
          <w:sz w:val="20"/>
          <w:szCs w:val="20"/>
        </w:rPr>
        <w:t>;</w:t>
      </w:r>
    </w:p>
    <w:p w:rsidR="002007AF" w:rsidRPr="00163646" w:rsidRDefault="002007AF" w:rsidP="007B4F60">
      <w:pPr>
        <w:pStyle w:val="a6"/>
        <w:tabs>
          <w:tab w:val="left" w:pos="-540"/>
          <w:tab w:val="right" w:leader="dot" w:pos="9000"/>
        </w:tabs>
        <w:spacing w:line="240" w:lineRule="auto"/>
        <w:ind w:left="709" w:hanging="425"/>
        <w:jc w:val="both"/>
        <w:rPr>
          <w:b w:val="0"/>
          <w:sz w:val="20"/>
          <w:szCs w:val="20"/>
        </w:rPr>
      </w:pPr>
      <w:r w:rsidRPr="00CF7591">
        <w:rPr>
          <w:b w:val="0"/>
          <w:i/>
          <w:sz w:val="20"/>
          <w:szCs w:val="20"/>
          <w:lang w:val="en-US"/>
        </w:rPr>
        <w:t>V</w:t>
      </w:r>
      <w:r w:rsidRPr="00163646">
        <w:rPr>
          <w:b w:val="0"/>
          <w:sz w:val="20"/>
          <w:szCs w:val="20"/>
        </w:rPr>
        <w:t xml:space="preserve"> – скорость течения воды в канале на расстоянии </w:t>
      </w:r>
      <w:r w:rsidRPr="00CF7591">
        <w:rPr>
          <w:b w:val="0"/>
          <w:i/>
          <w:sz w:val="20"/>
          <w:szCs w:val="20"/>
          <w:lang w:val="en-US"/>
        </w:rPr>
        <w:t>L</w:t>
      </w:r>
      <w:r w:rsidRPr="00CF7591">
        <w:rPr>
          <w:b w:val="0"/>
          <w:i/>
          <w:sz w:val="20"/>
          <w:szCs w:val="20"/>
          <w:vertAlign w:val="subscript"/>
        </w:rPr>
        <w:t>0</w:t>
      </w:r>
      <w:r w:rsidRPr="00163646">
        <w:rPr>
          <w:b w:val="0"/>
          <w:sz w:val="20"/>
          <w:szCs w:val="20"/>
        </w:rPr>
        <w:t xml:space="preserve"> от насосной станции.</w:t>
      </w:r>
    </w:p>
    <w:p w:rsidR="00B077C3" w:rsidRPr="00163646" w:rsidRDefault="00B077C3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</w:p>
    <w:p w:rsidR="006F5F6E" w:rsidRDefault="00780840" w:rsidP="00CF7591">
      <w:pPr>
        <w:pStyle w:val="a6"/>
        <w:tabs>
          <w:tab w:val="left" w:pos="-720"/>
          <w:tab w:val="right" w:leader="dot" w:pos="9000"/>
        </w:tabs>
        <w:spacing w:line="240" w:lineRule="auto"/>
        <w:ind w:firstLine="0"/>
        <w:rPr>
          <w:sz w:val="20"/>
          <w:szCs w:val="20"/>
        </w:rPr>
      </w:pPr>
      <w:r>
        <w:rPr>
          <w:sz w:val="20"/>
          <w:szCs w:val="20"/>
        </w:rPr>
        <w:t>5.2.2</w:t>
      </w:r>
      <w:r w:rsidR="00CF7591">
        <w:rPr>
          <w:sz w:val="20"/>
          <w:szCs w:val="20"/>
        </w:rPr>
        <w:t>.</w:t>
      </w:r>
      <w:r>
        <w:rPr>
          <w:sz w:val="20"/>
          <w:szCs w:val="20"/>
        </w:rPr>
        <w:t xml:space="preserve"> </w:t>
      </w:r>
      <w:r w:rsidR="00B077C3" w:rsidRPr="00163646">
        <w:rPr>
          <w:sz w:val="20"/>
          <w:szCs w:val="20"/>
        </w:rPr>
        <w:t>Условие устойчивости откосов и допустимая скорость</w:t>
      </w:r>
    </w:p>
    <w:p w:rsidR="00522586" w:rsidRPr="00163646" w:rsidRDefault="00B077C3" w:rsidP="006C3449">
      <w:pPr>
        <w:pStyle w:val="a6"/>
        <w:tabs>
          <w:tab w:val="left" w:pos="-720"/>
          <w:tab w:val="right" w:leader="dot" w:pos="9000"/>
        </w:tabs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сни</w:t>
      </w:r>
      <w:r w:rsidR="00780840">
        <w:rPr>
          <w:sz w:val="20"/>
          <w:szCs w:val="20"/>
        </w:rPr>
        <w:t>жения уровней в каналах</w:t>
      </w:r>
    </w:p>
    <w:p w:rsidR="00B077C3" w:rsidRPr="00163646" w:rsidRDefault="00B077C3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</w:p>
    <w:p w:rsidR="004465C5" w:rsidRDefault="002104C7" w:rsidP="004465C5">
      <w:pPr>
        <w:pStyle w:val="a6"/>
        <w:widowControl w:val="0"/>
        <w:tabs>
          <w:tab w:val="left" w:pos="-1080"/>
          <w:tab w:val="right" w:leader="dot" w:pos="9000"/>
        </w:tabs>
        <w:spacing w:line="238" w:lineRule="auto"/>
        <w:ind w:firstLine="284"/>
        <w:jc w:val="both"/>
        <w:rPr>
          <w:b w:val="0"/>
          <w:sz w:val="20"/>
          <w:szCs w:val="20"/>
        </w:rPr>
      </w:pPr>
      <w:r w:rsidRPr="00163646">
        <w:rPr>
          <w:b w:val="0"/>
          <w:sz w:val="20"/>
          <w:szCs w:val="20"/>
        </w:rPr>
        <w:t>При цикличной откачке воды происходит снижение уровня воды в канале, что вызывает образование зоны высачивания фильтрационных вод на откосе. В случае интенсивной откачки воды эта зона достигает зн</w:t>
      </w:r>
      <w:r w:rsidR="00780840">
        <w:rPr>
          <w:b w:val="0"/>
          <w:sz w:val="20"/>
          <w:szCs w:val="20"/>
        </w:rPr>
        <w:t xml:space="preserve">ачительной величины. На откосе </w:t>
      </w:r>
      <w:r w:rsidRPr="00163646">
        <w:rPr>
          <w:b w:val="0"/>
          <w:sz w:val="20"/>
          <w:szCs w:val="20"/>
        </w:rPr>
        <w:t>возникает гидродинамическое да</w:t>
      </w:r>
      <w:r w:rsidRPr="00163646">
        <w:rPr>
          <w:b w:val="0"/>
          <w:sz w:val="20"/>
          <w:szCs w:val="20"/>
        </w:rPr>
        <w:t>в</w:t>
      </w:r>
      <w:r w:rsidRPr="00163646">
        <w:rPr>
          <w:b w:val="0"/>
          <w:sz w:val="20"/>
          <w:szCs w:val="20"/>
        </w:rPr>
        <w:t>ление фильтрационного потока, которое вызывает нарушение местной устойчивости откоса и приводит к его деформации. При медленном снижении</w:t>
      </w:r>
      <w:r w:rsidR="00744E61" w:rsidRPr="00163646">
        <w:rPr>
          <w:b w:val="0"/>
          <w:sz w:val="20"/>
          <w:szCs w:val="20"/>
        </w:rPr>
        <w:t xml:space="preserve"> уровня воды в канале фильтрационный поток в приоткосной зоне</w:t>
      </w:r>
      <w:r w:rsidR="00A66BB9" w:rsidRPr="00163646">
        <w:rPr>
          <w:b w:val="0"/>
          <w:sz w:val="20"/>
          <w:szCs w:val="20"/>
        </w:rPr>
        <w:t xml:space="preserve"> также успевает понизиться и</w:t>
      </w:r>
      <w:r w:rsidR="00744E61" w:rsidRPr="00163646">
        <w:rPr>
          <w:b w:val="0"/>
          <w:sz w:val="20"/>
          <w:szCs w:val="20"/>
        </w:rPr>
        <w:t xml:space="preserve"> не оказывает разрушающего де</w:t>
      </w:r>
      <w:r w:rsidR="00744E61" w:rsidRPr="00163646">
        <w:rPr>
          <w:b w:val="0"/>
          <w:sz w:val="20"/>
          <w:szCs w:val="20"/>
        </w:rPr>
        <w:t>й</w:t>
      </w:r>
      <w:r w:rsidR="00744E61" w:rsidRPr="00163646">
        <w:rPr>
          <w:b w:val="0"/>
          <w:sz w:val="20"/>
          <w:szCs w:val="20"/>
        </w:rPr>
        <w:t>ствия. Чтобы об</w:t>
      </w:r>
      <w:r w:rsidR="004465C5">
        <w:rPr>
          <w:b w:val="0"/>
          <w:sz w:val="20"/>
          <w:szCs w:val="20"/>
        </w:rPr>
        <w:t>еспечить устойчивость незакрепле</w:t>
      </w:r>
      <w:r w:rsidR="00744E61" w:rsidRPr="00163646">
        <w:rPr>
          <w:b w:val="0"/>
          <w:sz w:val="20"/>
          <w:szCs w:val="20"/>
        </w:rPr>
        <w:t>нного откоса при цикличной откачке</w:t>
      </w:r>
      <w:r w:rsidR="004465C5">
        <w:rPr>
          <w:b w:val="0"/>
          <w:sz w:val="20"/>
          <w:szCs w:val="20"/>
        </w:rPr>
        <w:t>,</w:t>
      </w:r>
      <w:r w:rsidR="00744E61" w:rsidRPr="00163646">
        <w:rPr>
          <w:b w:val="0"/>
          <w:sz w:val="20"/>
          <w:szCs w:val="20"/>
        </w:rPr>
        <w:t xml:space="preserve"> необходимо определить максимально допустимую ск</w:t>
      </w:r>
      <w:r w:rsidR="004465C5">
        <w:rPr>
          <w:b w:val="0"/>
          <w:sz w:val="20"/>
          <w:szCs w:val="20"/>
        </w:rPr>
        <w:t xml:space="preserve">орость снижения и недопустить ее </w:t>
      </w:r>
      <w:r w:rsidR="00744E61" w:rsidRPr="00163646">
        <w:rPr>
          <w:b w:val="0"/>
          <w:sz w:val="20"/>
          <w:szCs w:val="20"/>
        </w:rPr>
        <w:t>превышения.</w:t>
      </w:r>
    </w:p>
    <w:p w:rsidR="002007AF" w:rsidRPr="004465C5" w:rsidRDefault="002007AF" w:rsidP="001B564B">
      <w:pPr>
        <w:pStyle w:val="a6"/>
        <w:widowControl w:val="0"/>
        <w:tabs>
          <w:tab w:val="left" w:pos="-1080"/>
          <w:tab w:val="right" w:leader="dot" w:pos="9000"/>
        </w:tabs>
        <w:spacing w:line="233" w:lineRule="auto"/>
        <w:ind w:firstLine="284"/>
        <w:jc w:val="both"/>
        <w:rPr>
          <w:b w:val="0"/>
          <w:sz w:val="20"/>
          <w:szCs w:val="20"/>
        </w:rPr>
      </w:pPr>
      <w:r w:rsidRPr="004465C5">
        <w:rPr>
          <w:b w:val="0"/>
          <w:sz w:val="20"/>
          <w:szCs w:val="20"/>
        </w:rPr>
        <w:t>Устойчивость откосо</w:t>
      </w:r>
      <w:r w:rsidR="004465C5">
        <w:rPr>
          <w:b w:val="0"/>
          <w:sz w:val="20"/>
          <w:szCs w:val="20"/>
        </w:rPr>
        <w:t>в при цикличной откачке, т. е.</w:t>
      </w:r>
      <w:r w:rsidRPr="004465C5">
        <w:rPr>
          <w:b w:val="0"/>
          <w:sz w:val="20"/>
          <w:szCs w:val="20"/>
        </w:rPr>
        <w:t xml:space="preserve"> б</w:t>
      </w:r>
      <w:r w:rsidR="007B4F60">
        <w:rPr>
          <w:b w:val="0"/>
          <w:sz w:val="20"/>
          <w:szCs w:val="20"/>
        </w:rPr>
        <w:t>ыстро</w:t>
      </w:r>
      <w:r w:rsidRPr="004465C5">
        <w:rPr>
          <w:b w:val="0"/>
          <w:sz w:val="20"/>
          <w:szCs w:val="20"/>
        </w:rPr>
        <w:t>м сн</w:t>
      </w:r>
      <w:r w:rsidRPr="004465C5">
        <w:rPr>
          <w:b w:val="0"/>
          <w:sz w:val="20"/>
          <w:szCs w:val="20"/>
        </w:rPr>
        <w:t>и</w:t>
      </w:r>
      <w:r w:rsidRPr="004465C5">
        <w:rPr>
          <w:b w:val="0"/>
          <w:sz w:val="20"/>
          <w:szCs w:val="20"/>
        </w:rPr>
        <w:t>жении уровня воды в канале</w:t>
      </w:r>
      <w:r w:rsidR="004465C5">
        <w:rPr>
          <w:b w:val="0"/>
          <w:sz w:val="20"/>
          <w:szCs w:val="20"/>
        </w:rPr>
        <w:t>,</w:t>
      </w:r>
      <w:r w:rsidRPr="004465C5">
        <w:rPr>
          <w:b w:val="0"/>
          <w:sz w:val="20"/>
          <w:szCs w:val="20"/>
        </w:rPr>
        <w:t xml:space="preserve"> сохраняется, если соблюдается условие</w:t>
      </w:r>
      <w:r w:rsidR="007B4F60">
        <w:rPr>
          <w:b w:val="0"/>
          <w:sz w:val="20"/>
          <w:szCs w:val="20"/>
        </w:rPr>
        <w:t xml:space="preserve"> </w:t>
      </w:r>
    </w:p>
    <w:p w:rsidR="002007AF" w:rsidRPr="00163646" w:rsidRDefault="002007AF" w:rsidP="004465C5">
      <w:pPr>
        <w:pStyle w:val="a6"/>
        <w:tabs>
          <w:tab w:val="right" w:leader="dot" w:pos="9000"/>
        </w:tabs>
        <w:spacing w:line="240" w:lineRule="auto"/>
        <w:ind w:firstLine="0"/>
        <w:jc w:val="right"/>
        <w:rPr>
          <w:b w:val="0"/>
          <w:sz w:val="20"/>
          <w:szCs w:val="20"/>
        </w:rPr>
      </w:pPr>
      <w:r w:rsidRPr="004465C5">
        <w:rPr>
          <w:b w:val="0"/>
          <w:i/>
          <w:sz w:val="20"/>
          <w:szCs w:val="20"/>
          <w:lang w:val="en-US"/>
        </w:rPr>
        <w:t>h</w:t>
      </w:r>
      <w:r w:rsidRPr="004465C5">
        <w:rPr>
          <w:b w:val="0"/>
          <w:i/>
          <w:sz w:val="20"/>
          <w:szCs w:val="20"/>
          <w:vertAlign w:val="subscript"/>
        </w:rPr>
        <w:t>в.н</w:t>
      </w:r>
      <w:r w:rsidR="004465C5">
        <w:rPr>
          <w:b w:val="0"/>
          <w:sz w:val="20"/>
          <w:szCs w:val="20"/>
        </w:rPr>
        <w:t xml:space="preserve"> </w:t>
      </w:r>
      <w:r w:rsidRPr="00163646">
        <w:rPr>
          <w:b w:val="0"/>
          <w:sz w:val="20"/>
          <w:szCs w:val="20"/>
          <w:lang w:val="en-US"/>
        </w:rPr>
        <w:sym w:font="Symbol" w:char="F03C"/>
      </w:r>
      <w:r w:rsidRPr="00163646">
        <w:rPr>
          <w:b w:val="0"/>
          <w:sz w:val="20"/>
          <w:szCs w:val="20"/>
        </w:rPr>
        <w:t xml:space="preserve"> </w:t>
      </w:r>
      <w:r w:rsidRPr="004465C5">
        <w:rPr>
          <w:b w:val="0"/>
          <w:i/>
          <w:sz w:val="20"/>
          <w:szCs w:val="20"/>
          <w:lang w:val="en-US"/>
        </w:rPr>
        <w:t>h</w:t>
      </w:r>
      <w:r w:rsidRPr="004465C5">
        <w:rPr>
          <w:b w:val="0"/>
          <w:i/>
          <w:sz w:val="20"/>
          <w:szCs w:val="20"/>
          <w:vertAlign w:val="subscript"/>
        </w:rPr>
        <w:t>в.д</w:t>
      </w:r>
      <w:r w:rsidRPr="00163646">
        <w:rPr>
          <w:b w:val="0"/>
          <w:sz w:val="20"/>
          <w:szCs w:val="20"/>
        </w:rPr>
        <w:t xml:space="preserve">,                  </w:t>
      </w:r>
      <w:r w:rsidR="00744E61" w:rsidRPr="00163646">
        <w:rPr>
          <w:b w:val="0"/>
          <w:sz w:val="20"/>
          <w:szCs w:val="20"/>
        </w:rPr>
        <w:t xml:space="preserve">       </w:t>
      </w:r>
      <w:r w:rsidR="003C2025">
        <w:rPr>
          <w:b w:val="0"/>
          <w:sz w:val="20"/>
          <w:szCs w:val="20"/>
        </w:rPr>
        <w:t xml:space="preserve">  </w:t>
      </w:r>
      <w:r w:rsidR="004465C5">
        <w:rPr>
          <w:b w:val="0"/>
          <w:sz w:val="20"/>
          <w:szCs w:val="20"/>
        </w:rPr>
        <w:t xml:space="preserve">        </w:t>
      </w:r>
      <w:r w:rsidR="00780840">
        <w:rPr>
          <w:b w:val="0"/>
          <w:sz w:val="20"/>
          <w:szCs w:val="20"/>
        </w:rPr>
        <w:t xml:space="preserve">         </w:t>
      </w:r>
      <w:r w:rsidR="00744E61" w:rsidRPr="00163646">
        <w:rPr>
          <w:b w:val="0"/>
          <w:sz w:val="20"/>
          <w:szCs w:val="20"/>
        </w:rPr>
        <w:t>(5</w:t>
      </w:r>
      <w:r w:rsidRPr="00163646">
        <w:rPr>
          <w:b w:val="0"/>
          <w:sz w:val="20"/>
          <w:szCs w:val="20"/>
        </w:rPr>
        <w:t>.2</w:t>
      </w:r>
      <w:r w:rsidR="00B077C3" w:rsidRPr="00163646">
        <w:rPr>
          <w:b w:val="0"/>
          <w:sz w:val="20"/>
          <w:szCs w:val="20"/>
        </w:rPr>
        <w:t>0</w:t>
      </w:r>
      <w:r w:rsidR="003C2025">
        <w:rPr>
          <w:b w:val="0"/>
          <w:sz w:val="20"/>
          <w:szCs w:val="20"/>
        </w:rPr>
        <w:t>)</w:t>
      </w:r>
    </w:p>
    <w:p w:rsidR="002007AF" w:rsidRPr="00163646" w:rsidRDefault="002007AF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0"/>
        <w:jc w:val="both"/>
        <w:rPr>
          <w:b w:val="0"/>
          <w:sz w:val="20"/>
          <w:szCs w:val="20"/>
        </w:rPr>
      </w:pPr>
      <w:r w:rsidRPr="00163646">
        <w:rPr>
          <w:b w:val="0"/>
          <w:sz w:val="20"/>
          <w:szCs w:val="20"/>
        </w:rPr>
        <w:t xml:space="preserve">где </w:t>
      </w:r>
      <w:r w:rsidRPr="004465C5">
        <w:rPr>
          <w:b w:val="0"/>
          <w:i/>
          <w:sz w:val="20"/>
          <w:szCs w:val="20"/>
          <w:lang w:val="en-US"/>
        </w:rPr>
        <w:t>h</w:t>
      </w:r>
      <w:r w:rsidRPr="004465C5">
        <w:rPr>
          <w:b w:val="0"/>
          <w:i/>
          <w:sz w:val="20"/>
          <w:szCs w:val="20"/>
          <w:vertAlign w:val="subscript"/>
        </w:rPr>
        <w:t>в.н</w:t>
      </w:r>
      <w:r w:rsidRPr="00163646">
        <w:rPr>
          <w:b w:val="0"/>
          <w:sz w:val="20"/>
          <w:szCs w:val="20"/>
        </w:rPr>
        <w:t xml:space="preserve"> – фактическая высота высачивания;</w:t>
      </w:r>
    </w:p>
    <w:p w:rsidR="002007AF" w:rsidRPr="00163646" w:rsidRDefault="002007AF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4465C5">
        <w:rPr>
          <w:b w:val="0"/>
          <w:i/>
          <w:sz w:val="20"/>
          <w:szCs w:val="20"/>
          <w:lang w:val="en-US"/>
        </w:rPr>
        <w:t>h</w:t>
      </w:r>
      <w:r w:rsidRPr="004465C5">
        <w:rPr>
          <w:b w:val="0"/>
          <w:i/>
          <w:sz w:val="20"/>
          <w:szCs w:val="20"/>
          <w:vertAlign w:val="subscript"/>
        </w:rPr>
        <w:t>в.д</w:t>
      </w:r>
      <w:r w:rsidRPr="00163646">
        <w:rPr>
          <w:b w:val="0"/>
          <w:sz w:val="20"/>
          <w:szCs w:val="20"/>
        </w:rPr>
        <w:t xml:space="preserve"> – допустимая высота высачивания.</w:t>
      </w:r>
    </w:p>
    <w:p w:rsidR="002007AF" w:rsidRPr="00163646" w:rsidRDefault="002007AF" w:rsidP="004465C5">
      <w:pPr>
        <w:pStyle w:val="RUStext"/>
        <w:widowControl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 практике эксплуатации польдеров производить измерения высоты высачивания затруднительно в связи с плохо различимой ее верхней границей. Более удобным критерием определения местной устойчивости фильтрующегося откоса на польдерах является условие</w:t>
      </w:r>
    </w:p>
    <w:p w:rsidR="002007AF" w:rsidRPr="00163646" w:rsidRDefault="002007AF" w:rsidP="006C3449">
      <w:pPr>
        <w:pStyle w:val="a6"/>
        <w:tabs>
          <w:tab w:val="right" w:leader="dot" w:pos="9000"/>
        </w:tabs>
        <w:spacing w:line="240" w:lineRule="auto"/>
        <w:ind w:firstLine="284"/>
        <w:jc w:val="right"/>
        <w:rPr>
          <w:b w:val="0"/>
          <w:sz w:val="20"/>
          <w:szCs w:val="20"/>
        </w:rPr>
      </w:pPr>
      <w:r w:rsidRPr="001C7B34">
        <w:rPr>
          <w:b w:val="0"/>
          <w:i/>
          <w:sz w:val="20"/>
          <w:szCs w:val="20"/>
        </w:rPr>
        <w:lastRenderedPageBreak/>
        <w:t>а</w:t>
      </w:r>
      <w:r w:rsidRPr="00163646">
        <w:rPr>
          <w:b w:val="0"/>
          <w:sz w:val="20"/>
          <w:szCs w:val="20"/>
        </w:rPr>
        <w:t xml:space="preserve"> </w:t>
      </w:r>
      <w:r w:rsidRPr="00163646">
        <w:rPr>
          <w:b w:val="0"/>
          <w:sz w:val="20"/>
          <w:szCs w:val="20"/>
          <w:lang w:val="en-US"/>
        </w:rPr>
        <w:sym w:font="Symbol" w:char="F03C"/>
      </w:r>
      <w:r w:rsidRPr="00163646">
        <w:rPr>
          <w:b w:val="0"/>
          <w:sz w:val="20"/>
          <w:szCs w:val="20"/>
        </w:rPr>
        <w:t xml:space="preserve"> </w:t>
      </w:r>
      <w:r w:rsidRPr="001C7B34">
        <w:rPr>
          <w:b w:val="0"/>
          <w:i/>
          <w:sz w:val="20"/>
          <w:szCs w:val="20"/>
          <w:lang w:val="en-US"/>
        </w:rPr>
        <w:t>V</w:t>
      </w:r>
      <w:r w:rsidRPr="001C7B34">
        <w:rPr>
          <w:b w:val="0"/>
          <w:i/>
          <w:sz w:val="20"/>
          <w:szCs w:val="20"/>
          <w:vertAlign w:val="subscript"/>
        </w:rPr>
        <w:t>сн.д</w:t>
      </w:r>
      <w:r w:rsidRPr="00163646">
        <w:rPr>
          <w:b w:val="0"/>
          <w:sz w:val="20"/>
          <w:szCs w:val="20"/>
        </w:rPr>
        <w:t xml:space="preserve">,             </w:t>
      </w:r>
      <w:r w:rsidR="00744E61" w:rsidRPr="00163646">
        <w:rPr>
          <w:b w:val="0"/>
          <w:sz w:val="20"/>
          <w:szCs w:val="20"/>
        </w:rPr>
        <w:t xml:space="preserve">                       </w:t>
      </w:r>
      <w:r w:rsidR="007B4F60">
        <w:rPr>
          <w:b w:val="0"/>
          <w:sz w:val="20"/>
          <w:szCs w:val="20"/>
        </w:rPr>
        <w:t xml:space="preserve">        </w:t>
      </w:r>
      <w:r w:rsidR="00744E61" w:rsidRPr="00163646">
        <w:rPr>
          <w:b w:val="0"/>
          <w:sz w:val="20"/>
          <w:szCs w:val="20"/>
        </w:rPr>
        <w:t>(5</w:t>
      </w:r>
      <w:r w:rsidRPr="00163646">
        <w:rPr>
          <w:b w:val="0"/>
          <w:sz w:val="20"/>
          <w:szCs w:val="20"/>
        </w:rPr>
        <w:t>.2</w:t>
      </w:r>
      <w:r w:rsidR="00B077C3" w:rsidRPr="00163646">
        <w:rPr>
          <w:b w:val="0"/>
          <w:sz w:val="20"/>
          <w:szCs w:val="20"/>
        </w:rPr>
        <w:t>1)</w:t>
      </w:r>
    </w:p>
    <w:p w:rsidR="002007AF" w:rsidRPr="00163646" w:rsidRDefault="002007AF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0"/>
        <w:jc w:val="both"/>
        <w:rPr>
          <w:b w:val="0"/>
          <w:sz w:val="20"/>
          <w:szCs w:val="20"/>
        </w:rPr>
      </w:pPr>
      <w:r w:rsidRPr="00163646">
        <w:rPr>
          <w:b w:val="0"/>
          <w:sz w:val="20"/>
          <w:szCs w:val="20"/>
        </w:rPr>
        <w:t xml:space="preserve">где </w:t>
      </w:r>
      <w:r w:rsidRPr="004465C5">
        <w:rPr>
          <w:b w:val="0"/>
          <w:i/>
          <w:sz w:val="20"/>
          <w:szCs w:val="20"/>
          <w:lang w:val="en-US"/>
        </w:rPr>
        <w:t>V</w:t>
      </w:r>
      <w:r w:rsidRPr="004465C5">
        <w:rPr>
          <w:b w:val="0"/>
          <w:i/>
          <w:sz w:val="20"/>
          <w:szCs w:val="20"/>
          <w:vertAlign w:val="subscript"/>
        </w:rPr>
        <w:t>сн.д</w:t>
      </w:r>
      <w:r w:rsidRPr="00163646">
        <w:rPr>
          <w:b w:val="0"/>
          <w:sz w:val="20"/>
          <w:szCs w:val="20"/>
        </w:rPr>
        <w:t xml:space="preserve"> – допустимая скорость снижения уровня.</w:t>
      </w:r>
    </w:p>
    <w:p w:rsidR="002007AF" w:rsidRPr="00163646" w:rsidRDefault="002007AF" w:rsidP="006C3449">
      <w:pPr>
        <w:pStyle w:val="RUStext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На польдерных системах наибольшая скорость снижения уровня при откачке происходит в устье магистрального канала. Поэтому если в это</w:t>
      </w:r>
      <w:r w:rsidR="00744E61" w:rsidRPr="00163646">
        <w:rPr>
          <w:sz w:val="20"/>
          <w:szCs w:val="20"/>
        </w:rPr>
        <w:t xml:space="preserve">м сечении выполняется условие </w:t>
      </w:r>
      <w:r w:rsidR="00B077C3" w:rsidRPr="00780840">
        <w:rPr>
          <w:sz w:val="20"/>
          <w:szCs w:val="20"/>
        </w:rPr>
        <w:t>(5.21)</w:t>
      </w:r>
      <w:r w:rsidRPr="00780840">
        <w:rPr>
          <w:sz w:val="20"/>
          <w:szCs w:val="20"/>
        </w:rPr>
        <w:t>,</w:t>
      </w:r>
      <w:r w:rsidRPr="00163646">
        <w:rPr>
          <w:sz w:val="20"/>
          <w:szCs w:val="20"/>
        </w:rPr>
        <w:t xml:space="preserve"> то в других сечениях и каналах с анало</w:t>
      </w:r>
      <w:r w:rsidRPr="00163646">
        <w:rPr>
          <w:sz w:val="20"/>
          <w:szCs w:val="20"/>
        </w:rPr>
        <w:softHyphen/>
        <w:t>гичными характеристиками грунтов также будет обеспечиваться местная устойчивость.</w:t>
      </w:r>
    </w:p>
    <w:p w:rsidR="002007AF" w:rsidRPr="00163646" w:rsidRDefault="002007AF" w:rsidP="006C3449">
      <w:pPr>
        <w:pStyle w:val="RUStext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Устойчивость откосов каналов и допустимую скорость снижения уровней можно определить по данным, приведенным в работах [</w:t>
      </w:r>
      <w:r w:rsidR="00145332" w:rsidRPr="00163646">
        <w:rPr>
          <w:sz w:val="20"/>
          <w:szCs w:val="20"/>
        </w:rPr>
        <w:t>8</w:t>
      </w:r>
      <w:r w:rsidR="00443166" w:rsidRPr="00163646">
        <w:rPr>
          <w:sz w:val="20"/>
          <w:szCs w:val="20"/>
        </w:rPr>
        <w:t>,</w:t>
      </w:r>
      <w:r w:rsidR="001C7B34">
        <w:rPr>
          <w:sz w:val="20"/>
          <w:szCs w:val="20"/>
        </w:rPr>
        <w:t xml:space="preserve"> </w:t>
      </w:r>
      <w:r w:rsidR="00443166" w:rsidRPr="00163646">
        <w:rPr>
          <w:sz w:val="20"/>
          <w:szCs w:val="20"/>
        </w:rPr>
        <w:t>9</w:t>
      </w:r>
      <w:r w:rsidRPr="00163646">
        <w:rPr>
          <w:sz w:val="20"/>
          <w:szCs w:val="20"/>
        </w:rPr>
        <w:t>]. Наиболее обоснованными, позволяющими определять допустимую скорость сни</w:t>
      </w:r>
      <w:r w:rsidR="001C7B34">
        <w:rPr>
          <w:sz w:val="20"/>
          <w:szCs w:val="20"/>
        </w:rPr>
        <w:t>жения уровней для любых грунтов</w:t>
      </w:r>
      <w:r w:rsidRPr="00163646">
        <w:rPr>
          <w:sz w:val="20"/>
          <w:szCs w:val="20"/>
        </w:rPr>
        <w:t xml:space="preserve"> являются разработки </w:t>
      </w:r>
      <w:r w:rsidR="001C7B34" w:rsidRPr="00163646">
        <w:rPr>
          <w:sz w:val="20"/>
          <w:szCs w:val="20"/>
        </w:rPr>
        <w:t>Э.</w:t>
      </w:r>
      <w:r w:rsidR="002C291B">
        <w:rPr>
          <w:sz w:val="20"/>
          <w:szCs w:val="20"/>
        </w:rPr>
        <w:t> </w:t>
      </w:r>
      <w:r w:rsidR="001C7B34" w:rsidRPr="00163646">
        <w:rPr>
          <w:sz w:val="20"/>
          <w:szCs w:val="20"/>
        </w:rPr>
        <w:t xml:space="preserve">И. </w:t>
      </w:r>
      <w:r w:rsidRPr="00163646">
        <w:rPr>
          <w:sz w:val="20"/>
          <w:szCs w:val="20"/>
        </w:rPr>
        <w:t>Михневича [8] с использованием формул:</w:t>
      </w:r>
    </w:p>
    <w:p w:rsidR="002007AF" w:rsidRDefault="002007AF" w:rsidP="001C7B34">
      <w:pPr>
        <w:pStyle w:val="a6"/>
        <w:tabs>
          <w:tab w:val="left" w:pos="-1260"/>
          <w:tab w:val="right" w:leader="dot" w:pos="9000"/>
        </w:tabs>
        <w:spacing w:line="240" w:lineRule="auto"/>
        <w:ind w:firstLine="0"/>
        <w:jc w:val="right"/>
        <w:rPr>
          <w:b w:val="0"/>
          <w:sz w:val="20"/>
          <w:szCs w:val="20"/>
        </w:rPr>
      </w:pPr>
      <w:r w:rsidRPr="007B4F60">
        <w:rPr>
          <w:b w:val="0"/>
          <w:i/>
          <w:sz w:val="20"/>
          <w:szCs w:val="20"/>
          <w:lang w:val="en-US"/>
        </w:rPr>
        <w:t>V</w:t>
      </w:r>
      <w:r w:rsidRPr="007B4F60">
        <w:rPr>
          <w:b w:val="0"/>
          <w:i/>
          <w:sz w:val="20"/>
          <w:szCs w:val="20"/>
          <w:vertAlign w:val="subscript"/>
        </w:rPr>
        <w:t>сн.д</w:t>
      </w:r>
      <w:r w:rsidRPr="00163646">
        <w:rPr>
          <w:b w:val="0"/>
          <w:sz w:val="20"/>
          <w:szCs w:val="20"/>
        </w:rPr>
        <w:t xml:space="preserve"> = </w:t>
      </w:r>
      <w:r w:rsidRPr="007B4F60">
        <w:rPr>
          <w:b w:val="0"/>
          <w:i/>
          <w:sz w:val="20"/>
          <w:szCs w:val="20"/>
          <w:lang w:val="en-US"/>
        </w:rPr>
        <w:sym w:font="Symbol" w:char="F064"/>
      </w:r>
      <w:r w:rsidR="001C7B34">
        <w:rPr>
          <w:b w:val="0"/>
          <w:sz w:val="20"/>
          <w:szCs w:val="20"/>
        </w:rPr>
        <w:t xml:space="preserve"> </w:t>
      </w:r>
      <w:r w:rsidRPr="00163646">
        <w:rPr>
          <w:b w:val="0"/>
          <w:sz w:val="20"/>
          <w:szCs w:val="20"/>
          <w:lang w:val="en-US"/>
        </w:rPr>
        <w:sym w:font="Symbol" w:char="F0D7"/>
      </w:r>
      <w:r w:rsidR="001C7B34">
        <w:rPr>
          <w:b w:val="0"/>
          <w:sz w:val="20"/>
          <w:szCs w:val="20"/>
        </w:rPr>
        <w:t xml:space="preserve"> </w:t>
      </w:r>
      <w:r w:rsidRPr="007B4F60">
        <w:rPr>
          <w:b w:val="0"/>
          <w:i/>
          <w:sz w:val="20"/>
          <w:szCs w:val="20"/>
          <w:lang w:val="en-US"/>
        </w:rPr>
        <w:t>V</w:t>
      </w:r>
      <w:r w:rsidRPr="007B4F60">
        <w:rPr>
          <w:b w:val="0"/>
          <w:i/>
          <w:sz w:val="20"/>
          <w:szCs w:val="20"/>
          <w:lang w:val="en-US"/>
        </w:rPr>
        <w:sym w:font="Symbol" w:char="F0A2"/>
      </w:r>
      <w:r w:rsidRPr="007B4F60">
        <w:rPr>
          <w:b w:val="0"/>
          <w:i/>
          <w:sz w:val="20"/>
          <w:szCs w:val="20"/>
          <w:vertAlign w:val="subscript"/>
        </w:rPr>
        <w:t>сн.д</w:t>
      </w:r>
      <w:r w:rsidRPr="00163646">
        <w:rPr>
          <w:b w:val="0"/>
          <w:sz w:val="20"/>
          <w:szCs w:val="20"/>
        </w:rPr>
        <w:t xml:space="preserve"> </w:t>
      </w:r>
      <w:r w:rsidR="001C7B34">
        <w:rPr>
          <w:b w:val="0"/>
          <w:sz w:val="20"/>
          <w:szCs w:val="20"/>
        </w:rPr>
        <w:t>;</w:t>
      </w:r>
      <w:r w:rsidRPr="00163646">
        <w:rPr>
          <w:b w:val="0"/>
          <w:sz w:val="20"/>
          <w:szCs w:val="20"/>
        </w:rPr>
        <w:t xml:space="preserve">              </w:t>
      </w:r>
      <w:r w:rsidR="00145332" w:rsidRPr="00163646">
        <w:rPr>
          <w:b w:val="0"/>
          <w:sz w:val="20"/>
          <w:szCs w:val="20"/>
        </w:rPr>
        <w:t xml:space="preserve">                         </w:t>
      </w:r>
      <w:r w:rsidR="00780840">
        <w:rPr>
          <w:b w:val="0"/>
          <w:sz w:val="20"/>
          <w:szCs w:val="20"/>
        </w:rPr>
        <w:t xml:space="preserve">     </w:t>
      </w:r>
      <w:r w:rsidR="00145332" w:rsidRPr="00163646">
        <w:rPr>
          <w:b w:val="0"/>
          <w:sz w:val="20"/>
          <w:szCs w:val="20"/>
        </w:rPr>
        <w:t>(5</w:t>
      </w:r>
      <w:r w:rsidRPr="00163646">
        <w:rPr>
          <w:b w:val="0"/>
          <w:sz w:val="20"/>
          <w:szCs w:val="20"/>
        </w:rPr>
        <w:t>.2</w:t>
      </w:r>
      <w:r w:rsidR="00443166" w:rsidRPr="00163646">
        <w:rPr>
          <w:b w:val="0"/>
          <w:sz w:val="20"/>
          <w:szCs w:val="20"/>
        </w:rPr>
        <w:t>2)</w:t>
      </w:r>
    </w:p>
    <w:p w:rsidR="001C7B34" w:rsidRPr="001C7B34" w:rsidRDefault="001C7B34" w:rsidP="001C7B34">
      <w:pPr>
        <w:pStyle w:val="a6"/>
        <w:tabs>
          <w:tab w:val="left" w:pos="-1260"/>
          <w:tab w:val="right" w:leader="dot" w:pos="9000"/>
        </w:tabs>
        <w:spacing w:line="240" w:lineRule="auto"/>
        <w:ind w:firstLine="0"/>
        <w:jc w:val="right"/>
        <w:rPr>
          <w:b w:val="0"/>
          <w:sz w:val="16"/>
          <w:szCs w:val="16"/>
        </w:rPr>
      </w:pPr>
    </w:p>
    <w:p w:rsidR="002007AF" w:rsidRDefault="007B4F60" w:rsidP="001C7B34">
      <w:pPr>
        <w:pStyle w:val="a6"/>
        <w:tabs>
          <w:tab w:val="left" w:pos="-1260"/>
          <w:tab w:val="right" w:leader="dot" w:pos="9000"/>
        </w:tabs>
        <w:spacing w:line="240" w:lineRule="auto"/>
        <w:ind w:firstLine="0"/>
        <w:jc w:val="right"/>
        <w:rPr>
          <w:b w:val="0"/>
          <w:sz w:val="20"/>
          <w:szCs w:val="20"/>
        </w:rPr>
      </w:pPr>
      <w:r w:rsidRPr="007B4F60">
        <w:rPr>
          <w:i/>
          <w:position w:val="-30"/>
          <w:sz w:val="20"/>
          <w:szCs w:val="20"/>
          <w:lang w:val="en-US"/>
        </w:rPr>
        <w:object w:dxaOrig="1960" w:dyaOrig="680">
          <v:shape id="_x0000_i1055" type="#_x0000_t75" style="width:88.5pt;height:30.75pt" o:ole="">
            <v:imagedata r:id="rId87" o:title=""/>
          </v:shape>
          <o:OLEObject Type="Embed" ProgID="Equation.3" ShapeID="_x0000_i1055" DrawAspect="Content" ObjectID="_1420532448" r:id="rId88"/>
        </w:object>
      </w:r>
      <w:r w:rsidR="002007AF" w:rsidRPr="00163646">
        <w:rPr>
          <w:sz w:val="20"/>
          <w:szCs w:val="20"/>
        </w:rPr>
        <w:t xml:space="preserve">          </w:t>
      </w:r>
      <w:r w:rsidR="00145332" w:rsidRPr="00163646">
        <w:rPr>
          <w:sz w:val="20"/>
          <w:szCs w:val="20"/>
        </w:rPr>
        <w:t xml:space="preserve">                         </w:t>
      </w:r>
      <w:r w:rsidR="00145332" w:rsidRPr="00163646">
        <w:rPr>
          <w:b w:val="0"/>
          <w:sz w:val="20"/>
          <w:szCs w:val="20"/>
        </w:rPr>
        <w:t>(5</w:t>
      </w:r>
      <w:r w:rsidR="002007AF" w:rsidRPr="00163646">
        <w:rPr>
          <w:b w:val="0"/>
          <w:sz w:val="20"/>
          <w:szCs w:val="20"/>
        </w:rPr>
        <w:t>.2</w:t>
      </w:r>
      <w:r w:rsidR="00443166" w:rsidRPr="00163646">
        <w:rPr>
          <w:b w:val="0"/>
          <w:sz w:val="20"/>
          <w:szCs w:val="20"/>
        </w:rPr>
        <w:t>3)</w:t>
      </w:r>
    </w:p>
    <w:p w:rsidR="001C7B34" w:rsidRPr="001C7B34" w:rsidRDefault="001C7B34" w:rsidP="001C7B34">
      <w:pPr>
        <w:pStyle w:val="a6"/>
        <w:tabs>
          <w:tab w:val="left" w:pos="-1260"/>
          <w:tab w:val="right" w:leader="dot" w:pos="9000"/>
        </w:tabs>
        <w:spacing w:line="240" w:lineRule="auto"/>
        <w:ind w:firstLine="0"/>
        <w:jc w:val="right"/>
        <w:rPr>
          <w:b w:val="0"/>
          <w:sz w:val="16"/>
          <w:szCs w:val="16"/>
        </w:rPr>
      </w:pPr>
    </w:p>
    <w:p w:rsidR="002007AF" w:rsidRDefault="002007AF" w:rsidP="001C7B34">
      <w:pPr>
        <w:pStyle w:val="a6"/>
        <w:tabs>
          <w:tab w:val="left" w:pos="-1260"/>
          <w:tab w:val="right" w:leader="dot" w:pos="9000"/>
        </w:tabs>
        <w:spacing w:line="240" w:lineRule="auto"/>
        <w:ind w:firstLine="0"/>
        <w:jc w:val="right"/>
        <w:rPr>
          <w:b w:val="0"/>
          <w:sz w:val="20"/>
          <w:szCs w:val="20"/>
        </w:rPr>
      </w:pPr>
      <w:r w:rsidRPr="00163646">
        <w:rPr>
          <w:b w:val="0"/>
          <w:sz w:val="20"/>
          <w:szCs w:val="20"/>
          <w:lang w:val="en-US"/>
        </w:rPr>
        <w:t>V</w:t>
      </w:r>
      <w:r w:rsidRPr="00163646">
        <w:rPr>
          <w:b w:val="0"/>
          <w:sz w:val="20"/>
          <w:szCs w:val="20"/>
          <w:lang w:val="en-US"/>
        </w:rPr>
        <w:sym w:font="Symbol" w:char="F0A2"/>
      </w:r>
      <w:r w:rsidRPr="00163646">
        <w:rPr>
          <w:b w:val="0"/>
          <w:sz w:val="20"/>
          <w:szCs w:val="20"/>
          <w:vertAlign w:val="subscript"/>
        </w:rPr>
        <w:t>сн.д</w:t>
      </w:r>
      <w:r w:rsidRPr="00163646">
        <w:rPr>
          <w:sz w:val="20"/>
          <w:szCs w:val="20"/>
        </w:rPr>
        <w:t xml:space="preserve"> = </w:t>
      </w:r>
      <w:r w:rsidR="007B4F60" w:rsidRPr="002B2056">
        <w:rPr>
          <w:b w:val="0"/>
          <w:position w:val="-30"/>
          <w:sz w:val="20"/>
          <w:szCs w:val="20"/>
        </w:rPr>
        <w:object w:dxaOrig="2520" w:dyaOrig="700">
          <v:shape id="_x0000_i1056" type="#_x0000_t75" style="width:104.25pt;height:28.5pt" o:ole="">
            <v:imagedata r:id="rId89" o:title=""/>
          </v:shape>
          <o:OLEObject Type="Embed" ProgID="Equation.3" ShapeID="_x0000_i1056" DrawAspect="Content" ObjectID="_1420532449" r:id="rId90"/>
        </w:object>
      </w:r>
      <w:r w:rsidR="00145332" w:rsidRPr="00163646">
        <w:rPr>
          <w:b w:val="0"/>
          <w:sz w:val="20"/>
          <w:szCs w:val="20"/>
        </w:rPr>
        <w:t xml:space="preserve">                 </w:t>
      </w:r>
      <w:r w:rsidR="00780840">
        <w:rPr>
          <w:b w:val="0"/>
          <w:sz w:val="20"/>
          <w:szCs w:val="20"/>
        </w:rPr>
        <w:t xml:space="preserve">       </w:t>
      </w:r>
      <w:r w:rsidR="00145332" w:rsidRPr="00163646">
        <w:rPr>
          <w:b w:val="0"/>
          <w:sz w:val="20"/>
          <w:szCs w:val="20"/>
        </w:rPr>
        <w:t>(5</w:t>
      </w:r>
      <w:r w:rsidRPr="00163646">
        <w:rPr>
          <w:b w:val="0"/>
          <w:sz w:val="20"/>
          <w:szCs w:val="20"/>
        </w:rPr>
        <w:t>.2</w:t>
      </w:r>
      <w:r w:rsidR="00443166" w:rsidRPr="00163646">
        <w:rPr>
          <w:b w:val="0"/>
          <w:sz w:val="20"/>
          <w:szCs w:val="20"/>
        </w:rPr>
        <w:t>4)</w:t>
      </w:r>
    </w:p>
    <w:p w:rsidR="001C7B34" w:rsidRPr="001C7B34" w:rsidRDefault="001C7B34" w:rsidP="001C7B34">
      <w:pPr>
        <w:pStyle w:val="a6"/>
        <w:tabs>
          <w:tab w:val="left" w:pos="-1260"/>
          <w:tab w:val="right" w:leader="dot" w:pos="9000"/>
        </w:tabs>
        <w:spacing w:line="240" w:lineRule="auto"/>
        <w:ind w:firstLine="0"/>
        <w:jc w:val="right"/>
        <w:rPr>
          <w:b w:val="0"/>
          <w:sz w:val="16"/>
          <w:szCs w:val="16"/>
        </w:rPr>
      </w:pPr>
    </w:p>
    <w:p w:rsidR="002007AF" w:rsidRPr="00163646" w:rsidRDefault="001C7B34" w:rsidP="001C7B34">
      <w:pPr>
        <w:pStyle w:val="a6"/>
        <w:tabs>
          <w:tab w:val="left" w:pos="-1260"/>
          <w:tab w:val="right" w:leader="dot" w:pos="9000"/>
        </w:tabs>
        <w:spacing w:line="240" w:lineRule="auto"/>
        <w:ind w:firstLine="0"/>
        <w:jc w:val="right"/>
        <w:rPr>
          <w:b w:val="0"/>
          <w:sz w:val="20"/>
          <w:szCs w:val="20"/>
        </w:rPr>
      </w:pPr>
      <w:r w:rsidRPr="00163646">
        <w:rPr>
          <w:b w:val="0"/>
          <w:position w:val="-30"/>
          <w:sz w:val="20"/>
          <w:szCs w:val="20"/>
        </w:rPr>
        <w:object w:dxaOrig="3620" w:dyaOrig="720">
          <v:shape id="_x0000_i1057" type="#_x0000_t75" style="width:156pt;height:30pt" o:ole="">
            <v:imagedata r:id="rId91" o:title=""/>
          </v:shape>
          <o:OLEObject Type="Embed" ProgID="Equation.3" ShapeID="_x0000_i1057" DrawAspect="Content" ObjectID="_1420532450" r:id="rId92"/>
        </w:object>
      </w:r>
      <w:r w:rsidR="00780840">
        <w:rPr>
          <w:b w:val="0"/>
          <w:sz w:val="20"/>
          <w:szCs w:val="20"/>
        </w:rPr>
        <w:t xml:space="preserve">                        </w:t>
      </w:r>
      <w:r w:rsidR="00145332" w:rsidRPr="00163646">
        <w:rPr>
          <w:b w:val="0"/>
          <w:sz w:val="20"/>
          <w:szCs w:val="20"/>
        </w:rPr>
        <w:t>(5</w:t>
      </w:r>
      <w:r w:rsidR="002007AF" w:rsidRPr="00163646">
        <w:rPr>
          <w:b w:val="0"/>
          <w:sz w:val="20"/>
          <w:szCs w:val="20"/>
        </w:rPr>
        <w:t>.2</w:t>
      </w:r>
      <w:r w:rsidR="00443166" w:rsidRPr="00163646">
        <w:rPr>
          <w:b w:val="0"/>
          <w:sz w:val="20"/>
          <w:szCs w:val="20"/>
        </w:rPr>
        <w:t>5)</w:t>
      </w:r>
    </w:p>
    <w:p w:rsidR="002007AF" w:rsidRDefault="00780840" w:rsidP="006C3449">
      <w:pPr>
        <w:pStyle w:val="a6"/>
        <w:widowControl w:val="0"/>
        <w:tabs>
          <w:tab w:val="left" w:pos="-1080"/>
          <w:tab w:val="right" w:leader="dot" w:pos="9000"/>
        </w:tabs>
        <w:spacing w:line="240" w:lineRule="auto"/>
        <w:ind w:firstLine="0"/>
        <w:jc w:val="both"/>
        <w:rPr>
          <w:b w:val="0"/>
          <w:sz w:val="20"/>
          <w:szCs w:val="20"/>
        </w:rPr>
      </w:pPr>
      <w:r w:rsidRPr="00780840">
        <w:rPr>
          <w:b w:val="0"/>
          <w:sz w:val="20"/>
          <w:szCs w:val="20"/>
        </w:rPr>
        <w:t>где</w:t>
      </w:r>
      <w:r w:rsidR="002007AF" w:rsidRPr="00780840">
        <w:rPr>
          <w:b w:val="0"/>
          <w:sz w:val="20"/>
          <w:szCs w:val="20"/>
        </w:rPr>
        <w:t xml:space="preserve"> </w:t>
      </w:r>
      <w:r w:rsidR="002007AF" w:rsidRPr="001C7B34">
        <w:rPr>
          <w:b w:val="0"/>
          <w:i/>
          <w:sz w:val="20"/>
          <w:szCs w:val="20"/>
        </w:rPr>
        <w:t>К</w:t>
      </w:r>
      <w:r w:rsidR="002007AF" w:rsidRPr="00780840">
        <w:rPr>
          <w:b w:val="0"/>
          <w:sz w:val="20"/>
          <w:szCs w:val="20"/>
        </w:rPr>
        <w:t xml:space="preserve"> – коэффициент фильтрации, м/ч;</w:t>
      </w:r>
    </w:p>
    <w:p w:rsidR="001C7B34" w:rsidRPr="00780840" w:rsidRDefault="001C7B34" w:rsidP="001C7B34">
      <w:pPr>
        <w:pStyle w:val="a6"/>
        <w:widowControl w:val="0"/>
        <w:tabs>
          <w:tab w:val="left" w:pos="-108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1C7B34">
        <w:rPr>
          <w:b w:val="0"/>
          <w:i/>
          <w:sz w:val="20"/>
          <w:szCs w:val="20"/>
          <w:lang w:val="en-US"/>
        </w:rPr>
        <w:t>h</w:t>
      </w:r>
      <w:r w:rsidRPr="001C7B34">
        <w:rPr>
          <w:b w:val="0"/>
          <w:i/>
          <w:sz w:val="20"/>
          <w:szCs w:val="20"/>
          <w:vertAlign w:val="subscript"/>
        </w:rPr>
        <w:t>с.н</w:t>
      </w:r>
      <w:r w:rsidRPr="00780840">
        <w:rPr>
          <w:b w:val="0"/>
          <w:sz w:val="20"/>
          <w:szCs w:val="20"/>
        </w:rPr>
        <w:t xml:space="preserve"> – снижение уровня в канале, м;</w:t>
      </w:r>
    </w:p>
    <w:p w:rsidR="002007AF" w:rsidRPr="00780840" w:rsidRDefault="002007AF" w:rsidP="006C3449">
      <w:pPr>
        <w:pStyle w:val="a6"/>
        <w:widowControl w:val="0"/>
        <w:tabs>
          <w:tab w:val="left" w:pos="-108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1C7B34">
        <w:rPr>
          <w:b w:val="0"/>
          <w:i/>
          <w:sz w:val="20"/>
          <w:szCs w:val="20"/>
          <w:lang w:val="en-US"/>
        </w:rPr>
        <w:t>m</w:t>
      </w:r>
      <w:r w:rsidRPr="00780840">
        <w:rPr>
          <w:b w:val="0"/>
          <w:sz w:val="20"/>
          <w:szCs w:val="20"/>
        </w:rPr>
        <w:t xml:space="preserve"> – коэффициент заложения откосов;</w:t>
      </w:r>
    </w:p>
    <w:p w:rsidR="002007AF" w:rsidRPr="00780840" w:rsidRDefault="002007AF" w:rsidP="006C3449">
      <w:pPr>
        <w:pStyle w:val="a6"/>
        <w:widowControl w:val="0"/>
        <w:tabs>
          <w:tab w:val="left" w:pos="-108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1C7B34">
        <w:rPr>
          <w:b w:val="0"/>
          <w:i/>
          <w:sz w:val="20"/>
          <w:szCs w:val="20"/>
          <w:lang w:val="en-US"/>
        </w:rPr>
        <w:t>h</w:t>
      </w:r>
      <w:r w:rsidRPr="001C7B34">
        <w:rPr>
          <w:b w:val="0"/>
          <w:i/>
          <w:sz w:val="20"/>
          <w:szCs w:val="20"/>
          <w:lang w:val="en-US"/>
        </w:rPr>
        <w:sym w:font="Symbol" w:char="F0A2"/>
      </w:r>
      <w:r w:rsidRPr="001C7B34">
        <w:rPr>
          <w:b w:val="0"/>
          <w:i/>
          <w:sz w:val="20"/>
          <w:szCs w:val="20"/>
          <w:vertAlign w:val="subscript"/>
        </w:rPr>
        <w:t>в.д</w:t>
      </w:r>
      <w:r w:rsidRPr="00780840">
        <w:rPr>
          <w:b w:val="0"/>
          <w:sz w:val="20"/>
          <w:szCs w:val="20"/>
        </w:rPr>
        <w:t xml:space="preserve"> – допустимая высота высачивания, м;</w:t>
      </w:r>
    </w:p>
    <w:p w:rsidR="002007AF" w:rsidRPr="00780840" w:rsidRDefault="002007AF" w:rsidP="006C3449">
      <w:pPr>
        <w:pStyle w:val="a6"/>
        <w:widowControl w:val="0"/>
        <w:tabs>
          <w:tab w:val="left" w:pos="-108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1C7B34">
        <w:rPr>
          <w:b w:val="0"/>
          <w:i/>
          <w:sz w:val="20"/>
          <w:szCs w:val="20"/>
          <w:lang w:val="en-US"/>
        </w:rPr>
        <w:sym w:font="Symbol" w:char="F072"/>
      </w:r>
      <w:r w:rsidRPr="001C7B34">
        <w:rPr>
          <w:b w:val="0"/>
          <w:i/>
          <w:sz w:val="20"/>
          <w:szCs w:val="20"/>
          <w:vertAlign w:val="subscript"/>
        </w:rPr>
        <w:t>1</w:t>
      </w:r>
      <w:r w:rsidRPr="00780840">
        <w:rPr>
          <w:b w:val="0"/>
          <w:sz w:val="20"/>
          <w:szCs w:val="20"/>
        </w:rPr>
        <w:t xml:space="preserve"> – плотность грунта откоса, взвешенного водой, кг/м</w:t>
      </w:r>
      <w:r w:rsidRPr="00780840">
        <w:rPr>
          <w:b w:val="0"/>
          <w:sz w:val="20"/>
          <w:szCs w:val="20"/>
          <w:vertAlign w:val="superscript"/>
        </w:rPr>
        <w:t>3</w:t>
      </w:r>
      <w:r w:rsidRPr="00780840">
        <w:rPr>
          <w:b w:val="0"/>
          <w:sz w:val="20"/>
          <w:szCs w:val="20"/>
        </w:rPr>
        <w:t>;</w:t>
      </w:r>
    </w:p>
    <w:p w:rsidR="002007AF" w:rsidRPr="00780840" w:rsidRDefault="002007AF" w:rsidP="006C3449">
      <w:pPr>
        <w:pStyle w:val="a6"/>
        <w:widowControl w:val="0"/>
        <w:tabs>
          <w:tab w:val="left" w:pos="-1080"/>
          <w:tab w:val="right" w:leader="dot" w:pos="9000"/>
        </w:tabs>
        <w:spacing w:line="240" w:lineRule="auto"/>
        <w:ind w:left="709" w:hanging="425"/>
        <w:jc w:val="both"/>
        <w:rPr>
          <w:b w:val="0"/>
          <w:sz w:val="20"/>
          <w:szCs w:val="20"/>
        </w:rPr>
      </w:pPr>
      <w:r w:rsidRPr="001C7B34">
        <w:rPr>
          <w:b w:val="0"/>
          <w:i/>
          <w:sz w:val="20"/>
          <w:szCs w:val="20"/>
          <w:lang w:val="en-US"/>
        </w:rPr>
        <w:t>d</w:t>
      </w:r>
      <w:r w:rsidRPr="00780840">
        <w:rPr>
          <w:b w:val="0"/>
          <w:sz w:val="20"/>
          <w:szCs w:val="20"/>
          <w:vertAlign w:val="subscript"/>
        </w:rPr>
        <w:t>90</w:t>
      </w:r>
      <w:r w:rsidRPr="00780840">
        <w:rPr>
          <w:b w:val="0"/>
          <w:sz w:val="20"/>
          <w:szCs w:val="20"/>
        </w:rPr>
        <w:t xml:space="preserve"> – диам</w:t>
      </w:r>
      <w:r w:rsidR="00780840">
        <w:rPr>
          <w:b w:val="0"/>
          <w:sz w:val="20"/>
          <w:szCs w:val="20"/>
        </w:rPr>
        <w:t>етр частиц грунта, в котором 90</w:t>
      </w:r>
      <w:r w:rsidR="007B4F60">
        <w:rPr>
          <w:b w:val="0"/>
          <w:sz w:val="20"/>
          <w:szCs w:val="20"/>
        </w:rPr>
        <w:t> </w:t>
      </w:r>
      <w:r w:rsidRPr="00780840">
        <w:rPr>
          <w:b w:val="0"/>
          <w:sz w:val="20"/>
          <w:szCs w:val="20"/>
        </w:rPr>
        <w:t>% массы составляют б</w:t>
      </w:r>
      <w:r w:rsidRPr="00780840">
        <w:rPr>
          <w:b w:val="0"/>
          <w:sz w:val="20"/>
          <w:szCs w:val="20"/>
        </w:rPr>
        <w:t>о</w:t>
      </w:r>
      <w:r w:rsidRPr="00780840">
        <w:rPr>
          <w:b w:val="0"/>
          <w:sz w:val="20"/>
          <w:szCs w:val="20"/>
        </w:rPr>
        <w:t>лее мелкие частицы, м;</w:t>
      </w:r>
    </w:p>
    <w:p w:rsidR="002007AF" w:rsidRPr="00780840" w:rsidRDefault="002007AF" w:rsidP="006C3449">
      <w:pPr>
        <w:pStyle w:val="a6"/>
        <w:widowControl w:val="0"/>
        <w:tabs>
          <w:tab w:val="left" w:pos="-1080"/>
          <w:tab w:val="left" w:pos="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1C7B34">
        <w:rPr>
          <w:b w:val="0"/>
          <w:i/>
          <w:sz w:val="20"/>
          <w:szCs w:val="20"/>
          <w:lang w:val="en-US"/>
        </w:rPr>
        <w:t>f</w:t>
      </w:r>
      <w:r w:rsidRPr="001C7B34">
        <w:rPr>
          <w:b w:val="0"/>
          <w:i/>
          <w:sz w:val="20"/>
          <w:szCs w:val="20"/>
        </w:rPr>
        <w:t xml:space="preserve"> </w:t>
      </w:r>
      <w:r w:rsidRPr="00780840">
        <w:rPr>
          <w:b w:val="0"/>
          <w:sz w:val="20"/>
          <w:szCs w:val="20"/>
        </w:rPr>
        <w:t>– коэффициент внутреннего трения грунта в воде;</w:t>
      </w:r>
    </w:p>
    <w:p w:rsidR="002007AF" w:rsidRPr="00780840" w:rsidRDefault="002007AF" w:rsidP="006C3449">
      <w:pPr>
        <w:pStyle w:val="a6"/>
        <w:widowControl w:val="0"/>
        <w:tabs>
          <w:tab w:val="left" w:pos="-108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1C7B34">
        <w:rPr>
          <w:b w:val="0"/>
          <w:i/>
          <w:sz w:val="20"/>
          <w:szCs w:val="20"/>
          <w:lang w:val="en-US"/>
        </w:rPr>
        <w:t>c</w:t>
      </w:r>
      <w:r w:rsidRPr="001C7B34">
        <w:rPr>
          <w:b w:val="0"/>
          <w:i/>
          <w:sz w:val="20"/>
          <w:szCs w:val="20"/>
          <w:vertAlign w:val="subscript"/>
        </w:rPr>
        <w:t>р</w:t>
      </w:r>
      <w:r w:rsidR="007B4F60">
        <w:rPr>
          <w:b w:val="0"/>
          <w:sz w:val="20"/>
          <w:szCs w:val="20"/>
        </w:rPr>
        <w:t xml:space="preserve"> – расчетное удельное сцепление</w:t>
      </w:r>
      <w:r w:rsidRPr="00780840">
        <w:rPr>
          <w:b w:val="0"/>
          <w:sz w:val="20"/>
          <w:szCs w:val="20"/>
        </w:rPr>
        <w:t xml:space="preserve"> грунта в воде, Па;</w:t>
      </w:r>
    </w:p>
    <w:p w:rsidR="002007AF" w:rsidRPr="00780840" w:rsidRDefault="002007AF" w:rsidP="006C3449">
      <w:pPr>
        <w:pStyle w:val="a6"/>
        <w:widowControl w:val="0"/>
        <w:tabs>
          <w:tab w:val="left" w:pos="-108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1C7B34">
        <w:rPr>
          <w:b w:val="0"/>
          <w:i/>
          <w:sz w:val="20"/>
          <w:szCs w:val="20"/>
          <w:lang w:val="en-US"/>
        </w:rPr>
        <w:sym w:font="Symbol" w:char="F072"/>
      </w:r>
      <w:r w:rsidRPr="001C7B34">
        <w:rPr>
          <w:b w:val="0"/>
          <w:i/>
          <w:sz w:val="20"/>
          <w:szCs w:val="20"/>
          <w:vertAlign w:val="subscript"/>
        </w:rPr>
        <w:t>в</w:t>
      </w:r>
      <w:r w:rsidRPr="00780840">
        <w:rPr>
          <w:b w:val="0"/>
          <w:sz w:val="20"/>
          <w:szCs w:val="20"/>
        </w:rPr>
        <w:t xml:space="preserve"> – плотность воды, кг/м</w:t>
      </w:r>
      <w:r w:rsidRPr="00780840">
        <w:rPr>
          <w:b w:val="0"/>
          <w:sz w:val="20"/>
          <w:szCs w:val="20"/>
          <w:vertAlign w:val="superscript"/>
        </w:rPr>
        <w:t>3</w:t>
      </w:r>
      <w:r w:rsidRPr="00780840">
        <w:rPr>
          <w:b w:val="0"/>
          <w:sz w:val="20"/>
          <w:szCs w:val="20"/>
        </w:rPr>
        <w:t>;</w:t>
      </w:r>
    </w:p>
    <w:p w:rsidR="002007AF" w:rsidRPr="00780840" w:rsidRDefault="002007AF" w:rsidP="007B4F60">
      <w:pPr>
        <w:pStyle w:val="a6"/>
        <w:widowControl w:val="0"/>
        <w:tabs>
          <w:tab w:val="left" w:pos="-1080"/>
          <w:tab w:val="right" w:leader="dot" w:pos="9000"/>
        </w:tabs>
        <w:spacing w:line="240" w:lineRule="auto"/>
        <w:ind w:left="567" w:hanging="283"/>
        <w:jc w:val="both"/>
        <w:rPr>
          <w:b w:val="0"/>
          <w:sz w:val="20"/>
          <w:szCs w:val="20"/>
        </w:rPr>
      </w:pPr>
      <w:r w:rsidRPr="001C7B34">
        <w:rPr>
          <w:b w:val="0"/>
          <w:i/>
          <w:sz w:val="20"/>
          <w:szCs w:val="20"/>
          <w:lang w:val="en-US"/>
        </w:rPr>
        <w:sym w:font="Symbol" w:char="F06D"/>
      </w:r>
      <w:r w:rsidRPr="00780840">
        <w:rPr>
          <w:b w:val="0"/>
          <w:sz w:val="20"/>
          <w:szCs w:val="20"/>
        </w:rPr>
        <w:t xml:space="preserve"> – коэффициент водоотдачи грунта (для минеральных грунтов определяется по формуле Эркина): </w:t>
      </w:r>
    </w:p>
    <w:p w:rsidR="002007AF" w:rsidRPr="00163646" w:rsidRDefault="002007AF" w:rsidP="006C3449">
      <w:pPr>
        <w:pStyle w:val="a6"/>
        <w:tabs>
          <w:tab w:val="left" w:pos="-1260"/>
          <w:tab w:val="right" w:leader="dot" w:pos="9000"/>
        </w:tabs>
        <w:spacing w:line="240" w:lineRule="auto"/>
        <w:ind w:firstLine="284"/>
        <w:jc w:val="right"/>
        <w:rPr>
          <w:b w:val="0"/>
          <w:sz w:val="20"/>
          <w:szCs w:val="20"/>
        </w:rPr>
      </w:pPr>
      <w:r w:rsidRPr="001C7B34">
        <w:rPr>
          <w:b w:val="0"/>
          <w:i/>
          <w:sz w:val="20"/>
          <w:szCs w:val="20"/>
          <w:lang w:val="en-US"/>
        </w:rPr>
        <w:sym w:font="Symbol" w:char="F06D"/>
      </w:r>
      <w:r w:rsidRPr="00163646">
        <w:rPr>
          <w:sz w:val="20"/>
          <w:szCs w:val="20"/>
        </w:rPr>
        <w:t xml:space="preserve"> = </w:t>
      </w:r>
      <w:r w:rsidRPr="00163646">
        <w:rPr>
          <w:b w:val="0"/>
          <w:sz w:val="20"/>
          <w:szCs w:val="20"/>
        </w:rPr>
        <w:t>0,275</w:t>
      </w:r>
      <w:r w:rsidRPr="00163646">
        <w:rPr>
          <w:sz w:val="20"/>
          <w:szCs w:val="20"/>
        </w:rPr>
        <w:t xml:space="preserve"> </w:t>
      </w:r>
      <w:r w:rsidR="001C7B34" w:rsidRPr="001C7B34">
        <w:rPr>
          <w:b w:val="0"/>
          <w:position w:val="-12"/>
          <w:sz w:val="20"/>
          <w:szCs w:val="20"/>
        </w:rPr>
        <w:object w:dxaOrig="999" w:dyaOrig="380">
          <v:shape id="_x0000_i1058" type="#_x0000_t75" style="width:39.75pt;height:15pt" o:ole="">
            <v:imagedata r:id="rId93" o:title=""/>
          </v:shape>
          <o:OLEObject Type="Embed" ProgID="Equation.3" ShapeID="_x0000_i1058" DrawAspect="Content" ObjectID="_1420532451" r:id="rId94"/>
        </w:object>
      </w:r>
      <w:r w:rsidRPr="00163646">
        <w:rPr>
          <w:b w:val="0"/>
          <w:sz w:val="20"/>
          <w:szCs w:val="20"/>
        </w:rPr>
        <w:t xml:space="preserve">      </w:t>
      </w:r>
      <w:r w:rsidR="00780840">
        <w:rPr>
          <w:b w:val="0"/>
          <w:sz w:val="20"/>
          <w:szCs w:val="20"/>
        </w:rPr>
        <w:t xml:space="preserve">                            </w:t>
      </w:r>
      <w:r w:rsidR="00145332" w:rsidRPr="00163646">
        <w:rPr>
          <w:b w:val="0"/>
          <w:sz w:val="20"/>
          <w:szCs w:val="20"/>
        </w:rPr>
        <w:t>(5</w:t>
      </w:r>
      <w:r w:rsidRPr="00163646">
        <w:rPr>
          <w:b w:val="0"/>
          <w:sz w:val="20"/>
          <w:szCs w:val="20"/>
        </w:rPr>
        <w:t>.2</w:t>
      </w:r>
      <w:r w:rsidR="00443166" w:rsidRPr="00163646">
        <w:rPr>
          <w:b w:val="0"/>
          <w:sz w:val="20"/>
          <w:szCs w:val="20"/>
        </w:rPr>
        <w:t>6)</w:t>
      </w:r>
    </w:p>
    <w:p w:rsidR="002007AF" w:rsidRPr="00163646" w:rsidRDefault="00145332" w:rsidP="006C3449">
      <w:pPr>
        <w:pStyle w:val="RUStext"/>
        <w:tabs>
          <w:tab w:val="clear" w:pos="720"/>
          <w:tab w:val="left" w:pos="-1440"/>
        </w:tabs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Для пользования уравнениями (5.2</w:t>
      </w:r>
      <w:r w:rsidR="00443166" w:rsidRPr="00163646">
        <w:rPr>
          <w:sz w:val="20"/>
          <w:szCs w:val="20"/>
        </w:rPr>
        <w:t>2</w:t>
      </w:r>
      <w:r w:rsidR="007B4F60">
        <w:rPr>
          <w:sz w:val="20"/>
          <w:szCs w:val="20"/>
        </w:rPr>
        <w:t>)–</w:t>
      </w:r>
      <w:r w:rsidR="001C7B34">
        <w:rPr>
          <w:sz w:val="20"/>
          <w:szCs w:val="20"/>
        </w:rPr>
        <w:t>(</w:t>
      </w:r>
      <w:r w:rsidRPr="00163646">
        <w:rPr>
          <w:sz w:val="20"/>
          <w:szCs w:val="20"/>
        </w:rPr>
        <w:t>5</w:t>
      </w:r>
      <w:r w:rsidR="002007AF" w:rsidRPr="00163646">
        <w:rPr>
          <w:sz w:val="20"/>
          <w:szCs w:val="20"/>
        </w:rPr>
        <w:t>.2</w:t>
      </w:r>
      <w:r w:rsidR="00443166" w:rsidRPr="00163646">
        <w:rPr>
          <w:sz w:val="20"/>
          <w:szCs w:val="20"/>
        </w:rPr>
        <w:t>5)</w:t>
      </w:r>
      <w:r w:rsidR="00081350" w:rsidRPr="00163646">
        <w:rPr>
          <w:sz w:val="20"/>
          <w:szCs w:val="20"/>
        </w:rPr>
        <w:t xml:space="preserve"> </w:t>
      </w:r>
      <w:r w:rsidR="007B4F60">
        <w:rPr>
          <w:sz w:val="20"/>
          <w:szCs w:val="20"/>
        </w:rPr>
        <w:t>требуется большое количество</w:t>
      </w:r>
      <w:r w:rsidR="002007AF" w:rsidRPr="00163646">
        <w:rPr>
          <w:sz w:val="20"/>
          <w:szCs w:val="20"/>
        </w:rPr>
        <w:t xml:space="preserve"> различной исходной информации.</w:t>
      </w:r>
    </w:p>
    <w:p w:rsidR="002007AF" w:rsidRDefault="002007AF" w:rsidP="006C3449">
      <w:pPr>
        <w:pStyle w:val="RUStext"/>
        <w:widowControl w:val="0"/>
        <w:tabs>
          <w:tab w:val="clear" w:pos="720"/>
          <w:tab w:val="left" w:pos="-144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lastRenderedPageBreak/>
        <w:t>Для упрощения расчетов в наименее устойчивых грунтах, распр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страненных в Белорусском Полесье</w:t>
      </w:r>
      <w:r w:rsidR="001C7B34">
        <w:rPr>
          <w:sz w:val="20"/>
          <w:szCs w:val="20"/>
        </w:rPr>
        <w:t>,</w:t>
      </w:r>
      <w:r w:rsidRPr="00163646">
        <w:rPr>
          <w:sz w:val="20"/>
          <w:szCs w:val="20"/>
        </w:rPr>
        <w:t xml:space="preserve"> с характерис</w:t>
      </w:r>
      <w:r w:rsidR="00145332" w:rsidRPr="00163646">
        <w:rPr>
          <w:sz w:val="20"/>
          <w:szCs w:val="20"/>
        </w:rPr>
        <w:t>тиками, приведенн</w:t>
      </w:r>
      <w:r w:rsidR="00145332" w:rsidRPr="00163646">
        <w:rPr>
          <w:sz w:val="20"/>
          <w:szCs w:val="20"/>
        </w:rPr>
        <w:t>ы</w:t>
      </w:r>
      <w:r w:rsidR="001C7B34">
        <w:rPr>
          <w:sz w:val="20"/>
          <w:szCs w:val="20"/>
        </w:rPr>
        <w:t>ми в табл.</w:t>
      </w:r>
      <w:r w:rsidR="00145332" w:rsidRPr="00163646">
        <w:rPr>
          <w:sz w:val="20"/>
          <w:szCs w:val="20"/>
        </w:rPr>
        <w:t xml:space="preserve"> 5.2</w:t>
      </w:r>
      <w:r w:rsidRPr="00163646">
        <w:rPr>
          <w:sz w:val="20"/>
          <w:szCs w:val="20"/>
        </w:rPr>
        <w:t>,</w:t>
      </w:r>
      <w:r w:rsidR="00081350" w:rsidRPr="00163646">
        <w:rPr>
          <w:sz w:val="20"/>
          <w:szCs w:val="20"/>
        </w:rPr>
        <w:t xml:space="preserve"> </w:t>
      </w:r>
      <w:r w:rsidRPr="00163646">
        <w:rPr>
          <w:sz w:val="20"/>
          <w:szCs w:val="20"/>
        </w:rPr>
        <w:t xml:space="preserve">при снижении уровней воды в </w:t>
      </w:r>
      <w:r w:rsidR="00081350" w:rsidRPr="00163646">
        <w:rPr>
          <w:sz w:val="20"/>
          <w:szCs w:val="20"/>
        </w:rPr>
        <w:t>м</w:t>
      </w:r>
      <w:r w:rsidRPr="00163646">
        <w:rPr>
          <w:sz w:val="20"/>
          <w:szCs w:val="20"/>
        </w:rPr>
        <w:t>агис</w:t>
      </w:r>
      <w:r w:rsidR="00780840">
        <w:rPr>
          <w:sz w:val="20"/>
          <w:szCs w:val="20"/>
        </w:rPr>
        <w:t>тральных каналах в преде</w:t>
      </w:r>
      <w:r w:rsidR="001C7B34">
        <w:rPr>
          <w:sz w:val="20"/>
          <w:szCs w:val="20"/>
        </w:rPr>
        <w:t>лах 0,2–</w:t>
      </w:r>
      <w:smartTag w:uri="urn:schemas-microsoft-com:office:smarttags" w:element="metricconverter">
        <w:smartTagPr>
          <w:attr w:name="ProductID" w:val="1,3 м"/>
        </w:smartTagPr>
        <w:r w:rsidRPr="00163646">
          <w:rPr>
            <w:sz w:val="20"/>
            <w:szCs w:val="20"/>
          </w:rPr>
          <w:t>1,3 м</w:t>
        </w:r>
      </w:smartTag>
      <w:r w:rsidRPr="00163646">
        <w:rPr>
          <w:sz w:val="20"/>
          <w:szCs w:val="20"/>
        </w:rPr>
        <w:t xml:space="preserve"> и коэффициентах фильтрации от 0</w:t>
      </w:r>
      <w:r w:rsidR="007B4F60">
        <w:rPr>
          <w:sz w:val="20"/>
          <w:szCs w:val="20"/>
        </w:rPr>
        <w:t>,03 до 0,5 м/ч песчаных грунтов</w:t>
      </w:r>
      <w:r w:rsidRPr="00163646">
        <w:rPr>
          <w:sz w:val="20"/>
          <w:szCs w:val="20"/>
        </w:rPr>
        <w:t xml:space="preserve"> подсчитаны допустимые скорости снижения </w:t>
      </w:r>
      <w:r w:rsidR="00145332" w:rsidRPr="00163646">
        <w:rPr>
          <w:sz w:val="20"/>
          <w:szCs w:val="20"/>
        </w:rPr>
        <w:t>уро</w:t>
      </w:r>
      <w:r w:rsidR="00145332" w:rsidRPr="00163646">
        <w:rPr>
          <w:sz w:val="20"/>
          <w:szCs w:val="20"/>
        </w:rPr>
        <w:t>в</w:t>
      </w:r>
      <w:r w:rsidR="00145332" w:rsidRPr="00163646">
        <w:rPr>
          <w:sz w:val="20"/>
          <w:szCs w:val="20"/>
        </w:rPr>
        <w:t xml:space="preserve">ней в каналах по формулам </w:t>
      </w:r>
      <w:r w:rsidR="007B4F60">
        <w:rPr>
          <w:sz w:val="20"/>
          <w:szCs w:val="20"/>
        </w:rPr>
        <w:t>(5.22)–</w:t>
      </w:r>
      <w:r w:rsidR="001C7B34">
        <w:rPr>
          <w:sz w:val="20"/>
          <w:szCs w:val="20"/>
        </w:rPr>
        <w:t>(</w:t>
      </w:r>
      <w:r w:rsidR="00443166" w:rsidRPr="00163646">
        <w:rPr>
          <w:sz w:val="20"/>
          <w:szCs w:val="20"/>
        </w:rPr>
        <w:t>5.25)</w:t>
      </w:r>
      <w:r w:rsidR="007B4F60">
        <w:rPr>
          <w:sz w:val="20"/>
          <w:szCs w:val="20"/>
        </w:rPr>
        <w:t xml:space="preserve"> (</w:t>
      </w:r>
      <w:r w:rsidR="001C7B34">
        <w:rPr>
          <w:sz w:val="20"/>
          <w:szCs w:val="20"/>
        </w:rPr>
        <w:t>табл.</w:t>
      </w:r>
      <w:r w:rsidR="00145332" w:rsidRPr="00163646">
        <w:rPr>
          <w:sz w:val="20"/>
          <w:szCs w:val="20"/>
        </w:rPr>
        <w:t xml:space="preserve"> 5.3</w:t>
      </w:r>
      <w:r w:rsidR="007B4F60">
        <w:rPr>
          <w:sz w:val="20"/>
          <w:szCs w:val="20"/>
        </w:rPr>
        <w:t>)</w:t>
      </w:r>
      <w:r w:rsidR="00145332" w:rsidRPr="00163646">
        <w:rPr>
          <w:sz w:val="20"/>
          <w:szCs w:val="20"/>
        </w:rPr>
        <w:t>.</w:t>
      </w:r>
    </w:p>
    <w:p w:rsidR="001C7B34" w:rsidRPr="007B4F60" w:rsidRDefault="001C7B34" w:rsidP="006C3449">
      <w:pPr>
        <w:pStyle w:val="RUStext"/>
        <w:widowControl w:val="0"/>
        <w:tabs>
          <w:tab w:val="clear" w:pos="720"/>
          <w:tab w:val="left" w:pos="-1440"/>
        </w:tabs>
        <w:suppressAutoHyphens w:val="0"/>
        <w:spacing w:line="240" w:lineRule="auto"/>
        <w:ind w:firstLine="284"/>
        <w:rPr>
          <w:sz w:val="16"/>
          <w:szCs w:val="16"/>
        </w:rPr>
      </w:pPr>
    </w:p>
    <w:p w:rsidR="00A4612A" w:rsidRPr="001C7B34" w:rsidRDefault="00A4612A" w:rsidP="006C3449">
      <w:pPr>
        <w:pStyle w:val="a6"/>
        <w:tabs>
          <w:tab w:val="left" w:pos="-720"/>
          <w:tab w:val="right" w:leader="dot" w:pos="9000"/>
        </w:tabs>
        <w:spacing w:line="240" w:lineRule="auto"/>
        <w:ind w:firstLine="0"/>
        <w:rPr>
          <w:sz w:val="16"/>
          <w:szCs w:val="16"/>
        </w:rPr>
      </w:pPr>
      <w:r w:rsidRPr="001C7B34">
        <w:rPr>
          <w:b w:val="0"/>
          <w:iCs w:val="0"/>
          <w:spacing w:val="20"/>
          <w:sz w:val="16"/>
          <w:szCs w:val="16"/>
        </w:rPr>
        <w:t>Таблица</w:t>
      </w:r>
      <w:r w:rsidRPr="001C7B34">
        <w:rPr>
          <w:b w:val="0"/>
          <w:iCs w:val="0"/>
          <w:sz w:val="16"/>
          <w:szCs w:val="16"/>
        </w:rPr>
        <w:t xml:space="preserve"> 5.2</w:t>
      </w:r>
      <w:r w:rsidR="001C7B34" w:rsidRPr="001C7B34">
        <w:rPr>
          <w:b w:val="0"/>
          <w:iCs w:val="0"/>
          <w:sz w:val="16"/>
          <w:szCs w:val="16"/>
        </w:rPr>
        <w:t>.</w:t>
      </w:r>
      <w:r w:rsidR="001C7B34" w:rsidRPr="001C7B34">
        <w:rPr>
          <w:iCs w:val="0"/>
          <w:sz w:val="16"/>
          <w:szCs w:val="16"/>
        </w:rPr>
        <w:t xml:space="preserve"> </w:t>
      </w:r>
      <w:r w:rsidRPr="001C7B34">
        <w:rPr>
          <w:sz w:val="16"/>
          <w:szCs w:val="16"/>
        </w:rPr>
        <w:t>Характеристики песчаных грунтов и допустимая высота</w:t>
      </w:r>
    </w:p>
    <w:p w:rsidR="00A4612A" w:rsidRPr="001C7B34" w:rsidRDefault="00A4612A" w:rsidP="006C3449">
      <w:pPr>
        <w:pStyle w:val="a6"/>
        <w:tabs>
          <w:tab w:val="left" w:pos="-720"/>
          <w:tab w:val="right" w:leader="dot" w:pos="9000"/>
        </w:tabs>
        <w:spacing w:line="240" w:lineRule="auto"/>
        <w:ind w:firstLine="0"/>
        <w:rPr>
          <w:sz w:val="16"/>
          <w:szCs w:val="16"/>
        </w:rPr>
      </w:pPr>
      <w:r w:rsidRPr="001C7B34">
        <w:rPr>
          <w:sz w:val="16"/>
          <w:szCs w:val="16"/>
        </w:rPr>
        <w:t xml:space="preserve">высачивания </w:t>
      </w:r>
      <w:r w:rsidRPr="007B4F60">
        <w:rPr>
          <w:i/>
          <w:sz w:val="16"/>
          <w:szCs w:val="16"/>
          <w:lang w:val="en-US"/>
        </w:rPr>
        <w:t>h</w:t>
      </w:r>
      <w:r w:rsidRPr="007B4F60">
        <w:rPr>
          <w:i/>
          <w:sz w:val="16"/>
          <w:szCs w:val="16"/>
          <w:lang w:val="en-US"/>
        </w:rPr>
        <w:sym w:font="Symbol" w:char="F0A2"/>
      </w:r>
      <w:r w:rsidRPr="007B4F60">
        <w:rPr>
          <w:i/>
          <w:sz w:val="16"/>
          <w:szCs w:val="16"/>
          <w:vertAlign w:val="subscript"/>
        </w:rPr>
        <w:t>в.д</w:t>
      </w:r>
      <w:r w:rsidRPr="001C7B34">
        <w:rPr>
          <w:sz w:val="16"/>
          <w:szCs w:val="16"/>
        </w:rPr>
        <w:t>, м</w:t>
      </w:r>
    </w:p>
    <w:p w:rsidR="00A4612A" w:rsidRPr="007B4F60" w:rsidRDefault="00A4612A" w:rsidP="006C3449">
      <w:pPr>
        <w:pStyle w:val="a6"/>
        <w:tabs>
          <w:tab w:val="left" w:pos="-720"/>
          <w:tab w:val="right" w:leader="dot" w:pos="9000"/>
        </w:tabs>
        <w:spacing w:line="240" w:lineRule="auto"/>
        <w:ind w:firstLine="284"/>
        <w:jc w:val="both"/>
        <w:rPr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18"/>
        <w:gridCol w:w="554"/>
        <w:gridCol w:w="516"/>
        <w:gridCol w:w="516"/>
        <w:gridCol w:w="586"/>
        <w:gridCol w:w="586"/>
        <w:gridCol w:w="514"/>
        <w:gridCol w:w="514"/>
        <w:gridCol w:w="466"/>
        <w:gridCol w:w="426"/>
      </w:tblGrid>
      <w:tr w:rsidR="00A4612A" w:rsidRPr="001C7B34" w:rsidTr="00152CDD">
        <w:trPr>
          <w:cantSplit/>
        </w:trPr>
        <w:tc>
          <w:tcPr>
            <w:tcW w:w="1418" w:type="dxa"/>
            <w:vMerge w:val="restart"/>
            <w:vAlign w:val="center"/>
          </w:tcPr>
          <w:p w:rsidR="00A4612A" w:rsidRPr="001C7B34" w:rsidRDefault="00A4612A" w:rsidP="006C3449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jc w:val="both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Грунт</w:t>
            </w:r>
          </w:p>
        </w:tc>
        <w:tc>
          <w:tcPr>
            <w:tcW w:w="554" w:type="dxa"/>
            <w:vMerge w:val="restart"/>
            <w:vAlign w:val="center"/>
          </w:tcPr>
          <w:p w:rsidR="00A4612A" w:rsidRPr="007B4F60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i/>
                <w:sz w:val="16"/>
                <w:szCs w:val="16"/>
              </w:rPr>
            </w:pPr>
            <w:r w:rsidRPr="007B4F60">
              <w:rPr>
                <w:b w:val="0"/>
                <w:i/>
                <w:sz w:val="16"/>
                <w:szCs w:val="16"/>
                <w:lang w:val="en-US"/>
              </w:rPr>
              <w:t>f</w:t>
            </w:r>
          </w:p>
        </w:tc>
        <w:tc>
          <w:tcPr>
            <w:tcW w:w="516" w:type="dxa"/>
            <w:vMerge w:val="restart"/>
            <w:vAlign w:val="center"/>
          </w:tcPr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pacing w:val="-2"/>
                <w:sz w:val="16"/>
                <w:szCs w:val="16"/>
              </w:rPr>
            </w:pPr>
            <w:r w:rsidRPr="007B4F60">
              <w:rPr>
                <w:b w:val="0"/>
                <w:i/>
                <w:spacing w:val="-2"/>
                <w:sz w:val="16"/>
                <w:szCs w:val="16"/>
                <w:lang w:val="en-US"/>
              </w:rPr>
              <w:t>d</w:t>
            </w:r>
            <w:r w:rsidRPr="001C7B34">
              <w:rPr>
                <w:b w:val="0"/>
                <w:spacing w:val="-2"/>
                <w:sz w:val="16"/>
                <w:szCs w:val="16"/>
                <w:vertAlign w:val="subscript"/>
              </w:rPr>
              <w:t>90</w:t>
            </w:r>
            <w:r w:rsidR="007B4F60">
              <w:rPr>
                <w:b w:val="0"/>
                <w:spacing w:val="-2"/>
                <w:sz w:val="16"/>
                <w:szCs w:val="16"/>
              </w:rPr>
              <w:t>,</w:t>
            </w:r>
          </w:p>
          <w:p w:rsidR="00A4612A" w:rsidRPr="001C7B34" w:rsidRDefault="00A4612A" w:rsidP="007B4F60">
            <w:pPr>
              <w:pStyle w:val="14"/>
              <w:ind w:firstLine="0"/>
              <w:jc w:val="center"/>
              <w:rPr>
                <w:sz w:val="16"/>
                <w:szCs w:val="16"/>
              </w:rPr>
            </w:pPr>
            <w:r w:rsidRPr="001C7B34">
              <w:rPr>
                <w:sz w:val="16"/>
                <w:szCs w:val="16"/>
              </w:rPr>
              <w:t>мм</w:t>
            </w:r>
          </w:p>
        </w:tc>
        <w:tc>
          <w:tcPr>
            <w:tcW w:w="516" w:type="dxa"/>
            <w:vMerge w:val="restart"/>
            <w:vAlign w:val="center"/>
          </w:tcPr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7B4F60">
              <w:rPr>
                <w:b w:val="0"/>
                <w:i/>
                <w:sz w:val="16"/>
                <w:szCs w:val="16"/>
                <w:lang w:val="en-US"/>
              </w:rPr>
              <w:t>c</w:t>
            </w:r>
            <w:r w:rsidRPr="007B4F60">
              <w:rPr>
                <w:b w:val="0"/>
                <w:i/>
                <w:sz w:val="16"/>
                <w:szCs w:val="16"/>
                <w:vertAlign w:val="subscript"/>
              </w:rPr>
              <w:t>р</w:t>
            </w:r>
            <w:r w:rsidR="007B4F60">
              <w:rPr>
                <w:b w:val="0"/>
                <w:sz w:val="16"/>
                <w:szCs w:val="16"/>
              </w:rPr>
              <w:t>,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Па</w:t>
            </w:r>
          </w:p>
        </w:tc>
        <w:tc>
          <w:tcPr>
            <w:tcW w:w="586" w:type="dxa"/>
            <w:vMerge w:val="restart"/>
            <w:vAlign w:val="center"/>
          </w:tcPr>
          <w:p w:rsidR="00A4612A" w:rsidRPr="007B4F60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i/>
                <w:sz w:val="16"/>
                <w:szCs w:val="16"/>
              </w:rPr>
            </w:pPr>
            <w:r w:rsidRPr="007B4F60">
              <w:rPr>
                <w:b w:val="0"/>
                <w:i/>
                <w:sz w:val="16"/>
                <w:szCs w:val="16"/>
                <w:lang w:val="en-US"/>
              </w:rPr>
              <w:sym w:font="Symbol" w:char="F072"/>
            </w:r>
            <w:r w:rsidRPr="007B4F60">
              <w:rPr>
                <w:b w:val="0"/>
                <w:i/>
                <w:sz w:val="16"/>
                <w:szCs w:val="16"/>
                <w:vertAlign w:val="subscript"/>
              </w:rPr>
              <w:t>в</w:t>
            </w:r>
            <w:r w:rsidR="007B4F60" w:rsidRPr="007B4F60">
              <w:rPr>
                <w:b w:val="0"/>
                <w:i/>
                <w:sz w:val="16"/>
                <w:szCs w:val="16"/>
                <w:vertAlign w:val="subscript"/>
              </w:rPr>
              <w:t>,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кг/м</w:t>
            </w:r>
            <w:r w:rsidRPr="001C7B34">
              <w:rPr>
                <w:b w:val="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586" w:type="dxa"/>
            <w:vMerge w:val="restart"/>
            <w:vAlign w:val="center"/>
          </w:tcPr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7B4F60">
              <w:rPr>
                <w:b w:val="0"/>
                <w:i/>
                <w:sz w:val="16"/>
                <w:szCs w:val="16"/>
                <w:lang w:val="en-US"/>
              </w:rPr>
              <w:sym w:font="Symbol" w:char="F072"/>
            </w:r>
            <w:r w:rsidRPr="001C7B34">
              <w:rPr>
                <w:b w:val="0"/>
                <w:sz w:val="16"/>
                <w:szCs w:val="16"/>
                <w:vertAlign w:val="subscript"/>
              </w:rPr>
              <w:t>1</w:t>
            </w:r>
            <w:r w:rsidR="007B4F60">
              <w:rPr>
                <w:b w:val="0"/>
                <w:sz w:val="16"/>
                <w:szCs w:val="16"/>
                <w:vertAlign w:val="subscript"/>
              </w:rPr>
              <w:t>,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кг/м</w:t>
            </w:r>
            <w:r w:rsidRPr="001C7B34">
              <w:rPr>
                <w:b w:val="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494" w:type="dxa"/>
            <w:gridSpan w:val="3"/>
            <w:vAlign w:val="center"/>
          </w:tcPr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7B4F60">
              <w:rPr>
                <w:b w:val="0"/>
                <w:i/>
                <w:sz w:val="16"/>
                <w:szCs w:val="16"/>
                <w:lang w:val="en-US"/>
              </w:rPr>
              <w:t>h</w:t>
            </w:r>
            <w:r w:rsidRPr="007B4F60">
              <w:rPr>
                <w:b w:val="0"/>
                <w:i/>
                <w:sz w:val="16"/>
                <w:szCs w:val="16"/>
                <w:lang w:val="en-US"/>
              </w:rPr>
              <w:sym w:font="Symbol" w:char="F0A2"/>
            </w:r>
            <w:r w:rsidRPr="007B4F60">
              <w:rPr>
                <w:b w:val="0"/>
                <w:i/>
                <w:sz w:val="16"/>
                <w:szCs w:val="16"/>
                <w:vertAlign w:val="subscript"/>
              </w:rPr>
              <w:t>в.д</w:t>
            </w:r>
            <w:r w:rsidR="007B4F60">
              <w:rPr>
                <w:b w:val="0"/>
                <w:sz w:val="16"/>
                <w:szCs w:val="16"/>
              </w:rPr>
              <w:t xml:space="preserve"> </w:t>
            </w:r>
            <w:r w:rsidRPr="001C7B34">
              <w:rPr>
                <w:b w:val="0"/>
                <w:sz w:val="16"/>
                <w:szCs w:val="16"/>
              </w:rPr>
              <w:t xml:space="preserve">при </w:t>
            </w:r>
            <w:r w:rsidRPr="007B4F60">
              <w:rPr>
                <w:b w:val="0"/>
                <w:i/>
                <w:sz w:val="16"/>
                <w:szCs w:val="16"/>
                <w:lang w:val="en-US"/>
              </w:rPr>
              <w:t>m</w:t>
            </w:r>
          </w:p>
        </w:tc>
        <w:tc>
          <w:tcPr>
            <w:tcW w:w="426" w:type="dxa"/>
            <w:vMerge w:val="restart"/>
            <w:vAlign w:val="center"/>
          </w:tcPr>
          <w:p w:rsidR="00A4612A" w:rsidRPr="007B4F60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right="-108" w:firstLine="0"/>
              <w:rPr>
                <w:b w:val="0"/>
                <w:i/>
                <w:sz w:val="16"/>
                <w:szCs w:val="16"/>
              </w:rPr>
            </w:pPr>
            <w:r w:rsidRPr="007B4F60">
              <w:rPr>
                <w:b w:val="0"/>
                <w:i/>
                <w:sz w:val="16"/>
                <w:szCs w:val="16"/>
              </w:rPr>
              <w:t>К</w:t>
            </w:r>
            <w:r w:rsidRPr="007B4F60">
              <w:rPr>
                <w:b w:val="0"/>
                <w:sz w:val="16"/>
                <w:szCs w:val="16"/>
              </w:rPr>
              <w:t>,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right="-108"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м/ч</w:t>
            </w:r>
          </w:p>
        </w:tc>
      </w:tr>
      <w:tr w:rsidR="00A4612A" w:rsidRPr="001C7B34" w:rsidTr="00152CDD">
        <w:trPr>
          <w:cantSplit/>
        </w:trPr>
        <w:tc>
          <w:tcPr>
            <w:tcW w:w="1418" w:type="dxa"/>
            <w:vMerge/>
            <w:vAlign w:val="center"/>
          </w:tcPr>
          <w:p w:rsidR="00A4612A" w:rsidRPr="001C7B34" w:rsidRDefault="00A4612A" w:rsidP="006C3449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jc w:val="both"/>
              <w:rPr>
                <w:b w:val="0"/>
                <w:sz w:val="16"/>
                <w:szCs w:val="16"/>
              </w:rPr>
            </w:pPr>
          </w:p>
        </w:tc>
        <w:tc>
          <w:tcPr>
            <w:tcW w:w="554" w:type="dxa"/>
            <w:vMerge/>
            <w:vAlign w:val="center"/>
          </w:tcPr>
          <w:p w:rsidR="00A4612A" w:rsidRPr="001C7B34" w:rsidRDefault="00A4612A" w:rsidP="006C3449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jc w:val="both"/>
              <w:rPr>
                <w:b w:val="0"/>
                <w:sz w:val="16"/>
                <w:szCs w:val="16"/>
              </w:rPr>
            </w:pPr>
          </w:p>
        </w:tc>
        <w:tc>
          <w:tcPr>
            <w:tcW w:w="516" w:type="dxa"/>
            <w:vMerge/>
            <w:vAlign w:val="center"/>
          </w:tcPr>
          <w:p w:rsidR="00A4612A" w:rsidRPr="001C7B34" w:rsidRDefault="00A4612A" w:rsidP="006C3449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jc w:val="both"/>
              <w:rPr>
                <w:b w:val="0"/>
                <w:sz w:val="16"/>
                <w:szCs w:val="16"/>
              </w:rPr>
            </w:pPr>
          </w:p>
        </w:tc>
        <w:tc>
          <w:tcPr>
            <w:tcW w:w="516" w:type="dxa"/>
            <w:vMerge/>
            <w:vAlign w:val="center"/>
          </w:tcPr>
          <w:p w:rsidR="00A4612A" w:rsidRPr="001C7B34" w:rsidRDefault="00A4612A" w:rsidP="006C3449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jc w:val="both"/>
              <w:rPr>
                <w:b w:val="0"/>
                <w:sz w:val="16"/>
                <w:szCs w:val="16"/>
              </w:rPr>
            </w:pPr>
          </w:p>
        </w:tc>
        <w:tc>
          <w:tcPr>
            <w:tcW w:w="586" w:type="dxa"/>
            <w:vMerge/>
            <w:vAlign w:val="center"/>
          </w:tcPr>
          <w:p w:rsidR="00A4612A" w:rsidRPr="001C7B34" w:rsidRDefault="00A4612A" w:rsidP="006C3449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jc w:val="both"/>
              <w:rPr>
                <w:b w:val="0"/>
                <w:sz w:val="16"/>
                <w:szCs w:val="16"/>
              </w:rPr>
            </w:pPr>
          </w:p>
        </w:tc>
        <w:tc>
          <w:tcPr>
            <w:tcW w:w="586" w:type="dxa"/>
            <w:vMerge/>
            <w:vAlign w:val="center"/>
          </w:tcPr>
          <w:p w:rsidR="00A4612A" w:rsidRPr="001C7B34" w:rsidRDefault="00A4612A" w:rsidP="006C3449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jc w:val="both"/>
              <w:rPr>
                <w:b w:val="0"/>
                <w:sz w:val="16"/>
                <w:szCs w:val="16"/>
              </w:rPr>
            </w:pPr>
          </w:p>
        </w:tc>
        <w:tc>
          <w:tcPr>
            <w:tcW w:w="514" w:type="dxa"/>
            <w:vAlign w:val="center"/>
          </w:tcPr>
          <w:p w:rsidR="00A4612A" w:rsidRPr="001C7B34" w:rsidRDefault="00A4612A" w:rsidP="006C3449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jc w:val="both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2,0</w:t>
            </w:r>
          </w:p>
        </w:tc>
        <w:tc>
          <w:tcPr>
            <w:tcW w:w="514" w:type="dxa"/>
            <w:vAlign w:val="center"/>
          </w:tcPr>
          <w:p w:rsidR="00A4612A" w:rsidRPr="001C7B34" w:rsidRDefault="00A4612A" w:rsidP="006C3449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jc w:val="both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2,5</w:t>
            </w:r>
          </w:p>
        </w:tc>
        <w:tc>
          <w:tcPr>
            <w:tcW w:w="466" w:type="dxa"/>
            <w:vAlign w:val="center"/>
          </w:tcPr>
          <w:p w:rsidR="00A4612A" w:rsidRPr="001C7B34" w:rsidRDefault="00A4612A" w:rsidP="006C3449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jc w:val="both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3,0</w:t>
            </w:r>
          </w:p>
        </w:tc>
        <w:tc>
          <w:tcPr>
            <w:tcW w:w="426" w:type="dxa"/>
            <w:vMerge/>
            <w:vAlign w:val="center"/>
          </w:tcPr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</w:p>
        </w:tc>
      </w:tr>
      <w:tr w:rsidR="00A4612A" w:rsidRPr="001C7B34" w:rsidTr="00152CDD">
        <w:tc>
          <w:tcPr>
            <w:tcW w:w="1418" w:type="dxa"/>
            <w:vAlign w:val="center"/>
          </w:tcPr>
          <w:p w:rsidR="00A4612A" w:rsidRPr="001C7B34" w:rsidRDefault="00A4612A" w:rsidP="00152CDD">
            <w:pPr>
              <w:pStyle w:val="a6"/>
              <w:widowControl w:val="0"/>
              <w:tabs>
                <w:tab w:val="left" w:pos="720"/>
                <w:tab w:val="right" w:leader="dot" w:pos="9000"/>
              </w:tabs>
              <w:spacing w:line="240" w:lineRule="auto"/>
              <w:ind w:right="-108" w:firstLine="0"/>
              <w:jc w:val="both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Песок:</w:t>
            </w:r>
          </w:p>
          <w:p w:rsidR="00A4612A" w:rsidRPr="001C7B34" w:rsidRDefault="00A4612A" w:rsidP="00152CDD">
            <w:pPr>
              <w:pStyle w:val="a6"/>
              <w:widowControl w:val="0"/>
              <w:tabs>
                <w:tab w:val="left" w:pos="1168"/>
                <w:tab w:val="right" w:leader="dot" w:pos="9000"/>
              </w:tabs>
              <w:spacing w:line="240" w:lineRule="auto"/>
              <w:ind w:right="-108" w:firstLine="0"/>
              <w:jc w:val="both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крупнозернистый</w:t>
            </w:r>
          </w:p>
          <w:p w:rsidR="00A4612A" w:rsidRPr="001C7B34" w:rsidRDefault="00A4612A" w:rsidP="00152CDD">
            <w:pPr>
              <w:pStyle w:val="a6"/>
              <w:widowControl w:val="0"/>
              <w:tabs>
                <w:tab w:val="left" w:pos="720"/>
                <w:tab w:val="right" w:leader="dot" w:pos="9000"/>
              </w:tabs>
              <w:spacing w:line="240" w:lineRule="auto"/>
              <w:ind w:right="-108" w:firstLine="0"/>
              <w:jc w:val="both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средней крупности</w:t>
            </w:r>
          </w:p>
          <w:p w:rsidR="00A4612A" w:rsidRPr="001C7B34" w:rsidRDefault="00A4612A" w:rsidP="00152CDD">
            <w:pPr>
              <w:pStyle w:val="a6"/>
              <w:widowControl w:val="0"/>
              <w:tabs>
                <w:tab w:val="left" w:pos="720"/>
                <w:tab w:val="right" w:leader="dot" w:pos="9000"/>
              </w:tabs>
              <w:spacing w:line="240" w:lineRule="auto"/>
              <w:ind w:right="-108" w:firstLine="0"/>
              <w:jc w:val="both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мелкий</w:t>
            </w:r>
          </w:p>
          <w:p w:rsidR="00A4612A" w:rsidRPr="001C7B34" w:rsidRDefault="00A4612A" w:rsidP="00152CDD">
            <w:pPr>
              <w:pStyle w:val="a6"/>
              <w:widowControl w:val="0"/>
              <w:tabs>
                <w:tab w:val="left" w:pos="720"/>
                <w:tab w:val="right" w:leader="dot" w:pos="9000"/>
              </w:tabs>
              <w:spacing w:line="240" w:lineRule="auto"/>
              <w:ind w:right="-108" w:firstLine="0"/>
              <w:jc w:val="both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пылеватый</w:t>
            </w:r>
          </w:p>
        </w:tc>
        <w:tc>
          <w:tcPr>
            <w:tcW w:w="554" w:type="dxa"/>
          </w:tcPr>
          <w:p w:rsidR="00152CDD" w:rsidRDefault="00152CDD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0,77</w:t>
            </w:r>
          </w:p>
          <w:p w:rsidR="00A4612A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0,69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0,60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0,56</w:t>
            </w:r>
          </w:p>
        </w:tc>
        <w:tc>
          <w:tcPr>
            <w:tcW w:w="516" w:type="dxa"/>
          </w:tcPr>
          <w:p w:rsidR="00152CDD" w:rsidRDefault="00152CDD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</w:p>
          <w:p w:rsidR="00A4612A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0,80</w:t>
            </w:r>
          </w:p>
          <w:p w:rsidR="00A4612A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0,45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0,30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0,2</w:t>
            </w:r>
          </w:p>
        </w:tc>
        <w:tc>
          <w:tcPr>
            <w:tcW w:w="516" w:type="dxa"/>
          </w:tcPr>
          <w:p w:rsidR="00152CDD" w:rsidRDefault="00152CDD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</w:p>
          <w:p w:rsidR="00A4612A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0,14</w:t>
            </w:r>
          </w:p>
          <w:p w:rsidR="00A4612A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0,14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0,14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0,14</w:t>
            </w:r>
          </w:p>
        </w:tc>
        <w:tc>
          <w:tcPr>
            <w:tcW w:w="586" w:type="dxa"/>
          </w:tcPr>
          <w:p w:rsidR="00152CDD" w:rsidRDefault="00152CDD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</w:p>
          <w:p w:rsidR="00A4612A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1000</w:t>
            </w:r>
          </w:p>
          <w:p w:rsidR="00A4612A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1000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1000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1000</w:t>
            </w:r>
          </w:p>
        </w:tc>
        <w:tc>
          <w:tcPr>
            <w:tcW w:w="586" w:type="dxa"/>
          </w:tcPr>
          <w:p w:rsidR="00152CDD" w:rsidRDefault="00152CDD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</w:p>
          <w:p w:rsidR="00A4612A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1012</w:t>
            </w:r>
          </w:p>
          <w:p w:rsidR="00A4612A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1012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1012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1012</w:t>
            </w:r>
          </w:p>
        </w:tc>
        <w:tc>
          <w:tcPr>
            <w:tcW w:w="514" w:type="dxa"/>
          </w:tcPr>
          <w:p w:rsidR="00152CDD" w:rsidRDefault="00152CDD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</w:p>
          <w:p w:rsidR="00A4612A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0,28</w:t>
            </w:r>
          </w:p>
          <w:p w:rsidR="00A4612A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0,12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0,05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0,03</w:t>
            </w:r>
          </w:p>
        </w:tc>
        <w:tc>
          <w:tcPr>
            <w:tcW w:w="514" w:type="dxa"/>
          </w:tcPr>
          <w:p w:rsidR="00152CDD" w:rsidRDefault="00152CDD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</w:p>
          <w:p w:rsidR="00A4612A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0,47</w:t>
            </w:r>
          </w:p>
          <w:p w:rsidR="00A4612A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0,22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0,11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0,08</w:t>
            </w:r>
          </w:p>
        </w:tc>
        <w:tc>
          <w:tcPr>
            <w:tcW w:w="466" w:type="dxa"/>
          </w:tcPr>
          <w:p w:rsidR="00152CDD" w:rsidRDefault="00152CDD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left="-67" w:right="-108" w:firstLine="0"/>
              <w:rPr>
                <w:b w:val="0"/>
                <w:sz w:val="16"/>
                <w:szCs w:val="16"/>
              </w:rPr>
            </w:pPr>
          </w:p>
          <w:p w:rsidR="00A4612A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left="-67" w:right="-108"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0,66</w:t>
            </w:r>
          </w:p>
          <w:p w:rsidR="00A4612A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left="-67" w:right="-108"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0,32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left="-67" w:right="-108"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0,17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left="-67" w:right="-108"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0,13</w:t>
            </w:r>
          </w:p>
        </w:tc>
        <w:tc>
          <w:tcPr>
            <w:tcW w:w="426" w:type="dxa"/>
          </w:tcPr>
          <w:p w:rsidR="00152CDD" w:rsidRDefault="00152CDD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left="-67" w:right="-108" w:firstLine="0"/>
              <w:rPr>
                <w:b w:val="0"/>
                <w:sz w:val="16"/>
                <w:szCs w:val="16"/>
              </w:rPr>
            </w:pPr>
          </w:p>
          <w:p w:rsidR="00A4612A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left="-67" w:right="-108"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0,5</w:t>
            </w:r>
          </w:p>
          <w:p w:rsidR="00A4612A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left="-67" w:right="-108"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0,25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left="-67" w:right="-108"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0,10</w:t>
            </w:r>
          </w:p>
          <w:p w:rsidR="00A4612A" w:rsidRPr="001C7B34" w:rsidRDefault="00A4612A" w:rsidP="007B4F60">
            <w:pPr>
              <w:pStyle w:val="a6"/>
              <w:tabs>
                <w:tab w:val="left" w:pos="720"/>
                <w:tab w:val="right" w:leader="dot" w:pos="9000"/>
              </w:tabs>
              <w:spacing w:line="240" w:lineRule="auto"/>
              <w:ind w:left="-67" w:right="-108" w:firstLine="0"/>
              <w:rPr>
                <w:b w:val="0"/>
                <w:sz w:val="16"/>
                <w:szCs w:val="16"/>
              </w:rPr>
            </w:pPr>
            <w:r w:rsidRPr="001C7B34">
              <w:rPr>
                <w:b w:val="0"/>
                <w:sz w:val="16"/>
                <w:szCs w:val="16"/>
              </w:rPr>
              <w:t>0,03</w:t>
            </w:r>
          </w:p>
        </w:tc>
      </w:tr>
    </w:tbl>
    <w:p w:rsidR="00A4612A" w:rsidRPr="00152CDD" w:rsidRDefault="00A4612A" w:rsidP="006C3449">
      <w:pPr>
        <w:pStyle w:val="RUStext"/>
        <w:widowControl w:val="0"/>
        <w:tabs>
          <w:tab w:val="clear" w:pos="720"/>
        </w:tabs>
        <w:suppressAutoHyphens w:val="0"/>
        <w:spacing w:line="240" w:lineRule="auto"/>
        <w:ind w:firstLine="284"/>
        <w:rPr>
          <w:sz w:val="16"/>
          <w:szCs w:val="16"/>
        </w:rPr>
      </w:pPr>
    </w:p>
    <w:p w:rsidR="00A4612A" w:rsidRPr="002C291B" w:rsidRDefault="00152CDD" w:rsidP="008468D8">
      <w:pPr>
        <w:pStyle w:val="a6"/>
        <w:tabs>
          <w:tab w:val="left" w:pos="-1440"/>
          <w:tab w:val="right" w:leader="dot" w:pos="9000"/>
        </w:tabs>
        <w:spacing w:line="240" w:lineRule="auto"/>
        <w:ind w:firstLine="0"/>
        <w:rPr>
          <w:iCs w:val="0"/>
          <w:sz w:val="16"/>
          <w:szCs w:val="16"/>
        </w:rPr>
      </w:pPr>
      <w:r w:rsidRPr="00152CDD">
        <w:rPr>
          <w:b w:val="0"/>
          <w:iCs w:val="0"/>
          <w:spacing w:val="20"/>
          <w:sz w:val="16"/>
          <w:szCs w:val="16"/>
        </w:rPr>
        <w:t>Таблица</w:t>
      </w:r>
      <w:r w:rsidRPr="00152CDD">
        <w:rPr>
          <w:b w:val="0"/>
          <w:iCs w:val="0"/>
          <w:sz w:val="16"/>
          <w:szCs w:val="16"/>
        </w:rPr>
        <w:t xml:space="preserve"> 5.3. </w:t>
      </w:r>
      <w:r w:rsidR="008468D8" w:rsidRPr="002C291B">
        <w:rPr>
          <w:iCs w:val="0"/>
          <w:sz w:val="16"/>
          <w:szCs w:val="16"/>
        </w:rPr>
        <w:t>Допустимая скорость снижения уровня воды в канале</w:t>
      </w:r>
    </w:p>
    <w:p w:rsidR="00152CDD" w:rsidRPr="002C291B" w:rsidRDefault="00152CDD" w:rsidP="006C3449">
      <w:pPr>
        <w:pStyle w:val="a6"/>
        <w:tabs>
          <w:tab w:val="left" w:pos="-1440"/>
          <w:tab w:val="right" w:leader="dot" w:pos="9000"/>
        </w:tabs>
        <w:spacing w:line="240" w:lineRule="auto"/>
        <w:ind w:firstLine="284"/>
        <w:jc w:val="both"/>
        <w:rPr>
          <w:iCs w:val="0"/>
          <w:sz w:val="16"/>
          <w:szCs w:val="16"/>
        </w:rPr>
      </w:pPr>
    </w:p>
    <w:tbl>
      <w:tblPr>
        <w:tblW w:w="612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6"/>
        <w:gridCol w:w="424"/>
        <w:gridCol w:w="428"/>
        <w:gridCol w:w="392"/>
        <w:gridCol w:w="130"/>
        <w:gridCol w:w="262"/>
        <w:gridCol w:w="118"/>
        <w:gridCol w:w="274"/>
        <w:gridCol w:w="107"/>
        <w:gridCol w:w="285"/>
        <w:gridCol w:w="95"/>
        <w:gridCol w:w="297"/>
        <w:gridCol w:w="83"/>
        <w:gridCol w:w="310"/>
        <w:gridCol w:w="71"/>
        <w:gridCol w:w="321"/>
        <w:gridCol w:w="59"/>
        <w:gridCol w:w="333"/>
        <w:gridCol w:w="47"/>
        <w:gridCol w:w="345"/>
        <w:gridCol w:w="36"/>
        <w:gridCol w:w="356"/>
        <w:gridCol w:w="24"/>
        <w:gridCol w:w="368"/>
        <w:gridCol w:w="12"/>
        <w:gridCol w:w="381"/>
      </w:tblGrid>
      <w:tr w:rsidR="00A4612A" w:rsidRPr="00A4612A" w:rsidTr="007F179D">
        <w:trPr>
          <w:cantSplit/>
          <w:jc w:val="center"/>
        </w:trPr>
        <w:tc>
          <w:tcPr>
            <w:tcW w:w="566" w:type="dxa"/>
            <w:vMerge w:val="restart"/>
            <w:tcBorders>
              <w:top w:val="single" w:sz="4" w:space="0" w:color="auto"/>
            </w:tcBorders>
            <w:vAlign w:val="center"/>
          </w:tcPr>
          <w:p w:rsidR="00A4612A" w:rsidRPr="00152CDD" w:rsidRDefault="00A4612A" w:rsidP="001C7B34">
            <w:pPr>
              <w:tabs>
                <w:tab w:val="left" w:pos="-1440"/>
              </w:tabs>
              <w:ind w:left="-108" w:right="-108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Грунт</w:t>
            </w:r>
          </w:p>
        </w:tc>
        <w:tc>
          <w:tcPr>
            <w:tcW w:w="424" w:type="dxa"/>
            <w:vMerge w:val="restart"/>
            <w:tcBorders>
              <w:top w:val="single" w:sz="4" w:space="0" w:color="auto"/>
            </w:tcBorders>
            <w:vAlign w:val="center"/>
          </w:tcPr>
          <w:p w:rsidR="00A4612A" w:rsidRPr="00152CDD" w:rsidRDefault="00A4612A" w:rsidP="006C3449">
            <w:pPr>
              <w:tabs>
                <w:tab w:val="left" w:pos="-1440"/>
              </w:tabs>
              <w:ind w:left="-108" w:right="-108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Зал</w:t>
            </w: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о</w:t>
            </w: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жение откоса</w:t>
            </w:r>
          </w:p>
        </w:tc>
        <w:tc>
          <w:tcPr>
            <w:tcW w:w="428" w:type="dxa"/>
            <w:vMerge w:val="restart"/>
            <w:tcBorders>
              <w:top w:val="single" w:sz="4" w:space="0" w:color="auto"/>
            </w:tcBorders>
            <w:vAlign w:val="center"/>
          </w:tcPr>
          <w:p w:rsidR="00A4612A" w:rsidRPr="00152CDD" w:rsidRDefault="00A4612A" w:rsidP="007F179D">
            <w:pPr>
              <w:tabs>
                <w:tab w:val="left" w:pos="-1440"/>
              </w:tabs>
              <w:ind w:left="-113" w:right="-113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Коэ</w:t>
            </w: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ф</w:t>
            </w: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фи-циент фильт</w:t>
            </w:r>
            <w:r w:rsidR="007F179D">
              <w:rPr>
                <w:b w:val="0"/>
                <w:bCs/>
                <w:i w:val="0"/>
                <w:iCs/>
                <w:sz w:val="15"/>
                <w:szCs w:val="15"/>
              </w:rPr>
              <w:t>-</w:t>
            </w: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рации, м/ч</w:t>
            </w:r>
          </w:p>
        </w:tc>
        <w:tc>
          <w:tcPr>
            <w:tcW w:w="4706" w:type="dxa"/>
            <w:gridSpan w:val="23"/>
            <w:tcBorders>
              <w:top w:val="single" w:sz="4" w:space="0" w:color="auto"/>
            </w:tcBorders>
            <w:vAlign w:val="center"/>
          </w:tcPr>
          <w:p w:rsidR="0021322B" w:rsidRPr="007B4F60" w:rsidRDefault="00A4612A" w:rsidP="006C3449">
            <w:pPr>
              <w:tabs>
                <w:tab w:val="left" w:pos="-1440"/>
              </w:tabs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7B4F60">
              <w:rPr>
                <w:b w:val="0"/>
                <w:bCs/>
                <w:i w:val="0"/>
                <w:iCs/>
                <w:sz w:val="16"/>
                <w:szCs w:val="16"/>
              </w:rPr>
              <w:t xml:space="preserve">Допустимая скорость снижения уровня </w:t>
            </w:r>
            <w:r w:rsidRPr="007B4F60">
              <w:rPr>
                <w:b w:val="0"/>
                <w:bCs/>
                <w:iCs/>
                <w:sz w:val="16"/>
                <w:szCs w:val="16"/>
                <w:lang w:val="en-US"/>
              </w:rPr>
              <w:t>V</w:t>
            </w:r>
            <w:r w:rsidRPr="007B4F60">
              <w:rPr>
                <w:b w:val="0"/>
                <w:bCs/>
                <w:iCs/>
                <w:sz w:val="16"/>
                <w:szCs w:val="16"/>
                <w:vertAlign w:val="subscript"/>
              </w:rPr>
              <w:t>сн.доп</w:t>
            </w:r>
            <w:r w:rsidRPr="007B4F60">
              <w:rPr>
                <w:b w:val="0"/>
                <w:bCs/>
                <w:i w:val="0"/>
                <w:iCs/>
                <w:sz w:val="16"/>
                <w:szCs w:val="16"/>
              </w:rPr>
              <w:t xml:space="preserve"> (м/ч)</w:t>
            </w:r>
          </w:p>
          <w:p w:rsidR="00A4612A" w:rsidRPr="00152CDD" w:rsidRDefault="00A4612A" w:rsidP="006C3449">
            <w:pPr>
              <w:tabs>
                <w:tab w:val="left" w:pos="-1440"/>
              </w:tabs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7B4F60">
              <w:rPr>
                <w:b w:val="0"/>
                <w:bCs/>
                <w:i w:val="0"/>
                <w:iCs/>
                <w:sz w:val="16"/>
                <w:szCs w:val="16"/>
              </w:rPr>
              <w:t xml:space="preserve">в канале при амплитуде </w:t>
            </w:r>
            <w:r w:rsidRPr="007B4F60">
              <w:rPr>
                <w:b w:val="0"/>
                <w:bCs/>
                <w:i w:val="0"/>
                <w:iCs/>
                <w:sz w:val="16"/>
                <w:szCs w:val="16"/>
                <w:lang w:val="en-US"/>
              </w:rPr>
              <w:t>d</w:t>
            </w:r>
            <w:r w:rsidRPr="007B4F60">
              <w:rPr>
                <w:b w:val="0"/>
                <w:bCs/>
                <w:i w:val="0"/>
                <w:iCs/>
                <w:sz w:val="16"/>
                <w:szCs w:val="16"/>
              </w:rPr>
              <w:t xml:space="preserve"> (м)</w:t>
            </w:r>
          </w:p>
        </w:tc>
      </w:tr>
      <w:tr w:rsidR="00A4612A" w:rsidRPr="00A4612A" w:rsidTr="007F179D">
        <w:trPr>
          <w:cantSplit/>
          <w:jc w:val="center"/>
        </w:trPr>
        <w:tc>
          <w:tcPr>
            <w:tcW w:w="566" w:type="dxa"/>
            <w:vMerge/>
            <w:vAlign w:val="center"/>
          </w:tcPr>
          <w:p w:rsidR="00A4612A" w:rsidRPr="00152CD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5"/>
                <w:szCs w:val="15"/>
              </w:rPr>
            </w:pPr>
          </w:p>
        </w:tc>
        <w:tc>
          <w:tcPr>
            <w:tcW w:w="424" w:type="dxa"/>
            <w:vMerge/>
            <w:vAlign w:val="center"/>
          </w:tcPr>
          <w:p w:rsidR="00A4612A" w:rsidRPr="00152CD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5"/>
                <w:szCs w:val="15"/>
              </w:rPr>
            </w:pPr>
          </w:p>
        </w:tc>
        <w:tc>
          <w:tcPr>
            <w:tcW w:w="428" w:type="dxa"/>
            <w:vMerge/>
            <w:vAlign w:val="center"/>
          </w:tcPr>
          <w:p w:rsidR="00A4612A" w:rsidRPr="00152CD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5"/>
                <w:szCs w:val="15"/>
              </w:rPr>
            </w:pPr>
          </w:p>
        </w:tc>
        <w:tc>
          <w:tcPr>
            <w:tcW w:w="4706" w:type="dxa"/>
            <w:gridSpan w:val="23"/>
            <w:vAlign w:val="center"/>
          </w:tcPr>
          <w:p w:rsidR="00A4612A" w:rsidRPr="007B4F60" w:rsidRDefault="00A4612A" w:rsidP="006C3449">
            <w:pPr>
              <w:tabs>
                <w:tab w:val="left" w:pos="-1440"/>
              </w:tabs>
              <w:jc w:val="center"/>
              <w:rPr>
                <w:b w:val="0"/>
                <w:bCs/>
                <w:iCs/>
                <w:sz w:val="15"/>
                <w:szCs w:val="15"/>
              </w:rPr>
            </w:pPr>
            <w:r w:rsidRPr="007B4F60">
              <w:rPr>
                <w:b w:val="0"/>
                <w:bCs/>
                <w:iCs/>
                <w:sz w:val="15"/>
                <w:szCs w:val="15"/>
                <w:lang w:val="en-US"/>
              </w:rPr>
              <w:t>d</w:t>
            </w:r>
          </w:p>
        </w:tc>
      </w:tr>
      <w:tr w:rsidR="0021322B" w:rsidRPr="00A4612A" w:rsidTr="007F179D">
        <w:trPr>
          <w:cantSplit/>
          <w:jc w:val="center"/>
        </w:trPr>
        <w:tc>
          <w:tcPr>
            <w:tcW w:w="566" w:type="dxa"/>
            <w:vMerge/>
            <w:vAlign w:val="center"/>
          </w:tcPr>
          <w:p w:rsidR="00A4612A" w:rsidRPr="00152CD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5"/>
                <w:szCs w:val="15"/>
              </w:rPr>
            </w:pPr>
          </w:p>
        </w:tc>
        <w:tc>
          <w:tcPr>
            <w:tcW w:w="424" w:type="dxa"/>
            <w:vMerge/>
            <w:vAlign w:val="center"/>
          </w:tcPr>
          <w:p w:rsidR="00A4612A" w:rsidRPr="00152CD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5"/>
                <w:szCs w:val="15"/>
              </w:rPr>
            </w:pPr>
          </w:p>
        </w:tc>
        <w:tc>
          <w:tcPr>
            <w:tcW w:w="428" w:type="dxa"/>
            <w:vMerge/>
            <w:vAlign w:val="center"/>
          </w:tcPr>
          <w:p w:rsidR="00A4612A" w:rsidRPr="00152CD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5"/>
                <w:szCs w:val="15"/>
              </w:rPr>
            </w:pPr>
          </w:p>
        </w:tc>
        <w:tc>
          <w:tcPr>
            <w:tcW w:w="392" w:type="dxa"/>
            <w:vAlign w:val="center"/>
          </w:tcPr>
          <w:p w:rsidR="00A4612A" w:rsidRPr="00152CD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0,2</w:t>
            </w:r>
          </w:p>
        </w:tc>
        <w:tc>
          <w:tcPr>
            <w:tcW w:w="392" w:type="dxa"/>
            <w:gridSpan w:val="2"/>
            <w:vAlign w:val="center"/>
          </w:tcPr>
          <w:p w:rsidR="00A4612A" w:rsidRPr="00152CD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0,3</w:t>
            </w:r>
          </w:p>
        </w:tc>
        <w:tc>
          <w:tcPr>
            <w:tcW w:w="392" w:type="dxa"/>
            <w:gridSpan w:val="2"/>
            <w:vAlign w:val="center"/>
          </w:tcPr>
          <w:p w:rsidR="00A4612A" w:rsidRPr="00152CD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0,4</w:t>
            </w:r>
          </w:p>
        </w:tc>
        <w:tc>
          <w:tcPr>
            <w:tcW w:w="392" w:type="dxa"/>
            <w:gridSpan w:val="2"/>
            <w:vAlign w:val="center"/>
          </w:tcPr>
          <w:p w:rsidR="00A4612A" w:rsidRPr="00152CD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0,5</w:t>
            </w:r>
          </w:p>
        </w:tc>
        <w:tc>
          <w:tcPr>
            <w:tcW w:w="392" w:type="dxa"/>
            <w:gridSpan w:val="2"/>
            <w:vAlign w:val="center"/>
          </w:tcPr>
          <w:p w:rsidR="00A4612A" w:rsidRPr="00152CD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0,6</w:t>
            </w:r>
          </w:p>
        </w:tc>
        <w:tc>
          <w:tcPr>
            <w:tcW w:w="393" w:type="dxa"/>
            <w:gridSpan w:val="2"/>
            <w:vAlign w:val="center"/>
          </w:tcPr>
          <w:p w:rsidR="00A4612A" w:rsidRPr="00152CD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0,7</w:t>
            </w:r>
          </w:p>
        </w:tc>
        <w:tc>
          <w:tcPr>
            <w:tcW w:w="392" w:type="dxa"/>
            <w:gridSpan w:val="2"/>
            <w:vAlign w:val="center"/>
          </w:tcPr>
          <w:p w:rsidR="00A4612A" w:rsidRPr="00152CD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0,8</w:t>
            </w:r>
          </w:p>
        </w:tc>
        <w:tc>
          <w:tcPr>
            <w:tcW w:w="392" w:type="dxa"/>
            <w:gridSpan w:val="2"/>
            <w:vAlign w:val="center"/>
          </w:tcPr>
          <w:p w:rsidR="00A4612A" w:rsidRPr="00152CD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0,9</w:t>
            </w:r>
          </w:p>
        </w:tc>
        <w:tc>
          <w:tcPr>
            <w:tcW w:w="392" w:type="dxa"/>
            <w:gridSpan w:val="2"/>
            <w:vAlign w:val="center"/>
          </w:tcPr>
          <w:p w:rsidR="00A4612A" w:rsidRPr="00152CD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1,0</w:t>
            </w:r>
          </w:p>
        </w:tc>
        <w:tc>
          <w:tcPr>
            <w:tcW w:w="392" w:type="dxa"/>
            <w:gridSpan w:val="2"/>
            <w:vAlign w:val="center"/>
          </w:tcPr>
          <w:p w:rsidR="00A4612A" w:rsidRPr="00152CD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1,1</w:t>
            </w:r>
          </w:p>
        </w:tc>
        <w:tc>
          <w:tcPr>
            <w:tcW w:w="392" w:type="dxa"/>
            <w:gridSpan w:val="2"/>
            <w:vAlign w:val="center"/>
          </w:tcPr>
          <w:p w:rsidR="00A4612A" w:rsidRPr="00152CD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1,2</w:t>
            </w:r>
          </w:p>
        </w:tc>
        <w:tc>
          <w:tcPr>
            <w:tcW w:w="393" w:type="dxa"/>
            <w:gridSpan w:val="2"/>
            <w:vAlign w:val="center"/>
          </w:tcPr>
          <w:p w:rsidR="00A4612A" w:rsidRPr="00152CD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1,3</w:t>
            </w:r>
          </w:p>
        </w:tc>
      </w:tr>
      <w:tr w:rsidR="007B4F60" w:rsidRPr="00A4612A" w:rsidTr="007F179D">
        <w:trPr>
          <w:cantSplit/>
          <w:jc w:val="center"/>
        </w:trPr>
        <w:tc>
          <w:tcPr>
            <w:tcW w:w="566" w:type="dxa"/>
            <w:vAlign w:val="center"/>
          </w:tcPr>
          <w:p w:rsidR="007B4F60" w:rsidRPr="00152CDD" w:rsidRDefault="00D50678" w:rsidP="00D50678">
            <w:pPr>
              <w:tabs>
                <w:tab w:val="left" w:pos="-1440"/>
              </w:tabs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1</w:t>
            </w:r>
          </w:p>
        </w:tc>
        <w:tc>
          <w:tcPr>
            <w:tcW w:w="424" w:type="dxa"/>
            <w:vAlign w:val="center"/>
          </w:tcPr>
          <w:p w:rsidR="007B4F60" w:rsidRPr="00152CDD" w:rsidRDefault="00D50678" w:rsidP="00D50678">
            <w:pPr>
              <w:tabs>
                <w:tab w:val="left" w:pos="-1440"/>
              </w:tabs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2</w:t>
            </w:r>
          </w:p>
        </w:tc>
        <w:tc>
          <w:tcPr>
            <w:tcW w:w="428" w:type="dxa"/>
            <w:vAlign w:val="center"/>
          </w:tcPr>
          <w:p w:rsidR="007B4F60" w:rsidRPr="00152CDD" w:rsidRDefault="00D50678" w:rsidP="00D50678">
            <w:pPr>
              <w:tabs>
                <w:tab w:val="left" w:pos="-1440"/>
              </w:tabs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3</w:t>
            </w:r>
          </w:p>
        </w:tc>
        <w:tc>
          <w:tcPr>
            <w:tcW w:w="392" w:type="dxa"/>
            <w:vAlign w:val="center"/>
          </w:tcPr>
          <w:p w:rsidR="007B4F60" w:rsidRPr="00152CDD" w:rsidRDefault="00D50678" w:rsidP="00D50678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4</w:t>
            </w:r>
          </w:p>
        </w:tc>
        <w:tc>
          <w:tcPr>
            <w:tcW w:w="392" w:type="dxa"/>
            <w:gridSpan w:val="2"/>
            <w:vAlign w:val="center"/>
          </w:tcPr>
          <w:p w:rsidR="007B4F60" w:rsidRPr="00152CDD" w:rsidRDefault="00D50678" w:rsidP="00D50678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5</w:t>
            </w:r>
          </w:p>
        </w:tc>
        <w:tc>
          <w:tcPr>
            <w:tcW w:w="392" w:type="dxa"/>
            <w:gridSpan w:val="2"/>
            <w:vAlign w:val="center"/>
          </w:tcPr>
          <w:p w:rsidR="007B4F60" w:rsidRPr="00152CDD" w:rsidRDefault="00D50678" w:rsidP="00D50678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6</w:t>
            </w:r>
          </w:p>
        </w:tc>
        <w:tc>
          <w:tcPr>
            <w:tcW w:w="392" w:type="dxa"/>
            <w:gridSpan w:val="2"/>
            <w:vAlign w:val="center"/>
          </w:tcPr>
          <w:p w:rsidR="007B4F60" w:rsidRPr="00152CDD" w:rsidRDefault="00D50678" w:rsidP="00D50678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7</w:t>
            </w:r>
          </w:p>
        </w:tc>
        <w:tc>
          <w:tcPr>
            <w:tcW w:w="392" w:type="dxa"/>
            <w:gridSpan w:val="2"/>
            <w:vAlign w:val="center"/>
          </w:tcPr>
          <w:p w:rsidR="007B4F60" w:rsidRPr="00152CDD" w:rsidRDefault="00D50678" w:rsidP="00D50678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8</w:t>
            </w:r>
          </w:p>
        </w:tc>
        <w:tc>
          <w:tcPr>
            <w:tcW w:w="393" w:type="dxa"/>
            <w:gridSpan w:val="2"/>
            <w:vAlign w:val="center"/>
          </w:tcPr>
          <w:p w:rsidR="007B4F60" w:rsidRPr="00152CDD" w:rsidRDefault="00D50678" w:rsidP="00D50678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9</w:t>
            </w:r>
          </w:p>
        </w:tc>
        <w:tc>
          <w:tcPr>
            <w:tcW w:w="392" w:type="dxa"/>
            <w:gridSpan w:val="2"/>
            <w:vAlign w:val="center"/>
          </w:tcPr>
          <w:p w:rsidR="007B4F60" w:rsidRPr="00152CDD" w:rsidRDefault="00D50678" w:rsidP="00D50678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10</w:t>
            </w:r>
          </w:p>
        </w:tc>
        <w:tc>
          <w:tcPr>
            <w:tcW w:w="392" w:type="dxa"/>
            <w:gridSpan w:val="2"/>
            <w:vAlign w:val="center"/>
          </w:tcPr>
          <w:p w:rsidR="007B4F60" w:rsidRPr="00152CDD" w:rsidRDefault="00D50678" w:rsidP="00D50678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11</w:t>
            </w:r>
          </w:p>
        </w:tc>
        <w:tc>
          <w:tcPr>
            <w:tcW w:w="392" w:type="dxa"/>
            <w:gridSpan w:val="2"/>
            <w:vAlign w:val="center"/>
          </w:tcPr>
          <w:p w:rsidR="007B4F60" w:rsidRPr="00152CDD" w:rsidRDefault="00D50678" w:rsidP="00D50678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12</w:t>
            </w:r>
          </w:p>
        </w:tc>
        <w:tc>
          <w:tcPr>
            <w:tcW w:w="392" w:type="dxa"/>
            <w:gridSpan w:val="2"/>
            <w:vAlign w:val="center"/>
          </w:tcPr>
          <w:p w:rsidR="007B4F60" w:rsidRPr="00152CDD" w:rsidRDefault="00D50678" w:rsidP="00D50678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13</w:t>
            </w:r>
          </w:p>
        </w:tc>
        <w:tc>
          <w:tcPr>
            <w:tcW w:w="392" w:type="dxa"/>
            <w:gridSpan w:val="2"/>
            <w:vAlign w:val="center"/>
          </w:tcPr>
          <w:p w:rsidR="007B4F60" w:rsidRPr="00152CDD" w:rsidRDefault="00D50678" w:rsidP="00D50678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14</w:t>
            </w:r>
          </w:p>
        </w:tc>
        <w:tc>
          <w:tcPr>
            <w:tcW w:w="393" w:type="dxa"/>
            <w:gridSpan w:val="2"/>
            <w:vAlign w:val="center"/>
          </w:tcPr>
          <w:p w:rsidR="007B4F60" w:rsidRPr="00152CDD" w:rsidRDefault="00D50678" w:rsidP="00D50678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15</w:t>
            </w:r>
          </w:p>
        </w:tc>
      </w:tr>
      <w:tr w:rsidR="0021322B" w:rsidRPr="00A4612A" w:rsidTr="007F179D">
        <w:trPr>
          <w:cantSplit/>
          <w:trHeight w:val="230"/>
          <w:jc w:val="center"/>
        </w:trPr>
        <w:tc>
          <w:tcPr>
            <w:tcW w:w="566" w:type="dxa"/>
            <w:vMerge w:val="restart"/>
            <w:vAlign w:val="center"/>
          </w:tcPr>
          <w:p w:rsidR="00A4612A" w:rsidRPr="00152CDD" w:rsidRDefault="00A4612A" w:rsidP="007F179D">
            <w:pPr>
              <w:widowControl w:val="0"/>
              <w:tabs>
                <w:tab w:val="left" w:pos="-1440"/>
              </w:tabs>
              <w:ind w:left="-108" w:right="-108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Песок круп-нозе</w:t>
            </w: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р</w:t>
            </w: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нистый</w:t>
            </w:r>
          </w:p>
        </w:tc>
        <w:tc>
          <w:tcPr>
            <w:tcW w:w="424" w:type="dxa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2,0</w:t>
            </w:r>
          </w:p>
        </w:tc>
        <w:tc>
          <w:tcPr>
            <w:tcW w:w="428" w:type="dxa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2" w:right="-113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0,5</w:t>
            </w:r>
          </w:p>
        </w:tc>
        <w:tc>
          <w:tcPr>
            <w:tcW w:w="392" w:type="dxa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2,39</w:t>
            </w:r>
          </w:p>
        </w:tc>
        <w:tc>
          <w:tcPr>
            <w:tcW w:w="393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1,48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1,00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0,72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0,54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0,42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0,33</w:t>
            </w:r>
          </w:p>
        </w:tc>
        <w:tc>
          <w:tcPr>
            <w:tcW w:w="393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0,27</w:t>
            </w:r>
          </w:p>
        </w:tc>
      </w:tr>
      <w:tr w:rsidR="0021322B" w:rsidRPr="00A4612A" w:rsidTr="007F179D">
        <w:trPr>
          <w:cantSplit/>
          <w:trHeight w:val="230"/>
          <w:jc w:val="center"/>
        </w:trPr>
        <w:tc>
          <w:tcPr>
            <w:tcW w:w="566" w:type="dxa"/>
            <w:vMerge/>
            <w:vAlign w:val="center"/>
          </w:tcPr>
          <w:p w:rsidR="00A4612A" w:rsidRPr="00152CDD" w:rsidRDefault="00A4612A" w:rsidP="007F179D">
            <w:pPr>
              <w:widowControl w:val="0"/>
              <w:tabs>
                <w:tab w:val="left" w:pos="-1440"/>
              </w:tabs>
              <w:ind w:left="-108" w:right="-108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</w:p>
        </w:tc>
        <w:tc>
          <w:tcPr>
            <w:tcW w:w="424" w:type="dxa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2,5</w:t>
            </w:r>
          </w:p>
        </w:tc>
        <w:tc>
          <w:tcPr>
            <w:tcW w:w="428" w:type="dxa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2" w:right="-113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0,5</w:t>
            </w:r>
          </w:p>
        </w:tc>
        <w:tc>
          <w:tcPr>
            <w:tcW w:w="392" w:type="dxa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3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3,9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2,5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1,79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1,33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1,02</w:t>
            </w:r>
          </w:p>
        </w:tc>
        <w:tc>
          <w:tcPr>
            <w:tcW w:w="393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0,81</w:t>
            </w:r>
          </w:p>
        </w:tc>
      </w:tr>
      <w:tr w:rsidR="0021322B" w:rsidRPr="00A4612A" w:rsidTr="007F179D">
        <w:trPr>
          <w:cantSplit/>
          <w:trHeight w:val="230"/>
          <w:jc w:val="center"/>
        </w:trPr>
        <w:tc>
          <w:tcPr>
            <w:tcW w:w="566" w:type="dxa"/>
            <w:vMerge/>
            <w:vAlign w:val="center"/>
          </w:tcPr>
          <w:p w:rsidR="00A4612A" w:rsidRPr="00152CDD" w:rsidRDefault="00A4612A" w:rsidP="007F179D">
            <w:pPr>
              <w:widowControl w:val="0"/>
              <w:tabs>
                <w:tab w:val="left" w:pos="-1440"/>
              </w:tabs>
              <w:ind w:left="-108" w:right="-108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</w:p>
        </w:tc>
        <w:tc>
          <w:tcPr>
            <w:tcW w:w="424" w:type="dxa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3,0</w:t>
            </w:r>
          </w:p>
        </w:tc>
        <w:tc>
          <w:tcPr>
            <w:tcW w:w="428" w:type="dxa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2" w:right="-113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0,5</w:t>
            </w:r>
          </w:p>
        </w:tc>
        <w:tc>
          <w:tcPr>
            <w:tcW w:w="392" w:type="dxa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3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3,3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2,4</w:t>
            </w:r>
          </w:p>
        </w:tc>
        <w:tc>
          <w:tcPr>
            <w:tcW w:w="393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1,8</w:t>
            </w:r>
          </w:p>
        </w:tc>
      </w:tr>
      <w:tr w:rsidR="0021322B" w:rsidRPr="00A4612A" w:rsidTr="007F179D">
        <w:trPr>
          <w:cantSplit/>
          <w:trHeight w:val="230"/>
          <w:jc w:val="center"/>
        </w:trPr>
        <w:tc>
          <w:tcPr>
            <w:tcW w:w="566" w:type="dxa"/>
            <w:vMerge w:val="restart"/>
            <w:vAlign w:val="center"/>
          </w:tcPr>
          <w:p w:rsidR="00A4612A" w:rsidRPr="00152CDD" w:rsidRDefault="00A4612A" w:rsidP="007F179D">
            <w:pPr>
              <w:widowControl w:val="0"/>
              <w:tabs>
                <w:tab w:val="left" w:pos="-1440"/>
              </w:tabs>
              <w:ind w:left="-108" w:right="-108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Песок сред-незе</w:t>
            </w: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р</w:t>
            </w: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нистый</w:t>
            </w:r>
          </w:p>
        </w:tc>
        <w:tc>
          <w:tcPr>
            <w:tcW w:w="424" w:type="dxa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2,0</w:t>
            </w:r>
          </w:p>
        </w:tc>
        <w:tc>
          <w:tcPr>
            <w:tcW w:w="428" w:type="dxa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2" w:right="-113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0,25</w:t>
            </w:r>
          </w:p>
        </w:tc>
        <w:tc>
          <w:tcPr>
            <w:tcW w:w="392" w:type="dxa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3,49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1,39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0,61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0,33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0,21</w:t>
            </w:r>
          </w:p>
        </w:tc>
        <w:tc>
          <w:tcPr>
            <w:tcW w:w="393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0,14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0,10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0,07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0,06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0,05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0,04</w:t>
            </w:r>
          </w:p>
        </w:tc>
        <w:tc>
          <w:tcPr>
            <w:tcW w:w="393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0,03</w:t>
            </w:r>
          </w:p>
        </w:tc>
      </w:tr>
      <w:tr w:rsidR="0021322B" w:rsidRPr="00A4612A" w:rsidTr="007F179D">
        <w:trPr>
          <w:cantSplit/>
          <w:trHeight w:val="230"/>
          <w:jc w:val="center"/>
        </w:trPr>
        <w:tc>
          <w:tcPr>
            <w:tcW w:w="566" w:type="dxa"/>
            <w:vMerge/>
            <w:vAlign w:val="center"/>
          </w:tcPr>
          <w:p w:rsidR="00A4612A" w:rsidRPr="00152CDD" w:rsidRDefault="00A4612A" w:rsidP="007F179D">
            <w:pPr>
              <w:widowControl w:val="0"/>
              <w:tabs>
                <w:tab w:val="left" w:pos="-1440"/>
              </w:tabs>
              <w:ind w:left="-108" w:right="-108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</w:p>
        </w:tc>
        <w:tc>
          <w:tcPr>
            <w:tcW w:w="424" w:type="dxa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2,5</w:t>
            </w:r>
          </w:p>
        </w:tc>
        <w:tc>
          <w:tcPr>
            <w:tcW w:w="428" w:type="dxa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2" w:right="-113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0,25</w:t>
            </w:r>
          </w:p>
        </w:tc>
        <w:tc>
          <w:tcPr>
            <w:tcW w:w="392" w:type="dxa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2,74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1,31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0,75</w:t>
            </w:r>
          </w:p>
        </w:tc>
        <w:tc>
          <w:tcPr>
            <w:tcW w:w="393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0,49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0,34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0,25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0,19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0,15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0,12</w:t>
            </w:r>
          </w:p>
        </w:tc>
        <w:tc>
          <w:tcPr>
            <w:tcW w:w="393" w:type="dxa"/>
            <w:gridSpan w:val="2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0,10</w:t>
            </w:r>
          </w:p>
        </w:tc>
      </w:tr>
      <w:tr w:rsidR="0021322B" w:rsidRPr="00A4612A" w:rsidTr="007F179D">
        <w:trPr>
          <w:cantSplit/>
          <w:trHeight w:val="230"/>
          <w:jc w:val="center"/>
        </w:trPr>
        <w:tc>
          <w:tcPr>
            <w:tcW w:w="566" w:type="dxa"/>
            <w:vMerge/>
            <w:vAlign w:val="center"/>
          </w:tcPr>
          <w:p w:rsidR="00A4612A" w:rsidRPr="00152CDD" w:rsidRDefault="00A4612A" w:rsidP="007F179D">
            <w:pPr>
              <w:widowControl w:val="0"/>
              <w:tabs>
                <w:tab w:val="left" w:pos="-1440"/>
              </w:tabs>
              <w:ind w:left="-108" w:right="-108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</w:p>
        </w:tc>
        <w:tc>
          <w:tcPr>
            <w:tcW w:w="424" w:type="dxa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3,0</w:t>
            </w:r>
          </w:p>
        </w:tc>
        <w:tc>
          <w:tcPr>
            <w:tcW w:w="428" w:type="dxa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2" w:right="-113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0,25</w:t>
            </w:r>
          </w:p>
        </w:tc>
        <w:tc>
          <w:tcPr>
            <w:tcW w:w="392" w:type="dxa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3,7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1,9</w:t>
            </w:r>
          </w:p>
        </w:tc>
        <w:tc>
          <w:tcPr>
            <w:tcW w:w="393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1,14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0,75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0,53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0,4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0,3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0,24</w:t>
            </w:r>
          </w:p>
        </w:tc>
        <w:tc>
          <w:tcPr>
            <w:tcW w:w="393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0,19</w:t>
            </w:r>
          </w:p>
        </w:tc>
      </w:tr>
      <w:tr w:rsidR="0021322B" w:rsidRPr="00A4612A" w:rsidTr="007F179D">
        <w:trPr>
          <w:cantSplit/>
          <w:trHeight w:val="230"/>
          <w:jc w:val="center"/>
        </w:trPr>
        <w:tc>
          <w:tcPr>
            <w:tcW w:w="566" w:type="dxa"/>
            <w:vMerge w:val="restart"/>
            <w:vAlign w:val="center"/>
          </w:tcPr>
          <w:p w:rsidR="00A4612A" w:rsidRPr="00152CDD" w:rsidRDefault="00A4612A" w:rsidP="007F179D">
            <w:pPr>
              <w:widowControl w:val="0"/>
              <w:tabs>
                <w:tab w:val="left" w:pos="-1440"/>
              </w:tabs>
              <w:ind w:left="-108" w:right="-108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Песок мелкий</w:t>
            </w:r>
          </w:p>
        </w:tc>
        <w:tc>
          <w:tcPr>
            <w:tcW w:w="424" w:type="dxa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2,0</w:t>
            </w:r>
          </w:p>
        </w:tc>
        <w:tc>
          <w:tcPr>
            <w:tcW w:w="428" w:type="dxa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13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0,1</w:t>
            </w:r>
          </w:p>
        </w:tc>
        <w:tc>
          <w:tcPr>
            <w:tcW w:w="392" w:type="dxa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0,37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0,13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0,06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0,036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0,023</w:t>
            </w:r>
          </w:p>
        </w:tc>
        <w:tc>
          <w:tcPr>
            <w:tcW w:w="393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0,016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0,011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7F179D">
            <w:pPr>
              <w:tabs>
                <w:tab w:val="left" w:pos="-1440"/>
              </w:tabs>
              <w:ind w:left="-108" w:right="-113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0,0086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021287">
            <w:pPr>
              <w:tabs>
                <w:tab w:val="left" w:pos="-1440"/>
              </w:tabs>
              <w:ind w:left="-108" w:right="-132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0,0067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021287">
            <w:pPr>
              <w:tabs>
                <w:tab w:val="left" w:pos="-1440"/>
              </w:tabs>
              <w:ind w:left="-108" w:right="-132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0,0053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021287">
            <w:pPr>
              <w:tabs>
                <w:tab w:val="left" w:pos="-1440"/>
              </w:tabs>
              <w:ind w:left="-108" w:right="-132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0,0043</w:t>
            </w:r>
          </w:p>
        </w:tc>
        <w:tc>
          <w:tcPr>
            <w:tcW w:w="393" w:type="dxa"/>
            <w:gridSpan w:val="2"/>
            <w:vAlign w:val="center"/>
          </w:tcPr>
          <w:p w:rsidR="00A4612A" w:rsidRPr="007F179D" w:rsidRDefault="00A4612A" w:rsidP="00021287">
            <w:pPr>
              <w:tabs>
                <w:tab w:val="left" w:pos="-1440"/>
              </w:tabs>
              <w:ind w:left="-108" w:right="-132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0,0036</w:t>
            </w:r>
          </w:p>
        </w:tc>
      </w:tr>
      <w:tr w:rsidR="0021322B" w:rsidRPr="00A4612A" w:rsidTr="007F179D">
        <w:trPr>
          <w:cantSplit/>
          <w:trHeight w:val="230"/>
          <w:jc w:val="center"/>
        </w:trPr>
        <w:tc>
          <w:tcPr>
            <w:tcW w:w="566" w:type="dxa"/>
            <w:vMerge/>
            <w:vAlign w:val="center"/>
          </w:tcPr>
          <w:p w:rsidR="00A4612A" w:rsidRPr="00152CDD" w:rsidRDefault="00A4612A" w:rsidP="006C3449">
            <w:pPr>
              <w:widowControl w:val="0"/>
              <w:tabs>
                <w:tab w:val="left" w:pos="-1440"/>
              </w:tabs>
              <w:ind w:right="-108"/>
              <w:jc w:val="both"/>
              <w:rPr>
                <w:b w:val="0"/>
                <w:bCs/>
                <w:i w:val="0"/>
                <w:iCs/>
                <w:sz w:val="15"/>
                <w:szCs w:val="15"/>
              </w:rPr>
            </w:pPr>
          </w:p>
        </w:tc>
        <w:tc>
          <w:tcPr>
            <w:tcW w:w="424" w:type="dxa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2,5</w:t>
            </w:r>
          </w:p>
        </w:tc>
        <w:tc>
          <w:tcPr>
            <w:tcW w:w="428" w:type="dxa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13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0,1</w:t>
            </w:r>
          </w:p>
        </w:tc>
        <w:tc>
          <w:tcPr>
            <w:tcW w:w="392" w:type="dxa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2,36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0,64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0,28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0,16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0,098</w:t>
            </w:r>
          </w:p>
        </w:tc>
        <w:tc>
          <w:tcPr>
            <w:tcW w:w="393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0,066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0,047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0,035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0,027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0,022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0,017</w:t>
            </w:r>
          </w:p>
        </w:tc>
        <w:tc>
          <w:tcPr>
            <w:tcW w:w="393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0,014</w:t>
            </w:r>
          </w:p>
        </w:tc>
      </w:tr>
      <w:tr w:rsidR="0021322B" w:rsidRPr="00A4612A" w:rsidTr="007F179D">
        <w:trPr>
          <w:cantSplit/>
          <w:trHeight w:val="230"/>
          <w:jc w:val="center"/>
        </w:trPr>
        <w:tc>
          <w:tcPr>
            <w:tcW w:w="566" w:type="dxa"/>
            <w:vMerge/>
            <w:vAlign w:val="center"/>
          </w:tcPr>
          <w:p w:rsidR="00A4612A" w:rsidRPr="00152CDD" w:rsidRDefault="00A4612A" w:rsidP="006C3449">
            <w:pPr>
              <w:widowControl w:val="0"/>
              <w:tabs>
                <w:tab w:val="left" w:pos="-1440"/>
              </w:tabs>
              <w:ind w:right="-108"/>
              <w:jc w:val="both"/>
              <w:rPr>
                <w:b w:val="0"/>
                <w:bCs/>
                <w:i w:val="0"/>
                <w:iCs/>
                <w:sz w:val="15"/>
                <w:szCs w:val="15"/>
              </w:rPr>
            </w:pPr>
          </w:p>
        </w:tc>
        <w:tc>
          <w:tcPr>
            <w:tcW w:w="424" w:type="dxa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3,0</w:t>
            </w:r>
          </w:p>
        </w:tc>
        <w:tc>
          <w:tcPr>
            <w:tcW w:w="428" w:type="dxa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13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0,1</w:t>
            </w:r>
          </w:p>
        </w:tc>
        <w:tc>
          <w:tcPr>
            <w:tcW w:w="392" w:type="dxa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б/о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1,92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0,73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0,38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0,22</w:t>
            </w:r>
          </w:p>
        </w:tc>
        <w:tc>
          <w:tcPr>
            <w:tcW w:w="393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0,15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0,11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0,08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0,06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0,05</w:t>
            </w:r>
          </w:p>
        </w:tc>
        <w:tc>
          <w:tcPr>
            <w:tcW w:w="392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0,04</w:t>
            </w:r>
          </w:p>
        </w:tc>
        <w:tc>
          <w:tcPr>
            <w:tcW w:w="393" w:type="dxa"/>
            <w:gridSpan w:val="2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0,03</w:t>
            </w:r>
          </w:p>
        </w:tc>
      </w:tr>
      <w:tr w:rsidR="00D50678" w:rsidRPr="00A4612A" w:rsidTr="007F179D">
        <w:trPr>
          <w:cantSplit/>
          <w:trHeight w:val="470"/>
          <w:jc w:val="center"/>
        </w:trPr>
        <w:tc>
          <w:tcPr>
            <w:tcW w:w="6124" w:type="dxa"/>
            <w:gridSpan w:val="26"/>
            <w:tcBorders>
              <w:top w:val="nil"/>
              <w:left w:val="nil"/>
              <w:right w:val="nil"/>
            </w:tcBorders>
          </w:tcPr>
          <w:p w:rsidR="00D50678" w:rsidRPr="00152CDD" w:rsidRDefault="00D50678" w:rsidP="00D50678">
            <w:pPr>
              <w:tabs>
                <w:tab w:val="left" w:pos="-1440"/>
              </w:tabs>
              <w:ind w:left="-108" w:right="-132"/>
              <w:jc w:val="right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D50678">
              <w:rPr>
                <w:b w:val="0"/>
                <w:bCs/>
                <w:i w:val="0"/>
                <w:iCs/>
                <w:spacing w:val="20"/>
                <w:sz w:val="15"/>
                <w:szCs w:val="15"/>
              </w:rPr>
              <w:t>Окончание</w:t>
            </w:r>
            <w:r>
              <w:rPr>
                <w:b w:val="0"/>
                <w:bCs/>
                <w:i w:val="0"/>
                <w:iCs/>
                <w:sz w:val="15"/>
                <w:szCs w:val="15"/>
              </w:rPr>
              <w:t xml:space="preserve"> </w:t>
            </w:r>
            <w:r w:rsidRPr="00D50678">
              <w:rPr>
                <w:b w:val="0"/>
                <w:bCs/>
                <w:i w:val="0"/>
                <w:iCs/>
                <w:spacing w:val="20"/>
                <w:sz w:val="15"/>
                <w:szCs w:val="15"/>
              </w:rPr>
              <w:t>табл</w:t>
            </w:r>
            <w:r>
              <w:rPr>
                <w:b w:val="0"/>
                <w:bCs/>
                <w:i w:val="0"/>
                <w:iCs/>
                <w:sz w:val="15"/>
                <w:szCs w:val="15"/>
              </w:rPr>
              <w:t>.5.3.</w:t>
            </w:r>
          </w:p>
        </w:tc>
      </w:tr>
      <w:tr w:rsidR="00D50678" w:rsidRPr="00A4612A" w:rsidTr="007F179D">
        <w:trPr>
          <w:cantSplit/>
          <w:trHeight w:val="79"/>
          <w:jc w:val="center"/>
        </w:trPr>
        <w:tc>
          <w:tcPr>
            <w:tcW w:w="566" w:type="dxa"/>
            <w:vAlign w:val="center"/>
          </w:tcPr>
          <w:p w:rsidR="00D50678" w:rsidRPr="00152CDD" w:rsidRDefault="00D50678" w:rsidP="007F179D">
            <w:pPr>
              <w:widowControl w:val="0"/>
              <w:tabs>
                <w:tab w:val="left" w:pos="-1440"/>
              </w:tabs>
              <w:ind w:right="-108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1</w:t>
            </w:r>
          </w:p>
        </w:tc>
        <w:tc>
          <w:tcPr>
            <w:tcW w:w="424" w:type="dxa"/>
            <w:vAlign w:val="center"/>
          </w:tcPr>
          <w:p w:rsidR="00D50678" w:rsidRPr="00152CDD" w:rsidRDefault="00D50678" w:rsidP="007F179D">
            <w:pPr>
              <w:tabs>
                <w:tab w:val="left" w:pos="-1440"/>
              </w:tabs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2</w:t>
            </w:r>
          </w:p>
        </w:tc>
        <w:tc>
          <w:tcPr>
            <w:tcW w:w="428" w:type="dxa"/>
            <w:vAlign w:val="center"/>
          </w:tcPr>
          <w:p w:rsidR="00D50678" w:rsidRPr="00152CDD" w:rsidRDefault="00D50678" w:rsidP="007F179D">
            <w:pPr>
              <w:tabs>
                <w:tab w:val="left" w:pos="-1440"/>
              </w:tabs>
              <w:ind w:left="-108" w:right="-113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3</w:t>
            </w:r>
          </w:p>
        </w:tc>
        <w:tc>
          <w:tcPr>
            <w:tcW w:w="522" w:type="dxa"/>
            <w:gridSpan w:val="2"/>
            <w:vAlign w:val="center"/>
          </w:tcPr>
          <w:p w:rsidR="00D50678" w:rsidRPr="00152CDD" w:rsidRDefault="00D50678" w:rsidP="007F179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4</w:t>
            </w:r>
          </w:p>
        </w:tc>
        <w:tc>
          <w:tcPr>
            <w:tcW w:w="380" w:type="dxa"/>
            <w:gridSpan w:val="2"/>
            <w:vAlign w:val="center"/>
          </w:tcPr>
          <w:p w:rsidR="00D50678" w:rsidRPr="00152CDD" w:rsidRDefault="00D50678" w:rsidP="007F179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5</w:t>
            </w:r>
          </w:p>
        </w:tc>
        <w:tc>
          <w:tcPr>
            <w:tcW w:w="381" w:type="dxa"/>
            <w:gridSpan w:val="2"/>
            <w:vAlign w:val="center"/>
          </w:tcPr>
          <w:p w:rsidR="00D50678" w:rsidRPr="00152CDD" w:rsidRDefault="00D50678" w:rsidP="007F179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6</w:t>
            </w:r>
          </w:p>
        </w:tc>
        <w:tc>
          <w:tcPr>
            <w:tcW w:w="380" w:type="dxa"/>
            <w:gridSpan w:val="2"/>
            <w:vAlign w:val="center"/>
          </w:tcPr>
          <w:p w:rsidR="00D50678" w:rsidRPr="00152CDD" w:rsidRDefault="00D50678" w:rsidP="007F179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7</w:t>
            </w:r>
          </w:p>
        </w:tc>
        <w:tc>
          <w:tcPr>
            <w:tcW w:w="380" w:type="dxa"/>
            <w:gridSpan w:val="2"/>
            <w:vAlign w:val="center"/>
          </w:tcPr>
          <w:p w:rsidR="00D50678" w:rsidRPr="00152CDD" w:rsidRDefault="00D50678" w:rsidP="007F179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8</w:t>
            </w:r>
          </w:p>
        </w:tc>
        <w:tc>
          <w:tcPr>
            <w:tcW w:w="381" w:type="dxa"/>
            <w:gridSpan w:val="2"/>
            <w:vAlign w:val="center"/>
          </w:tcPr>
          <w:p w:rsidR="00D50678" w:rsidRPr="00152CDD" w:rsidRDefault="00D50678" w:rsidP="007F179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9</w:t>
            </w:r>
          </w:p>
        </w:tc>
        <w:tc>
          <w:tcPr>
            <w:tcW w:w="380" w:type="dxa"/>
            <w:gridSpan w:val="2"/>
            <w:vAlign w:val="center"/>
          </w:tcPr>
          <w:p w:rsidR="00D50678" w:rsidRPr="00152CDD" w:rsidRDefault="00D50678" w:rsidP="007F179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10</w:t>
            </w:r>
          </w:p>
        </w:tc>
        <w:tc>
          <w:tcPr>
            <w:tcW w:w="380" w:type="dxa"/>
            <w:gridSpan w:val="2"/>
            <w:vAlign w:val="center"/>
          </w:tcPr>
          <w:p w:rsidR="00D50678" w:rsidRPr="00152CDD" w:rsidRDefault="00D50678" w:rsidP="007F179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11</w:t>
            </w:r>
          </w:p>
        </w:tc>
        <w:tc>
          <w:tcPr>
            <w:tcW w:w="381" w:type="dxa"/>
            <w:gridSpan w:val="2"/>
            <w:vAlign w:val="center"/>
          </w:tcPr>
          <w:p w:rsidR="00D50678" w:rsidRPr="00152CDD" w:rsidRDefault="00D50678" w:rsidP="007F179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12</w:t>
            </w:r>
          </w:p>
        </w:tc>
        <w:tc>
          <w:tcPr>
            <w:tcW w:w="380" w:type="dxa"/>
            <w:gridSpan w:val="2"/>
            <w:vAlign w:val="center"/>
          </w:tcPr>
          <w:p w:rsidR="00D50678" w:rsidRPr="00152CDD" w:rsidRDefault="00D50678" w:rsidP="007F179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13</w:t>
            </w:r>
          </w:p>
        </w:tc>
        <w:tc>
          <w:tcPr>
            <w:tcW w:w="380" w:type="dxa"/>
            <w:gridSpan w:val="2"/>
            <w:vAlign w:val="center"/>
          </w:tcPr>
          <w:p w:rsidR="00D50678" w:rsidRPr="00152CDD" w:rsidRDefault="00D50678" w:rsidP="007F179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14</w:t>
            </w:r>
          </w:p>
        </w:tc>
        <w:tc>
          <w:tcPr>
            <w:tcW w:w="381" w:type="dxa"/>
            <w:vAlign w:val="center"/>
          </w:tcPr>
          <w:p w:rsidR="00D50678" w:rsidRPr="00152CDD" w:rsidRDefault="00D50678" w:rsidP="007F179D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5"/>
                <w:szCs w:val="15"/>
              </w:rPr>
            </w:pPr>
            <w:r>
              <w:rPr>
                <w:b w:val="0"/>
                <w:bCs/>
                <w:i w:val="0"/>
                <w:iCs/>
                <w:sz w:val="15"/>
                <w:szCs w:val="15"/>
              </w:rPr>
              <w:t>15</w:t>
            </w:r>
          </w:p>
        </w:tc>
      </w:tr>
      <w:tr w:rsidR="0021322B" w:rsidRPr="00A4612A" w:rsidTr="007F179D">
        <w:trPr>
          <w:cantSplit/>
          <w:trHeight w:val="230"/>
          <w:jc w:val="center"/>
        </w:trPr>
        <w:tc>
          <w:tcPr>
            <w:tcW w:w="566" w:type="dxa"/>
            <w:vMerge w:val="restart"/>
            <w:vAlign w:val="center"/>
          </w:tcPr>
          <w:p w:rsidR="00A4612A" w:rsidRPr="00152CDD" w:rsidRDefault="00A4612A" w:rsidP="006C3449">
            <w:pPr>
              <w:widowControl w:val="0"/>
              <w:tabs>
                <w:tab w:val="left" w:pos="-1440"/>
              </w:tabs>
              <w:ind w:right="-108"/>
              <w:jc w:val="both"/>
              <w:rPr>
                <w:b w:val="0"/>
                <w:bCs/>
                <w:i w:val="0"/>
                <w:iCs/>
                <w:sz w:val="15"/>
                <w:szCs w:val="15"/>
              </w:rPr>
            </w:pP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Песок пыл</w:t>
            </w: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е</w:t>
            </w:r>
            <w:r w:rsidRPr="00152CDD">
              <w:rPr>
                <w:b w:val="0"/>
                <w:bCs/>
                <w:i w:val="0"/>
                <w:iCs/>
                <w:sz w:val="15"/>
                <w:szCs w:val="15"/>
              </w:rPr>
              <w:t>ватый</w:t>
            </w:r>
          </w:p>
        </w:tc>
        <w:tc>
          <w:tcPr>
            <w:tcW w:w="424" w:type="dxa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2,0</w:t>
            </w:r>
          </w:p>
        </w:tc>
        <w:tc>
          <w:tcPr>
            <w:tcW w:w="428" w:type="dxa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13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0,03</w:t>
            </w:r>
          </w:p>
        </w:tc>
        <w:tc>
          <w:tcPr>
            <w:tcW w:w="522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0,06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0,02</w:t>
            </w:r>
          </w:p>
        </w:tc>
        <w:tc>
          <w:tcPr>
            <w:tcW w:w="381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0,01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0,006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0,004</w:t>
            </w:r>
          </w:p>
        </w:tc>
        <w:tc>
          <w:tcPr>
            <w:tcW w:w="381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0,003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0,002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0,0016</w:t>
            </w:r>
          </w:p>
        </w:tc>
        <w:tc>
          <w:tcPr>
            <w:tcW w:w="381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0,0012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0,001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0,0008</w:t>
            </w:r>
          </w:p>
        </w:tc>
        <w:tc>
          <w:tcPr>
            <w:tcW w:w="381" w:type="dxa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0,0007</w:t>
            </w:r>
          </w:p>
        </w:tc>
      </w:tr>
      <w:tr w:rsidR="0021322B" w:rsidRPr="00A4612A" w:rsidTr="007F179D">
        <w:trPr>
          <w:cantSplit/>
          <w:trHeight w:val="230"/>
          <w:jc w:val="center"/>
        </w:trPr>
        <w:tc>
          <w:tcPr>
            <w:tcW w:w="566" w:type="dxa"/>
            <w:vMerge/>
          </w:tcPr>
          <w:p w:rsidR="00A4612A" w:rsidRPr="00152CD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5"/>
                <w:szCs w:val="15"/>
              </w:rPr>
            </w:pPr>
          </w:p>
        </w:tc>
        <w:tc>
          <w:tcPr>
            <w:tcW w:w="424" w:type="dxa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2,5</w:t>
            </w:r>
          </w:p>
        </w:tc>
        <w:tc>
          <w:tcPr>
            <w:tcW w:w="428" w:type="dxa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13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0,03</w:t>
            </w:r>
          </w:p>
        </w:tc>
        <w:tc>
          <w:tcPr>
            <w:tcW w:w="522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0,34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0,16</w:t>
            </w:r>
          </w:p>
        </w:tc>
        <w:tc>
          <w:tcPr>
            <w:tcW w:w="381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0,05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0,03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0,02</w:t>
            </w:r>
          </w:p>
        </w:tc>
        <w:tc>
          <w:tcPr>
            <w:tcW w:w="381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0,01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0,009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0,007</w:t>
            </w:r>
          </w:p>
        </w:tc>
        <w:tc>
          <w:tcPr>
            <w:tcW w:w="381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0,005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0,004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0,0035</w:t>
            </w:r>
          </w:p>
        </w:tc>
        <w:tc>
          <w:tcPr>
            <w:tcW w:w="381" w:type="dxa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0,003</w:t>
            </w:r>
          </w:p>
        </w:tc>
      </w:tr>
      <w:tr w:rsidR="0021322B" w:rsidRPr="00A4612A" w:rsidTr="007F179D">
        <w:trPr>
          <w:cantSplit/>
          <w:trHeight w:val="230"/>
          <w:jc w:val="center"/>
        </w:trPr>
        <w:tc>
          <w:tcPr>
            <w:tcW w:w="566" w:type="dxa"/>
            <w:vMerge/>
          </w:tcPr>
          <w:p w:rsidR="00A4612A" w:rsidRPr="00152CD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5"/>
                <w:szCs w:val="15"/>
              </w:rPr>
            </w:pPr>
          </w:p>
        </w:tc>
        <w:tc>
          <w:tcPr>
            <w:tcW w:w="424" w:type="dxa"/>
            <w:vAlign w:val="center"/>
          </w:tcPr>
          <w:p w:rsidR="00A4612A" w:rsidRPr="007F179D" w:rsidRDefault="00A4612A" w:rsidP="006C3449">
            <w:pPr>
              <w:tabs>
                <w:tab w:val="left" w:pos="-1440"/>
              </w:tabs>
              <w:jc w:val="both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3,0</w:t>
            </w:r>
          </w:p>
        </w:tc>
        <w:tc>
          <w:tcPr>
            <w:tcW w:w="428" w:type="dxa"/>
            <w:vAlign w:val="center"/>
          </w:tcPr>
          <w:p w:rsidR="00A4612A" w:rsidRPr="007F179D" w:rsidRDefault="00A4612A" w:rsidP="00152CDD">
            <w:pPr>
              <w:tabs>
                <w:tab w:val="left" w:pos="-1440"/>
              </w:tabs>
              <w:ind w:left="-108" w:right="-113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0,03</w:t>
            </w:r>
          </w:p>
        </w:tc>
        <w:tc>
          <w:tcPr>
            <w:tcW w:w="522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1,01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0,28</w:t>
            </w:r>
          </w:p>
        </w:tc>
        <w:tc>
          <w:tcPr>
            <w:tcW w:w="381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z w:val="14"/>
                <w:szCs w:val="14"/>
              </w:rPr>
              <w:t>0,13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0,07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0,04</w:t>
            </w:r>
          </w:p>
        </w:tc>
        <w:tc>
          <w:tcPr>
            <w:tcW w:w="381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0,03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0,02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0,016</w:t>
            </w:r>
          </w:p>
        </w:tc>
        <w:tc>
          <w:tcPr>
            <w:tcW w:w="381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0,012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0,01</w:t>
            </w:r>
          </w:p>
        </w:tc>
        <w:tc>
          <w:tcPr>
            <w:tcW w:w="380" w:type="dxa"/>
            <w:gridSpan w:val="2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0,008</w:t>
            </w:r>
          </w:p>
        </w:tc>
        <w:tc>
          <w:tcPr>
            <w:tcW w:w="381" w:type="dxa"/>
            <w:vAlign w:val="center"/>
          </w:tcPr>
          <w:p w:rsidR="00A4612A" w:rsidRPr="007F179D" w:rsidRDefault="00A4612A" w:rsidP="007B4F60">
            <w:pPr>
              <w:tabs>
                <w:tab w:val="left" w:pos="-1440"/>
              </w:tabs>
              <w:ind w:left="-108" w:right="-132"/>
              <w:jc w:val="center"/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</w:pPr>
            <w:r w:rsidRPr="007F179D">
              <w:rPr>
                <w:b w:val="0"/>
                <w:bCs/>
                <w:i w:val="0"/>
                <w:iCs/>
                <w:spacing w:val="-4"/>
                <w:sz w:val="14"/>
                <w:szCs w:val="14"/>
              </w:rPr>
              <w:t>0,006</w:t>
            </w:r>
          </w:p>
        </w:tc>
      </w:tr>
    </w:tbl>
    <w:p w:rsidR="00A4612A" w:rsidRPr="00DE1310" w:rsidRDefault="00A4612A" w:rsidP="006C3449">
      <w:pPr>
        <w:tabs>
          <w:tab w:val="left" w:pos="-1440"/>
        </w:tabs>
        <w:jc w:val="both"/>
        <w:rPr>
          <w:b w:val="0"/>
          <w:bCs/>
          <w:iCs/>
          <w:sz w:val="16"/>
          <w:szCs w:val="16"/>
        </w:rPr>
      </w:pPr>
    </w:p>
    <w:p w:rsidR="00A4612A" w:rsidRPr="00DE1310" w:rsidRDefault="00A4612A" w:rsidP="00916E4E">
      <w:pPr>
        <w:tabs>
          <w:tab w:val="left" w:pos="-1440"/>
        </w:tabs>
        <w:ind w:firstLine="284"/>
        <w:jc w:val="both"/>
        <w:rPr>
          <w:b w:val="0"/>
          <w:bCs/>
          <w:i w:val="0"/>
          <w:iCs/>
          <w:sz w:val="16"/>
          <w:szCs w:val="16"/>
        </w:rPr>
      </w:pPr>
      <w:r w:rsidRPr="00D96F83">
        <w:rPr>
          <w:b w:val="0"/>
          <w:bCs/>
          <w:i w:val="0"/>
          <w:iCs/>
          <w:spacing w:val="20"/>
          <w:sz w:val="16"/>
          <w:szCs w:val="16"/>
        </w:rPr>
        <w:t>Примечани</w:t>
      </w:r>
      <w:r w:rsidR="00D96F83">
        <w:rPr>
          <w:b w:val="0"/>
          <w:bCs/>
          <w:i w:val="0"/>
          <w:iCs/>
          <w:spacing w:val="20"/>
          <w:sz w:val="16"/>
          <w:szCs w:val="16"/>
        </w:rPr>
        <w:t>е</w:t>
      </w:r>
      <w:r w:rsidRPr="00DE1310">
        <w:rPr>
          <w:b w:val="0"/>
          <w:bCs/>
          <w:i w:val="0"/>
          <w:iCs/>
          <w:sz w:val="16"/>
          <w:szCs w:val="16"/>
        </w:rPr>
        <w:t>: б/о – без ограничений.</w:t>
      </w:r>
    </w:p>
    <w:p w:rsidR="00A4612A" w:rsidRDefault="00A4612A" w:rsidP="006C3449">
      <w:pPr>
        <w:tabs>
          <w:tab w:val="left" w:pos="-1440"/>
        </w:tabs>
        <w:ind w:firstLine="284"/>
        <w:jc w:val="both"/>
        <w:rPr>
          <w:b w:val="0"/>
          <w:bCs/>
          <w:i w:val="0"/>
          <w:iCs/>
          <w:sz w:val="16"/>
          <w:szCs w:val="16"/>
        </w:rPr>
      </w:pPr>
      <w:r w:rsidRPr="00DE1310">
        <w:rPr>
          <w:b w:val="0"/>
          <w:bCs/>
          <w:i w:val="0"/>
          <w:iCs/>
          <w:sz w:val="16"/>
          <w:szCs w:val="16"/>
        </w:rPr>
        <w:lastRenderedPageBreak/>
        <w:t>Для каналов, расположенных в торфе и связных грунтах, допустимая скорость сн</w:t>
      </w:r>
      <w:r w:rsidRPr="00DE1310">
        <w:rPr>
          <w:b w:val="0"/>
          <w:bCs/>
          <w:i w:val="0"/>
          <w:iCs/>
          <w:sz w:val="16"/>
          <w:szCs w:val="16"/>
        </w:rPr>
        <w:t>и</w:t>
      </w:r>
      <w:r w:rsidR="00D96F83">
        <w:rPr>
          <w:b w:val="0"/>
          <w:bCs/>
          <w:i w:val="0"/>
          <w:iCs/>
          <w:sz w:val="16"/>
          <w:szCs w:val="16"/>
        </w:rPr>
        <w:t>жения горизонтов в 1,3–</w:t>
      </w:r>
      <w:r w:rsidRPr="00DE1310">
        <w:rPr>
          <w:b w:val="0"/>
          <w:bCs/>
          <w:i w:val="0"/>
          <w:iCs/>
          <w:sz w:val="16"/>
          <w:szCs w:val="16"/>
        </w:rPr>
        <w:t>1,5 раза больше, чем в среднезернистых песках.</w:t>
      </w:r>
    </w:p>
    <w:p w:rsidR="00D96F83" w:rsidRPr="00DE1310" w:rsidRDefault="00D96F83" w:rsidP="006C3449">
      <w:pPr>
        <w:tabs>
          <w:tab w:val="left" w:pos="-1440"/>
        </w:tabs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1C7B34" w:rsidRDefault="002528EE" w:rsidP="001C7B34">
      <w:pPr>
        <w:pStyle w:val="RUStext"/>
        <w:widowControl w:val="0"/>
        <w:tabs>
          <w:tab w:val="clear" w:pos="720"/>
        </w:tabs>
        <w:suppressAutoHyphens w:val="0"/>
        <w:spacing w:line="240" w:lineRule="auto"/>
        <w:ind w:firstLine="284"/>
        <w:rPr>
          <w:sz w:val="20"/>
          <w:szCs w:val="20"/>
        </w:rPr>
      </w:pPr>
      <w:r>
        <w:rPr>
          <w:noProof/>
          <w:sz w:val="20"/>
          <w:szCs w:val="20"/>
        </w:rPr>
        <w:pict>
          <v:line id="_x0000_s9314" style="position:absolute;left:0;text-align:left;z-index:251670016" from="1.85pt,-310.9pt" to="1.85pt,-310.9pt"/>
        </w:pict>
      </w:r>
      <w:r w:rsidR="001C7B34" w:rsidRPr="00163646">
        <w:rPr>
          <w:sz w:val="20"/>
          <w:szCs w:val="20"/>
        </w:rPr>
        <w:t xml:space="preserve">Использование уравнений (5.15), (5.16) и неравенства (5.21) </w:t>
      </w:r>
      <w:r w:rsidR="00916E4E">
        <w:rPr>
          <w:color w:val="000000"/>
          <w:sz w:val="20"/>
          <w:szCs w:val="20"/>
        </w:rPr>
        <w:t>или данных</w:t>
      </w:r>
      <w:r w:rsidR="001C7B34" w:rsidRPr="00163646">
        <w:rPr>
          <w:color w:val="000000"/>
          <w:sz w:val="20"/>
          <w:szCs w:val="20"/>
        </w:rPr>
        <w:t xml:space="preserve"> </w:t>
      </w:r>
      <w:r w:rsidR="00916E4E">
        <w:rPr>
          <w:color w:val="000000"/>
          <w:sz w:val="20"/>
          <w:szCs w:val="20"/>
        </w:rPr>
        <w:t>табл.</w:t>
      </w:r>
      <w:r w:rsidR="001C7B34">
        <w:rPr>
          <w:color w:val="000000"/>
          <w:sz w:val="20"/>
          <w:szCs w:val="20"/>
        </w:rPr>
        <w:t xml:space="preserve"> </w:t>
      </w:r>
      <w:r w:rsidR="001C7B34" w:rsidRPr="00163646">
        <w:rPr>
          <w:color w:val="000000"/>
          <w:sz w:val="20"/>
          <w:szCs w:val="20"/>
        </w:rPr>
        <w:t xml:space="preserve">5.3, </w:t>
      </w:r>
      <w:r w:rsidR="00916E4E">
        <w:rPr>
          <w:sz w:val="20"/>
          <w:szCs w:val="20"/>
        </w:rPr>
        <w:t>позволяе</w:t>
      </w:r>
      <w:r w:rsidR="001C7B34" w:rsidRPr="00163646">
        <w:rPr>
          <w:sz w:val="20"/>
          <w:szCs w:val="20"/>
        </w:rPr>
        <w:t>т определить скорость снижения уровня и, исходя из условия (5.21), определить состояние устойчивости. Если оно не обеспечивается, принять мер</w:t>
      </w:r>
      <w:r w:rsidR="00916E4E">
        <w:rPr>
          <w:sz w:val="20"/>
          <w:szCs w:val="20"/>
        </w:rPr>
        <w:t>ы по сохранению устойчивости. В </w:t>
      </w:r>
      <w:r w:rsidR="001C7B34" w:rsidRPr="00163646">
        <w:rPr>
          <w:sz w:val="20"/>
          <w:szCs w:val="20"/>
        </w:rPr>
        <w:t>качестве мер на стадии проектирования может быть увеличение с</w:t>
      </w:r>
      <w:r w:rsidR="001C7B34" w:rsidRPr="00163646">
        <w:rPr>
          <w:sz w:val="20"/>
          <w:szCs w:val="20"/>
        </w:rPr>
        <w:t>е</w:t>
      </w:r>
      <w:r w:rsidR="001C7B34" w:rsidRPr="00163646">
        <w:rPr>
          <w:sz w:val="20"/>
          <w:szCs w:val="20"/>
        </w:rPr>
        <w:t>чения магистрального канала, снижение расхода циклично работа</w:t>
      </w:r>
      <w:r w:rsidR="001C7B34" w:rsidRPr="00163646">
        <w:rPr>
          <w:sz w:val="20"/>
          <w:szCs w:val="20"/>
        </w:rPr>
        <w:t>ю</w:t>
      </w:r>
      <w:r w:rsidR="001C7B34" w:rsidRPr="00163646">
        <w:rPr>
          <w:sz w:val="20"/>
          <w:szCs w:val="20"/>
        </w:rPr>
        <w:t>щего насоса. В процессе эксплуатации к таким мерам относится уменьшение амплитуды снижения уровня в магистральном канале, а также откачка воды насосом с наименьшей производительностью.</w:t>
      </w:r>
    </w:p>
    <w:p w:rsidR="00A4612A" w:rsidRDefault="00A4612A" w:rsidP="006C3449">
      <w:pPr>
        <w:pStyle w:val="a6"/>
        <w:tabs>
          <w:tab w:val="left" w:pos="-1440"/>
          <w:tab w:val="right" w:leader="dot" w:pos="9000"/>
        </w:tabs>
        <w:spacing w:line="240" w:lineRule="auto"/>
        <w:ind w:firstLine="284"/>
        <w:jc w:val="both"/>
        <w:rPr>
          <w:iCs w:val="0"/>
          <w:sz w:val="20"/>
          <w:szCs w:val="20"/>
        </w:rPr>
      </w:pPr>
    </w:p>
    <w:p w:rsidR="00D96F83" w:rsidRDefault="00D821CC" w:rsidP="006C3449">
      <w:pPr>
        <w:pStyle w:val="3"/>
        <w:tabs>
          <w:tab w:val="right" w:leader="dot" w:pos="9000"/>
        </w:tabs>
        <w:spacing w:before="0" w:after="0"/>
        <w:jc w:val="center"/>
        <w:rPr>
          <w:rFonts w:ascii="Times New Roman" w:hAnsi="Times New Roman" w:cs="Times New Roman"/>
          <w:sz w:val="20"/>
          <w:szCs w:val="20"/>
        </w:rPr>
      </w:pPr>
      <w:r w:rsidRPr="00163646">
        <w:rPr>
          <w:rFonts w:ascii="Times New Roman" w:hAnsi="Times New Roman" w:cs="Times New Roman"/>
          <w:sz w:val="20"/>
          <w:szCs w:val="20"/>
        </w:rPr>
        <w:t>5.3</w:t>
      </w:r>
      <w:r w:rsidR="00D96F83">
        <w:rPr>
          <w:rFonts w:ascii="Times New Roman" w:hAnsi="Times New Roman" w:cs="Times New Roman"/>
          <w:sz w:val="20"/>
          <w:szCs w:val="20"/>
        </w:rPr>
        <w:t>.</w:t>
      </w:r>
      <w:r w:rsidR="0021322B">
        <w:rPr>
          <w:rFonts w:ascii="Times New Roman" w:hAnsi="Times New Roman" w:cs="Times New Roman"/>
          <w:sz w:val="20"/>
          <w:szCs w:val="20"/>
        </w:rPr>
        <w:t xml:space="preserve"> </w:t>
      </w:r>
      <w:r w:rsidR="002159C0" w:rsidRPr="00163646">
        <w:rPr>
          <w:rFonts w:ascii="Times New Roman" w:hAnsi="Times New Roman" w:cs="Times New Roman"/>
          <w:sz w:val="20"/>
          <w:szCs w:val="20"/>
        </w:rPr>
        <w:t>Регулирующая емк</w:t>
      </w:r>
      <w:r w:rsidR="0021322B">
        <w:rPr>
          <w:rFonts w:ascii="Times New Roman" w:hAnsi="Times New Roman" w:cs="Times New Roman"/>
          <w:sz w:val="20"/>
          <w:szCs w:val="20"/>
        </w:rPr>
        <w:t xml:space="preserve">ость магистрального канала </w:t>
      </w:r>
    </w:p>
    <w:p w:rsidR="00D96F83" w:rsidRDefault="0021322B" w:rsidP="006C3449">
      <w:pPr>
        <w:pStyle w:val="3"/>
        <w:tabs>
          <w:tab w:val="right" w:leader="dot" w:pos="9000"/>
        </w:tabs>
        <w:spacing w:before="0"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на </w:t>
      </w:r>
      <w:r w:rsidR="002159C0" w:rsidRPr="00163646">
        <w:rPr>
          <w:rFonts w:ascii="Times New Roman" w:hAnsi="Times New Roman" w:cs="Times New Roman"/>
          <w:sz w:val="20"/>
          <w:szCs w:val="20"/>
        </w:rPr>
        <w:t>польдерных системах с машинным водоотводом</w:t>
      </w:r>
      <w:r w:rsidR="00A36C41" w:rsidRPr="00163646">
        <w:rPr>
          <w:rFonts w:ascii="Times New Roman" w:hAnsi="Times New Roman" w:cs="Times New Roman"/>
          <w:sz w:val="20"/>
          <w:szCs w:val="20"/>
        </w:rPr>
        <w:t xml:space="preserve">, </w:t>
      </w:r>
    </w:p>
    <w:p w:rsidR="00AD5C20" w:rsidRDefault="00A36C41" w:rsidP="006C3449">
      <w:pPr>
        <w:pStyle w:val="3"/>
        <w:tabs>
          <w:tab w:val="right" w:leader="dot" w:pos="9000"/>
        </w:tabs>
        <w:spacing w:before="0" w:after="0"/>
        <w:jc w:val="center"/>
        <w:rPr>
          <w:rFonts w:ascii="Times New Roman" w:hAnsi="Times New Roman" w:cs="Times New Roman"/>
          <w:sz w:val="20"/>
          <w:szCs w:val="20"/>
        </w:rPr>
      </w:pPr>
      <w:r w:rsidRPr="00163646">
        <w:rPr>
          <w:rFonts w:ascii="Times New Roman" w:hAnsi="Times New Roman" w:cs="Times New Roman"/>
          <w:sz w:val="20"/>
          <w:szCs w:val="20"/>
        </w:rPr>
        <w:t>образующаяся при циклич</w:t>
      </w:r>
      <w:r w:rsidR="00D96F83">
        <w:rPr>
          <w:rFonts w:ascii="Times New Roman" w:hAnsi="Times New Roman" w:cs="Times New Roman"/>
          <w:sz w:val="20"/>
          <w:szCs w:val="20"/>
        </w:rPr>
        <w:t>ной откачке</w:t>
      </w:r>
    </w:p>
    <w:p w:rsidR="001D6FBB" w:rsidRPr="001D6FBB" w:rsidRDefault="001D6FBB" w:rsidP="006C3449">
      <w:pPr>
        <w:ind w:firstLine="284"/>
        <w:jc w:val="both"/>
        <w:rPr>
          <w:sz w:val="20"/>
          <w:szCs w:val="20"/>
        </w:rPr>
      </w:pPr>
    </w:p>
    <w:p w:rsidR="00AD5C20" w:rsidRPr="00163646" w:rsidRDefault="00AD5C20" w:rsidP="006C3449">
      <w:pPr>
        <w:pStyle w:val="RUStext"/>
        <w:widowControl w:val="0"/>
        <w:tabs>
          <w:tab w:val="clear" w:pos="720"/>
        </w:tabs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Сток воды с осушаемой территории к насосной станции в течение года изменяется в широких пределах – в 100 и более раз. Возможные расходы откачки насосных станций польдерных систем, как правило, имеют дискретные значения. В вегетационные периоды, когда расход стока не равен возможным расходам откачки, предусматривается вначале накопление объема воды в некотором резервуаре, а затем его сброс насосной станцией. Полезный объем таких резервуаров является регулирующей емкостью. В преобладающем большинстве польдерных систем в качестве регулирующей емкости служат магистральные каналы. </w:t>
      </w:r>
    </w:p>
    <w:p w:rsidR="00AD5C20" w:rsidRPr="00163646" w:rsidRDefault="00AD5C20" w:rsidP="00916E4E">
      <w:pPr>
        <w:pStyle w:val="RUStext"/>
        <w:widowControl w:val="0"/>
        <w:suppressAutoHyphens w:val="0"/>
        <w:spacing w:line="23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Задача расчета регулирующей емкости сводится к определению т</w:t>
      </w:r>
      <w:r w:rsidRPr="00163646">
        <w:rPr>
          <w:sz w:val="20"/>
          <w:szCs w:val="20"/>
        </w:rPr>
        <w:t>а</w:t>
      </w:r>
      <w:r w:rsidR="00F65831">
        <w:rPr>
          <w:sz w:val="20"/>
          <w:szCs w:val="20"/>
        </w:rPr>
        <w:t>кого ее</w:t>
      </w:r>
      <w:r w:rsidRPr="00163646">
        <w:rPr>
          <w:sz w:val="20"/>
          <w:szCs w:val="20"/>
        </w:rPr>
        <w:t xml:space="preserve"> минимального объема, при котором обеспечиваются требу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мые условия эксплуатации гидромеханического оборудования и устойчивость профиля магистрального канала.</w:t>
      </w:r>
    </w:p>
    <w:p w:rsidR="002007AF" w:rsidRPr="00163646" w:rsidRDefault="009B1B9B" w:rsidP="00916E4E">
      <w:pPr>
        <w:pStyle w:val="RUStext"/>
        <w:widowControl w:val="0"/>
        <w:suppressAutoHyphens w:val="0"/>
        <w:spacing w:line="23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Э</w:t>
      </w:r>
      <w:r w:rsidR="00AD5C20" w:rsidRPr="00163646">
        <w:rPr>
          <w:sz w:val="20"/>
          <w:szCs w:val="20"/>
        </w:rPr>
        <w:t>ти требования будут удовлетворены, если минимальная продо</w:t>
      </w:r>
      <w:r w:rsidR="00AD5C20" w:rsidRPr="00163646">
        <w:rPr>
          <w:sz w:val="20"/>
          <w:szCs w:val="20"/>
        </w:rPr>
        <w:t>л</w:t>
      </w:r>
      <w:r w:rsidR="00AD5C20" w:rsidRPr="00163646">
        <w:rPr>
          <w:sz w:val="20"/>
          <w:szCs w:val="20"/>
        </w:rPr>
        <w:t>жительность цикла ра</w:t>
      </w:r>
      <w:r w:rsidRPr="00163646">
        <w:rPr>
          <w:sz w:val="20"/>
          <w:szCs w:val="20"/>
        </w:rPr>
        <w:t>боты насосной станции будет бол</w:t>
      </w:r>
      <w:r w:rsidR="002159C0" w:rsidRPr="00163646">
        <w:rPr>
          <w:sz w:val="20"/>
          <w:szCs w:val="20"/>
        </w:rPr>
        <w:t>ь</w:t>
      </w:r>
      <w:r w:rsidRPr="00163646">
        <w:rPr>
          <w:sz w:val="20"/>
          <w:szCs w:val="20"/>
        </w:rPr>
        <w:t>ш</w:t>
      </w:r>
      <w:r w:rsidR="00AD5C20" w:rsidRPr="00163646">
        <w:rPr>
          <w:sz w:val="20"/>
          <w:szCs w:val="20"/>
        </w:rPr>
        <w:t>е наимен</w:t>
      </w:r>
      <w:r w:rsidR="00AD5C20" w:rsidRPr="00163646">
        <w:rPr>
          <w:sz w:val="20"/>
          <w:szCs w:val="20"/>
        </w:rPr>
        <w:t>ь</w:t>
      </w:r>
      <w:r w:rsidR="00AD5C20" w:rsidRPr="00163646">
        <w:rPr>
          <w:sz w:val="20"/>
          <w:szCs w:val="20"/>
        </w:rPr>
        <w:t xml:space="preserve">шей допустимой. Для польдеров при ручном управлении работой насосных станций </w:t>
      </w:r>
      <w:r w:rsidR="001F148D" w:rsidRPr="00163646">
        <w:rPr>
          <w:sz w:val="20"/>
          <w:szCs w:val="20"/>
        </w:rPr>
        <w:t xml:space="preserve">с осевыми насосами </w:t>
      </w:r>
      <w:r w:rsidR="00AD5C20" w:rsidRPr="00163646">
        <w:rPr>
          <w:sz w:val="20"/>
          <w:szCs w:val="20"/>
        </w:rPr>
        <w:t>наименьшую допустимую пр</w:t>
      </w:r>
      <w:r w:rsidR="00AD5C20" w:rsidRPr="00163646">
        <w:rPr>
          <w:sz w:val="20"/>
          <w:szCs w:val="20"/>
        </w:rPr>
        <w:t>о</w:t>
      </w:r>
      <w:r w:rsidR="00AD5C20" w:rsidRPr="00163646">
        <w:rPr>
          <w:sz w:val="20"/>
          <w:szCs w:val="20"/>
        </w:rPr>
        <w:t>должительность цикла рекомендуетс</w:t>
      </w:r>
      <w:r w:rsidR="0021322B">
        <w:rPr>
          <w:sz w:val="20"/>
          <w:szCs w:val="20"/>
        </w:rPr>
        <w:t>я принимать 6</w:t>
      </w:r>
      <w:r w:rsidR="00F65831">
        <w:rPr>
          <w:sz w:val="20"/>
          <w:szCs w:val="20"/>
        </w:rPr>
        <w:t>–12 ч</w:t>
      </w:r>
      <w:r w:rsidRPr="00163646">
        <w:rPr>
          <w:sz w:val="20"/>
          <w:szCs w:val="20"/>
        </w:rPr>
        <w:t>, при автом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>тизац</w:t>
      </w:r>
      <w:r w:rsidR="00F65831">
        <w:rPr>
          <w:sz w:val="20"/>
          <w:szCs w:val="20"/>
        </w:rPr>
        <w:t>ии управления – не менее 2 ч</w:t>
      </w:r>
      <w:r w:rsidRPr="00163646">
        <w:rPr>
          <w:sz w:val="20"/>
          <w:szCs w:val="20"/>
        </w:rPr>
        <w:t>.</w:t>
      </w:r>
    </w:p>
    <w:p w:rsidR="002007AF" w:rsidRPr="00163646" w:rsidRDefault="009B1B9B" w:rsidP="006C3449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С</w:t>
      </w:r>
      <w:r w:rsidR="002007AF" w:rsidRPr="00163646">
        <w:rPr>
          <w:sz w:val="20"/>
          <w:szCs w:val="20"/>
        </w:rPr>
        <w:t xml:space="preserve"> изменением величины стока, расходов откачки непрерывно и циклично работающих насосов требуемая величина регулирующей емкости будет изменяться</w:t>
      </w:r>
      <w:r w:rsidR="0021322B">
        <w:rPr>
          <w:sz w:val="20"/>
          <w:szCs w:val="20"/>
        </w:rPr>
        <w:t>.</w:t>
      </w:r>
      <w:r w:rsidR="002007AF" w:rsidRPr="00163646">
        <w:rPr>
          <w:sz w:val="20"/>
          <w:szCs w:val="20"/>
        </w:rPr>
        <w:t xml:space="preserve"> Величину регулирующей емкости, необх</w:t>
      </w:r>
      <w:r w:rsidR="002007AF" w:rsidRPr="00163646">
        <w:rPr>
          <w:sz w:val="20"/>
          <w:szCs w:val="20"/>
        </w:rPr>
        <w:t>о</w:t>
      </w:r>
      <w:r w:rsidR="002007AF" w:rsidRPr="00163646">
        <w:rPr>
          <w:sz w:val="20"/>
          <w:szCs w:val="20"/>
        </w:rPr>
        <w:lastRenderedPageBreak/>
        <w:t>димую для обеспечения расчетного цикла работы насосов при цикли</w:t>
      </w:r>
      <w:r w:rsidR="002007AF" w:rsidRPr="00163646">
        <w:rPr>
          <w:sz w:val="20"/>
          <w:szCs w:val="20"/>
        </w:rPr>
        <w:t>ч</w:t>
      </w:r>
      <w:r w:rsidR="002007AF" w:rsidRPr="00163646">
        <w:rPr>
          <w:sz w:val="20"/>
          <w:szCs w:val="20"/>
        </w:rPr>
        <w:t>ной откачке для снижения уровн</w:t>
      </w:r>
      <w:r w:rsidR="00F65831">
        <w:rPr>
          <w:sz w:val="20"/>
          <w:szCs w:val="20"/>
        </w:rPr>
        <w:t>ей, можно определить по формуле</w:t>
      </w:r>
      <w:r w:rsidR="002007AF" w:rsidRPr="00163646">
        <w:rPr>
          <w:sz w:val="20"/>
          <w:szCs w:val="20"/>
        </w:rPr>
        <w:t xml:space="preserve"> </w:t>
      </w:r>
    </w:p>
    <w:p w:rsidR="002007AF" w:rsidRPr="00163646" w:rsidRDefault="007F179D" w:rsidP="00F65831">
      <w:pPr>
        <w:pStyle w:val="a6"/>
        <w:tabs>
          <w:tab w:val="left" w:pos="-720"/>
          <w:tab w:val="right" w:leader="dot" w:pos="9000"/>
        </w:tabs>
        <w:spacing w:line="240" w:lineRule="auto"/>
        <w:ind w:firstLine="0"/>
        <w:jc w:val="right"/>
        <w:rPr>
          <w:sz w:val="20"/>
          <w:szCs w:val="20"/>
        </w:rPr>
      </w:pPr>
      <w:r w:rsidRPr="00F65831">
        <w:rPr>
          <w:b w:val="0"/>
          <w:bCs/>
          <w:position w:val="-28"/>
          <w:sz w:val="20"/>
          <w:szCs w:val="20"/>
        </w:rPr>
        <w:object w:dxaOrig="3300" w:dyaOrig="700">
          <v:shape id="_x0000_i1059" type="#_x0000_t75" style="width:136.5pt;height:29.25pt" o:ole="">
            <v:imagedata r:id="rId95" o:title=""/>
          </v:shape>
          <o:OLEObject Type="Embed" ProgID="Equation.3" ShapeID="_x0000_i1059" DrawAspect="Content" ObjectID="_1420532452" r:id="rId96"/>
        </w:object>
      </w:r>
      <w:r w:rsidR="001D6FBB">
        <w:rPr>
          <w:b w:val="0"/>
          <w:bCs/>
          <w:sz w:val="20"/>
          <w:szCs w:val="20"/>
        </w:rPr>
        <w:t xml:space="preserve">   </w:t>
      </w:r>
      <w:r w:rsidR="0021322B">
        <w:rPr>
          <w:b w:val="0"/>
          <w:bCs/>
          <w:sz w:val="20"/>
          <w:szCs w:val="20"/>
        </w:rPr>
        <w:t xml:space="preserve">     </w:t>
      </w:r>
      <w:r w:rsidR="00F65831">
        <w:rPr>
          <w:b w:val="0"/>
          <w:bCs/>
          <w:sz w:val="20"/>
          <w:szCs w:val="20"/>
        </w:rPr>
        <w:t xml:space="preserve">  </w:t>
      </w:r>
      <w:r w:rsidR="0021322B">
        <w:rPr>
          <w:b w:val="0"/>
          <w:bCs/>
          <w:sz w:val="20"/>
          <w:szCs w:val="20"/>
        </w:rPr>
        <w:t xml:space="preserve">              </w:t>
      </w:r>
      <w:r w:rsidR="001D6FBB">
        <w:rPr>
          <w:b w:val="0"/>
          <w:bCs/>
          <w:sz w:val="20"/>
          <w:szCs w:val="20"/>
        </w:rPr>
        <w:t xml:space="preserve"> </w:t>
      </w:r>
      <w:r w:rsidR="009B1B9B" w:rsidRPr="00163646">
        <w:rPr>
          <w:b w:val="0"/>
          <w:sz w:val="20"/>
          <w:szCs w:val="20"/>
        </w:rPr>
        <w:t>(5</w:t>
      </w:r>
      <w:r w:rsidR="002007AF" w:rsidRPr="00163646">
        <w:rPr>
          <w:b w:val="0"/>
          <w:sz w:val="20"/>
          <w:szCs w:val="20"/>
        </w:rPr>
        <w:t>.2</w:t>
      </w:r>
      <w:r w:rsidR="002159C0" w:rsidRPr="00163646">
        <w:rPr>
          <w:b w:val="0"/>
          <w:sz w:val="20"/>
          <w:szCs w:val="20"/>
        </w:rPr>
        <w:t>7</w:t>
      </w:r>
      <w:r w:rsidR="002007AF" w:rsidRPr="00163646">
        <w:rPr>
          <w:b w:val="0"/>
          <w:sz w:val="20"/>
          <w:szCs w:val="20"/>
        </w:rPr>
        <w:t>)</w:t>
      </w:r>
    </w:p>
    <w:p w:rsidR="001F148D" w:rsidRDefault="0021322B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0"/>
        <w:jc w:val="both"/>
        <w:rPr>
          <w:b w:val="0"/>
          <w:sz w:val="20"/>
          <w:szCs w:val="20"/>
        </w:rPr>
      </w:pPr>
      <w:r>
        <w:rPr>
          <w:b w:val="0"/>
          <w:sz w:val="20"/>
          <w:szCs w:val="20"/>
        </w:rPr>
        <w:t xml:space="preserve">где </w:t>
      </w:r>
      <w:r w:rsidR="001F148D" w:rsidRPr="00F65831">
        <w:rPr>
          <w:b w:val="0"/>
          <w:i/>
          <w:sz w:val="20"/>
          <w:szCs w:val="20"/>
          <w:lang w:val="en-US"/>
        </w:rPr>
        <w:t>V</w:t>
      </w:r>
      <w:r w:rsidR="007F179D">
        <w:rPr>
          <w:b w:val="0"/>
          <w:sz w:val="20"/>
          <w:szCs w:val="20"/>
        </w:rPr>
        <w:t xml:space="preserve"> – объем регулирующей е</w:t>
      </w:r>
      <w:r w:rsidR="001F148D" w:rsidRPr="00163646">
        <w:rPr>
          <w:b w:val="0"/>
          <w:sz w:val="20"/>
          <w:szCs w:val="20"/>
        </w:rPr>
        <w:t>мкости, м</w:t>
      </w:r>
      <w:r w:rsidR="001F148D" w:rsidRPr="00163646">
        <w:rPr>
          <w:b w:val="0"/>
          <w:sz w:val="20"/>
          <w:szCs w:val="20"/>
          <w:vertAlign w:val="superscript"/>
        </w:rPr>
        <w:t>3</w:t>
      </w:r>
      <w:r w:rsidR="001F148D" w:rsidRPr="00163646">
        <w:rPr>
          <w:b w:val="0"/>
          <w:sz w:val="20"/>
          <w:szCs w:val="20"/>
        </w:rPr>
        <w:t>;</w:t>
      </w:r>
    </w:p>
    <w:p w:rsidR="00F65831" w:rsidRPr="00163646" w:rsidRDefault="00F65831" w:rsidP="00F65831">
      <w:pPr>
        <w:pStyle w:val="a6"/>
        <w:tabs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F65831">
        <w:rPr>
          <w:b w:val="0"/>
          <w:i/>
          <w:sz w:val="20"/>
          <w:szCs w:val="20"/>
          <w:lang w:val="en-US"/>
        </w:rPr>
        <w:t>t</w:t>
      </w:r>
      <w:r w:rsidRPr="00F65831">
        <w:rPr>
          <w:b w:val="0"/>
          <w:i/>
          <w:sz w:val="20"/>
          <w:szCs w:val="20"/>
          <w:vertAlign w:val="subscript"/>
        </w:rPr>
        <w:t>ц</w:t>
      </w:r>
      <w:r w:rsidRPr="00163646">
        <w:rPr>
          <w:b w:val="0"/>
          <w:sz w:val="20"/>
          <w:szCs w:val="20"/>
        </w:rPr>
        <w:t xml:space="preserve"> – расче</w:t>
      </w:r>
      <w:r>
        <w:rPr>
          <w:b w:val="0"/>
          <w:sz w:val="20"/>
          <w:szCs w:val="20"/>
        </w:rPr>
        <w:t>тная продолжительность цикла, с;</w:t>
      </w:r>
    </w:p>
    <w:p w:rsidR="002007AF" w:rsidRPr="00163646" w:rsidRDefault="002007AF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F65831">
        <w:rPr>
          <w:b w:val="0"/>
          <w:i/>
          <w:sz w:val="20"/>
          <w:szCs w:val="20"/>
          <w:lang w:val="en-US"/>
        </w:rPr>
        <w:t>Q</w:t>
      </w:r>
      <w:r w:rsidRPr="00F65831">
        <w:rPr>
          <w:b w:val="0"/>
          <w:i/>
          <w:sz w:val="20"/>
          <w:szCs w:val="20"/>
          <w:vertAlign w:val="subscript"/>
        </w:rPr>
        <w:t>ст</w:t>
      </w:r>
      <w:r w:rsidRPr="00163646">
        <w:rPr>
          <w:b w:val="0"/>
          <w:sz w:val="20"/>
          <w:szCs w:val="20"/>
        </w:rPr>
        <w:t xml:space="preserve"> – расход стока в створе насосной станции</w:t>
      </w:r>
      <w:r w:rsidR="001F148D" w:rsidRPr="00163646">
        <w:rPr>
          <w:b w:val="0"/>
          <w:sz w:val="20"/>
          <w:szCs w:val="20"/>
        </w:rPr>
        <w:t>, м</w:t>
      </w:r>
      <w:r w:rsidR="001F148D" w:rsidRPr="00163646">
        <w:rPr>
          <w:b w:val="0"/>
          <w:sz w:val="20"/>
          <w:szCs w:val="20"/>
          <w:vertAlign w:val="superscript"/>
        </w:rPr>
        <w:t>3</w:t>
      </w:r>
      <w:r w:rsidR="001F148D" w:rsidRPr="00163646">
        <w:rPr>
          <w:b w:val="0"/>
          <w:sz w:val="20"/>
          <w:szCs w:val="20"/>
        </w:rPr>
        <w:t>/с</w:t>
      </w:r>
      <w:r w:rsidRPr="00163646">
        <w:rPr>
          <w:b w:val="0"/>
          <w:sz w:val="20"/>
          <w:szCs w:val="20"/>
        </w:rPr>
        <w:t>;</w:t>
      </w:r>
    </w:p>
    <w:p w:rsidR="002007AF" w:rsidRPr="00163646" w:rsidRDefault="002007AF" w:rsidP="006C3449">
      <w:pPr>
        <w:pStyle w:val="a6"/>
        <w:tabs>
          <w:tab w:val="left" w:pos="-162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  <w:r w:rsidRPr="00F65831">
        <w:rPr>
          <w:b w:val="0"/>
          <w:i/>
          <w:sz w:val="20"/>
          <w:szCs w:val="20"/>
        </w:rPr>
        <w:sym w:font="Symbol" w:char="F0E5"/>
      </w:r>
      <w:r w:rsidRPr="00F65831">
        <w:rPr>
          <w:b w:val="0"/>
          <w:i/>
          <w:sz w:val="20"/>
          <w:szCs w:val="20"/>
          <w:lang w:val="en-US"/>
        </w:rPr>
        <w:t>Q</w:t>
      </w:r>
      <w:r w:rsidRPr="00F65831">
        <w:rPr>
          <w:b w:val="0"/>
          <w:i/>
          <w:sz w:val="20"/>
          <w:szCs w:val="20"/>
          <w:vertAlign w:val="subscript"/>
        </w:rPr>
        <w:t>н</w:t>
      </w:r>
      <w:r w:rsidRPr="00163646">
        <w:rPr>
          <w:b w:val="0"/>
          <w:sz w:val="20"/>
          <w:szCs w:val="20"/>
        </w:rPr>
        <w:t xml:space="preserve"> – сумма производительностей непрерывно работающих нас</w:t>
      </w:r>
      <w:r w:rsidRPr="00163646">
        <w:rPr>
          <w:b w:val="0"/>
          <w:sz w:val="20"/>
          <w:szCs w:val="20"/>
        </w:rPr>
        <w:t>о</w:t>
      </w:r>
      <w:r w:rsidRPr="00163646">
        <w:rPr>
          <w:b w:val="0"/>
          <w:sz w:val="20"/>
          <w:szCs w:val="20"/>
        </w:rPr>
        <w:t>сов</w:t>
      </w:r>
      <w:r w:rsidR="001F148D" w:rsidRPr="00163646">
        <w:rPr>
          <w:b w:val="0"/>
          <w:sz w:val="20"/>
          <w:szCs w:val="20"/>
        </w:rPr>
        <w:t>, м</w:t>
      </w:r>
      <w:r w:rsidR="001F148D" w:rsidRPr="00163646">
        <w:rPr>
          <w:b w:val="0"/>
          <w:sz w:val="20"/>
          <w:szCs w:val="20"/>
          <w:vertAlign w:val="superscript"/>
        </w:rPr>
        <w:t>3</w:t>
      </w:r>
      <w:r w:rsidR="001F148D" w:rsidRPr="00163646">
        <w:rPr>
          <w:b w:val="0"/>
          <w:sz w:val="20"/>
          <w:szCs w:val="20"/>
        </w:rPr>
        <w:t>/с</w:t>
      </w:r>
      <w:r w:rsidRPr="00163646">
        <w:rPr>
          <w:b w:val="0"/>
          <w:sz w:val="20"/>
          <w:szCs w:val="20"/>
        </w:rPr>
        <w:t>;</w:t>
      </w:r>
    </w:p>
    <w:p w:rsidR="002007AF" w:rsidRPr="00163646" w:rsidRDefault="002007AF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F65831">
        <w:rPr>
          <w:b w:val="0"/>
          <w:i/>
          <w:sz w:val="20"/>
          <w:szCs w:val="20"/>
          <w:lang w:val="en-US"/>
        </w:rPr>
        <w:t>Q</w:t>
      </w:r>
      <w:r w:rsidRPr="00F65831">
        <w:rPr>
          <w:b w:val="0"/>
          <w:i/>
          <w:sz w:val="20"/>
          <w:szCs w:val="20"/>
          <w:vertAlign w:val="subscript"/>
        </w:rPr>
        <w:t>ц</w:t>
      </w:r>
      <w:r w:rsidRPr="00163646">
        <w:rPr>
          <w:b w:val="0"/>
          <w:sz w:val="20"/>
          <w:szCs w:val="20"/>
        </w:rPr>
        <w:t xml:space="preserve"> – расход циклично работающего насоса</w:t>
      </w:r>
      <w:r w:rsidR="001F148D" w:rsidRPr="00163646">
        <w:rPr>
          <w:b w:val="0"/>
          <w:sz w:val="20"/>
          <w:szCs w:val="20"/>
        </w:rPr>
        <w:t>, м</w:t>
      </w:r>
      <w:r w:rsidR="001F148D" w:rsidRPr="00163646">
        <w:rPr>
          <w:b w:val="0"/>
          <w:sz w:val="20"/>
          <w:szCs w:val="20"/>
          <w:vertAlign w:val="superscript"/>
        </w:rPr>
        <w:t>3</w:t>
      </w:r>
      <w:r w:rsidR="00F65831">
        <w:rPr>
          <w:b w:val="0"/>
          <w:sz w:val="20"/>
          <w:szCs w:val="20"/>
        </w:rPr>
        <w:t>/с.</w:t>
      </w:r>
    </w:p>
    <w:p w:rsidR="002007AF" w:rsidRPr="00163646" w:rsidRDefault="00E15601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163646">
        <w:rPr>
          <w:b w:val="0"/>
          <w:sz w:val="20"/>
          <w:szCs w:val="20"/>
        </w:rPr>
        <w:t>Уравнение (5</w:t>
      </w:r>
      <w:r w:rsidR="00CA411D" w:rsidRPr="00163646">
        <w:rPr>
          <w:b w:val="0"/>
          <w:sz w:val="20"/>
          <w:szCs w:val="20"/>
        </w:rPr>
        <w:t>.27</w:t>
      </w:r>
      <w:r w:rsidR="00F65831">
        <w:rPr>
          <w:b w:val="0"/>
          <w:sz w:val="20"/>
          <w:szCs w:val="20"/>
        </w:rPr>
        <w:t>) при решении его на экстремум</w:t>
      </w:r>
      <w:r w:rsidR="002007AF" w:rsidRPr="00163646">
        <w:rPr>
          <w:b w:val="0"/>
          <w:sz w:val="20"/>
          <w:szCs w:val="20"/>
        </w:rPr>
        <w:t xml:space="preserve"> превращается в </w:t>
      </w:r>
      <w:r w:rsidR="00F65831">
        <w:rPr>
          <w:b w:val="0"/>
          <w:sz w:val="20"/>
          <w:szCs w:val="20"/>
        </w:rPr>
        <w:t xml:space="preserve">следующее </w:t>
      </w:r>
      <w:r w:rsidR="002007AF" w:rsidRPr="00163646">
        <w:rPr>
          <w:b w:val="0"/>
          <w:sz w:val="20"/>
          <w:szCs w:val="20"/>
        </w:rPr>
        <w:t>уравне</w:t>
      </w:r>
      <w:r w:rsidR="00F65831">
        <w:rPr>
          <w:b w:val="0"/>
          <w:sz w:val="20"/>
          <w:szCs w:val="20"/>
        </w:rPr>
        <w:t>ние</w:t>
      </w:r>
      <w:r w:rsidRPr="00163646">
        <w:rPr>
          <w:b w:val="0"/>
          <w:sz w:val="20"/>
          <w:szCs w:val="20"/>
        </w:rPr>
        <w:t xml:space="preserve">: </w:t>
      </w:r>
    </w:p>
    <w:p w:rsidR="002007AF" w:rsidRPr="00163646" w:rsidRDefault="002007AF" w:rsidP="006C3449">
      <w:pPr>
        <w:pStyle w:val="a6"/>
        <w:tabs>
          <w:tab w:val="left" w:pos="-1620"/>
          <w:tab w:val="right" w:leader="dot" w:pos="9000"/>
        </w:tabs>
        <w:spacing w:line="240" w:lineRule="auto"/>
        <w:ind w:firstLine="284"/>
        <w:jc w:val="right"/>
        <w:rPr>
          <w:b w:val="0"/>
          <w:sz w:val="20"/>
          <w:szCs w:val="20"/>
        </w:rPr>
      </w:pPr>
      <w:r w:rsidRPr="00F65831">
        <w:rPr>
          <w:b w:val="0"/>
          <w:i/>
          <w:sz w:val="20"/>
          <w:szCs w:val="20"/>
          <w:lang w:val="en-US"/>
        </w:rPr>
        <w:t>V</w:t>
      </w:r>
      <w:r w:rsidRPr="00163646">
        <w:rPr>
          <w:b w:val="0"/>
          <w:sz w:val="20"/>
          <w:szCs w:val="20"/>
        </w:rPr>
        <w:t xml:space="preserve"> = </w:t>
      </w:r>
      <w:r w:rsidRPr="00F65831">
        <w:rPr>
          <w:b w:val="0"/>
          <w:i/>
          <w:sz w:val="20"/>
          <w:szCs w:val="20"/>
          <w:lang w:val="en-US"/>
        </w:rPr>
        <w:t>V</w:t>
      </w:r>
      <w:r w:rsidRPr="00F65831">
        <w:rPr>
          <w:b w:val="0"/>
          <w:i/>
          <w:sz w:val="20"/>
          <w:szCs w:val="20"/>
          <w:vertAlign w:val="subscript"/>
        </w:rPr>
        <w:t>тр.н</w:t>
      </w:r>
      <w:r w:rsidRPr="00163646">
        <w:rPr>
          <w:b w:val="0"/>
          <w:sz w:val="20"/>
          <w:szCs w:val="20"/>
          <w:vertAlign w:val="subscript"/>
        </w:rPr>
        <w:t xml:space="preserve"> </w:t>
      </w:r>
      <w:r w:rsidRPr="00163646">
        <w:rPr>
          <w:b w:val="0"/>
          <w:sz w:val="20"/>
          <w:szCs w:val="20"/>
        </w:rPr>
        <w:t>= 0,25</w:t>
      </w:r>
      <w:r w:rsidRPr="00F65831">
        <w:rPr>
          <w:b w:val="0"/>
          <w:i/>
          <w:sz w:val="20"/>
          <w:szCs w:val="20"/>
          <w:lang w:val="en-US"/>
        </w:rPr>
        <w:t>t</w:t>
      </w:r>
      <w:r w:rsidRPr="00F65831">
        <w:rPr>
          <w:b w:val="0"/>
          <w:i/>
          <w:sz w:val="20"/>
          <w:szCs w:val="20"/>
          <w:vertAlign w:val="subscript"/>
        </w:rPr>
        <w:t>ц</w:t>
      </w:r>
      <w:r w:rsidR="00F65831">
        <w:rPr>
          <w:b w:val="0"/>
          <w:sz w:val="20"/>
          <w:szCs w:val="20"/>
        </w:rPr>
        <w:t xml:space="preserve"> </w:t>
      </w:r>
      <w:r w:rsidRPr="00163646">
        <w:rPr>
          <w:b w:val="0"/>
          <w:sz w:val="20"/>
          <w:szCs w:val="20"/>
        </w:rPr>
        <w:sym w:font="Symbol" w:char="F0D7"/>
      </w:r>
      <w:r w:rsidRPr="00163646">
        <w:rPr>
          <w:b w:val="0"/>
          <w:sz w:val="20"/>
          <w:szCs w:val="20"/>
        </w:rPr>
        <w:t xml:space="preserve"> </w:t>
      </w:r>
      <w:r w:rsidRPr="00F65831">
        <w:rPr>
          <w:b w:val="0"/>
          <w:i/>
          <w:sz w:val="20"/>
          <w:szCs w:val="20"/>
          <w:lang w:val="en-US"/>
        </w:rPr>
        <w:t>Q</w:t>
      </w:r>
      <w:r w:rsidRPr="00F65831">
        <w:rPr>
          <w:b w:val="0"/>
          <w:i/>
          <w:sz w:val="20"/>
          <w:szCs w:val="20"/>
          <w:vertAlign w:val="subscript"/>
        </w:rPr>
        <w:t>ц</w:t>
      </w:r>
      <w:r w:rsidRPr="00163646">
        <w:rPr>
          <w:b w:val="0"/>
          <w:sz w:val="20"/>
          <w:szCs w:val="20"/>
        </w:rPr>
        <w:t xml:space="preserve">,      </w:t>
      </w:r>
      <w:r w:rsidR="00E15601" w:rsidRPr="00163646">
        <w:rPr>
          <w:b w:val="0"/>
          <w:sz w:val="20"/>
          <w:szCs w:val="20"/>
        </w:rPr>
        <w:t xml:space="preserve">                              (5</w:t>
      </w:r>
      <w:r w:rsidRPr="00163646">
        <w:rPr>
          <w:b w:val="0"/>
          <w:sz w:val="20"/>
          <w:szCs w:val="20"/>
        </w:rPr>
        <w:t>.2</w:t>
      </w:r>
      <w:r w:rsidR="002159C0" w:rsidRPr="00163646">
        <w:rPr>
          <w:b w:val="0"/>
          <w:sz w:val="20"/>
          <w:szCs w:val="20"/>
        </w:rPr>
        <w:t>8</w:t>
      </w:r>
      <w:r w:rsidRPr="00163646">
        <w:rPr>
          <w:b w:val="0"/>
          <w:sz w:val="20"/>
          <w:szCs w:val="20"/>
        </w:rPr>
        <w:t>)</w:t>
      </w:r>
    </w:p>
    <w:p w:rsidR="002007AF" w:rsidRPr="00163646" w:rsidRDefault="0021322B" w:rsidP="006C3449">
      <w:pPr>
        <w:pStyle w:val="a6"/>
        <w:tabs>
          <w:tab w:val="left" w:pos="720"/>
          <w:tab w:val="right" w:leader="dot" w:pos="9000"/>
        </w:tabs>
        <w:spacing w:line="240" w:lineRule="auto"/>
        <w:ind w:left="993" w:hanging="993"/>
        <w:jc w:val="both"/>
        <w:rPr>
          <w:b w:val="0"/>
          <w:sz w:val="20"/>
          <w:szCs w:val="20"/>
        </w:rPr>
      </w:pPr>
      <w:r>
        <w:rPr>
          <w:b w:val="0"/>
          <w:sz w:val="20"/>
          <w:szCs w:val="20"/>
        </w:rPr>
        <w:t xml:space="preserve">где </w:t>
      </w:r>
      <w:r w:rsidR="002007AF" w:rsidRPr="00F65831">
        <w:rPr>
          <w:b w:val="0"/>
          <w:i/>
          <w:sz w:val="20"/>
          <w:szCs w:val="20"/>
          <w:lang w:val="en-US"/>
        </w:rPr>
        <w:t>V</w:t>
      </w:r>
      <w:r w:rsidR="002007AF" w:rsidRPr="00F65831">
        <w:rPr>
          <w:b w:val="0"/>
          <w:i/>
          <w:sz w:val="20"/>
          <w:szCs w:val="20"/>
          <w:vertAlign w:val="subscript"/>
        </w:rPr>
        <w:t>тр.н</w:t>
      </w:r>
      <w:r w:rsidR="002007AF" w:rsidRPr="00163646">
        <w:rPr>
          <w:b w:val="0"/>
          <w:sz w:val="20"/>
          <w:szCs w:val="20"/>
        </w:rPr>
        <w:t xml:space="preserve"> – требуемый </w:t>
      </w:r>
      <w:r w:rsidR="00CA411D" w:rsidRPr="00163646">
        <w:rPr>
          <w:b w:val="0"/>
          <w:sz w:val="20"/>
          <w:szCs w:val="20"/>
        </w:rPr>
        <w:t xml:space="preserve">наибольший </w:t>
      </w:r>
      <w:r w:rsidR="002007AF" w:rsidRPr="00163646">
        <w:rPr>
          <w:b w:val="0"/>
          <w:sz w:val="20"/>
          <w:szCs w:val="20"/>
        </w:rPr>
        <w:t>объем регулирующей емкости для удовлетворения условий работы насосов, м</w:t>
      </w:r>
      <w:r w:rsidR="002007AF" w:rsidRPr="00163646">
        <w:rPr>
          <w:b w:val="0"/>
          <w:sz w:val="20"/>
          <w:szCs w:val="20"/>
          <w:vertAlign w:val="superscript"/>
        </w:rPr>
        <w:t>3</w:t>
      </w:r>
      <w:r w:rsidR="00F65831">
        <w:rPr>
          <w:b w:val="0"/>
          <w:sz w:val="20"/>
          <w:szCs w:val="20"/>
        </w:rPr>
        <w:t>.</w:t>
      </w:r>
    </w:p>
    <w:p w:rsidR="00E15601" w:rsidRPr="00163646" w:rsidRDefault="002528EE" w:rsidP="006C3449">
      <w:pPr>
        <w:pStyle w:val="RUStext"/>
        <w:widowControl w:val="0"/>
        <w:tabs>
          <w:tab w:val="clear" w:pos="720"/>
          <w:tab w:val="left" w:pos="-1620"/>
        </w:tabs>
        <w:suppressAutoHyphens w:val="0"/>
        <w:spacing w:line="240" w:lineRule="auto"/>
        <w:ind w:firstLine="284"/>
        <w:rPr>
          <w:sz w:val="20"/>
          <w:szCs w:val="20"/>
        </w:rPr>
      </w:pPr>
      <w:r>
        <w:rPr>
          <w:noProof/>
          <w:sz w:val="20"/>
          <w:szCs w:val="20"/>
        </w:rPr>
        <w:pict>
          <v:rect id="_x0000_s1183" style="position:absolute;left:0;text-align:left;margin-left:369pt;margin-top:80.75pt;width:378pt;height:21.65pt;z-index:251646464" filled="f" stroked="f">
            <v:textbox style="mso-next-textbox:#_x0000_s1183" inset="0,0,0,0">
              <w:txbxContent>
                <w:p w:rsidR="002528EE" w:rsidRDefault="002528EE"/>
              </w:txbxContent>
            </v:textbox>
          </v:rect>
        </w:pict>
      </w:r>
      <w:r w:rsidR="00F65831">
        <w:rPr>
          <w:sz w:val="20"/>
          <w:szCs w:val="20"/>
        </w:rPr>
        <w:t>В примере (рис.</w:t>
      </w:r>
      <w:r w:rsidR="00510B1B" w:rsidRPr="00163646">
        <w:rPr>
          <w:sz w:val="20"/>
          <w:szCs w:val="20"/>
        </w:rPr>
        <w:t xml:space="preserve"> 5.3</w:t>
      </w:r>
      <w:r w:rsidR="00E15601" w:rsidRPr="00163646">
        <w:rPr>
          <w:sz w:val="20"/>
          <w:szCs w:val="20"/>
        </w:rPr>
        <w:t>)</w:t>
      </w:r>
      <w:r w:rsidR="00510B1B" w:rsidRPr="00163646">
        <w:rPr>
          <w:sz w:val="20"/>
          <w:szCs w:val="20"/>
        </w:rPr>
        <w:t xml:space="preserve"> по</w:t>
      </w:r>
      <w:r w:rsidR="0021322B">
        <w:rPr>
          <w:sz w:val="20"/>
          <w:szCs w:val="20"/>
        </w:rPr>
        <w:t xml:space="preserve">казаны </w:t>
      </w:r>
      <w:r w:rsidR="00F65831">
        <w:rPr>
          <w:sz w:val="20"/>
          <w:szCs w:val="20"/>
        </w:rPr>
        <w:t>требуемые объе</w:t>
      </w:r>
      <w:r w:rsidR="00510B1B" w:rsidRPr="00163646">
        <w:rPr>
          <w:sz w:val="20"/>
          <w:szCs w:val="20"/>
        </w:rPr>
        <w:t>мы регулирую</w:t>
      </w:r>
      <w:r w:rsidR="00F65831">
        <w:rPr>
          <w:sz w:val="20"/>
          <w:szCs w:val="20"/>
        </w:rPr>
        <w:t>щих емкостей трех</w:t>
      </w:r>
      <w:r w:rsidR="00510B1B" w:rsidRPr="00163646">
        <w:rPr>
          <w:sz w:val="20"/>
          <w:szCs w:val="20"/>
        </w:rPr>
        <w:t>агрегатной насосной станции. Производительность нас</w:t>
      </w:r>
      <w:r w:rsidR="00510B1B" w:rsidRPr="00163646">
        <w:rPr>
          <w:sz w:val="20"/>
          <w:szCs w:val="20"/>
        </w:rPr>
        <w:t>о</w:t>
      </w:r>
      <w:r w:rsidR="00510B1B" w:rsidRPr="00163646">
        <w:rPr>
          <w:sz w:val="20"/>
          <w:szCs w:val="20"/>
        </w:rPr>
        <w:t xml:space="preserve">сов принята </w:t>
      </w:r>
      <w:r w:rsidR="00510B1B" w:rsidRPr="00F65831">
        <w:rPr>
          <w:i/>
          <w:sz w:val="20"/>
          <w:szCs w:val="20"/>
          <w:lang w:val="fr-FR"/>
        </w:rPr>
        <w:t>Q</w:t>
      </w:r>
      <w:r w:rsidR="00510B1B" w:rsidRPr="00F65831">
        <w:rPr>
          <w:i/>
          <w:sz w:val="20"/>
          <w:szCs w:val="20"/>
          <w:vertAlign w:val="subscript"/>
        </w:rPr>
        <w:t>1</w:t>
      </w:r>
      <w:r w:rsidR="00510B1B" w:rsidRPr="00163646">
        <w:rPr>
          <w:sz w:val="20"/>
          <w:szCs w:val="20"/>
        </w:rPr>
        <w:t xml:space="preserve"> = </w:t>
      </w:r>
      <w:r w:rsidR="00510B1B" w:rsidRPr="00F65831">
        <w:rPr>
          <w:i/>
          <w:sz w:val="20"/>
          <w:szCs w:val="20"/>
          <w:lang w:val="fr-FR"/>
        </w:rPr>
        <w:t>Q</w:t>
      </w:r>
      <w:r w:rsidR="00510B1B" w:rsidRPr="00F65831">
        <w:rPr>
          <w:i/>
          <w:sz w:val="20"/>
          <w:szCs w:val="20"/>
          <w:vertAlign w:val="subscript"/>
        </w:rPr>
        <w:t>3</w:t>
      </w:r>
      <w:r w:rsidR="00510B1B" w:rsidRPr="00F65831">
        <w:rPr>
          <w:i/>
          <w:sz w:val="20"/>
          <w:szCs w:val="20"/>
        </w:rPr>
        <w:t xml:space="preserve"> </w:t>
      </w:r>
      <w:r w:rsidR="00510B1B" w:rsidRPr="00163646">
        <w:rPr>
          <w:sz w:val="20"/>
          <w:szCs w:val="20"/>
        </w:rPr>
        <w:sym w:font="Symbol" w:char="F03E"/>
      </w:r>
      <w:r w:rsidR="00510B1B" w:rsidRPr="00163646">
        <w:rPr>
          <w:sz w:val="20"/>
          <w:szCs w:val="20"/>
        </w:rPr>
        <w:t xml:space="preserve"> </w:t>
      </w:r>
      <w:r w:rsidR="00510B1B" w:rsidRPr="00F65831">
        <w:rPr>
          <w:i/>
          <w:sz w:val="20"/>
          <w:szCs w:val="20"/>
          <w:lang w:val="fr-FR"/>
        </w:rPr>
        <w:t>Q</w:t>
      </w:r>
      <w:r w:rsidR="00510B1B" w:rsidRPr="00F65831">
        <w:rPr>
          <w:i/>
          <w:sz w:val="20"/>
          <w:szCs w:val="20"/>
          <w:vertAlign w:val="subscript"/>
        </w:rPr>
        <w:t>2</w:t>
      </w:r>
      <w:r w:rsidR="00510B1B" w:rsidRPr="00163646">
        <w:rPr>
          <w:sz w:val="20"/>
          <w:szCs w:val="20"/>
        </w:rPr>
        <w:t>. В</w:t>
      </w:r>
      <w:r w:rsidR="00E15601" w:rsidRPr="00163646">
        <w:rPr>
          <w:sz w:val="20"/>
          <w:szCs w:val="20"/>
        </w:rPr>
        <w:t xml:space="preserve">есь диапазон </w:t>
      </w:r>
      <w:r w:rsidR="00510B1B" w:rsidRPr="00163646">
        <w:rPr>
          <w:sz w:val="20"/>
          <w:szCs w:val="20"/>
        </w:rPr>
        <w:t>стока разделен на три зоны: зону</w:t>
      </w:r>
      <w:r w:rsidR="007F179D">
        <w:rPr>
          <w:sz w:val="20"/>
          <w:szCs w:val="20"/>
        </w:rPr>
        <w:t xml:space="preserve"> цикличной работы перво</w:t>
      </w:r>
      <w:r w:rsidR="00E15601" w:rsidRPr="00163646">
        <w:rPr>
          <w:sz w:val="20"/>
          <w:szCs w:val="20"/>
        </w:rPr>
        <w:t xml:space="preserve">го насоса, в которой сток изменяется от нуля до </w:t>
      </w:r>
      <w:r w:rsidR="00E15601" w:rsidRPr="00F65831">
        <w:rPr>
          <w:i/>
          <w:sz w:val="20"/>
          <w:szCs w:val="20"/>
        </w:rPr>
        <w:t>Q</w:t>
      </w:r>
      <w:r w:rsidR="00E15601" w:rsidRPr="00F65831">
        <w:rPr>
          <w:i/>
          <w:sz w:val="20"/>
          <w:szCs w:val="20"/>
          <w:vertAlign w:val="subscript"/>
        </w:rPr>
        <w:t>1</w:t>
      </w:r>
      <w:r w:rsidR="00510B1B" w:rsidRPr="00163646">
        <w:rPr>
          <w:sz w:val="20"/>
          <w:szCs w:val="20"/>
        </w:rPr>
        <w:t>, зону</w:t>
      </w:r>
      <w:r w:rsidR="007F179D">
        <w:rPr>
          <w:sz w:val="20"/>
          <w:szCs w:val="20"/>
        </w:rPr>
        <w:t xml:space="preserve"> цикличной работы второ</w:t>
      </w:r>
      <w:r w:rsidR="00E15601" w:rsidRPr="00163646">
        <w:rPr>
          <w:sz w:val="20"/>
          <w:szCs w:val="20"/>
        </w:rPr>
        <w:t xml:space="preserve">го насоса, в которой </w:t>
      </w:r>
      <w:r w:rsidR="00E15601" w:rsidRPr="00F65831">
        <w:rPr>
          <w:i/>
          <w:sz w:val="20"/>
          <w:szCs w:val="20"/>
        </w:rPr>
        <w:t>Q</w:t>
      </w:r>
      <w:r w:rsidR="00E15601" w:rsidRPr="00F65831">
        <w:rPr>
          <w:i/>
          <w:sz w:val="20"/>
          <w:szCs w:val="20"/>
          <w:vertAlign w:val="subscript"/>
        </w:rPr>
        <w:t>ст</w:t>
      </w:r>
      <w:r w:rsidR="007F179D">
        <w:rPr>
          <w:sz w:val="20"/>
          <w:szCs w:val="20"/>
        </w:rPr>
        <w:t> </w:t>
      </w:r>
      <w:r w:rsidR="00E15601" w:rsidRPr="00163646">
        <w:rPr>
          <w:sz w:val="20"/>
          <w:szCs w:val="20"/>
        </w:rPr>
        <w:t>=</w:t>
      </w:r>
      <w:r w:rsidR="007F179D">
        <w:rPr>
          <w:sz w:val="20"/>
          <w:szCs w:val="20"/>
        </w:rPr>
        <w:t> </w:t>
      </w:r>
      <w:r w:rsidR="00E15601" w:rsidRPr="00F65831">
        <w:rPr>
          <w:i/>
          <w:sz w:val="20"/>
          <w:szCs w:val="20"/>
        </w:rPr>
        <w:t>Q</w:t>
      </w:r>
      <w:r w:rsidR="00E15601" w:rsidRPr="00F65831">
        <w:rPr>
          <w:i/>
          <w:sz w:val="20"/>
          <w:szCs w:val="20"/>
          <w:vertAlign w:val="subscript"/>
        </w:rPr>
        <w:t>1</w:t>
      </w:r>
      <w:r w:rsidR="007F179D">
        <w:rPr>
          <w:i/>
          <w:sz w:val="20"/>
          <w:szCs w:val="20"/>
        </w:rPr>
        <w:t> </w:t>
      </w:r>
      <w:r w:rsidR="00E15601" w:rsidRPr="00163646">
        <w:rPr>
          <w:sz w:val="20"/>
          <w:szCs w:val="20"/>
        </w:rPr>
        <w:sym w:font="Symbol" w:char="F0B8"/>
      </w:r>
      <w:r w:rsidR="007F179D">
        <w:rPr>
          <w:sz w:val="20"/>
          <w:szCs w:val="20"/>
        </w:rPr>
        <w:t> </w:t>
      </w:r>
      <w:r w:rsidR="00E15601" w:rsidRPr="00163646">
        <w:rPr>
          <w:sz w:val="20"/>
          <w:szCs w:val="20"/>
        </w:rPr>
        <w:t>(</w:t>
      </w:r>
      <w:r w:rsidR="00E15601" w:rsidRPr="00F65831">
        <w:rPr>
          <w:i/>
          <w:sz w:val="20"/>
          <w:szCs w:val="20"/>
        </w:rPr>
        <w:t>Q</w:t>
      </w:r>
      <w:r w:rsidR="00E15601" w:rsidRPr="00F65831">
        <w:rPr>
          <w:i/>
          <w:sz w:val="20"/>
          <w:szCs w:val="20"/>
          <w:vertAlign w:val="subscript"/>
        </w:rPr>
        <w:t>1</w:t>
      </w:r>
      <w:r w:rsidR="007F179D">
        <w:rPr>
          <w:sz w:val="20"/>
          <w:szCs w:val="20"/>
        </w:rPr>
        <w:t> </w:t>
      </w:r>
      <w:r w:rsidR="00E15601" w:rsidRPr="00163646">
        <w:rPr>
          <w:sz w:val="20"/>
          <w:szCs w:val="20"/>
        </w:rPr>
        <w:t>+</w:t>
      </w:r>
      <w:r w:rsidR="007F179D">
        <w:rPr>
          <w:sz w:val="20"/>
          <w:szCs w:val="20"/>
        </w:rPr>
        <w:t> </w:t>
      </w:r>
      <w:r w:rsidR="00E15601" w:rsidRPr="00F65831">
        <w:rPr>
          <w:i/>
          <w:sz w:val="20"/>
          <w:szCs w:val="20"/>
        </w:rPr>
        <w:t>Q</w:t>
      </w:r>
      <w:r w:rsidR="00E15601" w:rsidRPr="00F65831">
        <w:rPr>
          <w:i/>
          <w:sz w:val="20"/>
          <w:szCs w:val="20"/>
          <w:vertAlign w:val="subscript"/>
        </w:rPr>
        <w:t>2</w:t>
      </w:r>
      <w:r w:rsidR="00510B1B" w:rsidRPr="00163646">
        <w:rPr>
          <w:sz w:val="20"/>
          <w:szCs w:val="20"/>
        </w:rPr>
        <w:t>); зону</w:t>
      </w:r>
      <w:r w:rsidR="00E15601" w:rsidRPr="00163646">
        <w:rPr>
          <w:sz w:val="20"/>
          <w:szCs w:val="20"/>
        </w:rPr>
        <w:t xml:space="preserve"> цикличной работы третьег</w:t>
      </w:r>
      <w:r w:rsidR="007F179D">
        <w:rPr>
          <w:sz w:val="20"/>
          <w:szCs w:val="20"/>
        </w:rPr>
        <w:t>о насоса –</w:t>
      </w:r>
      <w:r w:rsidR="00E15601" w:rsidRPr="00F65831">
        <w:rPr>
          <w:i/>
          <w:sz w:val="20"/>
          <w:szCs w:val="20"/>
        </w:rPr>
        <w:t>Q</w:t>
      </w:r>
      <w:r w:rsidR="00E15601" w:rsidRPr="00F65831">
        <w:rPr>
          <w:i/>
          <w:sz w:val="20"/>
          <w:szCs w:val="20"/>
          <w:vertAlign w:val="subscript"/>
        </w:rPr>
        <w:t>ст</w:t>
      </w:r>
      <w:r w:rsidR="007F179D">
        <w:rPr>
          <w:sz w:val="20"/>
          <w:szCs w:val="20"/>
        </w:rPr>
        <w:t> </w:t>
      </w:r>
      <w:r w:rsidR="00E15601" w:rsidRPr="00163646">
        <w:rPr>
          <w:sz w:val="20"/>
          <w:szCs w:val="20"/>
        </w:rPr>
        <w:t>=</w:t>
      </w:r>
      <w:r w:rsidR="007F179D">
        <w:rPr>
          <w:sz w:val="20"/>
          <w:szCs w:val="20"/>
        </w:rPr>
        <w:t> </w:t>
      </w:r>
      <w:r w:rsidR="00E15601" w:rsidRPr="00F65831">
        <w:rPr>
          <w:i/>
          <w:sz w:val="20"/>
          <w:szCs w:val="20"/>
        </w:rPr>
        <w:t>Q</w:t>
      </w:r>
      <w:r w:rsidR="00E15601" w:rsidRPr="00F65831">
        <w:rPr>
          <w:i/>
          <w:sz w:val="20"/>
          <w:szCs w:val="20"/>
          <w:vertAlign w:val="subscript"/>
        </w:rPr>
        <w:t>1</w:t>
      </w:r>
      <w:r w:rsidR="007F179D">
        <w:rPr>
          <w:sz w:val="20"/>
          <w:szCs w:val="20"/>
        </w:rPr>
        <w:t> </w:t>
      </w:r>
      <w:r w:rsidR="00E15601" w:rsidRPr="00163646">
        <w:rPr>
          <w:sz w:val="20"/>
          <w:szCs w:val="20"/>
        </w:rPr>
        <w:t xml:space="preserve">+ </w:t>
      </w:r>
      <w:r w:rsidR="00E15601" w:rsidRPr="00F65831">
        <w:rPr>
          <w:i/>
          <w:sz w:val="20"/>
          <w:szCs w:val="20"/>
        </w:rPr>
        <w:t>Q</w:t>
      </w:r>
      <w:r w:rsidR="00E15601" w:rsidRPr="00F65831">
        <w:rPr>
          <w:i/>
          <w:sz w:val="20"/>
          <w:szCs w:val="20"/>
          <w:vertAlign w:val="subscript"/>
        </w:rPr>
        <w:t>2</w:t>
      </w:r>
      <w:r w:rsidR="00E15601" w:rsidRPr="00163646">
        <w:rPr>
          <w:sz w:val="20"/>
          <w:szCs w:val="20"/>
        </w:rPr>
        <w:t xml:space="preserve"> </w:t>
      </w:r>
      <w:r w:rsidR="00E15601" w:rsidRPr="00163646">
        <w:rPr>
          <w:sz w:val="20"/>
          <w:szCs w:val="20"/>
        </w:rPr>
        <w:sym w:font="Symbol" w:char="F0B8"/>
      </w:r>
      <w:r w:rsidR="00E15601" w:rsidRPr="00163646">
        <w:rPr>
          <w:sz w:val="20"/>
          <w:szCs w:val="20"/>
        </w:rPr>
        <w:t xml:space="preserve"> (</w:t>
      </w:r>
      <w:r w:rsidR="00E15601" w:rsidRPr="00F65831">
        <w:rPr>
          <w:i/>
          <w:sz w:val="20"/>
          <w:szCs w:val="20"/>
        </w:rPr>
        <w:t>Q</w:t>
      </w:r>
      <w:r w:rsidR="00E15601" w:rsidRPr="00F65831">
        <w:rPr>
          <w:i/>
          <w:sz w:val="20"/>
          <w:szCs w:val="20"/>
          <w:vertAlign w:val="subscript"/>
        </w:rPr>
        <w:t>1</w:t>
      </w:r>
      <w:r w:rsidR="007F179D">
        <w:rPr>
          <w:sz w:val="20"/>
          <w:szCs w:val="20"/>
        </w:rPr>
        <w:t> </w:t>
      </w:r>
      <w:r w:rsidR="00E15601" w:rsidRPr="00163646">
        <w:rPr>
          <w:sz w:val="20"/>
          <w:szCs w:val="20"/>
        </w:rPr>
        <w:t xml:space="preserve">+ </w:t>
      </w:r>
      <w:r w:rsidR="00E15601" w:rsidRPr="00F65831">
        <w:rPr>
          <w:i/>
          <w:sz w:val="20"/>
          <w:szCs w:val="20"/>
        </w:rPr>
        <w:t>Q</w:t>
      </w:r>
      <w:r w:rsidR="00E15601" w:rsidRPr="00F65831">
        <w:rPr>
          <w:i/>
          <w:sz w:val="20"/>
          <w:szCs w:val="20"/>
          <w:vertAlign w:val="subscript"/>
        </w:rPr>
        <w:t>2</w:t>
      </w:r>
      <w:r w:rsidR="00E15601" w:rsidRPr="00163646">
        <w:rPr>
          <w:sz w:val="20"/>
          <w:szCs w:val="20"/>
        </w:rPr>
        <w:t xml:space="preserve"> + </w:t>
      </w:r>
      <w:r w:rsidR="00E15601" w:rsidRPr="00F65831">
        <w:rPr>
          <w:i/>
          <w:sz w:val="20"/>
          <w:szCs w:val="20"/>
        </w:rPr>
        <w:t>Q</w:t>
      </w:r>
      <w:r w:rsidR="00E15601" w:rsidRPr="00F65831">
        <w:rPr>
          <w:i/>
          <w:sz w:val="20"/>
          <w:szCs w:val="20"/>
          <w:vertAlign w:val="subscript"/>
        </w:rPr>
        <w:t>3</w:t>
      </w:r>
      <w:r w:rsidR="00E15601" w:rsidRPr="00163646">
        <w:rPr>
          <w:sz w:val="20"/>
          <w:szCs w:val="20"/>
        </w:rPr>
        <w:t>).</w:t>
      </w:r>
    </w:p>
    <w:p w:rsidR="002007AF" w:rsidRPr="00163646" w:rsidRDefault="00E15601" w:rsidP="006C3449">
      <w:pPr>
        <w:pStyle w:val="RUStext"/>
        <w:widowControl w:val="0"/>
        <w:tabs>
          <w:tab w:val="clear" w:pos="720"/>
          <w:tab w:val="left" w:pos="-126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Графически уравнение (5.2</w:t>
      </w:r>
      <w:r w:rsidR="002159C0" w:rsidRPr="00163646">
        <w:rPr>
          <w:sz w:val="20"/>
          <w:szCs w:val="20"/>
        </w:rPr>
        <w:t>7</w:t>
      </w:r>
      <w:r w:rsidR="00F65831">
        <w:rPr>
          <w:sz w:val="20"/>
          <w:szCs w:val="20"/>
        </w:rPr>
        <w:t xml:space="preserve">) представлено на рис. </w:t>
      </w:r>
      <w:r w:rsidRPr="00163646">
        <w:rPr>
          <w:sz w:val="20"/>
          <w:szCs w:val="20"/>
        </w:rPr>
        <w:t>5.3</w:t>
      </w:r>
      <w:r w:rsidR="002007AF" w:rsidRPr="00163646">
        <w:rPr>
          <w:sz w:val="20"/>
          <w:szCs w:val="20"/>
        </w:rPr>
        <w:t xml:space="preserve"> графиками 1</w:t>
      </w:r>
      <w:r w:rsidRPr="00163646">
        <w:rPr>
          <w:sz w:val="20"/>
          <w:szCs w:val="20"/>
        </w:rPr>
        <w:t>.</w:t>
      </w:r>
      <w:r w:rsidR="00F675EC" w:rsidRPr="00163646">
        <w:rPr>
          <w:sz w:val="20"/>
          <w:szCs w:val="20"/>
        </w:rPr>
        <w:t xml:space="preserve"> Максимальн</w:t>
      </w:r>
      <w:r w:rsidR="00F65831">
        <w:rPr>
          <w:sz w:val="20"/>
          <w:szCs w:val="20"/>
        </w:rPr>
        <w:t>ые ординаты графиков 1 дают объе</w:t>
      </w:r>
      <w:r w:rsidR="00F675EC" w:rsidRPr="00163646">
        <w:rPr>
          <w:sz w:val="20"/>
          <w:szCs w:val="20"/>
        </w:rPr>
        <w:t>мы регулирую</w:t>
      </w:r>
      <w:r w:rsidR="00F65831">
        <w:rPr>
          <w:sz w:val="20"/>
          <w:szCs w:val="20"/>
        </w:rPr>
        <w:t>щих е</w:t>
      </w:r>
      <w:r w:rsidR="00F675EC" w:rsidRPr="00163646">
        <w:rPr>
          <w:sz w:val="20"/>
          <w:szCs w:val="20"/>
        </w:rPr>
        <w:t>м</w:t>
      </w:r>
      <w:r w:rsidR="00F675EC" w:rsidRPr="00163646">
        <w:rPr>
          <w:sz w:val="20"/>
          <w:szCs w:val="20"/>
        </w:rPr>
        <w:t>костей, соответствующие уравнению (5.2</w:t>
      </w:r>
      <w:r w:rsidR="002159C0" w:rsidRPr="00163646">
        <w:rPr>
          <w:sz w:val="20"/>
          <w:szCs w:val="20"/>
        </w:rPr>
        <w:t>8</w:t>
      </w:r>
      <w:r w:rsidR="007F179D">
        <w:rPr>
          <w:sz w:val="20"/>
          <w:szCs w:val="20"/>
        </w:rPr>
        <w:t>). Регулирующая е</w:t>
      </w:r>
      <w:r w:rsidR="00F675EC" w:rsidRPr="00163646">
        <w:rPr>
          <w:sz w:val="20"/>
          <w:szCs w:val="20"/>
        </w:rPr>
        <w:t xml:space="preserve">мкость по </w:t>
      </w:r>
      <w:r w:rsidR="00F65831">
        <w:rPr>
          <w:sz w:val="20"/>
          <w:szCs w:val="20"/>
        </w:rPr>
        <w:t>уравнению</w:t>
      </w:r>
      <w:r w:rsidR="00F675EC" w:rsidRPr="00163646">
        <w:rPr>
          <w:sz w:val="20"/>
          <w:szCs w:val="20"/>
        </w:rPr>
        <w:t xml:space="preserve"> (5</w:t>
      </w:r>
      <w:r w:rsidR="002007AF" w:rsidRPr="00163646">
        <w:rPr>
          <w:sz w:val="20"/>
          <w:szCs w:val="20"/>
        </w:rPr>
        <w:t>.2</w:t>
      </w:r>
      <w:r w:rsidR="002159C0" w:rsidRPr="00163646">
        <w:rPr>
          <w:sz w:val="20"/>
          <w:szCs w:val="20"/>
        </w:rPr>
        <w:t>8</w:t>
      </w:r>
      <w:r w:rsidR="002007AF" w:rsidRPr="00163646">
        <w:rPr>
          <w:sz w:val="20"/>
          <w:szCs w:val="20"/>
        </w:rPr>
        <w:t>) позволяет обеспечить</w:t>
      </w:r>
      <w:r w:rsidR="0021322B">
        <w:rPr>
          <w:sz w:val="20"/>
          <w:szCs w:val="20"/>
        </w:rPr>
        <w:t xml:space="preserve"> минимальный цикл откачки, т.</w:t>
      </w:r>
      <w:r w:rsidR="00F65831">
        <w:rPr>
          <w:sz w:val="20"/>
          <w:szCs w:val="20"/>
        </w:rPr>
        <w:t> </w:t>
      </w:r>
      <w:r w:rsidR="00F675EC" w:rsidRPr="00163646">
        <w:rPr>
          <w:sz w:val="20"/>
          <w:szCs w:val="20"/>
        </w:rPr>
        <w:t>е. удовлетворяются</w:t>
      </w:r>
      <w:r w:rsidR="002007AF" w:rsidRPr="00163646">
        <w:rPr>
          <w:sz w:val="20"/>
          <w:szCs w:val="20"/>
        </w:rPr>
        <w:t xml:space="preserve"> эксплуатационные требования только насосов. Эксплуатационные требования магистрального канала могут быть не выполнены. Магистральный канал будет устойчив, если скорость сн</w:t>
      </w:r>
      <w:r w:rsidR="002007AF" w:rsidRPr="00163646">
        <w:rPr>
          <w:sz w:val="20"/>
          <w:szCs w:val="20"/>
        </w:rPr>
        <w:t>и</w:t>
      </w:r>
      <w:r w:rsidR="002007AF" w:rsidRPr="00163646">
        <w:rPr>
          <w:sz w:val="20"/>
          <w:szCs w:val="20"/>
        </w:rPr>
        <w:t>жения горизонта воды у насосной станции не будет превышать доп</w:t>
      </w:r>
      <w:r w:rsidR="002007AF" w:rsidRPr="00163646">
        <w:rPr>
          <w:sz w:val="20"/>
          <w:szCs w:val="20"/>
        </w:rPr>
        <w:t>у</w:t>
      </w:r>
      <w:r w:rsidR="002007AF" w:rsidRPr="00163646">
        <w:rPr>
          <w:sz w:val="20"/>
          <w:szCs w:val="20"/>
        </w:rPr>
        <w:t>стимую. Величина регулирующей емкости канала в общем случае б</w:t>
      </w:r>
      <w:r w:rsidR="002007AF" w:rsidRPr="00163646">
        <w:rPr>
          <w:sz w:val="20"/>
          <w:szCs w:val="20"/>
        </w:rPr>
        <w:t>у</w:t>
      </w:r>
      <w:r w:rsidR="002007AF" w:rsidRPr="00163646">
        <w:rPr>
          <w:sz w:val="20"/>
          <w:szCs w:val="20"/>
        </w:rPr>
        <w:t>дет опред</w:t>
      </w:r>
      <w:r w:rsidR="007F179D">
        <w:rPr>
          <w:sz w:val="20"/>
          <w:szCs w:val="20"/>
        </w:rPr>
        <w:t>еляться формулой</w:t>
      </w:r>
    </w:p>
    <w:p w:rsidR="002007AF" w:rsidRPr="006D4D22" w:rsidRDefault="002007AF" w:rsidP="006C3449">
      <w:pPr>
        <w:pStyle w:val="a6"/>
        <w:tabs>
          <w:tab w:val="left" w:pos="-1080"/>
          <w:tab w:val="right" w:leader="dot" w:pos="9000"/>
        </w:tabs>
        <w:spacing w:line="240" w:lineRule="auto"/>
        <w:ind w:firstLine="284"/>
        <w:jc w:val="right"/>
        <w:rPr>
          <w:b w:val="0"/>
          <w:color w:val="000000"/>
          <w:sz w:val="20"/>
          <w:szCs w:val="20"/>
        </w:rPr>
      </w:pPr>
      <w:r w:rsidRPr="00F65831">
        <w:rPr>
          <w:b w:val="0"/>
          <w:i/>
          <w:color w:val="000000"/>
          <w:sz w:val="20"/>
          <w:szCs w:val="20"/>
          <w:lang w:val="fr-FR"/>
        </w:rPr>
        <w:t>V</w:t>
      </w:r>
      <w:r w:rsidRPr="006D4D22">
        <w:rPr>
          <w:b w:val="0"/>
          <w:color w:val="000000"/>
          <w:sz w:val="20"/>
          <w:szCs w:val="20"/>
        </w:rPr>
        <w:t xml:space="preserve"> = (</w:t>
      </w:r>
      <w:r w:rsidRPr="00F65831">
        <w:rPr>
          <w:b w:val="0"/>
          <w:i/>
          <w:color w:val="000000"/>
          <w:sz w:val="20"/>
          <w:szCs w:val="20"/>
          <w:lang w:val="fr-FR"/>
        </w:rPr>
        <w:t>Q</w:t>
      </w:r>
      <w:r w:rsidRPr="00F65831">
        <w:rPr>
          <w:b w:val="0"/>
          <w:i/>
          <w:color w:val="000000"/>
          <w:sz w:val="20"/>
          <w:szCs w:val="20"/>
          <w:vertAlign w:val="subscript"/>
        </w:rPr>
        <w:t>ц</w:t>
      </w:r>
      <w:r w:rsidRPr="006D4D22">
        <w:rPr>
          <w:b w:val="0"/>
          <w:color w:val="000000"/>
          <w:sz w:val="20"/>
          <w:szCs w:val="20"/>
        </w:rPr>
        <w:t xml:space="preserve"> + </w:t>
      </w:r>
      <w:r w:rsidRPr="006D4D22">
        <w:rPr>
          <w:b w:val="0"/>
          <w:color w:val="000000"/>
          <w:sz w:val="20"/>
          <w:szCs w:val="20"/>
          <w:lang w:val="en-US"/>
        </w:rPr>
        <w:sym w:font="Symbol" w:char="F0E5"/>
      </w:r>
      <w:r w:rsidRPr="00F65831">
        <w:rPr>
          <w:b w:val="0"/>
          <w:i/>
          <w:color w:val="000000"/>
          <w:sz w:val="20"/>
          <w:szCs w:val="20"/>
          <w:lang w:val="fr-FR"/>
        </w:rPr>
        <w:t>Q</w:t>
      </w:r>
      <w:r w:rsidRPr="00F65831">
        <w:rPr>
          <w:b w:val="0"/>
          <w:i/>
          <w:color w:val="000000"/>
          <w:sz w:val="20"/>
          <w:szCs w:val="20"/>
          <w:vertAlign w:val="subscript"/>
        </w:rPr>
        <w:t>н</w:t>
      </w:r>
      <w:r w:rsidRPr="006D4D22">
        <w:rPr>
          <w:b w:val="0"/>
          <w:color w:val="000000"/>
          <w:sz w:val="20"/>
          <w:szCs w:val="20"/>
        </w:rPr>
        <w:t xml:space="preserve"> – </w:t>
      </w:r>
      <w:r w:rsidRPr="00F65831">
        <w:rPr>
          <w:b w:val="0"/>
          <w:i/>
          <w:color w:val="000000"/>
          <w:sz w:val="20"/>
          <w:szCs w:val="20"/>
          <w:lang w:val="fr-FR"/>
        </w:rPr>
        <w:t>Q</w:t>
      </w:r>
      <w:r w:rsidRPr="00F65831">
        <w:rPr>
          <w:b w:val="0"/>
          <w:i/>
          <w:color w:val="000000"/>
          <w:sz w:val="20"/>
          <w:szCs w:val="20"/>
          <w:vertAlign w:val="subscript"/>
        </w:rPr>
        <w:t>ст</w:t>
      </w:r>
      <w:r w:rsidRPr="006D4D22">
        <w:rPr>
          <w:b w:val="0"/>
          <w:color w:val="000000"/>
          <w:sz w:val="20"/>
          <w:szCs w:val="20"/>
        </w:rPr>
        <w:t xml:space="preserve">) </w:t>
      </w:r>
      <w:r w:rsidR="00247712" w:rsidRPr="00247712">
        <w:rPr>
          <w:b w:val="0"/>
          <w:position w:val="-30"/>
          <w:sz w:val="20"/>
          <w:szCs w:val="20"/>
          <w:lang w:val="fr-FR"/>
        </w:rPr>
        <w:object w:dxaOrig="660" w:dyaOrig="639">
          <v:shape id="_x0000_i1060" type="#_x0000_t75" style="width:30pt;height:29.25pt" o:ole="">
            <v:imagedata r:id="rId97" o:title=""/>
          </v:shape>
          <o:OLEObject Type="Embed" ProgID="Equation.3" ShapeID="_x0000_i1060" DrawAspect="Content" ObjectID="_1420532453" r:id="rId98"/>
        </w:object>
      </w:r>
      <w:r w:rsidRPr="006D4D22">
        <w:rPr>
          <w:b w:val="0"/>
          <w:color w:val="000000"/>
          <w:sz w:val="20"/>
          <w:szCs w:val="20"/>
        </w:rPr>
        <w:t xml:space="preserve">,    </w:t>
      </w:r>
      <w:r w:rsidR="00F65831">
        <w:rPr>
          <w:b w:val="0"/>
          <w:color w:val="000000"/>
          <w:sz w:val="20"/>
          <w:szCs w:val="20"/>
        </w:rPr>
        <w:t xml:space="preserve">                      </w:t>
      </w:r>
      <w:r w:rsidR="00396A83" w:rsidRPr="006D4D22">
        <w:rPr>
          <w:b w:val="0"/>
          <w:color w:val="000000"/>
          <w:sz w:val="20"/>
          <w:szCs w:val="20"/>
        </w:rPr>
        <w:t xml:space="preserve"> (5</w:t>
      </w:r>
      <w:r w:rsidRPr="006D4D22">
        <w:rPr>
          <w:b w:val="0"/>
          <w:color w:val="000000"/>
          <w:sz w:val="20"/>
          <w:szCs w:val="20"/>
        </w:rPr>
        <w:t>.</w:t>
      </w:r>
      <w:r w:rsidR="002159C0" w:rsidRPr="006D4D22">
        <w:rPr>
          <w:b w:val="0"/>
          <w:color w:val="000000"/>
          <w:sz w:val="20"/>
          <w:szCs w:val="20"/>
        </w:rPr>
        <w:t>29</w:t>
      </w:r>
      <w:r w:rsidRPr="006D4D22">
        <w:rPr>
          <w:b w:val="0"/>
          <w:color w:val="000000"/>
          <w:sz w:val="20"/>
          <w:szCs w:val="20"/>
        </w:rPr>
        <w:t>)</w:t>
      </w:r>
    </w:p>
    <w:p w:rsidR="002007AF" w:rsidRDefault="002007AF" w:rsidP="00F65831">
      <w:pPr>
        <w:pStyle w:val="a6"/>
        <w:tabs>
          <w:tab w:val="left" w:pos="-1080"/>
          <w:tab w:val="right" w:leader="dot" w:pos="9000"/>
        </w:tabs>
        <w:spacing w:line="240" w:lineRule="auto"/>
        <w:ind w:left="567" w:hanging="567"/>
        <w:jc w:val="both"/>
        <w:rPr>
          <w:b w:val="0"/>
          <w:color w:val="000000"/>
          <w:sz w:val="20"/>
          <w:szCs w:val="20"/>
        </w:rPr>
      </w:pPr>
      <w:r w:rsidRPr="006D4D22">
        <w:rPr>
          <w:b w:val="0"/>
          <w:color w:val="000000"/>
          <w:sz w:val="20"/>
          <w:szCs w:val="20"/>
        </w:rPr>
        <w:t>где</w:t>
      </w:r>
      <w:r w:rsidR="001D6FBB" w:rsidRPr="006D4D22">
        <w:rPr>
          <w:b w:val="0"/>
          <w:color w:val="000000"/>
          <w:sz w:val="20"/>
          <w:szCs w:val="20"/>
        </w:rPr>
        <w:t xml:space="preserve"> </w:t>
      </w:r>
      <w:r w:rsidRPr="006D4D22">
        <w:rPr>
          <w:b w:val="0"/>
          <w:color w:val="000000"/>
          <w:sz w:val="20"/>
          <w:szCs w:val="20"/>
        </w:rPr>
        <w:sym w:font="Symbol" w:char="F07A"/>
      </w:r>
      <w:r w:rsidRPr="006D4D22">
        <w:rPr>
          <w:b w:val="0"/>
          <w:color w:val="000000"/>
          <w:sz w:val="20"/>
          <w:szCs w:val="20"/>
        </w:rPr>
        <w:t xml:space="preserve"> – снижение горизонта воды у насосной станции за время одного цикла</w:t>
      </w:r>
      <w:r w:rsidR="00F65831">
        <w:rPr>
          <w:b w:val="0"/>
          <w:color w:val="000000"/>
          <w:sz w:val="20"/>
          <w:szCs w:val="20"/>
        </w:rPr>
        <w:t>;</w:t>
      </w:r>
    </w:p>
    <w:p w:rsidR="00F65831" w:rsidRPr="006D4D22" w:rsidRDefault="00F65831" w:rsidP="00F65831">
      <w:pPr>
        <w:pStyle w:val="a6"/>
        <w:tabs>
          <w:tab w:val="left" w:pos="-1080"/>
          <w:tab w:val="right" w:leader="dot" w:pos="9000"/>
        </w:tabs>
        <w:spacing w:line="240" w:lineRule="auto"/>
        <w:ind w:firstLine="284"/>
        <w:jc w:val="both"/>
        <w:rPr>
          <w:b w:val="0"/>
          <w:color w:val="000000"/>
          <w:sz w:val="20"/>
          <w:szCs w:val="20"/>
        </w:rPr>
      </w:pPr>
      <w:r w:rsidRPr="006D4D22">
        <w:rPr>
          <w:b w:val="0"/>
          <w:i/>
          <w:iCs w:val="0"/>
          <w:color w:val="000000"/>
          <w:sz w:val="20"/>
          <w:szCs w:val="20"/>
        </w:rPr>
        <w:t xml:space="preserve">а </w:t>
      </w:r>
      <w:r w:rsidRPr="006D4D22">
        <w:rPr>
          <w:b w:val="0"/>
          <w:color w:val="000000"/>
          <w:sz w:val="20"/>
          <w:szCs w:val="20"/>
        </w:rPr>
        <w:t>– скорость снижения го</w:t>
      </w:r>
      <w:r w:rsidR="007F179D">
        <w:rPr>
          <w:b w:val="0"/>
          <w:color w:val="000000"/>
          <w:sz w:val="20"/>
          <w:szCs w:val="20"/>
        </w:rPr>
        <w:t>ризонта воды у насосной станции.</w:t>
      </w:r>
    </w:p>
    <w:p w:rsidR="005553D3" w:rsidRPr="005553D3" w:rsidRDefault="005553D3" w:rsidP="00F65831">
      <w:pPr>
        <w:pStyle w:val="RUStext"/>
        <w:widowControl w:val="0"/>
        <w:suppressAutoHyphens w:val="0"/>
        <w:spacing w:line="240" w:lineRule="auto"/>
        <w:ind w:firstLine="284"/>
        <w:rPr>
          <w:color w:val="000000"/>
          <w:sz w:val="20"/>
          <w:szCs w:val="20"/>
        </w:rPr>
      </w:pPr>
      <w:r w:rsidRPr="005553D3">
        <w:rPr>
          <w:color w:val="000000"/>
          <w:sz w:val="20"/>
          <w:szCs w:val="20"/>
        </w:rPr>
        <w:t>Зависимость регулирующей емкости от величины стока, определ</w:t>
      </w:r>
      <w:r w:rsidRPr="005553D3">
        <w:rPr>
          <w:color w:val="000000"/>
          <w:sz w:val="20"/>
          <w:szCs w:val="20"/>
        </w:rPr>
        <w:t>я</w:t>
      </w:r>
      <w:r w:rsidR="00F65831">
        <w:rPr>
          <w:color w:val="000000"/>
          <w:sz w:val="20"/>
          <w:szCs w:val="20"/>
        </w:rPr>
        <w:lastRenderedPageBreak/>
        <w:t>емой уравнением (5.29), показана</w:t>
      </w:r>
      <w:r w:rsidRPr="005553D3">
        <w:rPr>
          <w:color w:val="000000"/>
          <w:sz w:val="20"/>
          <w:szCs w:val="20"/>
        </w:rPr>
        <w:t xml:space="preserve"> гра</w:t>
      </w:r>
      <w:r w:rsidR="00F65831">
        <w:rPr>
          <w:color w:val="000000"/>
          <w:sz w:val="20"/>
          <w:szCs w:val="20"/>
        </w:rPr>
        <w:t>фиком 2 (рис.</w:t>
      </w:r>
      <w:r w:rsidRPr="005553D3">
        <w:rPr>
          <w:color w:val="000000"/>
          <w:sz w:val="20"/>
          <w:szCs w:val="20"/>
        </w:rPr>
        <w:t xml:space="preserve"> 5.3).</w:t>
      </w:r>
    </w:p>
    <w:p w:rsidR="005553D3" w:rsidRPr="00163646" w:rsidRDefault="005553D3" w:rsidP="007F179D">
      <w:pPr>
        <w:pStyle w:val="RUStext"/>
        <w:widowControl w:val="0"/>
        <w:tabs>
          <w:tab w:val="clear" w:pos="72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Из графика видно, что исходя из уравнения (5.29), наибольшая р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гулирующая емкость канала в предела</w:t>
      </w:r>
      <w:r w:rsidR="007F179D">
        <w:rPr>
          <w:sz w:val="20"/>
          <w:szCs w:val="20"/>
        </w:rPr>
        <w:t>х зон относится к их началам. В </w:t>
      </w:r>
      <w:r w:rsidRPr="00163646">
        <w:rPr>
          <w:sz w:val="20"/>
          <w:szCs w:val="20"/>
        </w:rPr>
        <w:t>пределах всей шкалы стока (всех трех зон) наибольшая регулиру</w:t>
      </w:r>
      <w:r w:rsidRPr="00163646">
        <w:rPr>
          <w:sz w:val="20"/>
          <w:szCs w:val="20"/>
        </w:rPr>
        <w:t>ю</w:t>
      </w:r>
      <w:r w:rsidRPr="00163646">
        <w:rPr>
          <w:sz w:val="20"/>
          <w:szCs w:val="20"/>
        </w:rPr>
        <w:t xml:space="preserve">щая емкость относится </w:t>
      </w:r>
      <w:r w:rsidR="007F179D">
        <w:rPr>
          <w:sz w:val="20"/>
          <w:szCs w:val="20"/>
        </w:rPr>
        <w:t xml:space="preserve">к началу зоны цикличной работы </w:t>
      </w:r>
      <w:r w:rsidRPr="00163646">
        <w:rPr>
          <w:sz w:val="20"/>
          <w:szCs w:val="20"/>
        </w:rPr>
        <w:t>наибольшего насоса. Так как началу каждой зоны соответствует сток, равный пр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изводительности непрерывно работ</w:t>
      </w:r>
      <w:r w:rsidR="00F65831">
        <w:rPr>
          <w:sz w:val="20"/>
          <w:szCs w:val="20"/>
        </w:rPr>
        <w:t>ающих насосов этой зоны, т. е.</w:t>
      </w:r>
      <w:r w:rsidRPr="00F65831">
        <w:rPr>
          <w:i/>
          <w:sz w:val="20"/>
          <w:szCs w:val="20"/>
        </w:rPr>
        <w:t xml:space="preserve"> Q</w:t>
      </w:r>
      <w:r w:rsidRPr="00F65831">
        <w:rPr>
          <w:i/>
          <w:sz w:val="20"/>
          <w:szCs w:val="20"/>
          <w:vertAlign w:val="subscript"/>
        </w:rPr>
        <w:t>ст</w:t>
      </w:r>
      <w:r w:rsidR="00247712">
        <w:rPr>
          <w:sz w:val="20"/>
          <w:szCs w:val="20"/>
        </w:rPr>
        <w:t> </w:t>
      </w:r>
      <w:r w:rsidRPr="00163646">
        <w:rPr>
          <w:sz w:val="20"/>
          <w:szCs w:val="20"/>
        </w:rPr>
        <w:t xml:space="preserve">= </w:t>
      </w:r>
      <w:r w:rsidRPr="00163646">
        <w:rPr>
          <w:sz w:val="20"/>
          <w:szCs w:val="20"/>
        </w:rPr>
        <w:sym w:font="Symbol" w:char="F0E5"/>
      </w:r>
      <w:r w:rsidRPr="00F65831">
        <w:rPr>
          <w:i/>
          <w:sz w:val="20"/>
          <w:szCs w:val="20"/>
        </w:rPr>
        <w:t>Q</w:t>
      </w:r>
      <w:r w:rsidRPr="00F65831">
        <w:rPr>
          <w:i/>
          <w:sz w:val="20"/>
          <w:szCs w:val="20"/>
          <w:vertAlign w:val="subscript"/>
        </w:rPr>
        <w:t>н</w:t>
      </w:r>
      <w:r w:rsidRPr="00163646">
        <w:rPr>
          <w:sz w:val="20"/>
          <w:szCs w:val="20"/>
        </w:rPr>
        <w:t xml:space="preserve">, то требуемая максимальная регулирующая емкость канала при </w:t>
      </w:r>
      <w:r w:rsidRPr="00F65831">
        <w:rPr>
          <w:i/>
          <w:sz w:val="20"/>
          <w:szCs w:val="20"/>
        </w:rPr>
        <w:t>а</w:t>
      </w:r>
      <w:r w:rsidRPr="00163646">
        <w:rPr>
          <w:sz w:val="20"/>
          <w:szCs w:val="20"/>
        </w:rPr>
        <w:t xml:space="preserve"> = </w:t>
      </w:r>
      <w:r w:rsidRPr="00F65831">
        <w:rPr>
          <w:i/>
          <w:sz w:val="20"/>
          <w:szCs w:val="20"/>
        </w:rPr>
        <w:t>V</w:t>
      </w:r>
      <w:r w:rsidRPr="00F65831">
        <w:rPr>
          <w:i/>
          <w:sz w:val="20"/>
          <w:szCs w:val="20"/>
          <w:vertAlign w:val="subscript"/>
        </w:rPr>
        <w:t>сн.д</w:t>
      </w:r>
      <w:r w:rsidRPr="00163646">
        <w:rPr>
          <w:sz w:val="20"/>
          <w:szCs w:val="20"/>
          <w:vertAlign w:val="subscript"/>
        </w:rPr>
        <w:t xml:space="preserve"> </w:t>
      </w:r>
      <w:r w:rsidRPr="00163646">
        <w:rPr>
          <w:sz w:val="20"/>
          <w:szCs w:val="20"/>
        </w:rPr>
        <w:t>в каждой з</w:t>
      </w:r>
      <w:r w:rsidR="00247712">
        <w:rPr>
          <w:sz w:val="20"/>
          <w:szCs w:val="20"/>
        </w:rPr>
        <w:t>оне будет определяться формулой</w:t>
      </w:r>
    </w:p>
    <w:p w:rsidR="005553D3" w:rsidRPr="00163646" w:rsidRDefault="005553D3" w:rsidP="006C3449">
      <w:pPr>
        <w:pStyle w:val="a6"/>
        <w:tabs>
          <w:tab w:val="left" w:pos="-720"/>
          <w:tab w:val="right" w:leader="dot" w:pos="9000"/>
        </w:tabs>
        <w:spacing w:line="240" w:lineRule="auto"/>
        <w:ind w:firstLine="284"/>
        <w:jc w:val="right"/>
        <w:rPr>
          <w:b w:val="0"/>
          <w:sz w:val="20"/>
          <w:szCs w:val="20"/>
        </w:rPr>
      </w:pPr>
      <w:r w:rsidRPr="00F65831">
        <w:rPr>
          <w:b w:val="0"/>
          <w:i/>
          <w:sz w:val="20"/>
          <w:szCs w:val="20"/>
          <w:lang w:val="fr-FR"/>
        </w:rPr>
        <w:t>V</w:t>
      </w:r>
      <w:r w:rsidRPr="00F65831">
        <w:rPr>
          <w:b w:val="0"/>
          <w:i/>
          <w:sz w:val="20"/>
          <w:szCs w:val="20"/>
          <w:vertAlign w:val="subscript"/>
        </w:rPr>
        <w:t>тр.к</w:t>
      </w:r>
      <w:r w:rsidRPr="00163646">
        <w:rPr>
          <w:b w:val="0"/>
          <w:sz w:val="20"/>
          <w:szCs w:val="20"/>
        </w:rPr>
        <w:t xml:space="preserve"> = </w:t>
      </w:r>
      <w:r w:rsidRPr="00F65831">
        <w:rPr>
          <w:b w:val="0"/>
          <w:i/>
          <w:sz w:val="20"/>
          <w:szCs w:val="20"/>
          <w:lang w:val="fr-FR"/>
        </w:rPr>
        <w:t>Q</w:t>
      </w:r>
      <w:r w:rsidRPr="00F65831">
        <w:rPr>
          <w:b w:val="0"/>
          <w:i/>
          <w:sz w:val="20"/>
          <w:szCs w:val="20"/>
          <w:vertAlign w:val="subscript"/>
        </w:rPr>
        <w:t>ц</w:t>
      </w:r>
      <w:r w:rsidRPr="00163646">
        <w:rPr>
          <w:b w:val="0"/>
          <w:sz w:val="20"/>
          <w:szCs w:val="20"/>
        </w:rPr>
        <w:t xml:space="preserve"> </w:t>
      </w:r>
      <w:r w:rsidR="00247712" w:rsidRPr="00247712">
        <w:rPr>
          <w:b w:val="0"/>
          <w:position w:val="-26"/>
          <w:sz w:val="20"/>
          <w:szCs w:val="20"/>
          <w:lang w:val="fr-FR"/>
        </w:rPr>
        <w:object w:dxaOrig="639" w:dyaOrig="600">
          <v:shape id="_x0000_i1061" type="#_x0000_t75" style="width:29.25pt;height:27pt" o:ole="">
            <v:imagedata r:id="rId99" o:title=""/>
          </v:shape>
          <o:OLEObject Type="Embed" ProgID="Equation.3" ShapeID="_x0000_i1061" DrawAspect="Content" ObjectID="_1420532454" r:id="rId100"/>
        </w:object>
      </w:r>
      <w:r w:rsidRPr="00163646">
        <w:rPr>
          <w:b w:val="0"/>
          <w:sz w:val="20"/>
          <w:szCs w:val="20"/>
        </w:rPr>
        <w:t xml:space="preserve">,              </w:t>
      </w:r>
      <w:r w:rsidR="00247712">
        <w:rPr>
          <w:b w:val="0"/>
          <w:sz w:val="20"/>
          <w:szCs w:val="20"/>
        </w:rPr>
        <w:t xml:space="preserve">                        </w:t>
      </w:r>
      <w:r w:rsidRPr="00163646">
        <w:rPr>
          <w:b w:val="0"/>
          <w:sz w:val="20"/>
          <w:szCs w:val="20"/>
        </w:rPr>
        <w:t>(5.30)</w:t>
      </w:r>
    </w:p>
    <w:p w:rsidR="005553D3" w:rsidRPr="00163646" w:rsidRDefault="005553D3" w:rsidP="006C3449">
      <w:pPr>
        <w:pStyle w:val="a6"/>
        <w:tabs>
          <w:tab w:val="left" w:pos="851"/>
          <w:tab w:val="right" w:leader="dot" w:pos="9000"/>
        </w:tabs>
        <w:spacing w:line="240" w:lineRule="auto"/>
        <w:ind w:left="851" w:hanging="851"/>
        <w:jc w:val="both"/>
        <w:rPr>
          <w:b w:val="0"/>
          <w:sz w:val="20"/>
          <w:szCs w:val="20"/>
        </w:rPr>
      </w:pPr>
      <w:r w:rsidRPr="00163646">
        <w:rPr>
          <w:b w:val="0"/>
          <w:sz w:val="20"/>
          <w:szCs w:val="20"/>
        </w:rPr>
        <w:t xml:space="preserve">где </w:t>
      </w:r>
      <w:r w:rsidRPr="00F65831">
        <w:rPr>
          <w:b w:val="0"/>
          <w:i/>
          <w:sz w:val="20"/>
          <w:szCs w:val="20"/>
          <w:lang w:val="fr-FR"/>
        </w:rPr>
        <w:t>V</w:t>
      </w:r>
      <w:r w:rsidRPr="00F65831">
        <w:rPr>
          <w:b w:val="0"/>
          <w:i/>
          <w:sz w:val="20"/>
          <w:szCs w:val="20"/>
          <w:vertAlign w:val="subscript"/>
        </w:rPr>
        <w:t>тр.к</w:t>
      </w:r>
      <w:r w:rsidRPr="00163646">
        <w:rPr>
          <w:b w:val="0"/>
          <w:sz w:val="20"/>
          <w:szCs w:val="20"/>
        </w:rPr>
        <w:t xml:space="preserve"> – требуемая регулирующая емкость для обеспечения устойч</w:t>
      </w:r>
      <w:r w:rsidRPr="00163646">
        <w:rPr>
          <w:b w:val="0"/>
          <w:sz w:val="20"/>
          <w:szCs w:val="20"/>
        </w:rPr>
        <w:t>и</w:t>
      </w:r>
      <w:r w:rsidRPr="00163646">
        <w:rPr>
          <w:b w:val="0"/>
          <w:sz w:val="20"/>
          <w:szCs w:val="20"/>
        </w:rPr>
        <w:t>вости канала;</w:t>
      </w:r>
    </w:p>
    <w:p w:rsidR="005553D3" w:rsidRPr="00163646" w:rsidRDefault="005553D3" w:rsidP="006C3449">
      <w:pPr>
        <w:pStyle w:val="a6"/>
        <w:tabs>
          <w:tab w:val="left" w:pos="851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  <w:r w:rsidRPr="00F65831">
        <w:rPr>
          <w:b w:val="0"/>
          <w:i/>
          <w:sz w:val="20"/>
          <w:szCs w:val="20"/>
          <w:lang w:val="en-US"/>
        </w:rPr>
        <w:t>V</w:t>
      </w:r>
      <w:r w:rsidRPr="00F65831">
        <w:rPr>
          <w:b w:val="0"/>
          <w:i/>
          <w:sz w:val="20"/>
          <w:szCs w:val="20"/>
          <w:vertAlign w:val="subscript"/>
        </w:rPr>
        <w:t>сн.д</w:t>
      </w:r>
      <w:r w:rsidRPr="00163646">
        <w:rPr>
          <w:b w:val="0"/>
          <w:sz w:val="20"/>
          <w:szCs w:val="20"/>
        </w:rPr>
        <w:t xml:space="preserve"> – допустимая скорость снижения уровня по </w:t>
      </w:r>
      <w:r w:rsidR="00F65831">
        <w:rPr>
          <w:b w:val="0"/>
          <w:sz w:val="20"/>
          <w:szCs w:val="20"/>
        </w:rPr>
        <w:t xml:space="preserve">формуле </w:t>
      </w:r>
      <w:r w:rsidRPr="00163646">
        <w:rPr>
          <w:b w:val="0"/>
          <w:sz w:val="20"/>
          <w:szCs w:val="20"/>
        </w:rPr>
        <w:t>(5.22) или таблице 5.3.</w:t>
      </w:r>
    </w:p>
    <w:p w:rsidR="005553D3" w:rsidRDefault="005553D3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 w:rsidRPr="00163646">
        <w:rPr>
          <w:b w:val="0"/>
          <w:sz w:val="20"/>
          <w:szCs w:val="20"/>
        </w:rPr>
        <w:t xml:space="preserve">Как было ранее установлено, скорость снижения уровня </w:t>
      </w:r>
      <w:r w:rsidRPr="00163646">
        <w:rPr>
          <w:b w:val="0"/>
          <w:i/>
          <w:iCs w:val="0"/>
          <w:sz w:val="20"/>
          <w:szCs w:val="20"/>
        </w:rPr>
        <w:t>а</w:t>
      </w:r>
      <w:r w:rsidR="00F65831">
        <w:rPr>
          <w:b w:val="0"/>
          <w:sz w:val="20"/>
          <w:szCs w:val="20"/>
        </w:rPr>
        <w:t xml:space="preserve"> </w:t>
      </w:r>
      <w:r w:rsidRPr="00163646">
        <w:rPr>
          <w:b w:val="0"/>
          <w:sz w:val="20"/>
          <w:szCs w:val="20"/>
        </w:rPr>
        <w:t>для к</w:t>
      </w:r>
      <w:r w:rsidRPr="00163646">
        <w:rPr>
          <w:b w:val="0"/>
          <w:sz w:val="20"/>
          <w:szCs w:val="20"/>
        </w:rPr>
        <w:t>а</w:t>
      </w:r>
      <w:r w:rsidRPr="00163646">
        <w:rPr>
          <w:b w:val="0"/>
          <w:sz w:val="20"/>
          <w:szCs w:val="20"/>
        </w:rPr>
        <w:t>нала без коллекторов определяется уравнением (5.15).</w:t>
      </w:r>
    </w:p>
    <w:p w:rsidR="00247712" w:rsidRDefault="00247712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</w:p>
    <w:p w:rsidR="00247712" w:rsidRPr="00163646" w:rsidRDefault="00247712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</w:p>
    <w:p w:rsidR="005553D3" w:rsidRPr="00163646" w:rsidRDefault="00247712" w:rsidP="00247712">
      <w:pPr>
        <w:pStyle w:val="a6"/>
        <w:widowControl w:val="0"/>
        <w:tabs>
          <w:tab w:val="left" w:pos="-142"/>
          <w:tab w:val="right" w:leader="dot" w:pos="9000"/>
        </w:tabs>
        <w:spacing w:line="240" w:lineRule="auto"/>
        <w:ind w:firstLine="284"/>
        <w:jc w:val="both"/>
        <w:rPr>
          <w:b w:val="0"/>
          <w:sz w:val="20"/>
          <w:szCs w:val="20"/>
        </w:rPr>
      </w:pPr>
      <w:r>
        <w:rPr>
          <w:b w:val="0"/>
          <w:sz w:val="20"/>
          <w:szCs w:val="20"/>
        </w:rPr>
        <w:t xml:space="preserve">Подставим уравнение (5.15) в формулу (5.29), </w:t>
      </w:r>
      <w:r w:rsidR="005553D3" w:rsidRPr="00163646">
        <w:rPr>
          <w:b w:val="0"/>
          <w:sz w:val="20"/>
          <w:szCs w:val="20"/>
        </w:rPr>
        <w:t>заменив</w:t>
      </w:r>
      <w:r>
        <w:rPr>
          <w:b w:val="0"/>
          <w:sz w:val="20"/>
          <w:szCs w:val="20"/>
        </w:rPr>
        <w:t xml:space="preserve"> </w:t>
      </w:r>
      <w:r w:rsidR="005553D3" w:rsidRPr="00F65831">
        <w:rPr>
          <w:b w:val="0"/>
          <w:i/>
          <w:sz w:val="20"/>
          <w:szCs w:val="20"/>
          <w:lang w:val="en-US"/>
        </w:rPr>
        <w:t>Q</w:t>
      </w:r>
      <w:r w:rsidR="005553D3" w:rsidRPr="00F65831">
        <w:rPr>
          <w:b w:val="0"/>
          <w:i/>
          <w:sz w:val="20"/>
          <w:szCs w:val="20"/>
          <w:vertAlign w:val="subscript"/>
        </w:rPr>
        <w:t>н.ст</w:t>
      </w:r>
      <w:r>
        <w:rPr>
          <w:b w:val="0"/>
          <w:sz w:val="20"/>
          <w:szCs w:val="20"/>
        </w:rPr>
        <w:t xml:space="preserve"> </w:t>
      </w:r>
      <w:r w:rsidR="005553D3" w:rsidRPr="00163646">
        <w:rPr>
          <w:b w:val="0"/>
          <w:sz w:val="20"/>
          <w:szCs w:val="20"/>
        </w:rPr>
        <w:t>=</w:t>
      </w:r>
      <w:r>
        <w:rPr>
          <w:b w:val="0"/>
          <w:sz w:val="20"/>
          <w:szCs w:val="20"/>
        </w:rPr>
        <w:t xml:space="preserve"> = </w:t>
      </w:r>
      <w:r w:rsidR="005553D3" w:rsidRPr="00F65831">
        <w:rPr>
          <w:b w:val="0"/>
          <w:i/>
          <w:sz w:val="20"/>
          <w:szCs w:val="20"/>
          <w:lang w:val="en-US"/>
        </w:rPr>
        <w:t>Q</w:t>
      </w:r>
      <w:r w:rsidR="005553D3" w:rsidRPr="00F65831">
        <w:rPr>
          <w:b w:val="0"/>
          <w:i/>
          <w:sz w:val="20"/>
          <w:szCs w:val="20"/>
          <w:vertAlign w:val="subscript"/>
        </w:rPr>
        <w:t>ц</w:t>
      </w:r>
      <w:r>
        <w:rPr>
          <w:b w:val="0"/>
          <w:sz w:val="20"/>
          <w:szCs w:val="20"/>
        </w:rPr>
        <w:t> </w:t>
      </w:r>
      <w:r w:rsidR="005553D3" w:rsidRPr="00163646">
        <w:rPr>
          <w:b w:val="0"/>
          <w:sz w:val="20"/>
          <w:szCs w:val="20"/>
        </w:rPr>
        <w:t>+</w:t>
      </w:r>
      <w:r>
        <w:rPr>
          <w:b w:val="0"/>
          <w:sz w:val="20"/>
          <w:szCs w:val="20"/>
        </w:rPr>
        <w:t> </w:t>
      </w:r>
      <w:r w:rsidR="005553D3" w:rsidRPr="00163646">
        <w:rPr>
          <w:b w:val="0"/>
          <w:sz w:val="20"/>
          <w:szCs w:val="20"/>
        </w:rPr>
        <w:sym w:font="Symbol" w:char="F0E5"/>
      </w:r>
      <w:r w:rsidR="005553D3" w:rsidRPr="00F65831">
        <w:rPr>
          <w:b w:val="0"/>
          <w:i/>
          <w:sz w:val="20"/>
          <w:szCs w:val="20"/>
        </w:rPr>
        <w:t>Q</w:t>
      </w:r>
      <w:r w:rsidR="005553D3" w:rsidRPr="00F65831">
        <w:rPr>
          <w:b w:val="0"/>
          <w:i/>
          <w:sz w:val="20"/>
          <w:szCs w:val="20"/>
          <w:vertAlign w:val="subscript"/>
        </w:rPr>
        <w:t>н</w:t>
      </w:r>
      <w:r w:rsidR="005553D3" w:rsidRPr="00163646">
        <w:rPr>
          <w:b w:val="0"/>
          <w:sz w:val="20"/>
          <w:szCs w:val="20"/>
          <w:vertAlign w:val="subscript"/>
        </w:rPr>
        <w:t xml:space="preserve">;, </w:t>
      </w:r>
      <w:r w:rsidR="005553D3" w:rsidRPr="00163646">
        <w:rPr>
          <w:b w:val="0"/>
          <w:sz w:val="20"/>
          <w:szCs w:val="20"/>
        </w:rPr>
        <w:t xml:space="preserve"> и </w:t>
      </w:r>
      <w:r w:rsidR="005553D3" w:rsidRPr="00F65831">
        <w:rPr>
          <w:b w:val="0"/>
          <w:i/>
          <w:sz w:val="20"/>
          <w:szCs w:val="20"/>
          <w:lang w:val="fr-FR"/>
        </w:rPr>
        <w:t>Q</w:t>
      </w:r>
      <w:r w:rsidR="005553D3" w:rsidRPr="00F65831">
        <w:rPr>
          <w:b w:val="0"/>
          <w:i/>
          <w:sz w:val="20"/>
          <w:szCs w:val="20"/>
          <w:vertAlign w:val="subscript"/>
          <w:lang w:val="fr-FR"/>
        </w:rPr>
        <w:t>i</w:t>
      </w:r>
      <w:r>
        <w:rPr>
          <w:b w:val="0"/>
          <w:i/>
          <w:sz w:val="20"/>
          <w:szCs w:val="20"/>
        </w:rPr>
        <w:t> </w:t>
      </w:r>
      <w:r w:rsidR="005553D3" w:rsidRPr="00163646">
        <w:rPr>
          <w:b w:val="0"/>
          <w:sz w:val="20"/>
          <w:szCs w:val="20"/>
        </w:rPr>
        <w:t>=</w:t>
      </w:r>
      <w:r>
        <w:rPr>
          <w:b w:val="0"/>
          <w:sz w:val="20"/>
          <w:szCs w:val="20"/>
        </w:rPr>
        <w:t> </w:t>
      </w:r>
      <w:r w:rsidR="005553D3" w:rsidRPr="00F65831">
        <w:rPr>
          <w:b w:val="0"/>
          <w:i/>
          <w:sz w:val="20"/>
          <w:szCs w:val="20"/>
        </w:rPr>
        <w:t>Q</w:t>
      </w:r>
      <w:r w:rsidR="005553D3" w:rsidRPr="00F65831">
        <w:rPr>
          <w:b w:val="0"/>
          <w:i/>
          <w:sz w:val="20"/>
          <w:szCs w:val="20"/>
          <w:vertAlign w:val="subscript"/>
        </w:rPr>
        <w:t>ст</w:t>
      </w:r>
      <w:r w:rsidR="003C4ACF">
        <w:rPr>
          <w:b w:val="0"/>
          <w:sz w:val="20"/>
          <w:szCs w:val="20"/>
        </w:rPr>
        <w:t>, получим формулу объема регулирующей е</w:t>
      </w:r>
      <w:r w:rsidR="005553D3" w:rsidRPr="00163646">
        <w:rPr>
          <w:b w:val="0"/>
          <w:sz w:val="20"/>
          <w:szCs w:val="20"/>
        </w:rPr>
        <w:t>мк</w:t>
      </w:r>
      <w:r w:rsidR="005553D3" w:rsidRPr="00163646">
        <w:rPr>
          <w:b w:val="0"/>
          <w:sz w:val="20"/>
          <w:szCs w:val="20"/>
        </w:rPr>
        <w:t>о</w:t>
      </w:r>
      <w:r w:rsidR="005553D3" w:rsidRPr="00163646">
        <w:rPr>
          <w:b w:val="0"/>
          <w:sz w:val="20"/>
          <w:szCs w:val="20"/>
        </w:rPr>
        <w:t>сти канала при любом стоке и любом режиме откачки:</w:t>
      </w:r>
    </w:p>
    <w:p w:rsidR="00F65831" w:rsidRPr="00163646" w:rsidRDefault="00247712" w:rsidP="00F65831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right"/>
        <w:rPr>
          <w:b w:val="0"/>
          <w:sz w:val="20"/>
          <w:szCs w:val="20"/>
        </w:rPr>
      </w:pPr>
      <w:r w:rsidRPr="00163646">
        <w:rPr>
          <w:b w:val="0"/>
          <w:position w:val="-70"/>
          <w:sz w:val="20"/>
          <w:szCs w:val="20"/>
        </w:rPr>
        <w:object w:dxaOrig="3140" w:dyaOrig="1140">
          <v:shape id="_x0000_i1062" type="#_x0000_t75" style="width:131.25pt;height:48pt" o:ole="">
            <v:imagedata r:id="rId101" o:title=""/>
          </v:shape>
          <o:OLEObject Type="Embed" ProgID="Equation.3" ShapeID="_x0000_i1062" DrawAspect="Content" ObjectID="_1420532455" r:id="rId102"/>
        </w:object>
      </w:r>
      <w:r>
        <w:rPr>
          <w:b w:val="0"/>
          <w:sz w:val="20"/>
          <w:szCs w:val="20"/>
        </w:rPr>
        <w:t xml:space="preserve">,                       </w:t>
      </w:r>
      <w:r w:rsidR="00F65831" w:rsidRPr="00163646">
        <w:rPr>
          <w:b w:val="0"/>
          <w:sz w:val="20"/>
          <w:szCs w:val="20"/>
        </w:rPr>
        <w:t xml:space="preserve">  (5.31)</w:t>
      </w:r>
    </w:p>
    <w:p w:rsidR="006D4D22" w:rsidRPr="006D4D22" w:rsidRDefault="006D4D22" w:rsidP="006C3449">
      <w:pPr>
        <w:pStyle w:val="a6"/>
        <w:tabs>
          <w:tab w:val="left" w:pos="-1080"/>
          <w:tab w:val="right" w:leader="dot" w:pos="9000"/>
        </w:tabs>
        <w:spacing w:line="240" w:lineRule="auto"/>
        <w:ind w:firstLine="284"/>
        <w:jc w:val="both"/>
        <w:rPr>
          <w:b w:val="0"/>
          <w:color w:val="000000"/>
          <w:sz w:val="20"/>
          <w:szCs w:val="20"/>
        </w:rPr>
      </w:pPr>
    </w:p>
    <w:p w:rsidR="009E139B" w:rsidRDefault="009E139B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both"/>
        <w:rPr>
          <w:color w:val="000000"/>
          <w:sz w:val="20"/>
          <w:szCs w:val="20"/>
        </w:rPr>
      </w:pPr>
    </w:p>
    <w:p w:rsidR="002007AF" w:rsidRPr="006D4D22" w:rsidRDefault="002007AF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both"/>
        <w:rPr>
          <w:color w:val="000000"/>
          <w:sz w:val="20"/>
          <w:szCs w:val="20"/>
        </w:rPr>
      </w:pPr>
    </w:p>
    <w:p w:rsidR="0021322B" w:rsidRDefault="0021322B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both"/>
        <w:rPr>
          <w:color w:val="000000"/>
          <w:sz w:val="20"/>
          <w:szCs w:val="20"/>
        </w:rPr>
        <w:sectPr w:rsidR="0021322B" w:rsidSect="002528EE">
          <w:footerReference w:type="first" r:id="rId103"/>
          <w:pgSz w:w="8392" w:h="11907" w:code="11"/>
          <w:pgMar w:top="1247" w:right="1134" w:bottom="1474" w:left="1134" w:header="720" w:footer="964" w:gutter="0"/>
          <w:pgNumType w:start="3"/>
          <w:cols w:space="720"/>
          <w:titlePg/>
          <w:docGrid w:linePitch="437"/>
        </w:sectPr>
      </w:pPr>
    </w:p>
    <w:p w:rsidR="006D4D22" w:rsidRDefault="00D22E4B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0"/>
        <w:jc w:val="both"/>
        <w:rPr>
          <w:b w:val="0"/>
          <w:i/>
          <w:color w:val="FF6600"/>
          <w:sz w:val="20"/>
          <w:szCs w:val="20"/>
        </w:rPr>
      </w:pPr>
      <w:r>
        <w:rPr>
          <w:noProof/>
          <w:color w:val="FF6600"/>
          <w:sz w:val="20"/>
          <w:szCs w:val="20"/>
        </w:rPr>
        <w:lastRenderedPageBreak/>
        <w:drawing>
          <wp:inline distT="0" distB="0" distL="0" distR="0">
            <wp:extent cx="5943714" cy="2283263"/>
            <wp:effectExtent l="19050" t="0" r="0" b="0"/>
            <wp:docPr id="55" name="Рисунок 55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714" cy="2283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D22" w:rsidRDefault="006D4D22" w:rsidP="006C3449">
      <w:pPr>
        <w:ind w:firstLine="284"/>
        <w:jc w:val="both"/>
        <w:rPr>
          <w:b w:val="0"/>
          <w:i w:val="0"/>
          <w:color w:val="FF6600"/>
          <w:sz w:val="20"/>
          <w:szCs w:val="20"/>
        </w:rPr>
      </w:pPr>
    </w:p>
    <w:p w:rsidR="002007AF" w:rsidRPr="0021322B" w:rsidRDefault="00073B84" w:rsidP="006C3449">
      <w:pPr>
        <w:jc w:val="center"/>
        <w:rPr>
          <w:i w:val="0"/>
          <w:color w:val="000000"/>
          <w:sz w:val="18"/>
          <w:szCs w:val="18"/>
        </w:rPr>
      </w:pPr>
      <w:r w:rsidRPr="001E2AE2">
        <w:rPr>
          <w:b w:val="0"/>
          <w:i w:val="0"/>
          <w:color w:val="000000"/>
          <w:sz w:val="16"/>
          <w:szCs w:val="16"/>
        </w:rPr>
        <w:t>Р</w:t>
      </w:r>
      <w:r w:rsidR="00071044" w:rsidRPr="001E2AE2">
        <w:rPr>
          <w:b w:val="0"/>
          <w:i w:val="0"/>
          <w:color w:val="000000"/>
          <w:sz w:val="16"/>
          <w:szCs w:val="16"/>
        </w:rPr>
        <w:t>ис.</w:t>
      </w:r>
      <w:r w:rsidR="002007AF" w:rsidRPr="001E2AE2">
        <w:rPr>
          <w:b w:val="0"/>
          <w:i w:val="0"/>
          <w:color w:val="000000"/>
          <w:sz w:val="16"/>
          <w:szCs w:val="16"/>
        </w:rPr>
        <w:t xml:space="preserve"> </w:t>
      </w:r>
      <w:r w:rsidR="002159C0" w:rsidRPr="001E2AE2">
        <w:rPr>
          <w:b w:val="0"/>
          <w:i w:val="0"/>
          <w:color w:val="000000"/>
          <w:sz w:val="16"/>
          <w:szCs w:val="16"/>
        </w:rPr>
        <w:t>5.3</w:t>
      </w:r>
      <w:r w:rsidR="00071044" w:rsidRPr="001E2AE2">
        <w:rPr>
          <w:b w:val="0"/>
          <w:i w:val="0"/>
          <w:color w:val="000000"/>
          <w:sz w:val="16"/>
          <w:szCs w:val="16"/>
        </w:rPr>
        <w:t>.</w:t>
      </w:r>
      <w:r w:rsidR="00071044">
        <w:rPr>
          <w:b w:val="0"/>
          <w:i w:val="0"/>
          <w:color w:val="000000"/>
          <w:sz w:val="18"/>
          <w:szCs w:val="18"/>
        </w:rPr>
        <w:t xml:space="preserve"> </w:t>
      </w:r>
      <w:r w:rsidR="002007AF" w:rsidRPr="00071044">
        <w:rPr>
          <w:b w:val="0"/>
          <w:i w:val="0"/>
          <w:color w:val="000000"/>
          <w:sz w:val="16"/>
          <w:szCs w:val="16"/>
        </w:rPr>
        <w:t>Графики объемов регулирующих емкостей магистрального канала</w:t>
      </w:r>
      <w:r w:rsidR="009E139B">
        <w:rPr>
          <w:b w:val="0"/>
          <w:i w:val="0"/>
          <w:color w:val="000000"/>
          <w:sz w:val="16"/>
          <w:szCs w:val="16"/>
        </w:rPr>
        <w:t>:</w:t>
      </w:r>
    </w:p>
    <w:p w:rsidR="002007AF" w:rsidRPr="0021322B" w:rsidRDefault="002528EE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rPr>
          <w:color w:val="000000"/>
          <w:sz w:val="18"/>
          <w:szCs w:val="18"/>
        </w:rPr>
      </w:pPr>
      <w:r>
        <w:rPr>
          <w:noProof/>
          <w:color w:val="000000"/>
          <w:sz w:val="18"/>
          <w:szCs w:val="18"/>
        </w:rPr>
        <w:pict>
          <v:rect id="_x0000_s1182" style="position:absolute;left:0;text-align:left;margin-left:54pt;margin-top:2.5pt;width:374.25pt;height:50.55pt;z-index:251645440" filled="f" stroked="f">
            <v:textbox style="mso-next-textbox:#_x0000_s1182" inset="0,0,0,0">
              <w:txbxContent>
                <w:p w:rsidR="002528EE" w:rsidRPr="0021322B" w:rsidRDefault="002528EE" w:rsidP="00071044">
                  <w:pPr>
                    <w:jc w:val="center"/>
                    <w:rPr>
                      <w:b w:val="0"/>
                      <w:i w:val="0"/>
                      <w:color w:val="000000"/>
                      <w:sz w:val="16"/>
                      <w:szCs w:val="16"/>
                    </w:rPr>
                  </w:pPr>
                  <w:r w:rsidRPr="00071044">
                    <w:rPr>
                      <w:b w:val="0"/>
                      <w:color w:val="000000"/>
                      <w:sz w:val="16"/>
                      <w:szCs w:val="16"/>
                    </w:rPr>
                    <w:t>1</w:t>
                  </w:r>
                  <w:r>
                    <w:rPr>
                      <w:b w:val="0"/>
                      <w:color w:val="000000"/>
                      <w:sz w:val="16"/>
                      <w:szCs w:val="16"/>
                    </w:rPr>
                    <w:t xml:space="preserve"> </w:t>
                  </w:r>
                  <w:r w:rsidRPr="0021322B">
                    <w:rPr>
                      <w:b w:val="0"/>
                      <w:i w:val="0"/>
                      <w:color w:val="000000"/>
                      <w:sz w:val="16"/>
                      <w:szCs w:val="16"/>
                    </w:rPr>
                    <w:t>– объем, требуемый для обеспечения расчетной продолжительности цикла;</w:t>
                  </w:r>
                </w:p>
                <w:p w:rsidR="002528EE" w:rsidRPr="0021322B" w:rsidRDefault="002528EE" w:rsidP="00071044">
                  <w:pPr>
                    <w:jc w:val="center"/>
                    <w:rPr>
                      <w:b w:val="0"/>
                      <w:i w:val="0"/>
                      <w:sz w:val="16"/>
                      <w:szCs w:val="16"/>
                    </w:rPr>
                  </w:pPr>
                  <w:r w:rsidRPr="00071044">
                    <w:rPr>
                      <w:b w:val="0"/>
                      <w:color w:val="000000"/>
                      <w:sz w:val="16"/>
                      <w:szCs w:val="16"/>
                    </w:rPr>
                    <w:t>2</w:t>
                  </w:r>
                  <w:r w:rsidRPr="0021322B">
                    <w:rPr>
                      <w:b w:val="0"/>
                      <w:i w:val="0"/>
                      <w:color w:val="000000"/>
                      <w:sz w:val="16"/>
                      <w:szCs w:val="16"/>
                    </w:rPr>
                    <w:t xml:space="preserve"> – объем, требуемый для о</w:t>
                  </w:r>
                  <w:r>
                    <w:rPr>
                      <w:b w:val="0"/>
                      <w:i w:val="0"/>
                      <w:color w:val="000000"/>
                      <w:sz w:val="16"/>
                      <w:szCs w:val="16"/>
                    </w:rPr>
                    <w:t>беспечения устойчивости откосов</w:t>
                  </w:r>
                </w:p>
              </w:txbxContent>
            </v:textbox>
          </v:rect>
        </w:pict>
      </w:r>
    </w:p>
    <w:p w:rsidR="00396A83" w:rsidRPr="0021322B" w:rsidRDefault="00396A83" w:rsidP="006C3449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jc w:val="both"/>
        <w:rPr>
          <w:color w:val="000000"/>
          <w:sz w:val="20"/>
          <w:szCs w:val="20"/>
        </w:rPr>
      </w:pPr>
    </w:p>
    <w:p w:rsidR="00D0549E" w:rsidRDefault="00D0549E" w:rsidP="006C3449">
      <w:pPr>
        <w:pStyle w:val="RUStext"/>
        <w:spacing w:line="240" w:lineRule="auto"/>
        <w:ind w:firstLine="284"/>
        <w:rPr>
          <w:color w:val="FF6600"/>
          <w:sz w:val="20"/>
          <w:szCs w:val="20"/>
        </w:rPr>
      </w:pPr>
    </w:p>
    <w:p w:rsidR="0021322B" w:rsidRDefault="0021322B" w:rsidP="006C3449">
      <w:pPr>
        <w:pStyle w:val="RUStext"/>
        <w:spacing w:line="240" w:lineRule="auto"/>
        <w:ind w:firstLine="284"/>
        <w:rPr>
          <w:color w:val="FF6600"/>
          <w:sz w:val="20"/>
          <w:szCs w:val="20"/>
        </w:rPr>
        <w:sectPr w:rsidR="0021322B" w:rsidSect="0021322B">
          <w:footerReference w:type="first" r:id="rId105"/>
          <w:pgSz w:w="11907" w:h="8392" w:orient="landscape"/>
          <w:pgMar w:top="1134" w:right="1247" w:bottom="1134" w:left="1474" w:header="720" w:footer="720" w:gutter="0"/>
          <w:pgNumType w:start="52"/>
          <w:cols w:space="720"/>
          <w:titlePg/>
        </w:sectPr>
      </w:pPr>
    </w:p>
    <w:p w:rsidR="002007AF" w:rsidRPr="00163646" w:rsidRDefault="002007AF" w:rsidP="006C3449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lastRenderedPageBreak/>
        <w:t>Уравнение (</w:t>
      </w:r>
      <w:r w:rsidR="00C23C1D" w:rsidRPr="00163646">
        <w:rPr>
          <w:sz w:val="20"/>
          <w:szCs w:val="20"/>
        </w:rPr>
        <w:t>5</w:t>
      </w:r>
      <w:r w:rsidRPr="00163646">
        <w:rPr>
          <w:sz w:val="20"/>
          <w:szCs w:val="20"/>
        </w:rPr>
        <w:t>.3</w:t>
      </w:r>
      <w:r w:rsidR="00E14195" w:rsidRPr="00163646">
        <w:rPr>
          <w:sz w:val="20"/>
          <w:szCs w:val="20"/>
        </w:rPr>
        <w:t>1</w:t>
      </w:r>
      <w:r w:rsidRPr="00163646">
        <w:rPr>
          <w:sz w:val="20"/>
          <w:szCs w:val="20"/>
        </w:rPr>
        <w:t>) выражает величину регулирующей емкости маг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стрального канала при конкретных его параметрах, условиях стока и режиме откачки.</w:t>
      </w:r>
    </w:p>
    <w:p w:rsidR="002007AF" w:rsidRPr="00163646" w:rsidRDefault="002007AF" w:rsidP="006C3449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Сопо</w:t>
      </w:r>
      <w:r w:rsidR="00C23C1D" w:rsidRPr="00163646">
        <w:rPr>
          <w:sz w:val="20"/>
          <w:szCs w:val="20"/>
        </w:rPr>
        <w:t>ставляя между собой уравнения (5.2</w:t>
      </w:r>
      <w:r w:rsidR="00E14195" w:rsidRPr="00163646">
        <w:rPr>
          <w:sz w:val="20"/>
          <w:szCs w:val="20"/>
        </w:rPr>
        <w:t>8</w:t>
      </w:r>
      <w:r w:rsidR="00C23C1D" w:rsidRPr="00163646">
        <w:rPr>
          <w:sz w:val="20"/>
          <w:szCs w:val="20"/>
        </w:rPr>
        <w:t>), (5</w:t>
      </w:r>
      <w:r w:rsidRPr="00163646">
        <w:rPr>
          <w:sz w:val="20"/>
          <w:szCs w:val="20"/>
        </w:rPr>
        <w:t>.3</w:t>
      </w:r>
      <w:r w:rsidR="00E14195" w:rsidRPr="00163646">
        <w:rPr>
          <w:sz w:val="20"/>
          <w:szCs w:val="20"/>
        </w:rPr>
        <w:t>0</w:t>
      </w:r>
      <w:r w:rsidRPr="00163646">
        <w:rPr>
          <w:sz w:val="20"/>
          <w:szCs w:val="20"/>
        </w:rPr>
        <w:t>) и (</w:t>
      </w:r>
      <w:r w:rsidR="00C23C1D" w:rsidRPr="00163646">
        <w:rPr>
          <w:sz w:val="20"/>
          <w:szCs w:val="20"/>
        </w:rPr>
        <w:t>5</w:t>
      </w:r>
      <w:r w:rsidRPr="00163646">
        <w:rPr>
          <w:sz w:val="20"/>
          <w:szCs w:val="20"/>
        </w:rPr>
        <w:t>.3</w:t>
      </w:r>
      <w:r w:rsidR="00E14195" w:rsidRPr="00163646">
        <w:rPr>
          <w:sz w:val="20"/>
          <w:szCs w:val="20"/>
        </w:rPr>
        <w:t>1</w:t>
      </w:r>
      <w:r w:rsidRPr="00163646">
        <w:rPr>
          <w:sz w:val="20"/>
          <w:szCs w:val="20"/>
        </w:rPr>
        <w:t>), легко з</w:t>
      </w:r>
      <w:r w:rsidR="003C4ACF">
        <w:rPr>
          <w:sz w:val="20"/>
          <w:szCs w:val="20"/>
        </w:rPr>
        <w:t>аметить, что они включают в себя</w:t>
      </w:r>
      <w:r w:rsidRPr="00163646">
        <w:rPr>
          <w:sz w:val="20"/>
          <w:szCs w:val="20"/>
        </w:rPr>
        <w:t xml:space="preserve"> различные независимые переме</w:t>
      </w:r>
      <w:r w:rsidRPr="00163646">
        <w:rPr>
          <w:sz w:val="20"/>
          <w:szCs w:val="20"/>
        </w:rPr>
        <w:t>н</w:t>
      </w:r>
      <w:r w:rsidRPr="00163646">
        <w:rPr>
          <w:sz w:val="20"/>
          <w:szCs w:val="20"/>
        </w:rPr>
        <w:t>ные, что приводит к различным требуемым и возможным объемам р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гулирующих емкостей.</w:t>
      </w:r>
    </w:p>
    <w:p w:rsidR="00324490" w:rsidRPr="00163646" w:rsidRDefault="002007AF" w:rsidP="006C3449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Приведенные формулы позволяют получить ответ на вопрос о д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статочности размеров магистрального канала для удовлетворения тр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бований насосного оборудования и устойчивости сечения самого к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>нала. Для этого достаточно определить требуемые регулирующие е</w:t>
      </w:r>
      <w:r w:rsidRPr="00163646">
        <w:rPr>
          <w:sz w:val="20"/>
          <w:szCs w:val="20"/>
        </w:rPr>
        <w:t>м</w:t>
      </w:r>
      <w:r w:rsidRPr="00163646">
        <w:rPr>
          <w:sz w:val="20"/>
          <w:szCs w:val="20"/>
        </w:rPr>
        <w:t xml:space="preserve">кости </w:t>
      </w:r>
      <w:r w:rsidRPr="00B10AA5">
        <w:rPr>
          <w:i/>
          <w:sz w:val="20"/>
          <w:szCs w:val="20"/>
          <w:lang w:val="fr-FR"/>
        </w:rPr>
        <w:t>V</w:t>
      </w:r>
      <w:r w:rsidRPr="00B10AA5">
        <w:rPr>
          <w:i/>
          <w:sz w:val="20"/>
          <w:szCs w:val="20"/>
          <w:vertAlign w:val="subscript"/>
        </w:rPr>
        <w:t>тр.н</w:t>
      </w:r>
      <w:r w:rsidR="00C23C1D" w:rsidRPr="00163646">
        <w:rPr>
          <w:sz w:val="20"/>
          <w:szCs w:val="20"/>
        </w:rPr>
        <w:t xml:space="preserve"> по </w:t>
      </w:r>
      <w:r w:rsidR="00B10AA5">
        <w:rPr>
          <w:sz w:val="20"/>
          <w:szCs w:val="20"/>
        </w:rPr>
        <w:t xml:space="preserve">уравнеию </w:t>
      </w:r>
      <w:r w:rsidR="00C23C1D" w:rsidRPr="00163646">
        <w:rPr>
          <w:sz w:val="20"/>
          <w:szCs w:val="20"/>
        </w:rPr>
        <w:t>(5</w:t>
      </w:r>
      <w:r w:rsidRPr="00163646">
        <w:rPr>
          <w:sz w:val="20"/>
          <w:szCs w:val="20"/>
        </w:rPr>
        <w:t>.2</w:t>
      </w:r>
      <w:r w:rsidR="00E14195" w:rsidRPr="00163646">
        <w:rPr>
          <w:sz w:val="20"/>
          <w:szCs w:val="20"/>
        </w:rPr>
        <w:t>8</w:t>
      </w:r>
      <w:r w:rsidRPr="00163646">
        <w:rPr>
          <w:sz w:val="20"/>
          <w:szCs w:val="20"/>
        </w:rPr>
        <w:t xml:space="preserve">) и </w:t>
      </w:r>
      <w:r w:rsidRPr="00B10AA5">
        <w:rPr>
          <w:i/>
          <w:sz w:val="20"/>
          <w:szCs w:val="20"/>
          <w:lang w:val="fr-FR"/>
        </w:rPr>
        <w:t>V</w:t>
      </w:r>
      <w:r w:rsidRPr="00B10AA5">
        <w:rPr>
          <w:i/>
          <w:sz w:val="20"/>
          <w:szCs w:val="20"/>
          <w:vertAlign w:val="subscript"/>
        </w:rPr>
        <w:t>тр.к</w:t>
      </w:r>
      <w:r w:rsidR="00C23C1D" w:rsidRPr="00B10AA5">
        <w:rPr>
          <w:i/>
          <w:sz w:val="20"/>
          <w:szCs w:val="20"/>
        </w:rPr>
        <w:t xml:space="preserve"> </w:t>
      </w:r>
      <w:r w:rsidR="00C23C1D" w:rsidRPr="00163646">
        <w:rPr>
          <w:sz w:val="20"/>
          <w:szCs w:val="20"/>
        </w:rPr>
        <w:t>по</w:t>
      </w:r>
      <w:r w:rsidR="009E139B">
        <w:rPr>
          <w:sz w:val="20"/>
          <w:szCs w:val="20"/>
        </w:rPr>
        <w:t xml:space="preserve"> </w:t>
      </w:r>
      <w:r w:rsidR="00B10AA5">
        <w:rPr>
          <w:sz w:val="20"/>
          <w:szCs w:val="20"/>
        </w:rPr>
        <w:t>уравнению</w:t>
      </w:r>
      <w:r w:rsidR="00C23C1D" w:rsidRPr="00163646">
        <w:rPr>
          <w:sz w:val="20"/>
          <w:szCs w:val="20"/>
        </w:rPr>
        <w:t xml:space="preserve"> (5</w:t>
      </w:r>
      <w:r w:rsidRPr="00163646">
        <w:rPr>
          <w:sz w:val="20"/>
          <w:szCs w:val="20"/>
        </w:rPr>
        <w:t>.3</w:t>
      </w:r>
      <w:r w:rsidR="00E14195" w:rsidRPr="00163646">
        <w:rPr>
          <w:sz w:val="20"/>
          <w:szCs w:val="20"/>
        </w:rPr>
        <w:t>0</w:t>
      </w:r>
      <w:r w:rsidRPr="00163646">
        <w:rPr>
          <w:sz w:val="20"/>
          <w:szCs w:val="20"/>
        </w:rPr>
        <w:t>) и сопост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 xml:space="preserve">вить их с регулирующей емкостью канала </w:t>
      </w:r>
      <w:r w:rsidRPr="00B10AA5">
        <w:rPr>
          <w:i/>
          <w:sz w:val="20"/>
          <w:szCs w:val="20"/>
          <w:lang w:val="fr-FR"/>
        </w:rPr>
        <w:t>V</w:t>
      </w:r>
      <w:r w:rsidRPr="00163646">
        <w:rPr>
          <w:sz w:val="20"/>
          <w:szCs w:val="20"/>
        </w:rPr>
        <w:t>, определяе</w:t>
      </w:r>
      <w:r w:rsidR="00C23C1D" w:rsidRPr="00163646">
        <w:rPr>
          <w:sz w:val="20"/>
          <w:szCs w:val="20"/>
        </w:rPr>
        <w:t xml:space="preserve">мой по </w:t>
      </w:r>
      <w:r w:rsidR="00B10AA5">
        <w:rPr>
          <w:sz w:val="20"/>
          <w:szCs w:val="20"/>
        </w:rPr>
        <w:t>уравн</w:t>
      </w:r>
      <w:r w:rsidR="00B10AA5">
        <w:rPr>
          <w:sz w:val="20"/>
          <w:szCs w:val="20"/>
        </w:rPr>
        <w:t>е</w:t>
      </w:r>
      <w:r w:rsidR="00B10AA5">
        <w:rPr>
          <w:sz w:val="20"/>
          <w:szCs w:val="20"/>
        </w:rPr>
        <w:t xml:space="preserve">нию </w:t>
      </w:r>
      <w:r w:rsidR="00C23C1D" w:rsidRPr="00163646">
        <w:rPr>
          <w:sz w:val="20"/>
          <w:szCs w:val="20"/>
        </w:rPr>
        <w:t>(5</w:t>
      </w:r>
      <w:r w:rsidRPr="00163646">
        <w:rPr>
          <w:sz w:val="20"/>
          <w:szCs w:val="20"/>
        </w:rPr>
        <w:t>.3</w:t>
      </w:r>
      <w:r w:rsidR="00E14195" w:rsidRPr="00163646">
        <w:rPr>
          <w:sz w:val="20"/>
          <w:szCs w:val="20"/>
        </w:rPr>
        <w:t>1</w:t>
      </w:r>
      <w:r w:rsidRPr="00163646">
        <w:rPr>
          <w:sz w:val="20"/>
          <w:szCs w:val="20"/>
        </w:rPr>
        <w:t>).</w:t>
      </w:r>
      <w:r w:rsidR="00B10AA5">
        <w:rPr>
          <w:sz w:val="20"/>
          <w:szCs w:val="20"/>
        </w:rPr>
        <w:t xml:space="preserve"> </w:t>
      </w:r>
      <w:r w:rsidRPr="00163646">
        <w:rPr>
          <w:sz w:val="20"/>
          <w:szCs w:val="20"/>
        </w:rPr>
        <w:t xml:space="preserve">Если требуемая </w:t>
      </w:r>
      <w:r w:rsidRPr="00B10AA5">
        <w:rPr>
          <w:i/>
          <w:sz w:val="20"/>
          <w:szCs w:val="20"/>
          <w:lang w:val="fr-FR"/>
        </w:rPr>
        <w:t>V</w:t>
      </w:r>
      <w:r w:rsidRPr="00B10AA5">
        <w:rPr>
          <w:i/>
          <w:sz w:val="20"/>
          <w:szCs w:val="20"/>
          <w:vertAlign w:val="subscript"/>
        </w:rPr>
        <w:t>тр.н</w:t>
      </w:r>
      <w:r w:rsidRPr="00163646">
        <w:rPr>
          <w:sz w:val="20"/>
          <w:szCs w:val="20"/>
        </w:rPr>
        <w:t xml:space="preserve"> или </w:t>
      </w:r>
      <w:r w:rsidRPr="00B10AA5">
        <w:rPr>
          <w:i/>
          <w:sz w:val="20"/>
          <w:szCs w:val="20"/>
          <w:lang w:val="fr-FR"/>
        </w:rPr>
        <w:t>V</w:t>
      </w:r>
      <w:r w:rsidRPr="00B10AA5">
        <w:rPr>
          <w:i/>
          <w:sz w:val="20"/>
          <w:szCs w:val="20"/>
          <w:vertAlign w:val="subscript"/>
        </w:rPr>
        <w:t>тр.к</w:t>
      </w:r>
      <w:r w:rsidR="0036362B">
        <w:rPr>
          <w:sz w:val="20"/>
          <w:szCs w:val="20"/>
        </w:rPr>
        <w:t xml:space="preserve"> окаже</w:t>
      </w:r>
      <w:r w:rsidRPr="00163646">
        <w:rPr>
          <w:sz w:val="20"/>
          <w:szCs w:val="20"/>
        </w:rPr>
        <w:t>тся больше регулир</w:t>
      </w:r>
      <w:r w:rsidRPr="00163646">
        <w:rPr>
          <w:sz w:val="20"/>
          <w:szCs w:val="20"/>
        </w:rPr>
        <w:t>у</w:t>
      </w:r>
      <w:r w:rsidRPr="00163646">
        <w:rPr>
          <w:sz w:val="20"/>
          <w:szCs w:val="20"/>
        </w:rPr>
        <w:t xml:space="preserve">ющей емкости канала </w:t>
      </w:r>
      <w:r w:rsidRPr="00B10AA5">
        <w:rPr>
          <w:i/>
          <w:sz w:val="20"/>
          <w:szCs w:val="20"/>
          <w:lang w:val="fr-FR"/>
        </w:rPr>
        <w:t>V</w:t>
      </w:r>
      <w:r w:rsidRPr="00163646">
        <w:rPr>
          <w:sz w:val="20"/>
          <w:szCs w:val="20"/>
        </w:rPr>
        <w:t>, то соответственно требования насосных агр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гатов или устойчивости канала не будут выполнены. В этом случае параметры канала следует увеличить.</w:t>
      </w:r>
    </w:p>
    <w:p w:rsidR="00E14195" w:rsidRPr="00163646" w:rsidRDefault="002007AF" w:rsidP="006C3449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 заключение заметим, что регулирующая емкость магистральных каналов для конкретных конструкций мелиоративных систем не явл</w:t>
      </w:r>
      <w:r w:rsidRPr="00163646">
        <w:rPr>
          <w:sz w:val="20"/>
          <w:szCs w:val="20"/>
        </w:rPr>
        <w:t>я</w:t>
      </w:r>
      <w:r w:rsidRPr="00163646">
        <w:rPr>
          <w:sz w:val="20"/>
          <w:szCs w:val="20"/>
        </w:rPr>
        <w:t xml:space="preserve">ется постоянной, а зависит от наполнения каналов и снижения уровня в цикле, влияющих на </w:t>
      </w:r>
      <w:r w:rsidRPr="00B10AA5">
        <w:rPr>
          <w:i/>
          <w:sz w:val="20"/>
          <w:szCs w:val="20"/>
        </w:rPr>
        <w:t>В</w:t>
      </w:r>
      <w:r w:rsidRPr="00B10AA5">
        <w:rPr>
          <w:i/>
          <w:sz w:val="20"/>
          <w:szCs w:val="20"/>
          <w:vertAlign w:val="subscript"/>
        </w:rPr>
        <w:t>Аср</w:t>
      </w:r>
      <w:r w:rsidRPr="00163646">
        <w:rPr>
          <w:sz w:val="20"/>
          <w:szCs w:val="20"/>
        </w:rPr>
        <w:t xml:space="preserve">, </w:t>
      </w:r>
      <w:r w:rsidRPr="00B10AA5">
        <w:rPr>
          <w:i/>
          <w:sz w:val="20"/>
          <w:szCs w:val="20"/>
        </w:rPr>
        <w:t>В</w:t>
      </w:r>
      <w:r w:rsidRPr="00B10AA5">
        <w:rPr>
          <w:i/>
          <w:sz w:val="20"/>
          <w:szCs w:val="20"/>
          <w:vertAlign w:val="subscript"/>
          <w:lang w:val="en-US"/>
        </w:rPr>
        <w:t>i</w:t>
      </w:r>
      <w:r w:rsidRPr="00163646">
        <w:rPr>
          <w:sz w:val="20"/>
          <w:szCs w:val="20"/>
        </w:rPr>
        <w:t xml:space="preserve">, </w:t>
      </w:r>
      <w:r w:rsidRPr="00B10AA5">
        <w:rPr>
          <w:i/>
          <w:sz w:val="20"/>
          <w:szCs w:val="20"/>
        </w:rPr>
        <w:t>В</w:t>
      </w:r>
      <w:r w:rsidRPr="00B10AA5">
        <w:rPr>
          <w:i/>
          <w:sz w:val="20"/>
          <w:szCs w:val="20"/>
          <w:vertAlign w:val="subscript"/>
          <w:lang w:val="en-US"/>
        </w:rPr>
        <w:t>I</w:t>
      </w:r>
      <w:r w:rsidRPr="00B10AA5">
        <w:rPr>
          <w:i/>
          <w:sz w:val="20"/>
          <w:szCs w:val="20"/>
          <w:vertAlign w:val="subscript"/>
        </w:rPr>
        <w:t>ср</w:t>
      </w:r>
      <w:r w:rsidRPr="00163646">
        <w:rPr>
          <w:sz w:val="20"/>
          <w:szCs w:val="20"/>
        </w:rPr>
        <w:t>, расходов откачки и стока воды.</w:t>
      </w:r>
    </w:p>
    <w:p w:rsidR="00794710" w:rsidRPr="00163646" w:rsidRDefault="00794710" w:rsidP="006C3449">
      <w:pPr>
        <w:pStyle w:val="RUStext"/>
        <w:spacing w:line="240" w:lineRule="auto"/>
        <w:ind w:firstLine="284"/>
        <w:rPr>
          <w:sz w:val="20"/>
          <w:szCs w:val="20"/>
        </w:rPr>
      </w:pPr>
    </w:p>
    <w:p w:rsidR="00794710" w:rsidRPr="00AB3602" w:rsidRDefault="0036362B" w:rsidP="00AB3602">
      <w:pPr>
        <w:pStyle w:val="RUStext"/>
        <w:tabs>
          <w:tab w:val="clear" w:pos="720"/>
        </w:tabs>
        <w:spacing w:line="240" w:lineRule="auto"/>
        <w:ind w:firstLine="0"/>
        <w:jc w:val="center"/>
        <w:rPr>
          <w:b/>
          <w:color w:val="000000" w:themeColor="text1"/>
          <w:sz w:val="20"/>
          <w:szCs w:val="20"/>
        </w:rPr>
      </w:pPr>
      <w:r w:rsidRPr="00AB3602">
        <w:rPr>
          <w:b/>
          <w:color w:val="000000" w:themeColor="text1"/>
          <w:sz w:val="20"/>
          <w:szCs w:val="20"/>
        </w:rPr>
        <w:t>6. РЕГУЛИРУЮЩАЯ СЕТЬ</w:t>
      </w:r>
    </w:p>
    <w:p w:rsidR="00E14195" w:rsidRPr="00163646" w:rsidRDefault="00E14195" w:rsidP="00426BEE">
      <w:pPr>
        <w:pStyle w:val="RUStext"/>
        <w:spacing w:line="240" w:lineRule="auto"/>
        <w:ind w:firstLine="284"/>
        <w:rPr>
          <w:b/>
          <w:sz w:val="20"/>
          <w:szCs w:val="20"/>
        </w:rPr>
      </w:pPr>
    </w:p>
    <w:p w:rsidR="00794710" w:rsidRPr="00163646" w:rsidRDefault="00794710" w:rsidP="00426BEE">
      <w:pPr>
        <w:pStyle w:val="RUStext"/>
        <w:widowControl w:val="0"/>
        <w:tabs>
          <w:tab w:val="clear" w:pos="720"/>
          <w:tab w:val="left" w:pos="-144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Регулирующая сеть на непольдерных системах устраивается для устранения последствий неблагоприятного естественного водного п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тания осушаемых территорий.</w:t>
      </w:r>
    </w:p>
    <w:p w:rsidR="00794710" w:rsidRPr="00163646" w:rsidRDefault="00794710" w:rsidP="00426BEE">
      <w:pPr>
        <w:pStyle w:val="RUStext"/>
        <w:widowControl w:val="0"/>
        <w:tabs>
          <w:tab w:val="clear" w:pos="720"/>
          <w:tab w:val="left" w:pos="-144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На польдерных системах строительством оградительных дамб</w:t>
      </w:r>
      <w:r w:rsidR="004E66B1" w:rsidRPr="00163646">
        <w:rPr>
          <w:sz w:val="20"/>
          <w:szCs w:val="20"/>
        </w:rPr>
        <w:t xml:space="preserve"> ли</w:t>
      </w:r>
      <w:r w:rsidR="004E66B1" w:rsidRPr="00163646">
        <w:rPr>
          <w:sz w:val="20"/>
          <w:szCs w:val="20"/>
        </w:rPr>
        <w:t>к</w:t>
      </w:r>
      <w:r w:rsidR="004E66B1" w:rsidRPr="00163646">
        <w:rPr>
          <w:sz w:val="20"/>
          <w:szCs w:val="20"/>
        </w:rPr>
        <w:t>видируется существовавшее до этого на осушаемой площади намы</w:t>
      </w:r>
      <w:r w:rsidR="004E66B1" w:rsidRPr="00163646">
        <w:rPr>
          <w:sz w:val="20"/>
          <w:szCs w:val="20"/>
        </w:rPr>
        <w:t>в</w:t>
      </w:r>
      <w:r w:rsidR="004E66B1" w:rsidRPr="00163646">
        <w:rPr>
          <w:sz w:val="20"/>
          <w:szCs w:val="20"/>
        </w:rPr>
        <w:t>ное питание, вызываемое затоплением земель паводковыми водами,</w:t>
      </w:r>
      <w:r w:rsidR="00AB3602">
        <w:rPr>
          <w:sz w:val="20"/>
          <w:szCs w:val="20"/>
        </w:rPr>
        <w:t xml:space="preserve"> выходящими из берегов рек и озе</w:t>
      </w:r>
      <w:r w:rsidR="004E66B1" w:rsidRPr="00163646">
        <w:rPr>
          <w:sz w:val="20"/>
          <w:szCs w:val="20"/>
        </w:rPr>
        <w:t>р.</w:t>
      </w:r>
    </w:p>
    <w:p w:rsidR="004E66B1" w:rsidRPr="00163646" w:rsidRDefault="004E66B1" w:rsidP="001B564B">
      <w:pPr>
        <w:pStyle w:val="RUStext"/>
        <w:widowControl w:val="0"/>
        <w:tabs>
          <w:tab w:val="clear" w:pos="720"/>
          <w:tab w:val="left" w:pos="-1440"/>
        </w:tabs>
        <w:suppressAutoHyphens w:val="0"/>
        <w:spacing w:line="235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Регулирующая сеть в этом случае предназначается для отвода и</w:t>
      </w:r>
      <w:r w:rsidRPr="00163646">
        <w:rPr>
          <w:sz w:val="20"/>
          <w:szCs w:val="20"/>
        </w:rPr>
        <w:t>з</w:t>
      </w:r>
      <w:r w:rsidRPr="00163646">
        <w:rPr>
          <w:sz w:val="20"/>
          <w:szCs w:val="20"/>
        </w:rPr>
        <w:t>быточных вод от атмосферного и фильтрационного по периметру об</w:t>
      </w:r>
      <w:r w:rsidRPr="00163646">
        <w:rPr>
          <w:sz w:val="20"/>
          <w:szCs w:val="20"/>
        </w:rPr>
        <w:t>ъ</w:t>
      </w:r>
      <w:r w:rsidRPr="00163646">
        <w:rPr>
          <w:sz w:val="20"/>
          <w:szCs w:val="20"/>
        </w:rPr>
        <w:t>ектов водного питания. В отдельных условиях возникает необход</w:t>
      </w:r>
      <w:r w:rsidRPr="00163646">
        <w:rPr>
          <w:sz w:val="20"/>
          <w:szCs w:val="20"/>
        </w:rPr>
        <w:t>и</w:t>
      </w:r>
      <w:r w:rsidR="00AB3602">
        <w:rPr>
          <w:sz w:val="20"/>
          <w:szCs w:val="20"/>
        </w:rPr>
        <w:t>мость в отводе грунтово-</w:t>
      </w:r>
      <w:r w:rsidRPr="00163646">
        <w:rPr>
          <w:sz w:val="20"/>
          <w:szCs w:val="20"/>
        </w:rPr>
        <w:t>напорных вод.</w:t>
      </w:r>
    </w:p>
    <w:p w:rsidR="004E66B1" w:rsidRDefault="00A20DBA" w:rsidP="00624A29">
      <w:pPr>
        <w:pStyle w:val="RUStext"/>
        <w:widowControl w:val="0"/>
        <w:tabs>
          <w:tab w:val="clear" w:pos="720"/>
          <w:tab w:val="left" w:pos="-1440"/>
        </w:tabs>
        <w:suppressAutoHyphens w:val="0"/>
        <w:spacing w:line="23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 периоды паводков за дамбами со стороны водоприемников уро</w:t>
      </w:r>
      <w:r w:rsidRPr="00163646">
        <w:rPr>
          <w:sz w:val="20"/>
          <w:szCs w:val="20"/>
        </w:rPr>
        <w:t>в</w:t>
      </w:r>
      <w:r w:rsidRPr="00163646">
        <w:rPr>
          <w:sz w:val="20"/>
          <w:szCs w:val="20"/>
        </w:rPr>
        <w:t>ни воды располагаются выше поверхности почвы, а в польдере в это время требуется поддержание уровней грунтовых вод на норме осуш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ния. Образующийс</w:t>
      </w:r>
      <w:r w:rsidR="00AB3602">
        <w:rPr>
          <w:sz w:val="20"/>
          <w:szCs w:val="20"/>
        </w:rPr>
        <w:t>я перепад уровней (напор) создае</w:t>
      </w:r>
      <w:r w:rsidRPr="00163646">
        <w:rPr>
          <w:sz w:val="20"/>
          <w:szCs w:val="20"/>
        </w:rPr>
        <w:t>т фильтрацию в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 xml:space="preserve">ды на польдер. Поэтому в придамбовой зоне регулирующая сеть </w:t>
      </w:r>
      <w:r w:rsidRPr="00163646">
        <w:rPr>
          <w:sz w:val="20"/>
          <w:szCs w:val="20"/>
        </w:rPr>
        <w:lastRenderedPageBreak/>
        <w:t>должна отводить, кроме вод других типов питания, также фильтрац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онные воды, поступающие со стороны рек и водохранилищ.</w:t>
      </w:r>
    </w:p>
    <w:p w:rsidR="006F6F36" w:rsidRPr="00163646" w:rsidRDefault="006F6F36" w:rsidP="00426BEE">
      <w:pPr>
        <w:pStyle w:val="RUStext"/>
        <w:widowControl w:val="0"/>
        <w:tabs>
          <w:tab w:val="clear" w:pos="720"/>
          <w:tab w:val="left" w:pos="-1440"/>
        </w:tabs>
        <w:suppressAutoHyphens w:val="0"/>
        <w:spacing w:line="240" w:lineRule="auto"/>
        <w:ind w:firstLine="284"/>
        <w:rPr>
          <w:sz w:val="20"/>
          <w:szCs w:val="20"/>
        </w:rPr>
      </w:pPr>
    </w:p>
    <w:p w:rsidR="00794710" w:rsidRDefault="00A20DBA" w:rsidP="007B7FD7">
      <w:pPr>
        <w:pStyle w:val="3"/>
        <w:tabs>
          <w:tab w:val="right" w:leader="dot" w:pos="9000"/>
          <w:tab w:val="left" w:pos="9540"/>
        </w:tabs>
        <w:spacing w:before="0" w:after="0"/>
        <w:jc w:val="center"/>
        <w:rPr>
          <w:rFonts w:ascii="Times New Roman" w:hAnsi="Times New Roman"/>
          <w:bCs w:val="0"/>
          <w:sz w:val="20"/>
          <w:szCs w:val="20"/>
        </w:rPr>
      </w:pPr>
      <w:bookmarkStart w:id="0" w:name="_Toc127589449"/>
      <w:bookmarkStart w:id="1" w:name="_Toc128916832"/>
      <w:r w:rsidRPr="00163646">
        <w:rPr>
          <w:rFonts w:ascii="Times New Roman" w:hAnsi="Times New Roman"/>
          <w:bCs w:val="0"/>
          <w:sz w:val="20"/>
          <w:szCs w:val="20"/>
        </w:rPr>
        <w:t>6.1</w:t>
      </w:r>
      <w:r w:rsidR="009E139B">
        <w:rPr>
          <w:rFonts w:ascii="Times New Roman" w:hAnsi="Times New Roman"/>
          <w:bCs w:val="0"/>
          <w:sz w:val="20"/>
          <w:szCs w:val="20"/>
        </w:rPr>
        <w:t>.</w:t>
      </w:r>
      <w:r w:rsidR="00794710" w:rsidRPr="00163646">
        <w:rPr>
          <w:rFonts w:ascii="Times New Roman" w:hAnsi="Times New Roman"/>
          <w:bCs w:val="0"/>
          <w:sz w:val="20"/>
          <w:szCs w:val="20"/>
        </w:rPr>
        <w:t xml:space="preserve"> Фильтрация воды </w:t>
      </w:r>
      <w:r w:rsidR="009E139B">
        <w:rPr>
          <w:rFonts w:ascii="Times New Roman" w:hAnsi="Times New Roman"/>
          <w:bCs w:val="0"/>
          <w:sz w:val="20"/>
          <w:szCs w:val="20"/>
        </w:rPr>
        <w:t>и ее</w:t>
      </w:r>
      <w:r w:rsidRPr="00163646">
        <w:rPr>
          <w:rFonts w:ascii="Times New Roman" w:hAnsi="Times New Roman"/>
          <w:bCs w:val="0"/>
          <w:sz w:val="20"/>
          <w:szCs w:val="20"/>
        </w:rPr>
        <w:t xml:space="preserve"> распределение</w:t>
      </w:r>
      <w:r w:rsidR="00F5639F" w:rsidRPr="00163646">
        <w:rPr>
          <w:rFonts w:ascii="Times New Roman" w:hAnsi="Times New Roman"/>
          <w:bCs w:val="0"/>
          <w:sz w:val="20"/>
          <w:szCs w:val="20"/>
        </w:rPr>
        <w:t xml:space="preserve"> в придамбовой</w:t>
      </w:r>
      <w:r w:rsidR="00794710" w:rsidRPr="00163646">
        <w:rPr>
          <w:rFonts w:ascii="Times New Roman" w:hAnsi="Times New Roman"/>
          <w:bCs w:val="0"/>
          <w:sz w:val="20"/>
          <w:szCs w:val="20"/>
        </w:rPr>
        <w:t xml:space="preserve"> зон</w:t>
      </w:r>
      <w:bookmarkEnd w:id="0"/>
      <w:bookmarkEnd w:id="1"/>
      <w:r w:rsidR="00710849">
        <w:rPr>
          <w:rFonts w:ascii="Times New Roman" w:hAnsi="Times New Roman"/>
          <w:bCs w:val="0"/>
          <w:sz w:val="20"/>
          <w:szCs w:val="20"/>
        </w:rPr>
        <w:t>е</w:t>
      </w:r>
    </w:p>
    <w:p w:rsidR="006F6F36" w:rsidRPr="006F6F36" w:rsidRDefault="006F6F36" w:rsidP="00426BEE">
      <w:pPr>
        <w:ind w:firstLine="284"/>
        <w:jc w:val="both"/>
        <w:rPr>
          <w:sz w:val="20"/>
          <w:szCs w:val="20"/>
        </w:rPr>
      </w:pPr>
    </w:p>
    <w:p w:rsidR="00794710" w:rsidRPr="00163646" w:rsidRDefault="00794710" w:rsidP="00426BEE">
      <w:pPr>
        <w:pStyle w:val="RUStext"/>
        <w:widowControl w:val="0"/>
        <w:tabs>
          <w:tab w:val="clear" w:pos="720"/>
          <w:tab w:val="left" w:pos="-90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Земляные оградительные дамбы на польдерных системах устра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ваются без противофильтрационных экранов, поэтому через их осн</w:t>
      </w:r>
      <w:r w:rsidRPr="00163646">
        <w:rPr>
          <w:sz w:val="20"/>
          <w:szCs w:val="20"/>
        </w:rPr>
        <w:t>о</w:t>
      </w:r>
      <w:r w:rsidR="00AB3602">
        <w:rPr>
          <w:sz w:val="20"/>
          <w:szCs w:val="20"/>
        </w:rPr>
        <w:t xml:space="preserve">вание </w:t>
      </w:r>
      <w:r w:rsidRPr="00163646">
        <w:rPr>
          <w:sz w:val="20"/>
          <w:szCs w:val="20"/>
        </w:rPr>
        <w:t>и тело происходит фильтрация воды в придамбовую зону в п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риоды весенних половодий и летне-осенних паводков с высоким п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ложением уровней воды на поймах. Аналогичная фильтрация набл</w:t>
      </w:r>
      <w:r w:rsidRPr="00163646">
        <w:rPr>
          <w:sz w:val="20"/>
          <w:szCs w:val="20"/>
        </w:rPr>
        <w:t>ю</w:t>
      </w:r>
      <w:r w:rsidRPr="00163646">
        <w:rPr>
          <w:sz w:val="20"/>
          <w:szCs w:val="20"/>
        </w:rPr>
        <w:t>дается и через плотины наливных прудов и водохранилищ осушител</w:t>
      </w:r>
      <w:r w:rsidRPr="00163646">
        <w:rPr>
          <w:sz w:val="20"/>
          <w:szCs w:val="20"/>
        </w:rPr>
        <w:t>ь</w:t>
      </w:r>
      <w:r w:rsidRPr="00163646">
        <w:rPr>
          <w:sz w:val="20"/>
          <w:szCs w:val="20"/>
        </w:rPr>
        <w:t>но-увлажнительных систем.</w:t>
      </w:r>
    </w:p>
    <w:p w:rsidR="00794710" w:rsidRPr="00163646" w:rsidRDefault="00794710" w:rsidP="00426BEE">
      <w:pPr>
        <w:pStyle w:val="RUStext"/>
        <w:widowControl w:val="0"/>
        <w:tabs>
          <w:tab w:val="clear" w:pos="720"/>
          <w:tab w:val="left" w:pos="-90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Всего в Беларуси для защиты земель от притока поверхностных вод построено </w:t>
      </w:r>
      <w:smartTag w:uri="urn:schemas-microsoft-com:office:smarttags" w:element="metricconverter">
        <w:smartTagPr>
          <w:attr w:name="ProductID" w:val="3980 км"/>
        </w:smartTagPr>
        <w:r w:rsidRPr="00163646">
          <w:rPr>
            <w:sz w:val="20"/>
            <w:szCs w:val="20"/>
          </w:rPr>
          <w:t>3980 км</w:t>
        </w:r>
      </w:smartTag>
      <w:r w:rsidRPr="00163646">
        <w:rPr>
          <w:sz w:val="20"/>
          <w:szCs w:val="20"/>
        </w:rPr>
        <w:t xml:space="preserve"> дамб, для целей увлажнения создано 723 прудов и водохранилищ</w:t>
      </w:r>
      <w:r w:rsidR="00E14195" w:rsidRPr="00163646">
        <w:rPr>
          <w:sz w:val="20"/>
          <w:szCs w:val="20"/>
        </w:rPr>
        <w:t>, которые находятся в основном в Полесье. Полесский регион характеризуется распространением легкопроницаемых песч</w:t>
      </w:r>
      <w:r w:rsidR="00E14195" w:rsidRPr="00163646">
        <w:rPr>
          <w:sz w:val="20"/>
          <w:szCs w:val="20"/>
        </w:rPr>
        <w:t>а</w:t>
      </w:r>
      <w:r w:rsidR="00E14195" w:rsidRPr="00163646">
        <w:rPr>
          <w:sz w:val="20"/>
          <w:szCs w:val="20"/>
        </w:rPr>
        <w:t>ных грунтов, залега</w:t>
      </w:r>
      <w:r w:rsidR="009E139B">
        <w:rPr>
          <w:sz w:val="20"/>
          <w:szCs w:val="20"/>
        </w:rPr>
        <w:t>ющих до водоупора на глубине</w:t>
      </w:r>
      <w:r w:rsidR="00AB3602">
        <w:rPr>
          <w:sz w:val="20"/>
          <w:szCs w:val="20"/>
        </w:rPr>
        <w:t xml:space="preserve"> 20–</w:t>
      </w:r>
      <w:r w:rsidR="00E14195" w:rsidRPr="00163646">
        <w:rPr>
          <w:sz w:val="20"/>
          <w:szCs w:val="20"/>
        </w:rPr>
        <w:t>40</w:t>
      </w:r>
      <w:r w:rsidR="00AB3602">
        <w:rPr>
          <w:sz w:val="20"/>
          <w:szCs w:val="20"/>
        </w:rPr>
        <w:t> </w:t>
      </w:r>
      <w:r w:rsidR="00E14195" w:rsidRPr="00163646">
        <w:rPr>
          <w:sz w:val="20"/>
          <w:szCs w:val="20"/>
        </w:rPr>
        <w:t>м. В таких условиях, как показало о</w:t>
      </w:r>
      <w:r w:rsidRPr="00163646">
        <w:rPr>
          <w:sz w:val="20"/>
          <w:szCs w:val="20"/>
        </w:rPr>
        <w:t xml:space="preserve">бследование </w:t>
      </w:r>
      <w:r w:rsidR="00F5639F" w:rsidRPr="00163646">
        <w:rPr>
          <w:sz w:val="20"/>
          <w:szCs w:val="20"/>
        </w:rPr>
        <w:t xml:space="preserve">производственных </w:t>
      </w:r>
      <w:r w:rsidRPr="00163646">
        <w:rPr>
          <w:sz w:val="20"/>
          <w:szCs w:val="20"/>
        </w:rPr>
        <w:t>объектов Пинского</w:t>
      </w:r>
      <w:r w:rsidR="00F5639F" w:rsidRPr="00163646">
        <w:rPr>
          <w:sz w:val="20"/>
          <w:szCs w:val="20"/>
        </w:rPr>
        <w:t xml:space="preserve"> </w:t>
      </w:r>
      <w:r w:rsidRPr="00163646">
        <w:rPr>
          <w:sz w:val="20"/>
          <w:szCs w:val="20"/>
        </w:rPr>
        <w:t>и Лунинецкого районов и др.</w:t>
      </w:r>
      <w:r w:rsidR="00971298" w:rsidRPr="00163646">
        <w:rPr>
          <w:sz w:val="20"/>
          <w:szCs w:val="20"/>
        </w:rPr>
        <w:t xml:space="preserve">, </w:t>
      </w:r>
      <w:r w:rsidRPr="00163646">
        <w:rPr>
          <w:sz w:val="20"/>
          <w:szCs w:val="20"/>
        </w:rPr>
        <w:t>полоса земли вдоль дамб и пло</w:t>
      </w:r>
      <w:r w:rsidR="00F5639F" w:rsidRPr="00163646">
        <w:rPr>
          <w:sz w:val="20"/>
          <w:szCs w:val="20"/>
        </w:rPr>
        <w:t>тин переувлажняется</w:t>
      </w:r>
      <w:r w:rsidRPr="00163646">
        <w:rPr>
          <w:sz w:val="20"/>
          <w:szCs w:val="20"/>
        </w:rPr>
        <w:t xml:space="preserve"> вследствие недостаточного осушительного действия за</w:t>
      </w:r>
      <w:r w:rsidR="00710849">
        <w:rPr>
          <w:sz w:val="20"/>
          <w:szCs w:val="20"/>
        </w:rPr>
        <w:t xml:space="preserve">проектированной на этой полосе </w:t>
      </w:r>
      <w:r w:rsidRPr="00163646">
        <w:rPr>
          <w:sz w:val="20"/>
          <w:szCs w:val="20"/>
        </w:rPr>
        <w:t>регулирующей сети. Как правило, на этих участках устраивается один ловчий канал или пр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дамбовая дрена, которы</w:t>
      </w:r>
      <w:r w:rsidR="00971298" w:rsidRPr="00163646">
        <w:rPr>
          <w:sz w:val="20"/>
          <w:szCs w:val="20"/>
        </w:rPr>
        <w:t xml:space="preserve">е не обеспечивают </w:t>
      </w:r>
      <w:r w:rsidRPr="00163646">
        <w:rPr>
          <w:sz w:val="20"/>
          <w:szCs w:val="20"/>
        </w:rPr>
        <w:t>перехват грунтового пот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ка, пост</w:t>
      </w:r>
      <w:r w:rsidR="00F5639F" w:rsidRPr="00163646">
        <w:rPr>
          <w:sz w:val="20"/>
          <w:szCs w:val="20"/>
        </w:rPr>
        <w:t>упающего со стороны затапливаемой</w:t>
      </w:r>
      <w:r w:rsidRPr="00163646">
        <w:rPr>
          <w:sz w:val="20"/>
          <w:szCs w:val="20"/>
        </w:rPr>
        <w:t xml:space="preserve"> поймы.</w:t>
      </w:r>
    </w:p>
    <w:p w:rsidR="00021287" w:rsidRDefault="00AB3602" w:rsidP="00426BEE">
      <w:pPr>
        <w:pStyle w:val="RUStext"/>
        <w:widowControl w:val="0"/>
        <w:tabs>
          <w:tab w:val="clear" w:pos="720"/>
          <w:tab w:val="left" w:pos="-900"/>
        </w:tabs>
        <w:suppressAutoHyphens w:val="0"/>
        <w:spacing w:line="240" w:lineRule="auto"/>
        <w:ind w:firstLine="284"/>
        <w:rPr>
          <w:sz w:val="20"/>
          <w:szCs w:val="20"/>
        </w:rPr>
      </w:pPr>
      <w:r>
        <w:rPr>
          <w:sz w:val="20"/>
          <w:szCs w:val="20"/>
        </w:rPr>
        <w:t>Задача</w:t>
      </w:r>
      <w:r w:rsidR="00F5639F" w:rsidRPr="00163646">
        <w:rPr>
          <w:sz w:val="20"/>
          <w:szCs w:val="20"/>
        </w:rPr>
        <w:t xml:space="preserve"> устройства регулирующей сети</w:t>
      </w:r>
      <w:r w:rsidR="00794710" w:rsidRPr="00163646">
        <w:rPr>
          <w:sz w:val="20"/>
          <w:szCs w:val="20"/>
        </w:rPr>
        <w:t xml:space="preserve"> на прилегающей к дамбам территории заключается в расположении их в плане на таких рассто</w:t>
      </w:r>
      <w:r w:rsidR="00794710" w:rsidRPr="00163646">
        <w:rPr>
          <w:sz w:val="20"/>
          <w:szCs w:val="20"/>
        </w:rPr>
        <w:t>я</w:t>
      </w:r>
      <w:r w:rsidR="00794710" w:rsidRPr="00163646">
        <w:rPr>
          <w:sz w:val="20"/>
          <w:szCs w:val="20"/>
        </w:rPr>
        <w:t>ниях</w:t>
      </w:r>
      <w:r w:rsidR="00F5639F" w:rsidRPr="00163646">
        <w:rPr>
          <w:sz w:val="20"/>
          <w:szCs w:val="20"/>
        </w:rPr>
        <w:t xml:space="preserve"> между собой</w:t>
      </w:r>
      <w:r w:rsidR="00794710" w:rsidRPr="00163646">
        <w:rPr>
          <w:sz w:val="20"/>
          <w:szCs w:val="20"/>
        </w:rPr>
        <w:t>, при которых с приближением к дамбам положение уровней грунтовых вод</w:t>
      </w:r>
      <w:r w:rsidR="00F5639F" w:rsidRPr="00163646">
        <w:rPr>
          <w:sz w:val="20"/>
          <w:szCs w:val="20"/>
        </w:rPr>
        <w:t xml:space="preserve"> от поверхности не уменьшалось, а</w:t>
      </w:r>
      <w:r w:rsidR="00794710" w:rsidRPr="00163646">
        <w:rPr>
          <w:sz w:val="20"/>
          <w:szCs w:val="20"/>
        </w:rPr>
        <w:t xml:space="preserve"> было бы одинаковым. В этой задаче расстояние между осушителями следует рассчитывать на боковое фильтрационн</w:t>
      </w:r>
      <w:r w:rsidR="00F5639F" w:rsidRPr="00163646">
        <w:rPr>
          <w:sz w:val="20"/>
          <w:szCs w:val="20"/>
        </w:rPr>
        <w:t>ое и инфильтрационное пит</w:t>
      </w:r>
      <w:r w:rsidR="00F5639F" w:rsidRPr="00163646">
        <w:rPr>
          <w:sz w:val="20"/>
          <w:szCs w:val="20"/>
        </w:rPr>
        <w:t>а</w:t>
      </w:r>
      <w:r w:rsidR="00F5639F" w:rsidRPr="00163646">
        <w:rPr>
          <w:sz w:val="20"/>
          <w:szCs w:val="20"/>
        </w:rPr>
        <w:t>ние.</w:t>
      </w:r>
      <w:r w:rsidR="00794710" w:rsidRPr="00163646">
        <w:rPr>
          <w:sz w:val="20"/>
          <w:szCs w:val="20"/>
        </w:rPr>
        <w:t xml:space="preserve"> </w:t>
      </w:r>
    </w:p>
    <w:p w:rsidR="0028167D" w:rsidRPr="00163646" w:rsidRDefault="00794710" w:rsidP="00426BEE">
      <w:pPr>
        <w:pStyle w:val="RUStext"/>
        <w:widowControl w:val="0"/>
        <w:tabs>
          <w:tab w:val="clear" w:pos="720"/>
          <w:tab w:val="left" w:pos="-90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 целях получения да</w:t>
      </w:r>
      <w:r w:rsidR="00710849">
        <w:rPr>
          <w:sz w:val="20"/>
          <w:szCs w:val="20"/>
        </w:rPr>
        <w:t xml:space="preserve">нных по распределению бокового </w:t>
      </w:r>
      <w:r w:rsidRPr="00163646">
        <w:rPr>
          <w:sz w:val="20"/>
          <w:szCs w:val="20"/>
        </w:rPr>
        <w:t>фильтра</w:t>
      </w:r>
      <w:r w:rsidR="00710849">
        <w:rPr>
          <w:sz w:val="20"/>
          <w:szCs w:val="20"/>
        </w:rPr>
        <w:t>ц</w:t>
      </w:r>
      <w:r w:rsidR="00710849">
        <w:rPr>
          <w:sz w:val="20"/>
          <w:szCs w:val="20"/>
        </w:rPr>
        <w:t>и</w:t>
      </w:r>
      <w:r w:rsidR="00710849">
        <w:rPr>
          <w:sz w:val="20"/>
          <w:szCs w:val="20"/>
        </w:rPr>
        <w:t xml:space="preserve">онного питания с </w:t>
      </w:r>
      <w:r w:rsidRPr="00163646">
        <w:rPr>
          <w:sz w:val="20"/>
          <w:szCs w:val="20"/>
        </w:rPr>
        <w:t>удалением от дамбы</w:t>
      </w:r>
      <w:r w:rsidR="00021287">
        <w:rPr>
          <w:sz w:val="20"/>
          <w:szCs w:val="20"/>
        </w:rPr>
        <w:t>,</w:t>
      </w:r>
      <w:r w:rsidRPr="00163646">
        <w:rPr>
          <w:sz w:val="20"/>
          <w:szCs w:val="20"/>
        </w:rPr>
        <w:t xml:space="preserve"> при условии сохранения по</w:t>
      </w:r>
      <w:r w:rsidR="00AB3602">
        <w:rPr>
          <w:sz w:val="20"/>
          <w:szCs w:val="20"/>
        </w:rPr>
        <w:t>ст</w:t>
      </w:r>
      <w:r w:rsidR="00AB3602">
        <w:rPr>
          <w:sz w:val="20"/>
          <w:szCs w:val="20"/>
        </w:rPr>
        <w:t>о</w:t>
      </w:r>
      <w:r w:rsidR="00AB3602">
        <w:rPr>
          <w:sz w:val="20"/>
          <w:szCs w:val="20"/>
        </w:rPr>
        <w:t>янным положения</w:t>
      </w:r>
      <w:r w:rsidRPr="00163646">
        <w:rPr>
          <w:sz w:val="20"/>
          <w:szCs w:val="20"/>
        </w:rPr>
        <w:t xml:space="preserve"> уровней грунтовых вод, выполнены исследования с использованием моделирования процесса фильтрации на </w:t>
      </w:r>
      <w:r w:rsidR="00975863" w:rsidRPr="00163646">
        <w:rPr>
          <w:sz w:val="20"/>
          <w:szCs w:val="20"/>
        </w:rPr>
        <w:t>электроин</w:t>
      </w:r>
      <w:r w:rsidR="00AB3602">
        <w:rPr>
          <w:sz w:val="20"/>
          <w:szCs w:val="20"/>
        </w:rPr>
        <w:t>т</w:t>
      </w:r>
      <w:r w:rsidR="00AB3602">
        <w:rPr>
          <w:sz w:val="20"/>
          <w:szCs w:val="20"/>
        </w:rPr>
        <w:t>е</w:t>
      </w:r>
      <w:r w:rsidR="00AB3602">
        <w:rPr>
          <w:sz w:val="20"/>
          <w:szCs w:val="20"/>
        </w:rPr>
        <w:t>граторе</w:t>
      </w:r>
      <w:r w:rsidRPr="00163646">
        <w:rPr>
          <w:sz w:val="20"/>
          <w:szCs w:val="20"/>
        </w:rPr>
        <w:t xml:space="preserve"> БУСЭ-70, относящиеся к установившейся фильтрации в одн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родных грунтах. Моделированию подвергалась фильтрация воды из затопленной поймы (ложа пруда) через основание и тело дамбы на осушенную прил</w:t>
      </w:r>
      <w:r w:rsidR="00AB3602">
        <w:rPr>
          <w:sz w:val="20"/>
          <w:szCs w:val="20"/>
        </w:rPr>
        <w:t>егающую территорию (рис.</w:t>
      </w:r>
      <w:r w:rsidR="00975863" w:rsidRPr="00163646">
        <w:rPr>
          <w:sz w:val="20"/>
          <w:szCs w:val="20"/>
        </w:rPr>
        <w:t xml:space="preserve"> 6.1</w:t>
      </w:r>
      <w:r w:rsidRPr="00163646">
        <w:rPr>
          <w:sz w:val="20"/>
          <w:szCs w:val="20"/>
        </w:rPr>
        <w:t>).</w:t>
      </w:r>
    </w:p>
    <w:p w:rsidR="00C7201E" w:rsidRPr="00163646" w:rsidRDefault="00D22E4B" w:rsidP="00AB3602">
      <w:pPr>
        <w:pStyle w:val="a8"/>
        <w:widowControl w:val="0"/>
        <w:tabs>
          <w:tab w:val="left" w:pos="720"/>
          <w:tab w:val="right" w:leader="dot" w:pos="9000"/>
        </w:tabs>
        <w:rPr>
          <w:b w:val="0"/>
          <w:sz w:val="20"/>
          <w:szCs w:val="20"/>
        </w:rPr>
      </w:pPr>
      <w:r>
        <w:rPr>
          <w:b w:val="0"/>
          <w:noProof/>
          <w:sz w:val="20"/>
          <w:szCs w:val="20"/>
        </w:rPr>
        <w:lastRenderedPageBreak/>
        <w:drawing>
          <wp:inline distT="0" distB="0" distL="0" distR="0">
            <wp:extent cx="3284344" cy="1711378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642" cy="171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49E" w:rsidRPr="00AB3602" w:rsidRDefault="00D0549E" w:rsidP="00426BEE">
      <w:pPr>
        <w:pStyle w:val="a8"/>
        <w:tabs>
          <w:tab w:val="left" w:pos="720"/>
          <w:tab w:val="right" w:leader="dot" w:pos="9000"/>
        </w:tabs>
        <w:ind w:firstLine="284"/>
        <w:jc w:val="both"/>
        <w:rPr>
          <w:b w:val="0"/>
          <w:sz w:val="16"/>
          <w:szCs w:val="16"/>
        </w:rPr>
      </w:pPr>
    </w:p>
    <w:p w:rsidR="00D0549E" w:rsidRPr="00AB3602" w:rsidRDefault="00AB3602" w:rsidP="00426BEE">
      <w:pPr>
        <w:pStyle w:val="a8"/>
        <w:tabs>
          <w:tab w:val="left" w:pos="-360"/>
          <w:tab w:val="right" w:leader="dot" w:pos="9000"/>
        </w:tabs>
        <w:ind w:firstLine="284"/>
        <w:rPr>
          <w:b w:val="0"/>
          <w:sz w:val="16"/>
          <w:szCs w:val="16"/>
        </w:rPr>
      </w:pPr>
      <w:r w:rsidRPr="00AB3602">
        <w:rPr>
          <w:b w:val="0"/>
          <w:sz w:val="16"/>
          <w:szCs w:val="16"/>
        </w:rPr>
        <w:t>Рис. 6.1.</w:t>
      </w:r>
      <w:r w:rsidR="00D0549E" w:rsidRPr="00AB3602">
        <w:rPr>
          <w:b w:val="0"/>
          <w:sz w:val="16"/>
          <w:szCs w:val="16"/>
        </w:rPr>
        <w:t xml:space="preserve"> Схема области боковой фильтрации</w:t>
      </w:r>
    </w:p>
    <w:p w:rsidR="00C7201E" w:rsidRPr="00710849" w:rsidRDefault="00C7201E" w:rsidP="00426BEE">
      <w:pPr>
        <w:pStyle w:val="a8"/>
        <w:tabs>
          <w:tab w:val="left" w:pos="0"/>
          <w:tab w:val="right" w:leader="dot" w:pos="9000"/>
        </w:tabs>
        <w:ind w:firstLine="284"/>
        <w:rPr>
          <w:b w:val="0"/>
          <w:sz w:val="16"/>
          <w:szCs w:val="16"/>
        </w:rPr>
      </w:pPr>
      <w:r w:rsidRPr="00AB3602">
        <w:rPr>
          <w:b w:val="0"/>
          <w:i/>
          <w:sz w:val="16"/>
          <w:szCs w:val="16"/>
        </w:rPr>
        <w:t>1</w:t>
      </w:r>
      <w:r w:rsidRPr="00710849">
        <w:rPr>
          <w:b w:val="0"/>
          <w:sz w:val="16"/>
          <w:szCs w:val="16"/>
        </w:rPr>
        <w:t xml:space="preserve"> – уровень воды на пой</w:t>
      </w:r>
      <w:r w:rsidR="00AB3602">
        <w:rPr>
          <w:b w:val="0"/>
          <w:sz w:val="16"/>
          <w:szCs w:val="16"/>
        </w:rPr>
        <w:t xml:space="preserve">ме; </w:t>
      </w:r>
      <w:r w:rsidR="00AB3602" w:rsidRPr="00AB3602">
        <w:rPr>
          <w:b w:val="0"/>
          <w:i/>
          <w:sz w:val="16"/>
          <w:szCs w:val="16"/>
        </w:rPr>
        <w:t>2</w:t>
      </w:r>
      <w:r w:rsidR="00AB3602">
        <w:rPr>
          <w:b w:val="0"/>
          <w:sz w:val="16"/>
          <w:szCs w:val="16"/>
        </w:rPr>
        <w:t xml:space="preserve"> – уровень грунтовых вод;</w:t>
      </w:r>
      <w:r w:rsidRPr="00710849">
        <w:rPr>
          <w:b w:val="0"/>
          <w:sz w:val="16"/>
          <w:szCs w:val="16"/>
        </w:rPr>
        <w:t xml:space="preserve"> </w:t>
      </w:r>
      <w:r w:rsidRPr="00AB3602">
        <w:rPr>
          <w:b w:val="0"/>
          <w:i/>
          <w:sz w:val="16"/>
          <w:szCs w:val="16"/>
        </w:rPr>
        <w:t>3</w:t>
      </w:r>
      <w:r w:rsidRPr="00710849">
        <w:rPr>
          <w:b w:val="0"/>
          <w:sz w:val="16"/>
          <w:szCs w:val="16"/>
        </w:rPr>
        <w:t xml:space="preserve"> – линия, осредняющая уровень грунтовых вод; </w:t>
      </w:r>
      <w:r w:rsidRPr="00AB3602">
        <w:rPr>
          <w:b w:val="0"/>
          <w:i/>
          <w:sz w:val="16"/>
          <w:szCs w:val="16"/>
        </w:rPr>
        <w:t>4</w:t>
      </w:r>
      <w:r w:rsidRPr="00710849">
        <w:rPr>
          <w:b w:val="0"/>
          <w:sz w:val="16"/>
          <w:szCs w:val="16"/>
        </w:rPr>
        <w:t xml:space="preserve"> – напорная линия в верхнем бьефе</w:t>
      </w:r>
      <w:r w:rsidR="00710849" w:rsidRPr="00710849">
        <w:rPr>
          <w:b w:val="0"/>
          <w:sz w:val="16"/>
          <w:szCs w:val="16"/>
        </w:rPr>
        <w:t>.</w:t>
      </w:r>
    </w:p>
    <w:p w:rsidR="00A4018E" w:rsidRPr="00163646" w:rsidRDefault="00A4018E" w:rsidP="00426BEE">
      <w:pPr>
        <w:pStyle w:val="a8"/>
        <w:tabs>
          <w:tab w:val="left" w:pos="720"/>
          <w:tab w:val="right" w:leader="dot" w:pos="9000"/>
        </w:tabs>
        <w:ind w:firstLine="284"/>
        <w:jc w:val="both"/>
        <w:rPr>
          <w:b w:val="0"/>
          <w:sz w:val="20"/>
          <w:szCs w:val="20"/>
        </w:rPr>
      </w:pPr>
    </w:p>
    <w:p w:rsidR="00AB3602" w:rsidRDefault="00794710" w:rsidP="00426BEE">
      <w:pPr>
        <w:pStyle w:val="RUStext"/>
        <w:widowControl w:val="0"/>
        <w:tabs>
          <w:tab w:val="clear" w:pos="720"/>
          <w:tab w:val="left" w:pos="-54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Характерной особенностью рассматриваемой задачи является зн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 xml:space="preserve">чительная ширина затопленной полосы </w:t>
      </w:r>
      <w:r w:rsidR="00971298" w:rsidRPr="00163646">
        <w:rPr>
          <w:sz w:val="20"/>
          <w:szCs w:val="20"/>
        </w:rPr>
        <w:t>за</w:t>
      </w:r>
      <w:r w:rsidRPr="00163646">
        <w:rPr>
          <w:sz w:val="20"/>
          <w:szCs w:val="20"/>
        </w:rPr>
        <w:t xml:space="preserve"> дамбой, откуда осуществл</w:t>
      </w:r>
      <w:r w:rsidRPr="00163646">
        <w:rPr>
          <w:sz w:val="20"/>
          <w:szCs w:val="20"/>
        </w:rPr>
        <w:t>я</w:t>
      </w:r>
      <w:r w:rsidRPr="00163646">
        <w:rPr>
          <w:sz w:val="20"/>
          <w:szCs w:val="20"/>
        </w:rPr>
        <w:t xml:space="preserve">ется питание, ее размер при моделировании принят </w:t>
      </w:r>
      <w:smartTag w:uri="urn:schemas-microsoft-com:office:smarttags" w:element="metricconverter">
        <w:smartTagPr>
          <w:attr w:name="ProductID" w:val="150 м"/>
        </w:smartTagPr>
        <w:r w:rsidRPr="00163646">
          <w:rPr>
            <w:sz w:val="20"/>
            <w:szCs w:val="20"/>
          </w:rPr>
          <w:t>150 м</w:t>
        </w:r>
      </w:smartTag>
      <w:r w:rsidRPr="00163646">
        <w:rPr>
          <w:sz w:val="20"/>
          <w:szCs w:val="20"/>
        </w:rPr>
        <w:t>. Рассмотр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 xml:space="preserve">ны </w:t>
      </w:r>
      <w:r w:rsidRPr="00AB3602">
        <w:rPr>
          <w:spacing w:val="4"/>
          <w:sz w:val="20"/>
          <w:szCs w:val="20"/>
        </w:rPr>
        <w:t>варианты фильтрации при расположении водоупора на глубинах</w:t>
      </w:r>
      <w:r w:rsidRPr="00163646">
        <w:rPr>
          <w:sz w:val="20"/>
          <w:szCs w:val="20"/>
        </w:rPr>
        <w:t xml:space="preserve"> </w:t>
      </w:r>
    </w:p>
    <w:p w:rsidR="00794710" w:rsidRPr="00163646" w:rsidRDefault="00794710" w:rsidP="00AB3602">
      <w:pPr>
        <w:pStyle w:val="RUStext"/>
        <w:widowControl w:val="0"/>
        <w:tabs>
          <w:tab w:val="clear" w:pos="720"/>
          <w:tab w:val="left" w:pos="-540"/>
        </w:tabs>
        <w:suppressAutoHyphens w:val="0"/>
        <w:spacing w:line="240" w:lineRule="auto"/>
        <w:ind w:firstLine="0"/>
        <w:rPr>
          <w:sz w:val="20"/>
          <w:szCs w:val="20"/>
        </w:rPr>
      </w:pPr>
      <w:r w:rsidRPr="009E139B">
        <w:rPr>
          <w:i/>
          <w:sz w:val="20"/>
          <w:szCs w:val="20"/>
        </w:rPr>
        <w:t>Т</w:t>
      </w:r>
      <w:r w:rsidRPr="00163646">
        <w:rPr>
          <w:sz w:val="20"/>
          <w:szCs w:val="20"/>
        </w:rPr>
        <w:t xml:space="preserve"> = 10, 20, 30, 40 и </w:t>
      </w:r>
      <w:smartTag w:uri="urn:schemas-microsoft-com:office:smarttags" w:element="metricconverter">
        <w:smartTagPr>
          <w:attr w:name="ProductID" w:val="50 м"/>
        </w:smartTagPr>
        <w:r w:rsidRPr="00163646">
          <w:rPr>
            <w:sz w:val="20"/>
            <w:szCs w:val="20"/>
          </w:rPr>
          <w:t>50 м</w:t>
        </w:r>
      </w:smartTag>
      <w:r w:rsidRPr="00163646">
        <w:rPr>
          <w:sz w:val="20"/>
          <w:szCs w:val="20"/>
        </w:rPr>
        <w:t xml:space="preserve"> при коэффициентах фильтрации грунтов тела и основания дамб 0,4, 1,0, 5,0 и 20 м/сут. Глубина воды в верхнем бь</w:t>
      </w:r>
      <w:r w:rsidRPr="00163646">
        <w:rPr>
          <w:sz w:val="20"/>
          <w:szCs w:val="20"/>
        </w:rPr>
        <w:t>е</w:t>
      </w:r>
      <w:r w:rsidR="00AB3602">
        <w:rPr>
          <w:sz w:val="20"/>
          <w:szCs w:val="20"/>
        </w:rPr>
        <w:t>фе принималась 2–</w:t>
      </w:r>
      <w:smartTag w:uri="urn:schemas-microsoft-com:office:smarttags" w:element="metricconverter">
        <w:smartTagPr>
          <w:attr w:name="ProductID" w:val="4 м"/>
        </w:smartTagPr>
        <w:r w:rsidRPr="00163646">
          <w:rPr>
            <w:sz w:val="20"/>
            <w:szCs w:val="20"/>
          </w:rPr>
          <w:t>4 м</w:t>
        </w:r>
      </w:smartTag>
      <w:r w:rsidRPr="00163646">
        <w:rPr>
          <w:sz w:val="20"/>
          <w:szCs w:val="20"/>
        </w:rPr>
        <w:t>, а уровни грунтовых вод в нижнем бьефе – на глу</w:t>
      </w:r>
      <w:r w:rsidR="00AB3602">
        <w:rPr>
          <w:sz w:val="20"/>
          <w:szCs w:val="20"/>
        </w:rPr>
        <w:t>бине 1</w:t>
      </w:r>
      <w:r w:rsidRPr="00163646">
        <w:rPr>
          <w:sz w:val="20"/>
          <w:szCs w:val="20"/>
        </w:rPr>
        <w:t>–1,5 м от поверхности.</w:t>
      </w:r>
      <w:r w:rsidR="00710849">
        <w:rPr>
          <w:sz w:val="20"/>
          <w:szCs w:val="20"/>
        </w:rPr>
        <w:t xml:space="preserve"> Эти параметры соответствуют </w:t>
      </w:r>
      <w:r w:rsidR="00975863" w:rsidRPr="00163646">
        <w:rPr>
          <w:sz w:val="20"/>
          <w:szCs w:val="20"/>
        </w:rPr>
        <w:t>ра</w:t>
      </w:r>
      <w:r w:rsidR="00975863" w:rsidRPr="00163646">
        <w:rPr>
          <w:sz w:val="20"/>
          <w:szCs w:val="20"/>
        </w:rPr>
        <w:t>с</w:t>
      </w:r>
      <w:r w:rsidR="00975863" w:rsidRPr="00163646">
        <w:rPr>
          <w:sz w:val="20"/>
          <w:szCs w:val="20"/>
        </w:rPr>
        <w:t>про</w:t>
      </w:r>
      <w:r w:rsidR="00AB3602">
        <w:rPr>
          <w:sz w:val="20"/>
          <w:szCs w:val="20"/>
        </w:rPr>
        <w:t>стране</w:t>
      </w:r>
      <w:r w:rsidR="00975863" w:rsidRPr="00163646">
        <w:rPr>
          <w:sz w:val="20"/>
          <w:szCs w:val="20"/>
        </w:rPr>
        <w:t>нным условиям польдерных систем Белорусского Полесья.</w:t>
      </w:r>
    </w:p>
    <w:p w:rsidR="00794710" w:rsidRDefault="00794710" w:rsidP="00426BEE">
      <w:pPr>
        <w:pStyle w:val="RUStext"/>
        <w:widowControl w:val="0"/>
        <w:tabs>
          <w:tab w:val="clear" w:pos="720"/>
          <w:tab w:val="left" w:pos="-54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На осушаемой территории (в нижнем бьефе) регулирующая сеть должна обеспечивать одинаковое осушение, как возле дамбы, так и на удалении от нее. Поэтому в расчетной схеме уровни грунтовых вод приняты расположенными горизонтал</w:t>
      </w:r>
      <w:r w:rsidR="00975863" w:rsidRPr="00163646">
        <w:rPr>
          <w:sz w:val="20"/>
          <w:szCs w:val="20"/>
        </w:rPr>
        <w:t xml:space="preserve">ьно по линии </w:t>
      </w:r>
      <w:r w:rsidR="00975863" w:rsidRPr="00AB3602">
        <w:rPr>
          <w:i/>
          <w:sz w:val="20"/>
          <w:szCs w:val="20"/>
        </w:rPr>
        <w:t>3</w:t>
      </w:r>
      <w:r w:rsidR="00AB3602">
        <w:rPr>
          <w:sz w:val="20"/>
          <w:szCs w:val="20"/>
        </w:rPr>
        <w:t xml:space="preserve"> (рис.</w:t>
      </w:r>
      <w:r w:rsidR="00975863" w:rsidRPr="00163646">
        <w:rPr>
          <w:sz w:val="20"/>
          <w:szCs w:val="20"/>
        </w:rPr>
        <w:t xml:space="preserve"> 6.1</w:t>
      </w:r>
      <w:r w:rsidRPr="00163646">
        <w:rPr>
          <w:sz w:val="20"/>
          <w:szCs w:val="20"/>
        </w:rPr>
        <w:t>) и в у</w:t>
      </w:r>
      <w:r w:rsidRPr="00163646">
        <w:rPr>
          <w:sz w:val="20"/>
          <w:szCs w:val="20"/>
        </w:rPr>
        <w:t>з</w:t>
      </w:r>
      <w:r w:rsidRPr="00163646">
        <w:rPr>
          <w:sz w:val="20"/>
          <w:szCs w:val="20"/>
        </w:rPr>
        <w:t>лах электрической модели по этой линии задавался постоянный п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 xml:space="preserve">тенциал. В верхнем бьефе также принимался постоянный потенциал электрического тока по линии </w:t>
      </w:r>
      <w:r w:rsidRPr="00AB3602">
        <w:rPr>
          <w:i/>
          <w:sz w:val="20"/>
          <w:szCs w:val="20"/>
        </w:rPr>
        <w:t>4</w:t>
      </w:r>
      <w:r w:rsidRPr="00163646">
        <w:rPr>
          <w:sz w:val="20"/>
          <w:szCs w:val="20"/>
        </w:rPr>
        <w:t>, а разность его между узлами по лин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 xml:space="preserve">ям </w:t>
      </w:r>
      <w:r w:rsidRPr="00AB3602">
        <w:rPr>
          <w:i/>
          <w:sz w:val="20"/>
          <w:szCs w:val="20"/>
        </w:rPr>
        <w:t>4</w:t>
      </w:r>
      <w:r w:rsidRPr="00163646">
        <w:rPr>
          <w:sz w:val="20"/>
          <w:szCs w:val="20"/>
        </w:rPr>
        <w:t xml:space="preserve"> и </w:t>
      </w:r>
      <w:r w:rsidRPr="00AB3602">
        <w:rPr>
          <w:i/>
          <w:sz w:val="20"/>
          <w:szCs w:val="20"/>
        </w:rPr>
        <w:t>3</w:t>
      </w:r>
      <w:r w:rsidRPr="00163646">
        <w:rPr>
          <w:sz w:val="20"/>
          <w:szCs w:val="20"/>
        </w:rPr>
        <w:t xml:space="preserve"> соответств</w:t>
      </w:r>
      <w:r w:rsidR="00975863" w:rsidRPr="00163646">
        <w:rPr>
          <w:sz w:val="20"/>
          <w:szCs w:val="20"/>
        </w:rPr>
        <w:t xml:space="preserve">овала напору </w:t>
      </w:r>
      <w:r w:rsidR="00975863" w:rsidRPr="00AB3602">
        <w:rPr>
          <w:i/>
          <w:sz w:val="20"/>
          <w:szCs w:val="20"/>
        </w:rPr>
        <w:t>Н</w:t>
      </w:r>
      <w:r w:rsidR="00AB3602">
        <w:rPr>
          <w:sz w:val="20"/>
          <w:szCs w:val="20"/>
        </w:rPr>
        <w:t xml:space="preserve"> (рис.</w:t>
      </w:r>
      <w:r w:rsidR="00975863" w:rsidRPr="00163646">
        <w:rPr>
          <w:sz w:val="20"/>
          <w:szCs w:val="20"/>
        </w:rPr>
        <w:t xml:space="preserve"> 6.1</w:t>
      </w:r>
      <w:r w:rsidRPr="00163646">
        <w:rPr>
          <w:sz w:val="20"/>
          <w:szCs w:val="20"/>
        </w:rPr>
        <w:t>). При таких параметрах моделей, которые отражают условия фильтрации воды с пойм и наливных прудов на прилегающую территорию, расположенных в Б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лорусском Полесье, решались задачи определения ширины зоны по</w:t>
      </w:r>
      <w:r w:rsidRPr="00163646">
        <w:rPr>
          <w:sz w:val="20"/>
          <w:szCs w:val="20"/>
        </w:rPr>
        <w:t>д</w:t>
      </w:r>
      <w:r w:rsidRPr="00163646">
        <w:rPr>
          <w:sz w:val="20"/>
          <w:szCs w:val="20"/>
        </w:rPr>
        <w:t>питки придамбовой полосы и распределения модуля стока боковой подпитки в зависимости от расстояния до оградительных дамб [1</w:t>
      </w:r>
      <w:r w:rsidR="00971298" w:rsidRPr="00163646">
        <w:rPr>
          <w:sz w:val="20"/>
          <w:szCs w:val="20"/>
        </w:rPr>
        <w:t>0</w:t>
      </w:r>
      <w:r w:rsidRPr="00163646">
        <w:rPr>
          <w:sz w:val="20"/>
          <w:szCs w:val="20"/>
        </w:rPr>
        <w:t>]. При этом, как отмечено выше, в задачу исследований входило опред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ление модуля стока от боковой фильтрации, при котором будет обе</w:t>
      </w:r>
      <w:r w:rsidRPr="00163646">
        <w:rPr>
          <w:sz w:val="20"/>
          <w:szCs w:val="20"/>
        </w:rPr>
        <w:t>с</w:t>
      </w:r>
      <w:r w:rsidRPr="00163646">
        <w:rPr>
          <w:sz w:val="20"/>
          <w:szCs w:val="20"/>
        </w:rPr>
        <w:lastRenderedPageBreak/>
        <w:t>печиваться одинаковое осушение на придамбовой полосе. Зона по</w:t>
      </w:r>
      <w:r w:rsidRPr="00163646">
        <w:rPr>
          <w:sz w:val="20"/>
          <w:szCs w:val="20"/>
        </w:rPr>
        <w:t>д</w:t>
      </w:r>
      <w:r w:rsidRPr="00163646">
        <w:rPr>
          <w:sz w:val="20"/>
          <w:szCs w:val="20"/>
        </w:rPr>
        <w:t>питки определялась как расстояние от подошвы низового откоса да</w:t>
      </w:r>
      <w:r w:rsidRPr="00163646">
        <w:rPr>
          <w:sz w:val="20"/>
          <w:szCs w:val="20"/>
        </w:rPr>
        <w:t>м</w:t>
      </w:r>
      <w:r w:rsidRPr="00163646">
        <w:rPr>
          <w:sz w:val="20"/>
          <w:szCs w:val="20"/>
        </w:rPr>
        <w:t>бы до узла, в котором не фиксировалось течение электрического тока. Результаты определения зоны подпитки (</w:t>
      </w:r>
      <w:r w:rsidRPr="00AB3602">
        <w:rPr>
          <w:i/>
          <w:sz w:val="20"/>
          <w:szCs w:val="20"/>
          <w:lang w:val="en-US"/>
        </w:rPr>
        <w:t>L</w:t>
      </w:r>
      <w:r w:rsidRPr="00AB3602">
        <w:rPr>
          <w:i/>
          <w:sz w:val="20"/>
          <w:szCs w:val="20"/>
          <w:vertAlign w:val="subscript"/>
        </w:rPr>
        <w:t>0</w:t>
      </w:r>
      <w:r w:rsidRPr="00163646">
        <w:rPr>
          <w:sz w:val="20"/>
          <w:szCs w:val="20"/>
        </w:rPr>
        <w:t>) показали, что ее параме</w:t>
      </w:r>
      <w:r w:rsidRPr="00163646">
        <w:rPr>
          <w:sz w:val="20"/>
          <w:szCs w:val="20"/>
        </w:rPr>
        <w:t>т</w:t>
      </w:r>
      <w:r w:rsidRPr="00163646">
        <w:rPr>
          <w:sz w:val="20"/>
          <w:szCs w:val="20"/>
        </w:rPr>
        <w:t>ры зависят от мощности подстилаемого водопроницаемого слоя и к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эффициента фильтра</w:t>
      </w:r>
      <w:r w:rsidR="00071044">
        <w:rPr>
          <w:sz w:val="20"/>
          <w:szCs w:val="20"/>
        </w:rPr>
        <w:t>ции грунтов (рис.</w:t>
      </w:r>
      <w:r w:rsidR="00975863" w:rsidRPr="00163646">
        <w:rPr>
          <w:sz w:val="20"/>
          <w:szCs w:val="20"/>
        </w:rPr>
        <w:t xml:space="preserve"> 6.2</w:t>
      </w:r>
      <w:r w:rsidRPr="00163646">
        <w:rPr>
          <w:sz w:val="20"/>
          <w:szCs w:val="20"/>
        </w:rPr>
        <w:t xml:space="preserve">). </w:t>
      </w:r>
    </w:p>
    <w:p w:rsidR="00794710" w:rsidRPr="0037136E" w:rsidRDefault="00D22E4B" w:rsidP="00AB3602">
      <w:pPr>
        <w:tabs>
          <w:tab w:val="left" w:pos="-540"/>
          <w:tab w:val="right" w:leader="dot" w:pos="9000"/>
        </w:tabs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3587709" cy="1822976"/>
            <wp:effectExtent l="19050" t="0" r="0" b="0"/>
            <wp:docPr id="58" name="Рисунок 58" descr="Безымянный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Безымянный 9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778" cy="182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DB9" w:rsidRPr="00AB3602" w:rsidRDefault="00F5692B" w:rsidP="00AB3602">
      <w:pPr>
        <w:pStyle w:val="RUStext"/>
        <w:spacing w:line="240" w:lineRule="auto"/>
        <w:ind w:firstLine="284"/>
        <w:jc w:val="center"/>
        <w:rPr>
          <w:sz w:val="16"/>
          <w:szCs w:val="16"/>
        </w:rPr>
      </w:pPr>
      <w:r w:rsidRPr="00AB3602">
        <w:rPr>
          <w:sz w:val="16"/>
          <w:szCs w:val="16"/>
        </w:rPr>
        <w:t>º</w:t>
      </w:r>
      <w:r w:rsidR="00045E72" w:rsidRPr="00AB3602">
        <w:rPr>
          <w:sz w:val="16"/>
          <w:szCs w:val="16"/>
        </w:rPr>
        <w:t xml:space="preserve"> К</w:t>
      </w:r>
      <w:r w:rsidR="00071044" w:rsidRPr="00AB3602">
        <w:rPr>
          <w:sz w:val="16"/>
          <w:szCs w:val="16"/>
        </w:rPr>
        <w:t xml:space="preserve"> </w:t>
      </w:r>
      <w:r w:rsidR="00045E72" w:rsidRPr="00AB3602">
        <w:rPr>
          <w:sz w:val="16"/>
          <w:szCs w:val="16"/>
        </w:rPr>
        <w:t>=</w:t>
      </w:r>
      <w:r w:rsidR="00071044" w:rsidRPr="00AB3602">
        <w:rPr>
          <w:sz w:val="16"/>
          <w:szCs w:val="16"/>
        </w:rPr>
        <w:t xml:space="preserve"> </w:t>
      </w:r>
      <w:r w:rsidR="00045E72" w:rsidRPr="00AB3602">
        <w:rPr>
          <w:sz w:val="16"/>
          <w:szCs w:val="16"/>
        </w:rPr>
        <w:t>0,4</w:t>
      </w:r>
      <w:r w:rsidR="00071044" w:rsidRPr="00AB3602">
        <w:rPr>
          <w:sz w:val="16"/>
          <w:szCs w:val="16"/>
        </w:rPr>
        <w:t xml:space="preserve"> </w:t>
      </w:r>
      <w:r w:rsidR="00605FF5" w:rsidRPr="00AB3602">
        <w:rPr>
          <w:sz w:val="16"/>
          <w:szCs w:val="16"/>
        </w:rPr>
        <w:t>м/сут</w:t>
      </w:r>
      <w:r w:rsidR="00045E72" w:rsidRPr="00AB3602">
        <w:rPr>
          <w:sz w:val="16"/>
          <w:szCs w:val="16"/>
        </w:rPr>
        <w:t>.</w:t>
      </w:r>
      <w:r w:rsidRPr="00AB3602">
        <w:rPr>
          <w:sz w:val="16"/>
          <w:szCs w:val="16"/>
        </w:rPr>
        <w:t xml:space="preserve"> </w:t>
      </w:r>
      <w:r w:rsidR="00AB3602">
        <w:rPr>
          <w:sz w:val="16"/>
          <w:szCs w:val="16"/>
        </w:rPr>
        <w:t>·</w:t>
      </w:r>
      <w:r w:rsidR="00045E72" w:rsidRPr="00AB3602">
        <w:rPr>
          <w:sz w:val="16"/>
          <w:szCs w:val="16"/>
        </w:rPr>
        <w:t xml:space="preserve"> К</w:t>
      </w:r>
      <w:r w:rsidR="00071044" w:rsidRPr="00AB3602">
        <w:rPr>
          <w:sz w:val="16"/>
          <w:szCs w:val="16"/>
        </w:rPr>
        <w:t xml:space="preserve"> </w:t>
      </w:r>
      <w:r w:rsidR="00045E72" w:rsidRPr="00AB3602">
        <w:rPr>
          <w:sz w:val="16"/>
          <w:szCs w:val="16"/>
        </w:rPr>
        <w:t>= 1</w:t>
      </w:r>
      <w:r w:rsidR="00071044" w:rsidRPr="00AB3602">
        <w:rPr>
          <w:sz w:val="16"/>
          <w:szCs w:val="16"/>
        </w:rPr>
        <w:t xml:space="preserve"> </w:t>
      </w:r>
      <w:r w:rsidR="00045E72" w:rsidRPr="00AB3602">
        <w:rPr>
          <w:sz w:val="16"/>
          <w:szCs w:val="16"/>
        </w:rPr>
        <w:t xml:space="preserve">м/сут.  </w:t>
      </w:r>
      <w:r w:rsidR="00D22B1B" w:rsidRPr="00AB3602">
        <w:rPr>
          <w:sz w:val="16"/>
          <w:szCs w:val="16"/>
        </w:rPr>
        <w:t>◊</w:t>
      </w:r>
      <w:r w:rsidR="00045E72" w:rsidRPr="00AB3602">
        <w:rPr>
          <w:sz w:val="16"/>
          <w:szCs w:val="16"/>
        </w:rPr>
        <w:t xml:space="preserve"> К = 5 м/сут. </w:t>
      </w:r>
      <w:r w:rsidR="00AB3602">
        <w:rPr>
          <w:sz w:val="16"/>
          <w:szCs w:val="16"/>
        </w:rPr>
        <w:t>·</w:t>
      </w:r>
      <w:r w:rsidR="00045E72" w:rsidRPr="00AB3602">
        <w:rPr>
          <w:sz w:val="16"/>
          <w:szCs w:val="16"/>
        </w:rPr>
        <w:t xml:space="preserve"> К = 20</w:t>
      </w:r>
      <w:r w:rsidR="00071044" w:rsidRPr="00AB3602">
        <w:rPr>
          <w:sz w:val="16"/>
          <w:szCs w:val="16"/>
        </w:rPr>
        <w:t xml:space="preserve"> </w:t>
      </w:r>
      <w:r w:rsidR="00045E72" w:rsidRPr="00AB3602">
        <w:rPr>
          <w:sz w:val="16"/>
          <w:szCs w:val="16"/>
        </w:rPr>
        <w:t>м/сут.</w:t>
      </w:r>
    </w:p>
    <w:p w:rsidR="0037136E" w:rsidRPr="0037136E" w:rsidRDefault="0037136E" w:rsidP="00426BEE">
      <w:pPr>
        <w:pStyle w:val="RUStext"/>
        <w:tabs>
          <w:tab w:val="clear" w:pos="720"/>
          <w:tab w:val="left" w:pos="-360"/>
        </w:tabs>
        <w:spacing w:line="240" w:lineRule="auto"/>
        <w:ind w:firstLine="284"/>
        <w:rPr>
          <w:sz w:val="18"/>
          <w:szCs w:val="18"/>
        </w:rPr>
      </w:pPr>
    </w:p>
    <w:p w:rsidR="00AB3602" w:rsidRDefault="00071044" w:rsidP="00426BEE">
      <w:pPr>
        <w:pStyle w:val="RUStext"/>
        <w:tabs>
          <w:tab w:val="clear" w:pos="720"/>
        </w:tabs>
        <w:spacing w:line="240" w:lineRule="auto"/>
        <w:ind w:firstLine="284"/>
        <w:jc w:val="center"/>
        <w:rPr>
          <w:sz w:val="16"/>
          <w:szCs w:val="16"/>
        </w:rPr>
      </w:pPr>
      <w:r w:rsidRPr="00071044">
        <w:rPr>
          <w:sz w:val="16"/>
          <w:szCs w:val="16"/>
        </w:rPr>
        <w:t>Рис.</w:t>
      </w:r>
      <w:r w:rsidR="0037136E" w:rsidRPr="00071044">
        <w:rPr>
          <w:sz w:val="16"/>
          <w:szCs w:val="16"/>
        </w:rPr>
        <w:t xml:space="preserve"> 6.2</w:t>
      </w:r>
      <w:r w:rsidRPr="00071044">
        <w:rPr>
          <w:sz w:val="16"/>
          <w:szCs w:val="16"/>
        </w:rPr>
        <w:t xml:space="preserve">. </w:t>
      </w:r>
      <w:r w:rsidR="0037136E" w:rsidRPr="00071044">
        <w:rPr>
          <w:sz w:val="16"/>
          <w:szCs w:val="16"/>
        </w:rPr>
        <w:t xml:space="preserve">Зависимость зоны подпитки от мощности водопроницаемого слоя </w:t>
      </w:r>
    </w:p>
    <w:p w:rsidR="0037136E" w:rsidRPr="00071044" w:rsidRDefault="0037136E" w:rsidP="00426BEE">
      <w:pPr>
        <w:pStyle w:val="RUStext"/>
        <w:tabs>
          <w:tab w:val="clear" w:pos="720"/>
        </w:tabs>
        <w:spacing w:line="240" w:lineRule="auto"/>
        <w:ind w:firstLine="284"/>
        <w:jc w:val="center"/>
        <w:rPr>
          <w:sz w:val="16"/>
          <w:szCs w:val="16"/>
        </w:rPr>
      </w:pPr>
      <w:r w:rsidRPr="00071044">
        <w:rPr>
          <w:sz w:val="16"/>
          <w:szCs w:val="16"/>
        </w:rPr>
        <w:t>и коэффициента фильтрации</w:t>
      </w:r>
    </w:p>
    <w:p w:rsidR="0037136E" w:rsidRDefault="0037136E" w:rsidP="00426BEE">
      <w:pPr>
        <w:pStyle w:val="RUStext"/>
        <w:tabs>
          <w:tab w:val="clear" w:pos="720"/>
          <w:tab w:val="left" w:pos="-540"/>
        </w:tabs>
        <w:spacing w:line="240" w:lineRule="auto"/>
        <w:ind w:firstLine="284"/>
        <w:rPr>
          <w:sz w:val="20"/>
          <w:szCs w:val="20"/>
        </w:rPr>
      </w:pPr>
    </w:p>
    <w:p w:rsidR="00794710" w:rsidRPr="00163646" w:rsidRDefault="00794710" w:rsidP="00AB3602">
      <w:pPr>
        <w:pStyle w:val="RUStext"/>
        <w:widowControl w:val="0"/>
        <w:tabs>
          <w:tab w:val="clear" w:pos="720"/>
          <w:tab w:val="left" w:pos="-54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При этом зона подпитки</w:t>
      </w:r>
      <w:r w:rsidR="00071044">
        <w:rPr>
          <w:sz w:val="20"/>
          <w:szCs w:val="20"/>
        </w:rPr>
        <w:t xml:space="preserve"> в зависимости</w:t>
      </w:r>
      <w:r w:rsidRPr="00163646">
        <w:rPr>
          <w:sz w:val="20"/>
          <w:szCs w:val="20"/>
        </w:rPr>
        <w:t xml:space="preserve"> от мощности водопрониц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>емого слоя изме</w:t>
      </w:r>
      <w:r w:rsidR="00045E72" w:rsidRPr="00163646">
        <w:rPr>
          <w:sz w:val="20"/>
          <w:szCs w:val="20"/>
        </w:rPr>
        <w:t>няет</w:t>
      </w:r>
      <w:r w:rsidR="00071044">
        <w:rPr>
          <w:sz w:val="20"/>
          <w:szCs w:val="20"/>
        </w:rPr>
        <w:t>ся</w:t>
      </w:r>
      <w:r w:rsidRPr="00163646">
        <w:rPr>
          <w:sz w:val="20"/>
          <w:szCs w:val="20"/>
        </w:rPr>
        <w:t xml:space="preserve"> линейно, а от коэффициента фильтр</w:t>
      </w:r>
      <w:r w:rsidR="00045E72" w:rsidRPr="00163646">
        <w:rPr>
          <w:sz w:val="20"/>
          <w:szCs w:val="20"/>
        </w:rPr>
        <w:t>ации</w:t>
      </w:r>
      <w:r w:rsidR="00071044">
        <w:rPr>
          <w:sz w:val="20"/>
          <w:szCs w:val="20"/>
        </w:rPr>
        <w:t xml:space="preserve"> </w:t>
      </w:r>
      <w:r w:rsidR="00071044" w:rsidRPr="00163646">
        <w:rPr>
          <w:b/>
          <w:sz w:val="20"/>
          <w:szCs w:val="20"/>
        </w:rPr>
        <w:t>–</w:t>
      </w:r>
      <w:r w:rsidR="00071044">
        <w:rPr>
          <w:b/>
          <w:sz w:val="20"/>
          <w:szCs w:val="20"/>
        </w:rPr>
        <w:t xml:space="preserve"> </w:t>
      </w:r>
      <w:r w:rsidR="00045E72" w:rsidRPr="00163646">
        <w:rPr>
          <w:sz w:val="20"/>
          <w:szCs w:val="20"/>
        </w:rPr>
        <w:t>н</w:t>
      </w:r>
      <w:r w:rsidR="00045E72" w:rsidRPr="00163646">
        <w:rPr>
          <w:sz w:val="20"/>
          <w:szCs w:val="20"/>
        </w:rPr>
        <w:t>е</w:t>
      </w:r>
      <w:r w:rsidR="00045E72" w:rsidRPr="00163646">
        <w:rPr>
          <w:sz w:val="20"/>
          <w:szCs w:val="20"/>
        </w:rPr>
        <w:t xml:space="preserve">линейно. </w:t>
      </w:r>
      <w:r w:rsidR="001E5574" w:rsidRPr="00163646">
        <w:rPr>
          <w:sz w:val="20"/>
          <w:szCs w:val="20"/>
        </w:rPr>
        <w:t xml:space="preserve">Зависимость зоны </w:t>
      </w:r>
      <w:r w:rsidRPr="00163646">
        <w:rPr>
          <w:sz w:val="20"/>
          <w:szCs w:val="20"/>
        </w:rPr>
        <w:t>подпитки от этих факторов выражается</w:t>
      </w:r>
      <w:r w:rsidR="00071044">
        <w:rPr>
          <w:sz w:val="20"/>
          <w:szCs w:val="20"/>
        </w:rPr>
        <w:t xml:space="preserve"> следующим</w:t>
      </w:r>
      <w:r w:rsidRPr="00163646">
        <w:rPr>
          <w:sz w:val="20"/>
          <w:szCs w:val="20"/>
        </w:rPr>
        <w:t xml:space="preserve"> уравнением:</w:t>
      </w:r>
    </w:p>
    <w:p w:rsidR="00794710" w:rsidRPr="00163646" w:rsidRDefault="002528EE" w:rsidP="00AB3602">
      <w:pPr>
        <w:tabs>
          <w:tab w:val="left" w:pos="-540"/>
          <w:tab w:val="right" w:leader="dot" w:pos="9000"/>
        </w:tabs>
        <w:jc w:val="right"/>
        <w:rPr>
          <w:b w:val="0"/>
          <w:i w:val="0"/>
          <w:sz w:val="20"/>
          <w:szCs w:val="20"/>
        </w:rPr>
      </w:pPr>
      <w:r>
        <w:rPr>
          <w:noProof/>
          <w:sz w:val="20"/>
          <w:szCs w:val="20"/>
        </w:rPr>
        <w:pict>
          <v:rect id="_x0000_s1331" style="position:absolute;left:0;text-align:left;margin-left:387pt;margin-top:4.15pt;width:99pt;height:21.85pt;z-index:251647488" stroked="f">
            <v:textbox style="mso-next-textbox:#_x0000_s1331">
              <w:txbxContent>
                <w:p w:rsidR="002528EE" w:rsidRPr="0037136E" w:rsidRDefault="002528EE" w:rsidP="0037136E"/>
              </w:txbxContent>
            </v:textbox>
          </v:rect>
        </w:pict>
      </w:r>
      <w:r w:rsidR="009E139B" w:rsidRPr="009E139B">
        <w:rPr>
          <w:position w:val="-10"/>
          <w:sz w:val="20"/>
          <w:szCs w:val="20"/>
        </w:rPr>
        <w:object w:dxaOrig="1860" w:dyaOrig="360">
          <v:shape id="_x0000_i1063" type="#_x0000_t75" style="width:84pt;height:15.75pt" o:ole="">
            <v:imagedata r:id="rId108" o:title=""/>
          </v:shape>
          <o:OLEObject Type="Embed" ProgID="Equation.3" ShapeID="_x0000_i1063" DrawAspect="Content" ObjectID="_1420532456" r:id="rId109"/>
        </w:object>
      </w:r>
      <w:r w:rsidR="00794710" w:rsidRPr="00163646">
        <w:rPr>
          <w:sz w:val="20"/>
          <w:szCs w:val="20"/>
        </w:rPr>
        <w:t xml:space="preserve">               </w:t>
      </w:r>
      <w:r w:rsidR="00975863" w:rsidRPr="00163646">
        <w:rPr>
          <w:sz w:val="20"/>
          <w:szCs w:val="20"/>
        </w:rPr>
        <w:t xml:space="preserve">                      </w:t>
      </w:r>
      <w:r w:rsidR="00975863" w:rsidRPr="00163646">
        <w:rPr>
          <w:b w:val="0"/>
          <w:i w:val="0"/>
          <w:sz w:val="20"/>
          <w:szCs w:val="20"/>
        </w:rPr>
        <w:t>(6.1</w:t>
      </w:r>
      <w:r w:rsidR="00794710" w:rsidRPr="00163646">
        <w:rPr>
          <w:b w:val="0"/>
          <w:i w:val="0"/>
          <w:sz w:val="20"/>
          <w:szCs w:val="20"/>
        </w:rPr>
        <w:t>)</w:t>
      </w:r>
    </w:p>
    <w:p w:rsidR="00794710" w:rsidRPr="00163646" w:rsidRDefault="00272A9C" w:rsidP="00AB3602">
      <w:pPr>
        <w:tabs>
          <w:tab w:val="left" w:pos="-540"/>
          <w:tab w:val="right" w:leader="dot" w:pos="9000"/>
        </w:tabs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sz w:val="20"/>
          <w:szCs w:val="20"/>
        </w:rPr>
        <w:t xml:space="preserve">где </w:t>
      </w:r>
      <w:r w:rsidR="00794710" w:rsidRPr="00AB3602">
        <w:rPr>
          <w:b w:val="0"/>
          <w:sz w:val="20"/>
          <w:szCs w:val="20"/>
          <w:lang w:val="en-US"/>
        </w:rPr>
        <w:t>L</w:t>
      </w:r>
      <w:r w:rsidR="00794710" w:rsidRPr="00AB3602">
        <w:rPr>
          <w:b w:val="0"/>
          <w:sz w:val="20"/>
          <w:szCs w:val="20"/>
          <w:vertAlign w:val="subscript"/>
        </w:rPr>
        <w:t>0</w:t>
      </w:r>
      <w:r>
        <w:rPr>
          <w:b w:val="0"/>
          <w:i w:val="0"/>
          <w:sz w:val="20"/>
          <w:szCs w:val="20"/>
        </w:rPr>
        <w:t xml:space="preserve"> – ширина зоны подпитки </w:t>
      </w:r>
      <w:r w:rsidR="00794710" w:rsidRPr="00163646">
        <w:rPr>
          <w:b w:val="0"/>
          <w:i w:val="0"/>
          <w:sz w:val="20"/>
          <w:szCs w:val="20"/>
        </w:rPr>
        <w:t>придамбовой полос</w:t>
      </w:r>
      <w:r w:rsidR="00971298" w:rsidRPr="00163646">
        <w:rPr>
          <w:b w:val="0"/>
          <w:i w:val="0"/>
          <w:sz w:val="20"/>
          <w:szCs w:val="20"/>
        </w:rPr>
        <w:t>ы</w:t>
      </w:r>
      <w:r w:rsidR="00794710" w:rsidRPr="00163646">
        <w:rPr>
          <w:b w:val="0"/>
          <w:i w:val="0"/>
          <w:sz w:val="20"/>
          <w:szCs w:val="20"/>
        </w:rPr>
        <w:t>, м;</w:t>
      </w:r>
    </w:p>
    <w:p w:rsidR="00794710" w:rsidRPr="00163646" w:rsidRDefault="00794710" w:rsidP="00426BEE">
      <w:pPr>
        <w:tabs>
          <w:tab w:val="left" w:pos="-54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AB3602">
        <w:rPr>
          <w:b w:val="0"/>
          <w:sz w:val="20"/>
          <w:szCs w:val="20"/>
        </w:rPr>
        <w:t>Т</w:t>
      </w:r>
      <w:r w:rsidRPr="00163646">
        <w:rPr>
          <w:b w:val="0"/>
          <w:i w:val="0"/>
          <w:sz w:val="20"/>
          <w:szCs w:val="20"/>
        </w:rPr>
        <w:t xml:space="preserve"> – мощность водопроницаемого слоя до водоупора, м;</w:t>
      </w:r>
    </w:p>
    <w:p w:rsidR="00794710" w:rsidRPr="00163646" w:rsidRDefault="00BA4D5F" w:rsidP="009E139B">
      <w:pPr>
        <w:pStyle w:val="a6"/>
        <w:tabs>
          <w:tab w:val="left" w:pos="-540"/>
          <w:tab w:val="right" w:leader="dot" w:pos="9000"/>
        </w:tabs>
        <w:spacing w:line="240" w:lineRule="auto"/>
        <w:ind w:left="851" w:hanging="567"/>
        <w:jc w:val="both"/>
        <w:rPr>
          <w:b w:val="0"/>
          <w:sz w:val="20"/>
          <w:szCs w:val="20"/>
        </w:rPr>
      </w:pPr>
      <w:r w:rsidRPr="00AB3602">
        <w:rPr>
          <w:b w:val="0"/>
          <w:i/>
          <w:sz w:val="20"/>
          <w:szCs w:val="20"/>
        </w:rPr>
        <w:t>К</w:t>
      </w:r>
      <w:r>
        <w:rPr>
          <w:b w:val="0"/>
          <w:sz w:val="20"/>
          <w:szCs w:val="20"/>
        </w:rPr>
        <w:t xml:space="preserve"> –</w:t>
      </w:r>
      <w:r w:rsidR="00AB3602">
        <w:rPr>
          <w:b w:val="0"/>
          <w:sz w:val="20"/>
          <w:szCs w:val="20"/>
        </w:rPr>
        <w:t xml:space="preserve"> </w:t>
      </w:r>
      <w:r w:rsidR="00794710" w:rsidRPr="00163646">
        <w:rPr>
          <w:b w:val="0"/>
          <w:sz w:val="20"/>
          <w:szCs w:val="20"/>
        </w:rPr>
        <w:t>коэффициент фильтрации грунта водопроницаемого слоя, м/сут.</w:t>
      </w:r>
    </w:p>
    <w:p w:rsidR="00794710" w:rsidRDefault="00794710" w:rsidP="00AB3602">
      <w:pPr>
        <w:pStyle w:val="RUStext"/>
        <w:widowControl w:val="0"/>
        <w:tabs>
          <w:tab w:val="clear" w:pos="720"/>
          <w:tab w:val="left" w:pos="-540"/>
        </w:tabs>
        <w:suppressAutoHyphens w:val="0"/>
        <w:spacing w:line="238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Экспериментальные материалы изучения распределения модуля стока по ширине зоны боковой по</w:t>
      </w:r>
      <w:r w:rsidR="00FF1B9A" w:rsidRPr="00163646">
        <w:rPr>
          <w:sz w:val="20"/>
          <w:szCs w:val="20"/>
        </w:rPr>
        <w:t>дпитки представлены на рис. 6.3</w:t>
      </w:r>
      <w:r w:rsidR="00AB3602">
        <w:rPr>
          <w:sz w:val="20"/>
          <w:szCs w:val="20"/>
        </w:rPr>
        <w:t xml:space="preserve"> в виде функции</w:t>
      </w:r>
      <w:r w:rsidRPr="00163646">
        <w:rPr>
          <w:sz w:val="20"/>
          <w:szCs w:val="20"/>
        </w:rPr>
        <w:t xml:space="preserve"> </w:t>
      </w:r>
    </w:p>
    <w:p w:rsidR="00794710" w:rsidRDefault="00CB0D10" w:rsidP="00AB3602">
      <w:pPr>
        <w:widowControl w:val="0"/>
        <w:tabs>
          <w:tab w:val="left" w:pos="-540"/>
          <w:tab w:val="right" w:leader="dot" w:pos="9000"/>
        </w:tabs>
        <w:spacing w:line="238" w:lineRule="auto"/>
        <w:jc w:val="right"/>
        <w:rPr>
          <w:sz w:val="20"/>
          <w:szCs w:val="20"/>
        </w:rPr>
      </w:pPr>
      <w:r w:rsidRPr="00163646">
        <w:rPr>
          <w:b w:val="0"/>
          <w:i w:val="0"/>
          <w:position w:val="-10"/>
          <w:sz w:val="20"/>
          <w:szCs w:val="20"/>
        </w:rPr>
        <w:object w:dxaOrig="840" w:dyaOrig="300">
          <v:shape id="_x0000_i1064" type="#_x0000_t75" style="width:42pt;height:14.25pt" o:ole="">
            <v:imagedata r:id="rId110" o:title=""/>
          </v:shape>
          <o:OLEObject Type="Embed" ProgID="Equation.3" ShapeID="_x0000_i1064" DrawAspect="Content" ObjectID="_1420532457" r:id="rId111"/>
        </w:object>
      </w:r>
      <w:r w:rsidR="00794710" w:rsidRPr="00163646">
        <w:rPr>
          <w:b w:val="0"/>
          <w:i w:val="0"/>
          <w:sz w:val="20"/>
          <w:szCs w:val="20"/>
        </w:rPr>
        <w:t xml:space="preserve">                         </w:t>
      </w:r>
      <w:r w:rsidR="00AB3602">
        <w:rPr>
          <w:b w:val="0"/>
          <w:i w:val="0"/>
          <w:sz w:val="20"/>
          <w:szCs w:val="20"/>
        </w:rPr>
        <w:t xml:space="preserve">          </w:t>
      </w:r>
      <w:r>
        <w:rPr>
          <w:b w:val="0"/>
          <w:i w:val="0"/>
          <w:sz w:val="20"/>
          <w:szCs w:val="20"/>
        </w:rPr>
        <w:t xml:space="preserve">     </w:t>
      </w:r>
      <w:r w:rsidR="00272A9C">
        <w:rPr>
          <w:b w:val="0"/>
          <w:i w:val="0"/>
          <w:sz w:val="20"/>
          <w:szCs w:val="20"/>
        </w:rPr>
        <w:t xml:space="preserve"> </w:t>
      </w:r>
      <w:r w:rsidR="00FF1B9A" w:rsidRPr="00163646">
        <w:rPr>
          <w:b w:val="0"/>
          <w:i w:val="0"/>
          <w:sz w:val="20"/>
          <w:szCs w:val="20"/>
        </w:rPr>
        <w:t xml:space="preserve"> (6.2</w:t>
      </w:r>
      <w:r w:rsidR="00794710" w:rsidRPr="009E139B">
        <w:rPr>
          <w:b w:val="0"/>
          <w:i w:val="0"/>
          <w:sz w:val="20"/>
          <w:szCs w:val="20"/>
        </w:rPr>
        <w:t>)</w:t>
      </w:r>
    </w:p>
    <w:p w:rsidR="00794710" w:rsidRPr="00163646" w:rsidRDefault="00794710" w:rsidP="00AB3602">
      <w:pPr>
        <w:tabs>
          <w:tab w:val="left" w:pos="-540"/>
          <w:tab w:val="right" w:leader="dot" w:pos="9000"/>
        </w:tabs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 xml:space="preserve">где </w:t>
      </w:r>
      <w:r w:rsidR="009E139B" w:rsidRPr="00F059FD">
        <w:rPr>
          <w:b w:val="0"/>
          <w:i w:val="0"/>
          <w:position w:val="-28"/>
          <w:sz w:val="20"/>
          <w:szCs w:val="20"/>
        </w:rPr>
        <w:object w:dxaOrig="680" w:dyaOrig="600">
          <v:shape id="_x0000_i1065" type="#_x0000_t75" style="width:27pt;height:29.25pt" o:ole="">
            <v:imagedata r:id="rId112" o:title=""/>
          </v:shape>
          <o:OLEObject Type="Embed" ProgID="Equation.3" ShapeID="_x0000_i1065" DrawAspect="Content" ObjectID="_1420532458" r:id="rId113"/>
        </w:object>
      </w:r>
      <w:r w:rsidRPr="00163646">
        <w:rPr>
          <w:b w:val="0"/>
          <w:i w:val="0"/>
          <w:sz w:val="20"/>
          <w:szCs w:val="20"/>
        </w:rPr>
        <w:t xml:space="preserve"> – относительный модуль стока;</w:t>
      </w:r>
      <w:r w:rsidRPr="00163646">
        <w:rPr>
          <w:b w:val="0"/>
          <w:i w:val="0"/>
          <w:position w:val="-10"/>
          <w:sz w:val="20"/>
          <w:szCs w:val="20"/>
        </w:rPr>
        <w:object w:dxaOrig="180" w:dyaOrig="340">
          <v:shape id="_x0000_i1066" type="#_x0000_t75" style="width:9pt;height:17.25pt" o:ole="">
            <v:imagedata r:id="rId114" o:title=""/>
          </v:shape>
          <o:OLEObject Type="Embed" ProgID="Equation.3" ShapeID="_x0000_i1066" DrawAspect="Content" ObjectID="_1420532459" r:id="rId115"/>
        </w:object>
      </w:r>
    </w:p>
    <w:p w:rsidR="00B923A8" w:rsidRPr="00163646" w:rsidRDefault="00277DAC" w:rsidP="00426BEE">
      <w:pPr>
        <w:tabs>
          <w:tab w:val="left" w:pos="-54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9E139B">
        <w:rPr>
          <w:b w:val="0"/>
          <w:i w:val="0"/>
          <w:position w:val="-52"/>
          <w:sz w:val="20"/>
          <w:szCs w:val="20"/>
        </w:rPr>
        <w:object w:dxaOrig="920" w:dyaOrig="840">
          <v:shape id="_x0000_i1067" type="#_x0000_t75" style="width:42pt;height:39pt" o:ole="">
            <v:imagedata r:id="rId116" o:title=""/>
          </v:shape>
          <o:OLEObject Type="Embed" ProgID="Equation.3" ShapeID="_x0000_i1067" DrawAspect="Content" ObjectID="_1420532460" r:id="rId117"/>
        </w:object>
      </w:r>
      <w:r w:rsidR="00794710" w:rsidRPr="00163646">
        <w:rPr>
          <w:b w:val="0"/>
          <w:i w:val="0"/>
          <w:sz w:val="20"/>
          <w:szCs w:val="20"/>
        </w:rPr>
        <w:t xml:space="preserve"> – относительное расстояние до дамбы;</w:t>
      </w:r>
      <w:r w:rsidR="00B923A8" w:rsidRPr="00163646">
        <w:rPr>
          <w:b w:val="0"/>
          <w:i w:val="0"/>
          <w:sz w:val="20"/>
          <w:szCs w:val="20"/>
        </w:rPr>
        <w:t xml:space="preserve"> </w:t>
      </w:r>
    </w:p>
    <w:p w:rsidR="00794710" w:rsidRPr="00163646" w:rsidRDefault="00794710" w:rsidP="00426BEE">
      <w:pPr>
        <w:tabs>
          <w:tab w:val="left" w:pos="-54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AB3602">
        <w:rPr>
          <w:b w:val="0"/>
          <w:sz w:val="20"/>
          <w:szCs w:val="20"/>
          <w:lang w:val="en-US"/>
        </w:rPr>
        <w:t>q</w:t>
      </w:r>
      <w:r w:rsidRPr="00163646">
        <w:rPr>
          <w:b w:val="0"/>
          <w:i w:val="0"/>
          <w:sz w:val="20"/>
          <w:szCs w:val="20"/>
        </w:rPr>
        <w:t xml:space="preserve"> – </w:t>
      </w:r>
      <w:proofErr w:type="gramStart"/>
      <w:r w:rsidRPr="00163646">
        <w:rPr>
          <w:b w:val="0"/>
          <w:i w:val="0"/>
          <w:sz w:val="20"/>
          <w:szCs w:val="20"/>
        </w:rPr>
        <w:t>модуль</w:t>
      </w:r>
      <w:proofErr w:type="gramEnd"/>
      <w:r w:rsidRPr="00163646">
        <w:rPr>
          <w:b w:val="0"/>
          <w:i w:val="0"/>
          <w:sz w:val="20"/>
          <w:szCs w:val="20"/>
        </w:rPr>
        <w:t xml:space="preserve"> стока</w:t>
      </w:r>
      <w:r w:rsidR="003F66E2" w:rsidRPr="00163646">
        <w:rPr>
          <w:b w:val="0"/>
          <w:i w:val="0"/>
          <w:sz w:val="20"/>
          <w:szCs w:val="20"/>
        </w:rPr>
        <w:t xml:space="preserve"> на расстоянии </w:t>
      </w:r>
      <w:r w:rsidR="003F66E2" w:rsidRPr="00163646">
        <w:rPr>
          <w:b w:val="0"/>
          <w:i w:val="0"/>
          <w:sz w:val="20"/>
          <w:szCs w:val="20"/>
          <w:lang w:val="en-US"/>
        </w:rPr>
        <w:t>x</w:t>
      </w:r>
      <w:r w:rsidR="003F66E2" w:rsidRPr="00163646">
        <w:rPr>
          <w:b w:val="0"/>
          <w:i w:val="0"/>
          <w:sz w:val="20"/>
          <w:szCs w:val="20"/>
        </w:rPr>
        <w:t xml:space="preserve"> от дамбы, </w:t>
      </w:r>
      <w:r w:rsidR="00277DAC" w:rsidRPr="00277DAC">
        <w:rPr>
          <w:b w:val="0"/>
          <w:i w:val="0"/>
          <w:position w:val="-30"/>
          <w:sz w:val="20"/>
          <w:szCs w:val="20"/>
        </w:rPr>
        <w:object w:dxaOrig="820" w:dyaOrig="700">
          <v:shape id="_x0000_i1068" type="#_x0000_t75" style="width:36.75pt;height:32.25pt" o:ole="">
            <v:imagedata r:id="rId118" o:title=""/>
          </v:shape>
          <o:OLEObject Type="Embed" ProgID="Equation.3" ShapeID="_x0000_i1068" DrawAspect="Content" ObjectID="_1420532461" r:id="rId119"/>
        </w:object>
      </w:r>
      <w:r w:rsidRPr="00163646">
        <w:rPr>
          <w:b w:val="0"/>
          <w:i w:val="0"/>
          <w:sz w:val="20"/>
          <w:szCs w:val="20"/>
        </w:rPr>
        <w:t xml:space="preserve"> </w:t>
      </w:r>
    </w:p>
    <w:p w:rsidR="00794710" w:rsidRPr="00163646" w:rsidRDefault="00794710" w:rsidP="00AB3602">
      <w:pPr>
        <w:tabs>
          <w:tab w:val="left" w:pos="-540"/>
          <w:tab w:val="right" w:leader="dot" w:pos="9000"/>
        </w:tabs>
        <w:ind w:left="851" w:hanging="567"/>
        <w:jc w:val="both"/>
        <w:rPr>
          <w:b w:val="0"/>
          <w:i w:val="0"/>
          <w:sz w:val="20"/>
          <w:szCs w:val="20"/>
        </w:rPr>
      </w:pPr>
      <w:r w:rsidRPr="00AB3602">
        <w:rPr>
          <w:b w:val="0"/>
          <w:sz w:val="20"/>
          <w:szCs w:val="20"/>
          <w:lang w:val="en-US"/>
        </w:rPr>
        <w:t>q</w:t>
      </w:r>
      <w:r w:rsidRPr="00AB3602">
        <w:rPr>
          <w:b w:val="0"/>
          <w:sz w:val="20"/>
          <w:szCs w:val="20"/>
          <w:vertAlign w:val="subscript"/>
        </w:rPr>
        <w:t>0</w:t>
      </w:r>
      <w:r w:rsidRPr="00163646">
        <w:rPr>
          <w:b w:val="0"/>
          <w:i w:val="0"/>
          <w:sz w:val="20"/>
          <w:szCs w:val="20"/>
        </w:rPr>
        <w:t xml:space="preserve"> – средний модуль стока на ширине зоны боковой подпитки, </w:t>
      </w:r>
      <w:r w:rsidR="00277DAC" w:rsidRPr="00277DAC">
        <w:rPr>
          <w:b w:val="0"/>
          <w:i w:val="0"/>
          <w:position w:val="-30"/>
          <w:sz w:val="20"/>
          <w:szCs w:val="20"/>
        </w:rPr>
        <w:object w:dxaOrig="820" w:dyaOrig="700">
          <v:shape id="_x0000_i1069" type="#_x0000_t75" style="width:38.25pt;height:33pt" o:ole="">
            <v:imagedata r:id="rId120" o:title=""/>
          </v:shape>
          <o:OLEObject Type="Embed" ProgID="Equation.3" ShapeID="_x0000_i1069" DrawAspect="Content" ObjectID="_1420532462" r:id="rId121"/>
        </w:object>
      </w:r>
      <w:r w:rsidRPr="00163646">
        <w:rPr>
          <w:b w:val="0"/>
          <w:i w:val="0"/>
          <w:sz w:val="20"/>
          <w:szCs w:val="20"/>
        </w:rPr>
        <w:t xml:space="preserve"> </w:t>
      </w:r>
    </w:p>
    <w:p w:rsidR="00794710" w:rsidRPr="00163646" w:rsidRDefault="00794710" w:rsidP="00426BEE">
      <w:pPr>
        <w:tabs>
          <w:tab w:val="left" w:pos="-54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AB3602">
        <w:rPr>
          <w:b w:val="0"/>
          <w:sz w:val="20"/>
          <w:szCs w:val="20"/>
        </w:rPr>
        <w:t>х</w:t>
      </w:r>
      <w:r w:rsidRPr="00163646">
        <w:rPr>
          <w:b w:val="0"/>
          <w:i w:val="0"/>
          <w:sz w:val="20"/>
          <w:szCs w:val="20"/>
        </w:rPr>
        <w:t xml:space="preserve"> – расстояние до дамбы, м.</w:t>
      </w:r>
    </w:p>
    <w:p w:rsidR="00794710" w:rsidRPr="00163646" w:rsidRDefault="00794710" w:rsidP="00426BEE">
      <w:pPr>
        <w:tabs>
          <w:tab w:val="left" w:pos="-54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Средний модуль стока по ширине зоны боковой подпитки вычисл</w:t>
      </w:r>
      <w:r w:rsidRPr="00163646">
        <w:rPr>
          <w:b w:val="0"/>
          <w:i w:val="0"/>
          <w:sz w:val="20"/>
          <w:szCs w:val="20"/>
        </w:rPr>
        <w:t>я</w:t>
      </w:r>
      <w:r w:rsidR="00AB3602">
        <w:rPr>
          <w:b w:val="0"/>
          <w:i w:val="0"/>
          <w:sz w:val="20"/>
          <w:szCs w:val="20"/>
        </w:rPr>
        <w:t>ется по уравнению</w:t>
      </w:r>
    </w:p>
    <w:p w:rsidR="00794710" w:rsidRPr="00163646" w:rsidRDefault="004F106B" w:rsidP="00AB3602">
      <w:pPr>
        <w:tabs>
          <w:tab w:val="left" w:pos="-540"/>
          <w:tab w:val="right" w:leader="dot" w:pos="9000"/>
        </w:tabs>
        <w:jc w:val="right"/>
        <w:rPr>
          <w:b w:val="0"/>
          <w:i w:val="0"/>
          <w:sz w:val="20"/>
          <w:szCs w:val="20"/>
        </w:rPr>
      </w:pPr>
      <w:r w:rsidRPr="00F059FD">
        <w:rPr>
          <w:b w:val="0"/>
          <w:i w:val="0"/>
          <w:position w:val="-26"/>
          <w:sz w:val="20"/>
          <w:szCs w:val="20"/>
        </w:rPr>
        <w:object w:dxaOrig="840" w:dyaOrig="600">
          <v:shape id="_x0000_i1070" type="#_x0000_t75" style="width:36.75pt;height:27.75pt" o:ole="">
            <v:imagedata r:id="rId122" o:title=""/>
          </v:shape>
          <o:OLEObject Type="Embed" ProgID="Equation.3" ShapeID="_x0000_i1070" DrawAspect="Content" ObjectID="_1420532463" r:id="rId123"/>
        </w:object>
      </w:r>
      <w:r w:rsidR="00794710" w:rsidRPr="00163646">
        <w:rPr>
          <w:b w:val="0"/>
          <w:i w:val="0"/>
          <w:sz w:val="20"/>
          <w:szCs w:val="20"/>
        </w:rPr>
        <w:t xml:space="preserve">                         </w:t>
      </w:r>
      <w:r w:rsidR="00277DAC">
        <w:rPr>
          <w:b w:val="0"/>
          <w:i w:val="0"/>
          <w:sz w:val="20"/>
          <w:szCs w:val="20"/>
        </w:rPr>
        <w:t xml:space="preserve">                   </w:t>
      </w:r>
      <w:r w:rsidR="00FF1B9A" w:rsidRPr="00163646">
        <w:rPr>
          <w:b w:val="0"/>
          <w:i w:val="0"/>
          <w:sz w:val="20"/>
          <w:szCs w:val="20"/>
        </w:rPr>
        <w:t xml:space="preserve"> </w:t>
      </w:r>
      <w:r w:rsidR="00272A9C">
        <w:rPr>
          <w:b w:val="0"/>
          <w:i w:val="0"/>
          <w:sz w:val="20"/>
          <w:szCs w:val="20"/>
        </w:rPr>
        <w:t xml:space="preserve"> </w:t>
      </w:r>
      <w:r w:rsidR="00FF1B9A" w:rsidRPr="00163646">
        <w:rPr>
          <w:b w:val="0"/>
          <w:i w:val="0"/>
          <w:sz w:val="20"/>
          <w:szCs w:val="20"/>
        </w:rPr>
        <w:t>(6.3</w:t>
      </w:r>
      <w:r w:rsidR="00794710" w:rsidRPr="00163646">
        <w:rPr>
          <w:b w:val="0"/>
          <w:i w:val="0"/>
          <w:sz w:val="20"/>
          <w:szCs w:val="20"/>
        </w:rPr>
        <w:t>)</w:t>
      </w:r>
    </w:p>
    <w:p w:rsidR="00794710" w:rsidRPr="00163646" w:rsidRDefault="00794710" w:rsidP="00277DAC">
      <w:pPr>
        <w:tabs>
          <w:tab w:val="left" w:pos="-540"/>
          <w:tab w:val="right" w:leader="dot" w:pos="9000"/>
        </w:tabs>
        <w:ind w:left="851" w:hanging="851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 xml:space="preserve">где </w:t>
      </w:r>
      <w:r w:rsidRPr="00F059FD">
        <w:rPr>
          <w:b w:val="0"/>
          <w:sz w:val="20"/>
          <w:szCs w:val="20"/>
          <w:lang w:val="en-US"/>
        </w:rPr>
        <w:t>Q</w:t>
      </w:r>
      <w:r w:rsidRPr="00F059FD">
        <w:rPr>
          <w:b w:val="0"/>
          <w:sz w:val="20"/>
          <w:szCs w:val="20"/>
          <w:vertAlign w:val="subscript"/>
        </w:rPr>
        <w:t>0</w:t>
      </w:r>
      <w:r w:rsidRPr="00163646">
        <w:rPr>
          <w:b w:val="0"/>
          <w:i w:val="0"/>
          <w:sz w:val="20"/>
          <w:szCs w:val="20"/>
        </w:rPr>
        <w:t xml:space="preserve"> – расход фильтрации через тело и основание дамбы, приход</w:t>
      </w:r>
      <w:r w:rsidRPr="00163646">
        <w:rPr>
          <w:b w:val="0"/>
          <w:i w:val="0"/>
          <w:sz w:val="20"/>
          <w:szCs w:val="20"/>
        </w:rPr>
        <w:t>я</w:t>
      </w:r>
      <w:r w:rsidR="00AB3602">
        <w:rPr>
          <w:b w:val="0"/>
          <w:i w:val="0"/>
          <w:sz w:val="20"/>
          <w:szCs w:val="20"/>
        </w:rPr>
        <w:t>щийся на погонную длину 1 м</w:t>
      </w:r>
      <w:r w:rsidR="00FF1B9A" w:rsidRPr="00163646">
        <w:rPr>
          <w:b w:val="0"/>
          <w:i w:val="0"/>
          <w:sz w:val="20"/>
          <w:szCs w:val="20"/>
        </w:rPr>
        <w:t xml:space="preserve"> (прил</w:t>
      </w:r>
      <w:r w:rsidR="00AB3602">
        <w:rPr>
          <w:b w:val="0"/>
          <w:i w:val="0"/>
          <w:sz w:val="20"/>
          <w:szCs w:val="20"/>
        </w:rPr>
        <w:t>.</w:t>
      </w:r>
      <w:r w:rsidR="00FF1B9A" w:rsidRPr="00163646">
        <w:rPr>
          <w:sz w:val="20"/>
          <w:szCs w:val="20"/>
        </w:rPr>
        <w:t xml:space="preserve"> </w:t>
      </w:r>
      <w:r w:rsidR="003F66E2" w:rsidRPr="00163646">
        <w:rPr>
          <w:b w:val="0"/>
          <w:i w:val="0"/>
          <w:sz w:val="20"/>
          <w:szCs w:val="20"/>
        </w:rPr>
        <w:t>Д</w:t>
      </w:r>
      <w:r w:rsidR="00FF1B9A" w:rsidRPr="00163646">
        <w:rPr>
          <w:b w:val="0"/>
          <w:i w:val="0"/>
          <w:sz w:val="20"/>
          <w:szCs w:val="20"/>
        </w:rPr>
        <w:t>)</w:t>
      </w:r>
      <w:r w:rsidRPr="00163646">
        <w:rPr>
          <w:b w:val="0"/>
          <w:i w:val="0"/>
          <w:sz w:val="20"/>
          <w:szCs w:val="20"/>
        </w:rPr>
        <w:t>,</w:t>
      </w:r>
      <w:r w:rsidRPr="00163646">
        <w:rPr>
          <w:sz w:val="20"/>
          <w:szCs w:val="20"/>
        </w:rPr>
        <w:t xml:space="preserve"> </w:t>
      </w:r>
      <w:r w:rsidR="00277DAC" w:rsidRPr="00277DAC">
        <w:rPr>
          <w:position w:val="-24"/>
          <w:sz w:val="20"/>
          <w:szCs w:val="20"/>
        </w:rPr>
        <w:object w:dxaOrig="680" w:dyaOrig="620">
          <v:shape id="_x0000_i1071" type="#_x0000_t75" style="width:30pt;height:27.75pt" o:ole="">
            <v:imagedata r:id="rId124" o:title=""/>
          </v:shape>
          <o:OLEObject Type="Embed" ProgID="Equation.3" ShapeID="_x0000_i1071" DrawAspect="Content" ObjectID="_1420532464" r:id="rId125"/>
        </w:object>
      </w:r>
    </w:p>
    <w:p w:rsidR="00794710" w:rsidRPr="00163646" w:rsidRDefault="00794710" w:rsidP="00426BEE">
      <w:pPr>
        <w:pStyle w:val="RUStext"/>
        <w:tabs>
          <w:tab w:val="clear" w:pos="720"/>
          <w:tab w:val="left" w:pos="-540"/>
        </w:tabs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Уравнение зависимости модуля стока от расстояния до ограждающе</w:t>
      </w:r>
      <w:r w:rsidR="00FF1B9A" w:rsidRPr="00163646">
        <w:rPr>
          <w:sz w:val="20"/>
          <w:szCs w:val="20"/>
        </w:rPr>
        <w:t>й дамбы, показанной на рис. 6.4</w:t>
      </w:r>
      <w:r w:rsidRPr="00163646">
        <w:rPr>
          <w:sz w:val="20"/>
          <w:szCs w:val="20"/>
        </w:rPr>
        <w:t xml:space="preserve">, имеет </w:t>
      </w:r>
      <w:r w:rsidR="00AB3602">
        <w:rPr>
          <w:sz w:val="20"/>
          <w:szCs w:val="20"/>
        </w:rPr>
        <w:t xml:space="preserve">следующий </w:t>
      </w:r>
      <w:r w:rsidRPr="00163646">
        <w:rPr>
          <w:sz w:val="20"/>
          <w:szCs w:val="20"/>
        </w:rPr>
        <w:t xml:space="preserve">вид: </w:t>
      </w:r>
    </w:p>
    <w:p w:rsidR="00794710" w:rsidRPr="00163646" w:rsidRDefault="00AB3602" w:rsidP="00426BEE">
      <w:pPr>
        <w:tabs>
          <w:tab w:val="left" w:pos="-540"/>
          <w:tab w:val="right" w:leader="dot" w:pos="9000"/>
        </w:tabs>
        <w:ind w:firstLine="284"/>
        <w:jc w:val="right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position w:val="-10"/>
          <w:sz w:val="20"/>
          <w:szCs w:val="20"/>
        </w:rPr>
        <w:object w:dxaOrig="1700" w:dyaOrig="360">
          <v:shape id="_x0000_i1072" type="#_x0000_t75" style="width:77.25pt;height:16.5pt" o:ole="">
            <v:imagedata r:id="rId126" o:title=""/>
          </v:shape>
          <o:OLEObject Type="Embed" ProgID="Equation.3" ShapeID="_x0000_i1072" DrawAspect="Content" ObjectID="_1420532465" r:id="rId127"/>
        </w:object>
      </w:r>
      <w:r w:rsidR="00794710" w:rsidRPr="00163646">
        <w:rPr>
          <w:b w:val="0"/>
          <w:i w:val="0"/>
          <w:sz w:val="20"/>
          <w:szCs w:val="20"/>
        </w:rPr>
        <w:t xml:space="preserve">                  </w:t>
      </w:r>
      <w:r w:rsidR="00272A9C">
        <w:rPr>
          <w:b w:val="0"/>
          <w:i w:val="0"/>
          <w:sz w:val="20"/>
          <w:szCs w:val="20"/>
        </w:rPr>
        <w:t xml:space="preserve">                 </w:t>
      </w:r>
      <w:r w:rsidR="00FF1B9A" w:rsidRPr="00163646">
        <w:rPr>
          <w:b w:val="0"/>
          <w:i w:val="0"/>
          <w:sz w:val="20"/>
          <w:szCs w:val="20"/>
        </w:rPr>
        <w:t>(6.4</w:t>
      </w:r>
      <w:r w:rsidR="00794710" w:rsidRPr="00163646">
        <w:rPr>
          <w:b w:val="0"/>
          <w:i w:val="0"/>
          <w:sz w:val="20"/>
          <w:szCs w:val="20"/>
        </w:rPr>
        <w:t xml:space="preserve">) </w:t>
      </w:r>
    </w:p>
    <w:p w:rsidR="00794710" w:rsidRPr="00163646" w:rsidRDefault="00794710" w:rsidP="00426BEE">
      <w:pPr>
        <w:tabs>
          <w:tab w:val="left" w:pos="-54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Это уравнение применимо в пределах 0,01</w:t>
      </w:r>
      <w:r w:rsidR="00AB3602">
        <w:rPr>
          <w:b w:val="0"/>
          <w:i w:val="0"/>
          <w:sz w:val="20"/>
          <w:szCs w:val="20"/>
        </w:rPr>
        <w:t xml:space="preserve"> </w:t>
      </w:r>
      <w:r w:rsidRPr="00163646">
        <w:rPr>
          <w:b w:val="0"/>
          <w:i w:val="0"/>
          <w:sz w:val="20"/>
          <w:szCs w:val="20"/>
        </w:rPr>
        <w:t xml:space="preserve">&lt; </w:t>
      </w:r>
      <w:r w:rsidR="00277DAC" w:rsidRPr="00277DAC">
        <w:rPr>
          <w:b w:val="0"/>
          <w:position w:val="-4"/>
          <w:sz w:val="20"/>
          <w:szCs w:val="20"/>
        </w:rPr>
        <w:object w:dxaOrig="220" w:dyaOrig="260">
          <v:shape id="_x0000_i1073" type="#_x0000_t75" style="width:7.5pt;height:9.75pt" o:ole="">
            <v:imagedata r:id="rId128" o:title=""/>
          </v:shape>
          <o:OLEObject Type="Embed" ProgID="Equation.3" ShapeID="_x0000_i1073" DrawAspect="Content" ObjectID="_1420532466" r:id="rId129"/>
        </w:object>
      </w:r>
      <w:r w:rsidR="00277DAC">
        <w:rPr>
          <w:b w:val="0"/>
          <w:i w:val="0"/>
          <w:position w:val="-4"/>
          <w:sz w:val="20"/>
          <w:szCs w:val="20"/>
        </w:rPr>
        <w:t xml:space="preserve"> </w:t>
      </w:r>
      <w:r w:rsidRPr="00163646">
        <w:rPr>
          <w:b w:val="0"/>
          <w:i w:val="0"/>
          <w:sz w:val="20"/>
          <w:szCs w:val="20"/>
        </w:rPr>
        <w:t>≤</w:t>
      </w:r>
      <w:r w:rsidR="00AB3602">
        <w:rPr>
          <w:b w:val="0"/>
          <w:i w:val="0"/>
          <w:sz w:val="20"/>
          <w:szCs w:val="20"/>
        </w:rPr>
        <w:t xml:space="preserve"> </w:t>
      </w:r>
      <w:r w:rsidRPr="00163646">
        <w:rPr>
          <w:b w:val="0"/>
          <w:i w:val="0"/>
          <w:sz w:val="20"/>
          <w:szCs w:val="20"/>
        </w:rPr>
        <w:t>0,3</w:t>
      </w:r>
      <w:r w:rsidR="00AB3602">
        <w:rPr>
          <w:b w:val="0"/>
          <w:i w:val="0"/>
          <w:sz w:val="20"/>
          <w:szCs w:val="20"/>
        </w:rPr>
        <w:t>.</w:t>
      </w:r>
    </w:p>
    <w:p w:rsidR="00794710" w:rsidRPr="00163646" w:rsidRDefault="00794710" w:rsidP="00426BEE">
      <w:pPr>
        <w:tabs>
          <w:tab w:val="left" w:pos="720"/>
          <w:tab w:val="right" w:leader="dot" w:pos="9000"/>
        </w:tabs>
        <w:ind w:firstLine="284"/>
        <w:jc w:val="both"/>
        <w:rPr>
          <w:sz w:val="20"/>
          <w:szCs w:val="20"/>
        </w:rPr>
      </w:pPr>
    </w:p>
    <w:p w:rsidR="00794710" w:rsidRPr="00163646" w:rsidRDefault="002528EE" w:rsidP="00426BEE">
      <w:pPr>
        <w:pStyle w:val="a6"/>
        <w:tabs>
          <w:tab w:val="left" w:pos="720"/>
          <w:tab w:val="right" w:leader="dot" w:pos="9000"/>
        </w:tabs>
        <w:spacing w:line="240" w:lineRule="auto"/>
        <w:ind w:firstLine="284"/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9308" type="#_x0000_t202" style="position:absolute;left:0;text-align:left;margin-left:9.7pt;margin-top:-4.35pt;width:25.7pt;height:100.05pt;z-index:251664896" strokecolor="white">
            <v:textbox style="layout-flow:vertical;mso-layout-flow-alt:bottom-to-top">
              <w:txbxContent>
                <w:p w:rsidR="002528EE" w:rsidRPr="00277DAC" w:rsidRDefault="002528EE">
                  <w:pPr>
                    <w:rPr>
                      <w:b w:val="0"/>
                      <w:i w:val="0"/>
                      <w:sz w:val="16"/>
                      <w:szCs w:val="16"/>
                    </w:rPr>
                  </w:pPr>
                  <w:r w:rsidRPr="00277DAC">
                    <w:rPr>
                      <w:b w:val="0"/>
                      <w:i w:val="0"/>
                      <w:sz w:val="16"/>
                      <w:szCs w:val="16"/>
                    </w:rPr>
                    <w:t>Относительная подпитка</w:t>
                  </w:r>
                </w:p>
              </w:txbxContent>
            </v:textbox>
          </v:shape>
        </w:pict>
      </w:r>
      <w:r w:rsidR="00D22E4B">
        <w:rPr>
          <w:noProof/>
          <w:sz w:val="20"/>
          <w:szCs w:val="20"/>
        </w:rPr>
        <w:drawing>
          <wp:inline distT="0" distB="0" distL="0" distR="0">
            <wp:extent cx="3153980" cy="1298798"/>
            <wp:effectExtent l="19050" t="0" r="8320" b="0"/>
            <wp:docPr id="70" name="Рисунок 70" descr="Безымянный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Безымянный 10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 l="2437" r="22882" b="34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585" cy="1299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2A9C" w:rsidRPr="00277DAC" w:rsidRDefault="00FC3CCC" w:rsidP="00426BEE">
      <w:pPr>
        <w:pStyle w:val="a6"/>
        <w:tabs>
          <w:tab w:val="right" w:leader="dot" w:pos="9000"/>
        </w:tabs>
        <w:spacing w:line="240" w:lineRule="auto"/>
        <w:ind w:firstLine="284"/>
        <w:rPr>
          <w:b w:val="0"/>
          <w:sz w:val="16"/>
          <w:szCs w:val="16"/>
          <w:vertAlign w:val="subscript"/>
        </w:rPr>
      </w:pPr>
      <w:r w:rsidRPr="00277DAC">
        <w:rPr>
          <w:b w:val="0"/>
          <w:sz w:val="16"/>
          <w:szCs w:val="16"/>
        </w:rPr>
        <w:t xml:space="preserve">Относительное расстояние до дамбы </w:t>
      </w:r>
      <w:r w:rsidRPr="00277DAC">
        <w:rPr>
          <w:b w:val="0"/>
          <w:i/>
          <w:sz w:val="16"/>
          <w:szCs w:val="16"/>
          <w:lang w:val="en-US"/>
        </w:rPr>
        <w:t>x</w:t>
      </w:r>
      <w:r w:rsidR="00277DAC" w:rsidRPr="00277DAC">
        <w:rPr>
          <w:b w:val="0"/>
          <w:sz w:val="16"/>
          <w:szCs w:val="16"/>
        </w:rPr>
        <w:t xml:space="preserve"> </w:t>
      </w:r>
      <w:r w:rsidRPr="00277DAC">
        <w:rPr>
          <w:b w:val="0"/>
          <w:sz w:val="16"/>
          <w:szCs w:val="16"/>
        </w:rPr>
        <w:t>=</w:t>
      </w:r>
      <w:r w:rsidR="00277DAC" w:rsidRPr="00277DAC">
        <w:rPr>
          <w:b w:val="0"/>
          <w:sz w:val="16"/>
          <w:szCs w:val="16"/>
        </w:rPr>
        <w:t xml:space="preserve"> </w:t>
      </w:r>
      <w:r w:rsidRPr="00277DAC">
        <w:rPr>
          <w:b w:val="0"/>
          <w:i/>
          <w:sz w:val="16"/>
          <w:szCs w:val="16"/>
          <w:lang w:val="en-US"/>
        </w:rPr>
        <w:t>x</w:t>
      </w:r>
      <w:r w:rsidRPr="00277DAC">
        <w:rPr>
          <w:b w:val="0"/>
          <w:sz w:val="16"/>
          <w:szCs w:val="16"/>
        </w:rPr>
        <w:t>/</w:t>
      </w:r>
      <w:r w:rsidRPr="00277DAC">
        <w:rPr>
          <w:b w:val="0"/>
          <w:i/>
          <w:sz w:val="16"/>
          <w:szCs w:val="16"/>
          <w:lang w:val="en-US"/>
        </w:rPr>
        <w:t>l</w:t>
      </w:r>
      <w:r w:rsidRPr="00277DAC">
        <w:rPr>
          <w:b w:val="0"/>
          <w:i/>
          <w:sz w:val="16"/>
          <w:szCs w:val="16"/>
          <w:vertAlign w:val="subscript"/>
        </w:rPr>
        <w:t>0</w:t>
      </w:r>
    </w:p>
    <w:p w:rsidR="00AB3602" w:rsidRPr="00426BEE" w:rsidRDefault="00AB3602" w:rsidP="00426BEE">
      <w:pPr>
        <w:pStyle w:val="a6"/>
        <w:tabs>
          <w:tab w:val="right" w:leader="dot" w:pos="9000"/>
        </w:tabs>
        <w:spacing w:line="240" w:lineRule="auto"/>
        <w:ind w:firstLine="284"/>
        <w:rPr>
          <w:b w:val="0"/>
          <w:sz w:val="18"/>
          <w:szCs w:val="18"/>
        </w:rPr>
      </w:pPr>
    </w:p>
    <w:p w:rsidR="00F059FD" w:rsidRDefault="00625BB8" w:rsidP="00426BEE">
      <w:pPr>
        <w:pStyle w:val="a6"/>
        <w:tabs>
          <w:tab w:val="right" w:leader="dot" w:pos="9000"/>
        </w:tabs>
        <w:spacing w:line="240" w:lineRule="auto"/>
        <w:ind w:firstLine="284"/>
        <w:rPr>
          <w:b w:val="0"/>
          <w:sz w:val="16"/>
          <w:szCs w:val="16"/>
        </w:rPr>
      </w:pPr>
      <w:r w:rsidRPr="00625BB8">
        <w:rPr>
          <w:b w:val="0"/>
          <w:sz w:val="16"/>
          <w:szCs w:val="16"/>
        </w:rPr>
        <w:t>Рис.</w:t>
      </w:r>
      <w:r w:rsidR="00FF1B9A" w:rsidRPr="00625BB8">
        <w:rPr>
          <w:b w:val="0"/>
          <w:sz w:val="16"/>
          <w:szCs w:val="16"/>
        </w:rPr>
        <w:t xml:space="preserve"> 6.3</w:t>
      </w:r>
      <w:r w:rsidRPr="00625BB8">
        <w:rPr>
          <w:b w:val="0"/>
          <w:sz w:val="16"/>
          <w:szCs w:val="16"/>
        </w:rPr>
        <w:t>.</w:t>
      </w:r>
      <w:r w:rsidR="00794710" w:rsidRPr="0037136E">
        <w:rPr>
          <w:b w:val="0"/>
          <w:sz w:val="18"/>
          <w:szCs w:val="18"/>
        </w:rPr>
        <w:t xml:space="preserve"> </w:t>
      </w:r>
      <w:r w:rsidR="00794710" w:rsidRPr="00625BB8">
        <w:rPr>
          <w:b w:val="0"/>
          <w:sz w:val="16"/>
          <w:szCs w:val="16"/>
        </w:rPr>
        <w:t xml:space="preserve">Зависимость модуля стока при боковой фильтрации от расстояния </w:t>
      </w:r>
    </w:p>
    <w:p w:rsidR="00794710" w:rsidRDefault="00794710" w:rsidP="00426BEE">
      <w:pPr>
        <w:pStyle w:val="a6"/>
        <w:tabs>
          <w:tab w:val="right" w:leader="dot" w:pos="9000"/>
        </w:tabs>
        <w:spacing w:line="240" w:lineRule="auto"/>
        <w:ind w:firstLine="284"/>
        <w:rPr>
          <w:sz w:val="18"/>
          <w:szCs w:val="18"/>
        </w:rPr>
      </w:pPr>
      <w:r w:rsidRPr="00625BB8">
        <w:rPr>
          <w:b w:val="0"/>
          <w:sz w:val="16"/>
          <w:szCs w:val="16"/>
        </w:rPr>
        <w:t>до ограждающей дамбы</w:t>
      </w:r>
    </w:p>
    <w:p w:rsidR="00794710" w:rsidRPr="00163646" w:rsidRDefault="002528EE" w:rsidP="00426BEE">
      <w:pPr>
        <w:pStyle w:val="a6"/>
        <w:tabs>
          <w:tab w:val="right" w:leader="dot" w:pos="9000"/>
        </w:tabs>
        <w:spacing w:line="240" w:lineRule="auto"/>
        <w:ind w:firstLine="284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pict>
          <v:shape id="_x0000_s9310" type="#_x0000_t202" style="position:absolute;left:0;text-align:left;margin-left:9.7pt;margin-top:13.5pt;width:25.7pt;height:97.75pt;z-index:251665920" strokecolor="white">
            <v:textbox style="layout-flow:vertical;mso-layout-flow-alt:bottom-to-top">
              <w:txbxContent>
                <w:p w:rsidR="002528EE" w:rsidRPr="00FC3CCC" w:rsidRDefault="002528EE">
                  <w:pPr>
                    <w:rPr>
                      <w:b w:val="0"/>
                      <w:i w:val="0"/>
                      <w:sz w:val="16"/>
                      <w:szCs w:val="16"/>
                    </w:rPr>
                  </w:pPr>
                  <w:r>
                    <w:rPr>
                      <w:b w:val="0"/>
                      <w:i w:val="0"/>
                      <w:sz w:val="16"/>
                      <w:szCs w:val="16"/>
                    </w:rPr>
                    <w:t>Относительная подпитка</w:t>
                  </w:r>
                </w:p>
              </w:txbxContent>
            </v:textbox>
          </v:shape>
        </w:pict>
      </w:r>
      <w:r w:rsidR="00D22E4B">
        <w:rPr>
          <w:noProof/>
          <w:sz w:val="20"/>
          <w:szCs w:val="20"/>
        </w:rPr>
        <w:drawing>
          <wp:inline distT="0" distB="0" distL="0" distR="0">
            <wp:extent cx="3121660" cy="1555115"/>
            <wp:effectExtent l="19050" t="0" r="2540" b="0"/>
            <wp:docPr id="71" name="Рисунок 71" descr="Безымянный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Безымянный 11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 l="4292" t="500" r="9804" b="17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660" cy="1555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CCC" w:rsidRPr="00277DAC" w:rsidRDefault="00FC3CCC" w:rsidP="00426BEE">
      <w:pPr>
        <w:pStyle w:val="a6"/>
        <w:tabs>
          <w:tab w:val="right" w:leader="dot" w:pos="9000"/>
        </w:tabs>
        <w:spacing w:line="240" w:lineRule="auto"/>
        <w:ind w:firstLine="284"/>
        <w:rPr>
          <w:b w:val="0"/>
          <w:sz w:val="16"/>
          <w:szCs w:val="16"/>
        </w:rPr>
      </w:pPr>
      <w:r w:rsidRPr="00277DAC">
        <w:rPr>
          <w:b w:val="0"/>
          <w:sz w:val="16"/>
          <w:szCs w:val="16"/>
        </w:rPr>
        <w:t xml:space="preserve">Относительное расстояние до дамбы </w:t>
      </w:r>
      <w:r w:rsidRPr="00277DAC">
        <w:rPr>
          <w:b w:val="0"/>
          <w:i/>
          <w:sz w:val="16"/>
          <w:szCs w:val="16"/>
          <w:lang w:val="en-US"/>
        </w:rPr>
        <w:t>x</w:t>
      </w:r>
      <w:r w:rsidR="00277DAC">
        <w:rPr>
          <w:b w:val="0"/>
          <w:i/>
          <w:sz w:val="16"/>
          <w:szCs w:val="16"/>
        </w:rPr>
        <w:t xml:space="preserve"> </w:t>
      </w:r>
      <w:r w:rsidRPr="00277DAC">
        <w:rPr>
          <w:b w:val="0"/>
          <w:sz w:val="16"/>
          <w:szCs w:val="16"/>
        </w:rPr>
        <w:t>=</w:t>
      </w:r>
      <w:r w:rsidR="00277DAC">
        <w:rPr>
          <w:b w:val="0"/>
          <w:sz w:val="16"/>
          <w:szCs w:val="16"/>
        </w:rPr>
        <w:t xml:space="preserve"> </w:t>
      </w:r>
      <w:r w:rsidRPr="00277DAC">
        <w:rPr>
          <w:b w:val="0"/>
          <w:i/>
          <w:sz w:val="16"/>
          <w:szCs w:val="16"/>
          <w:lang w:val="en-US"/>
        </w:rPr>
        <w:t>x</w:t>
      </w:r>
      <w:r w:rsidRPr="00277DAC">
        <w:rPr>
          <w:b w:val="0"/>
          <w:sz w:val="16"/>
          <w:szCs w:val="16"/>
        </w:rPr>
        <w:t>/</w:t>
      </w:r>
      <w:r w:rsidRPr="00277DAC">
        <w:rPr>
          <w:b w:val="0"/>
          <w:i/>
          <w:sz w:val="16"/>
          <w:szCs w:val="16"/>
          <w:lang w:val="en-US"/>
        </w:rPr>
        <w:t>l</w:t>
      </w:r>
      <w:r w:rsidRPr="00277DAC">
        <w:rPr>
          <w:b w:val="0"/>
          <w:i/>
          <w:sz w:val="16"/>
          <w:szCs w:val="16"/>
          <w:vertAlign w:val="subscript"/>
        </w:rPr>
        <w:t>0</w:t>
      </w:r>
    </w:p>
    <w:p w:rsidR="00272A9C" w:rsidRPr="00277DAC" w:rsidRDefault="00272A9C" w:rsidP="00426BEE">
      <w:pPr>
        <w:pStyle w:val="a6"/>
        <w:tabs>
          <w:tab w:val="left" w:pos="-360"/>
          <w:tab w:val="right" w:leader="dot" w:pos="9000"/>
        </w:tabs>
        <w:spacing w:line="240" w:lineRule="auto"/>
        <w:ind w:firstLine="284"/>
        <w:rPr>
          <w:b w:val="0"/>
          <w:sz w:val="16"/>
          <w:szCs w:val="16"/>
        </w:rPr>
      </w:pPr>
    </w:p>
    <w:p w:rsidR="00AB3602" w:rsidRDefault="00045964" w:rsidP="00426BEE">
      <w:pPr>
        <w:pStyle w:val="a6"/>
        <w:tabs>
          <w:tab w:val="left" w:pos="-360"/>
          <w:tab w:val="right" w:leader="dot" w:pos="9000"/>
        </w:tabs>
        <w:spacing w:line="240" w:lineRule="auto"/>
        <w:ind w:firstLine="284"/>
        <w:rPr>
          <w:b w:val="0"/>
          <w:sz w:val="16"/>
          <w:szCs w:val="16"/>
        </w:rPr>
      </w:pPr>
      <w:r w:rsidRPr="00045964">
        <w:rPr>
          <w:b w:val="0"/>
          <w:sz w:val="16"/>
          <w:szCs w:val="16"/>
        </w:rPr>
        <w:t>Рис.</w:t>
      </w:r>
      <w:r w:rsidR="00FF1B9A" w:rsidRPr="00045964">
        <w:rPr>
          <w:b w:val="0"/>
          <w:sz w:val="16"/>
          <w:szCs w:val="16"/>
        </w:rPr>
        <w:t xml:space="preserve"> 6.4</w:t>
      </w:r>
      <w:r w:rsidRPr="00045964">
        <w:rPr>
          <w:b w:val="0"/>
          <w:sz w:val="16"/>
          <w:szCs w:val="16"/>
        </w:rPr>
        <w:t>.</w:t>
      </w:r>
      <w:r w:rsidR="00794710" w:rsidRPr="0037136E">
        <w:rPr>
          <w:b w:val="0"/>
          <w:sz w:val="18"/>
          <w:szCs w:val="18"/>
        </w:rPr>
        <w:t xml:space="preserve"> </w:t>
      </w:r>
      <w:r w:rsidR="00794710" w:rsidRPr="00045964">
        <w:rPr>
          <w:b w:val="0"/>
          <w:sz w:val="16"/>
          <w:szCs w:val="16"/>
        </w:rPr>
        <w:t xml:space="preserve">Зависимость модуля </w:t>
      </w:r>
      <w:r w:rsidR="00F059FD">
        <w:rPr>
          <w:b w:val="0"/>
          <w:sz w:val="16"/>
          <w:szCs w:val="16"/>
        </w:rPr>
        <w:t xml:space="preserve">стока при боковой фильтрации от </w:t>
      </w:r>
      <w:r w:rsidR="00794710" w:rsidRPr="00045964">
        <w:rPr>
          <w:b w:val="0"/>
          <w:sz w:val="16"/>
          <w:szCs w:val="16"/>
        </w:rPr>
        <w:t xml:space="preserve">расстояния </w:t>
      </w:r>
    </w:p>
    <w:p w:rsidR="00794710" w:rsidRDefault="00794710" w:rsidP="00426BEE">
      <w:pPr>
        <w:pStyle w:val="a6"/>
        <w:tabs>
          <w:tab w:val="left" w:pos="-360"/>
          <w:tab w:val="right" w:leader="dot" w:pos="9000"/>
        </w:tabs>
        <w:spacing w:line="240" w:lineRule="auto"/>
        <w:ind w:firstLine="284"/>
        <w:rPr>
          <w:b w:val="0"/>
          <w:sz w:val="16"/>
          <w:szCs w:val="16"/>
        </w:rPr>
      </w:pPr>
      <w:r w:rsidRPr="00045964">
        <w:rPr>
          <w:b w:val="0"/>
          <w:sz w:val="16"/>
          <w:szCs w:val="16"/>
        </w:rPr>
        <w:t>до ограждающей дамбы</w:t>
      </w:r>
    </w:p>
    <w:p w:rsidR="00277DAC" w:rsidRPr="00277DAC" w:rsidRDefault="00277DAC" w:rsidP="00426BEE">
      <w:pPr>
        <w:pStyle w:val="a6"/>
        <w:tabs>
          <w:tab w:val="left" w:pos="-360"/>
          <w:tab w:val="right" w:leader="dot" w:pos="9000"/>
        </w:tabs>
        <w:spacing w:line="240" w:lineRule="auto"/>
        <w:ind w:firstLine="284"/>
        <w:rPr>
          <w:sz w:val="16"/>
          <w:szCs w:val="16"/>
        </w:rPr>
      </w:pPr>
    </w:p>
    <w:p w:rsidR="00794710" w:rsidRDefault="002528EE" w:rsidP="00277DAC">
      <w:pPr>
        <w:pStyle w:val="RUStext"/>
        <w:widowControl w:val="0"/>
        <w:suppressAutoHyphens w:val="0"/>
        <w:spacing w:line="230" w:lineRule="auto"/>
        <w:ind w:firstLine="284"/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9312" type="#_x0000_t202" style="position:absolute;left:0;text-align:left;margin-left:-83.85pt;margin-top:31.75pt;width:15.95pt;height:10.35pt;z-index:251666944" strokecolor="white">
            <v:textbox style="layout-flow:vertical;mso-layout-flow-alt:bottom-to-top">
              <w:txbxContent>
                <w:p w:rsidR="002528EE" w:rsidRPr="00543FBE" w:rsidRDefault="002528EE">
                  <w:pPr>
                    <w:rPr>
                      <w:b w:val="0"/>
                      <w:i w:val="0"/>
                      <w:sz w:val="16"/>
                      <w:szCs w:val="16"/>
                    </w:rPr>
                  </w:pPr>
                  <w:r>
                    <w:rPr>
                      <w:b w:val="0"/>
                      <w:i w:val="0"/>
                      <w:sz w:val="16"/>
                      <w:szCs w:val="16"/>
                    </w:rPr>
                    <w:t>Отодпитка</w:t>
                  </w:r>
                </w:p>
              </w:txbxContent>
            </v:textbox>
          </v:shape>
        </w:pict>
      </w:r>
      <w:r w:rsidR="00794710" w:rsidRPr="00163646">
        <w:rPr>
          <w:sz w:val="20"/>
          <w:szCs w:val="20"/>
        </w:rPr>
        <w:t>Приве</w:t>
      </w:r>
      <w:r w:rsidR="006C30A2">
        <w:rPr>
          <w:sz w:val="20"/>
          <w:szCs w:val="20"/>
        </w:rPr>
        <w:t>денный график</w:t>
      </w:r>
      <w:r w:rsidR="00F747F4">
        <w:rPr>
          <w:sz w:val="20"/>
          <w:szCs w:val="20"/>
        </w:rPr>
        <w:t xml:space="preserve"> (рис.</w:t>
      </w:r>
      <w:r w:rsidR="006C30A2">
        <w:rPr>
          <w:sz w:val="20"/>
          <w:szCs w:val="20"/>
        </w:rPr>
        <w:t xml:space="preserve"> 6.4</w:t>
      </w:r>
      <w:r w:rsidR="00794710" w:rsidRPr="00163646">
        <w:rPr>
          <w:sz w:val="20"/>
          <w:szCs w:val="20"/>
        </w:rPr>
        <w:t>) зависимости модуля стока</w:t>
      </w:r>
      <w:r w:rsidR="00C43DA2" w:rsidRPr="00163646">
        <w:rPr>
          <w:sz w:val="20"/>
          <w:szCs w:val="20"/>
        </w:rPr>
        <w:t xml:space="preserve"> от бок</w:t>
      </w:r>
      <w:r w:rsidR="00C43DA2" w:rsidRPr="00163646">
        <w:rPr>
          <w:sz w:val="20"/>
          <w:szCs w:val="20"/>
        </w:rPr>
        <w:t>о</w:t>
      </w:r>
      <w:r w:rsidR="00C43DA2" w:rsidRPr="00163646">
        <w:rPr>
          <w:sz w:val="20"/>
          <w:szCs w:val="20"/>
        </w:rPr>
        <w:t>вой фильтрации,</w:t>
      </w:r>
      <w:r w:rsidR="00794710" w:rsidRPr="00163646">
        <w:rPr>
          <w:sz w:val="20"/>
          <w:szCs w:val="20"/>
        </w:rPr>
        <w:t xml:space="preserve"> который должен</w:t>
      </w:r>
      <w:r w:rsidR="00045964">
        <w:rPr>
          <w:sz w:val="20"/>
          <w:szCs w:val="20"/>
        </w:rPr>
        <w:t xml:space="preserve"> учитываться в расче</w:t>
      </w:r>
      <w:r w:rsidR="00C43DA2" w:rsidRPr="00163646">
        <w:rPr>
          <w:sz w:val="20"/>
          <w:szCs w:val="20"/>
        </w:rPr>
        <w:t>те регулиру</w:t>
      </w:r>
      <w:r w:rsidR="00C43DA2" w:rsidRPr="00163646">
        <w:rPr>
          <w:sz w:val="20"/>
          <w:szCs w:val="20"/>
        </w:rPr>
        <w:t>ю</w:t>
      </w:r>
      <w:r w:rsidR="00C43DA2" w:rsidRPr="00163646">
        <w:rPr>
          <w:sz w:val="20"/>
          <w:szCs w:val="20"/>
        </w:rPr>
        <w:t xml:space="preserve">щей сети </w:t>
      </w:r>
      <w:r w:rsidR="00794710" w:rsidRPr="00163646">
        <w:rPr>
          <w:sz w:val="20"/>
          <w:szCs w:val="20"/>
        </w:rPr>
        <w:t>в придамбовой зоне для обеспечения равного осушения на всей прилегающей к дамбе территории, показывают на существенную неравномерность стока. В этой связи и осушители в придамбов</w:t>
      </w:r>
      <w:r w:rsidR="00F747F4">
        <w:rPr>
          <w:sz w:val="20"/>
          <w:szCs w:val="20"/>
        </w:rPr>
        <w:t xml:space="preserve">ой зоне необходимо располагать </w:t>
      </w:r>
      <w:r w:rsidR="00C719C2" w:rsidRPr="00163646">
        <w:rPr>
          <w:sz w:val="20"/>
          <w:szCs w:val="20"/>
        </w:rPr>
        <w:t>д</w:t>
      </w:r>
      <w:r w:rsidR="00F747F4">
        <w:rPr>
          <w:sz w:val="20"/>
          <w:szCs w:val="20"/>
        </w:rPr>
        <w:t>ифференцированно.</w:t>
      </w:r>
      <w:r w:rsidR="00794710" w:rsidRPr="00163646">
        <w:rPr>
          <w:sz w:val="20"/>
          <w:szCs w:val="20"/>
        </w:rPr>
        <w:t xml:space="preserve"> </w:t>
      </w:r>
      <w:r w:rsidR="00C719C2" w:rsidRPr="00163646">
        <w:rPr>
          <w:sz w:val="20"/>
          <w:szCs w:val="20"/>
        </w:rPr>
        <w:t>Расстояния</w:t>
      </w:r>
      <w:r w:rsidR="00794710" w:rsidRPr="00163646">
        <w:rPr>
          <w:sz w:val="20"/>
          <w:szCs w:val="20"/>
        </w:rPr>
        <w:t xml:space="preserve"> между ними с </w:t>
      </w:r>
      <w:r w:rsidR="00C719C2" w:rsidRPr="00163646">
        <w:rPr>
          <w:sz w:val="20"/>
          <w:szCs w:val="20"/>
        </w:rPr>
        <w:t>приближением к дамбе должно уменьшаться с</w:t>
      </w:r>
      <w:r w:rsidR="00277DAC">
        <w:rPr>
          <w:sz w:val="20"/>
          <w:szCs w:val="20"/>
        </w:rPr>
        <w:t xml:space="preserve"> </w:t>
      </w:r>
      <w:r w:rsidR="00794710" w:rsidRPr="00163646">
        <w:rPr>
          <w:sz w:val="20"/>
          <w:szCs w:val="20"/>
        </w:rPr>
        <w:t>учетом требуемого перехвата и отвода стока от боковой фильтрации.</w:t>
      </w:r>
    </w:p>
    <w:p w:rsidR="006C30A2" w:rsidRDefault="006C30A2" w:rsidP="00277DAC">
      <w:pPr>
        <w:pStyle w:val="RUStext"/>
        <w:widowControl w:val="0"/>
        <w:suppressAutoHyphens w:val="0"/>
        <w:spacing w:line="230" w:lineRule="auto"/>
        <w:ind w:firstLine="284"/>
        <w:rPr>
          <w:sz w:val="20"/>
          <w:szCs w:val="20"/>
        </w:rPr>
      </w:pPr>
    </w:p>
    <w:p w:rsidR="00794710" w:rsidRDefault="00E35FCB" w:rsidP="00F747F4">
      <w:pPr>
        <w:pStyle w:val="3"/>
        <w:tabs>
          <w:tab w:val="right" w:leader="dot" w:pos="9000"/>
        </w:tabs>
        <w:spacing w:before="0" w:after="0"/>
        <w:jc w:val="center"/>
        <w:rPr>
          <w:rFonts w:ascii="Times New Roman" w:hAnsi="Times New Roman"/>
          <w:bCs w:val="0"/>
          <w:sz w:val="20"/>
          <w:szCs w:val="20"/>
        </w:rPr>
      </w:pPr>
      <w:bookmarkStart w:id="2" w:name="_Toc127589450"/>
      <w:bookmarkStart w:id="3" w:name="_Toc128916833"/>
      <w:r w:rsidRPr="00163646">
        <w:rPr>
          <w:rFonts w:ascii="Times New Roman" w:hAnsi="Times New Roman"/>
          <w:bCs w:val="0"/>
          <w:sz w:val="20"/>
          <w:szCs w:val="20"/>
        </w:rPr>
        <w:t>6.2</w:t>
      </w:r>
      <w:r w:rsidR="00F747F4">
        <w:rPr>
          <w:rFonts w:ascii="Times New Roman" w:hAnsi="Times New Roman"/>
          <w:bCs w:val="0"/>
          <w:sz w:val="20"/>
          <w:szCs w:val="20"/>
        </w:rPr>
        <w:t>.</w:t>
      </w:r>
      <w:r w:rsidRPr="00163646">
        <w:rPr>
          <w:rFonts w:ascii="Times New Roman" w:hAnsi="Times New Roman"/>
          <w:bCs w:val="0"/>
          <w:sz w:val="20"/>
          <w:szCs w:val="20"/>
        </w:rPr>
        <w:t xml:space="preserve"> </w:t>
      </w:r>
      <w:r w:rsidR="00794710" w:rsidRPr="00163646">
        <w:rPr>
          <w:rFonts w:ascii="Times New Roman" w:hAnsi="Times New Roman"/>
          <w:bCs w:val="0"/>
          <w:sz w:val="20"/>
          <w:szCs w:val="20"/>
        </w:rPr>
        <w:t>Проектирование регулирующей сети в придамбовой зоне</w:t>
      </w:r>
      <w:bookmarkEnd w:id="2"/>
      <w:bookmarkEnd w:id="3"/>
    </w:p>
    <w:p w:rsidR="00CE1917" w:rsidRPr="00CE1917" w:rsidRDefault="00CE1917" w:rsidP="00426BEE">
      <w:pPr>
        <w:ind w:firstLine="284"/>
        <w:jc w:val="both"/>
        <w:rPr>
          <w:sz w:val="20"/>
          <w:szCs w:val="20"/>
        </w:rPr>
      </w:pPr>
    </w:p>
    <w:p w:rsidR="00794710" w:rsidRPr="00163646" w:rsidRDefault="00794710" w:rsidP="00426BEE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 придамбовой зоне расстояние между осушителями должно ра</w:t>
      </w:r>
      <w:r w:rsidRPr="00163646">
        <w:rPr>
          <w:sz w:val="20"/>
          <w:szCs w:val="20"/>
        </w:rPr>
        <w:t>с</w:t>
      </w:r>
      <w:r w:rsidRPr="00163646">
        <w:rPr>
          <w:sz w:val="20"/>
          <w:szCs w:val="20"/>
        </w:rPr>
        <w:t>считываться с учетом инфильтрационного и бокового фильтрационн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го питания. В этих целях пре</w:t>
      </w:r>
      <w:r w:rsidR="00905BD6">
        <w:rPr>
          <w:sz w:val="20"/>
          <w:szCs w:val="20"/>
        </w:rPr>
        <w:t>длагается использовать</w:t>
      </w:r>
      <w:r w:rsidRPr="00163646">
        <w:rPr>
          <w:sz w:val="20"/>
          <w:szCs w:val="20"/>
        </w:rPr>
        <w:t xml:space="preserve"> существующие способы и формулы для расчета </w:t>
      </w:r>
      <w:r w:rsidR="00CE1917">
        <w:rPr>
          <w:sz w:val="20"/>
          <w:szCs w:val="20"/>
        </w:rPr>
        <w:t xml:space="preserve">регулирующей сети </w:t>
      </w:r>
      <w:r w:rsidRPr="00163646">
        <w:rPr>
          <w:sz w:val="20"/>
          <w:szCs w:val="20"/>
        </w:rPr>
        <w:t>[1</w:t>
      </w:r>
      <w:r w:rsidR="00C43DA2" w:rsidRPr="00163646">
        <w:rPr>
          <w:sz w:val="20"/>
          <w:szCs w:val="20"/>
        </w:rPr>
        <w:t>1</w:t>
      </w:r>
      <w:r w:rsidRPr="00163646">
        <w:rPr>
          <w:sz w:val="20"/>
          <w:szCs w:val="20"/>
        </w:rPr>
        <w:t xml:space="preserve">, </w:t>
      </w:r>
      <w:r w:rsidR="00C43DA2" w:rsidRPr="00163646">
        <w:rPr>
          <w:sz w:val="20"/>
          <w:szCs w:val="20"/>
        </w:rPr>
        <w:t>12</w:t>
      </w:r>
      <w:r w:rsidRPr="00163646">
        <w:rPr>
          <w:sz w:val="20"/>
          <w:szCs w:val="20"/>
        </w:rPr>
        <w:t>], но с д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бавлением в них к интенсивности инфильтрационного питания инте</w:t>
      </w:r>
      <w:r w:rsidRPr="00163646">
        <w:rPr>
          <w:sz w:val="20"/>
          <w:szCs w:val="20"/>
        </w:rPr>
        <w:t>н</w:t>
      </w:r>
      <w:r w:rsidRPr="00163646">
        <w:rPr>
          <w:sz w:val="20"/>
          <w:szCs w:val="20"/>
        </w:rPr>
        <w:t>сивности притока от боковой фильтрации. Суммарная расчетная и</w:t>
      </w:r>
      <w:r w:rsidRPr="00163646">
        <w:rPr>
          <w:sz w:val="20"/>
          <w:szCs w:val="20"/>
        </w:rPr>
        <w:t>н</w:t>
      </w:r>
      <w:r w:rsidRPr="00163646">
        <w:rPr>
          <w:sz w:val="20"/>
          <w:szCs w:val="20"/>
        </w:rPr>
        <w:t>те</w:t>
      </w:r>
      <w:r w:rsidR="00B23A9E">
        <w:rPr>
          <w:sz w:val="20"/>
          <w:szCs w:val="20"/>
        </w:rPr>
        <w:t>нсивность питания в таком случае</w:t>
      </w:r>
      <w:r w:rsidRPr="00163646">
        <w:rPr>
          <w:sz w:val="20"/>
          <w:szCs w:val="20"/>
        </w:rPr>
        <w:t xml:space="preserve"> будет определяться выражени</w:t>
      </w:r>
      <w:r w:rsidR="00905BD6">
        <w:rPr>
          <w:sz w:val="20"/>
          <w:szCs w:val="20"/>
        </w:rPr>
        <w:t>ем</w:t>
      </w:r>
    </w:p>
    <w:p w:rsidR="00794710" w:rsidRPr="00163646" w:rsidRDefault="00905BD6" w:rsidP="00426BEE">
      <w:pPr>
        <w:tabs>
          <w:tab w:val="left" w:pos="720"/>
          <w:tab w:val="right" w:leader="dot" w:pos="9000"/>
        </w:tabs>
        <w:ind w:firstLine="284"/>
        <w:jc w:val="right"/>
        <w:rPr>
          <w:b w:val="0"/>
          <w:i w:val="0"/>
          <w:sz w:val="20"/>
          <w:szCs w:val="20"/>
        </w:rPr>
      </w:pPr>
      <w:r w:rsidRPr="00905BD6">
        <w:rPr>
          <w:b w:val="0"/>
          <w:i w:val="0"/>
          <w:position w:val="-10"/>
          <w:sz w:val="20"/>
          <w:szCs w:val="20"/>
        </w:rPr>
        <w:object w:dxaOrig="1020" w:dyaOrig="300">
          <v:shape id="_x0000_i1074" type="#_x0000_t75" style="width:48.75pt;height:14.25pt" o:ole="">
            <v:imagedata r:id="rId132" o:title=""/>
          </v:shape>
          <o:OLEObject Type="Embed" ProgID="Equation.3" ShapeID="_x0000_i1074" DrawAspect="Content" ObjectID="_1420532467" r:id="rId133"/>
        </w:object>
      </w:r>
      <w:r w:rsidR="00794710" w:rsidRPr="00163646">
        <w:rPr>
          <w:b w:val="0"/>
          <w:i w:val="0"/>
          <w:sz w:val="20"/>
          <w:szCs w:val="20"/>
        </w:rPr>
        <w:t xml:space="preserve">                             </w:t>
      </w:r>
      <w:r w:rsidR="00A6077E">
        <w:rPr>
          <w:b w:val="0"/>
          <w:i w:val="0"/>
          <w:sz w:val="20"/>
          <w:szCs w:val="20"/>
        </w:rPr>
        <w:t xml:space="preserve">             </w:t>
      </w:r>
      <w:r w:rsidR="006C30A2">
        <w:rPr>
          <w:b w:val="0"/>
          <w:i w:val="0"/>
          <w:sz w:val="20"/>
          <w:szCs w:val="20"/>
        </w:rPr>
        <w:t xml:space="preserve"> (6.5</w:t>
      </w:r>
      <w:r w:rsidR="00794710" w:rsidRPr="00163646">
        <w:rPr>
          <w:b w:val="0"/>
          <w:i w:val="0"/>
          <w:sz w:val="20"/>
          <w:szCs w:val="20"/>
        </w:rPr>
        <w:t>)</w:t>
      </w:r>
    </w:p>
    <w:p w:rsidR="00794710" w:rsidRPr="00163646" w:rsidRDefault="00CE1917" w:rsidP="00590B9D">
      <w:pPr>
        <w:tabs>
          <w:tab w:val="left" w:pos="720"/>
          <w:tab w:val="right" w:leader="dot" w:pos="9000"/>
        </w:tabs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sz w:val="20"/>
          <w:szCs w:val="20"/>
        </w:rPr>
        <w:t xml:space="preserve">где </w:t>
      </w:r>
      <w:r w:rsidR="00794710" w:rsidRPr="00905BD6">
        <w:rPr>
          <w:b w:val="0"/>
          <w:sz w:val="20"/>
          <w:szCs w:val="20"/>
          <w:lang w:val="en-US"/>
        </w:rPr>
        <w:t>q</w:t>
      </w:r>
      <w:r w:rsidR="00794710" w:rsidRPr="00905BD6">
        <w:rPr>
          <w:b w:val="0"/>
          <w:sz w:val="20"/>
          <w:szCs w:val="20"/>
          <w:vertAlign w:val="subscript"/>
          <w:lang w:val="en-US"/>
        </w:rPr>
        <w:t>c</w:t>
      </w:r>
      <w:r w:rsidR="00794710" w:rsidRPr="00163646">
        <w:rPr>
          <w:b w:val="0"/>
          <w:i w:val="0"/>
          <w:sz w:val="20"/>
          <w:szCs w:val="20"/>
        </w:rPr>
        <w:t xml:space="preserve"> – суммарная интенсивность питания, м/сут;</w:t>
      </w:r>
    </w:p>
    <w:p w:rsidR="00794710" w:rsidRPr="00163646" w:rsidRDefault="00794710" w:rsidP="00426BEE">
      <w:pPr>
        <w:tabs>
          <w:tab w:val="left" w:pos="-108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905BD6">
        <w:rPr>
          <w:b w:val="0"/>
          <w:sz w:val="20"/>
          <w:szCs w:val="20"/>
          <w:lang w:val="en-US"/>
        </w:rPr>
        <w:t>q</w:t>
      </w:r>
      <w:r w:rsidR="00CE1917">
        <w:rPr>
          <w:b w:val="0"/>
          <w:i w:val="0"/>
          <w:sz w:val="20"/>
          <w:szCs w:val="20"/>
        </w:rPr>
        <w:t xml:space="preserve"> </w:t>
      </w:r>
      <w:r w:rsidR="00905BD6">
        <w:rPr>
          <w:b w:val="0"/>
          <w:i w:val="0"/>
          <w:sz w:val="20"/>
          <w:szCs w:val="20"/>
        </w:rPr>
        <w:t xml:space="preserve">– </w:t>
      </w:r>
      <w:r w:rsidRPr="00163646">
        <w:rPr>
          <w:b w:val="0"/>
          <w:i w:val="0"/>
          <w:sz w:val="20"/>
          <w:szCs w:val="20"/>
        </w:rPr>
        <w:t>интенсивность инфильтрационного питания, м/сут;</w:t>
      </w:r>
    </w:p>
    <w:p w:rsidR="00794710" w:rsidRPr="00163646" w:rsidRDefault="00794710" w:rsidP="00426BEE">
      <w:pPr>
        <w:tabs>
          <w:tab w:val="left" w:pos="-126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905BD6">
        <w:rPr>
          <w:b w:val="0"/>
          <w:sz w:val="20"/>
          <w:szCs w:val="20"/>
          <w:lang w:val="en-US"/>
        </w:rPr>
        <w:t>q</w:t>
      </w:r>
      <w:r w:rsidRPr="00905BD6">
        <w:rPr>
          <w:b w:val="0"/>
          <w:sz w:val="20"/>
          <w:szCs w:val="20"/>
          <w:vertAlign w:val="subscript"/>
          <w:lang w:val="en-US"/>
        </w:rPr>
        <w:t>n</w:t>
      </w:r>
      <w:r w:rsidR="00CE1917">
        <w:rPr>
          <w:b w:val="0"/>
          <w:i w:val="0"/>
          <w:sz w:val="20"/>
          <w:szCs w:val="20"/>
        </w:rPr>
        <w:t xml:space="preserve"> </w:t>
      </w:r>
      <w:r w:rsidR="00905BD6">
        <w:rPr>
          <w:b w:val="0"/>
          <w:i w:val="0"/>
          <w:sz w:val="20"/>
          <w:szCs w:val="20"/>
        </w:rPr>
        <w:t xml:space="preserve">– </w:t>
      </w:r>
      <w:r w:rsidRPr="00163646">
        <w:rPr>
          <w:b w:val="0"/>
          <w:i w:val="0"/>
          <w:sz w:val="20"/>
          <w:szCs w:val="20"/>
        </w:rPr>
        <w:t>интенсивность питания от боковой фильтрации, м/сут.</w:t>
      </w:r>
    </w:p>
    <w:p w:rsidR="00794710" w:rsidRPr="00163646" w:rsidRDefault="00794710" w:rsidP="005D3F48">
      <w:pPr>
        <w:tabs>
          <w:tab w:val="left" w:pos="720"/>
          <w:tab w:val="right" w:leader="dot" w:pos="9000"/>
        </w:tabs>
        <w:spacing w:line="216" w:lineRule="auto"/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Интенсивность питания от боковой фильт</w:t>
      </w:r>
      <w:r w:rsidR="00905BD6">
        <w:rPr>
          <w:b w:val="0"/>
          <w:i w:val="0"/>
          <w:sz w:val="20"/>
          <w:szCs w:val="20"/>
        </w:rPr>
        <w:t>рации определяется по уравнению</w:t>
      </w:r>
    </w:p>
    <w:p w:rsidR="00794710" w:rsidRPr="00163646" w:rsidRDefault="00590B9D" w:rsidP="00426BEE">
      <w:pPr>
        <w:tabs>
          <w:tab w:val="left" w:pos="-900"/>
          <w:tab w:val="right" w:leader="dot" w:pos="9000"/>
        </w:tabs>
        <w:ind w:firstLine="284"/>
        <w:jc w:val="right"/>
        <w:rPr>
          <w:b w:val="0"/>
          <w:i w:val="0"/>
          <w:sz w:val="20"/>
          <w:szCs w:val="20"/>
        </w:rPr>
      </w:pPr>
      <w:r w:rsidRPr="00B23A9E">
        <w:rPr>
          <w:b w:val="0"/>
          <w:i w:val="0"/>
          <w:position w:val="-18"/>
          <w:sz w:val="20"/>
          <w:szCs w:val="20"/>
        </w:rPr>
        <w:object w:dxaOrig="1060" w:dyaOrig="380">
          <v:shape id="_x0000_i1075" type="#_x0000_t75" style="width:48pt;height:18pt" o:ole="">
            <v:imagedata r:id="rId134" o:title=""/>
          </v:shape>
          <o:OLEObject Type="Embed" ProgID="Equation.3" ShapeID="_x0000_i1075" DrawAspect="Content" ObjectID="_1420532468" r:id="rId135"/>
        </w:object>
      </w:r>
      <w:r w:rsidR="00794710" w:rsidRPr="00163646">
        <w:rPr>
          <w:b w:val="0"/>
          <w:i w:val="0"/>
          <w:sz w:val="20"/>
          <w:szCs w:val="20"/>
        </w:rPr>
        <w:t xml:space="preserve">                           </w:t>
      </w:r>
      <w:r w:rsidR="00A6077E">
        <w:rPr>
          <w:b w:val="0"/>
          <w:i w:val="0"/>
          <w:sz w:val="20"/>
          <w:szCs w:val="20"/>
        </w:rPr>
        <w:t xml:space="preserve">           </w:t>
      </w:r>
      <w:r w:rsidR="00905BD6">
        <w:rPr>
          <w:b w:val="0"/>
          <w:i w:val="0"/>
          <w:sz w:val="20"/>
          <w:szCs w:val="20"/>
        </w:rPr>
        <w:t xml:space="preserve">   </w:t>
      </w:r>
      <w:r w:rsidR="00A6077E">
        <w:rPr>
          <w:b w:val="0"/>
          <w:i w:val="0"/>
          <w:sz w:val="20"/>
          <w:szCs w:val="20"/>
        </w:rPr>
        <w:t xml:space="preserve"> </w:t>
      </w:r>
      <w:r w:rsidR="006C30A2">
        <w:rPr>
          <w:b w:val="0"/>
          <w:i w:val="0"/>
          <w:sz w:val="20"/>
          <w:szCs w:val="20"/>
        </w:rPr>
        <w:t>(6.6</w:t>
      </w:r>
      <w:r w:rsidR="00794710" w:rsidRPr="00163646">
        <w:rPr>
          <w:b w:val="0"/>
          <w:i w:val="0"/>
          <w:sz w:val="20"/>
          <w:szCs w:val="20"/>
        </w:rPr>
        <w:t>)</w:t>
      </w:r>
    </w:p>
    <w:p w:rsidR="00794710" w:rsidRPr="00A6077E" w:rsidRDefault="006C30A2" w:rsidP="00426BEE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>
        <w:rPr>
          <w:sz w:val="20"/>
          <w:szCs w:val="20"/>
        </w:rPr>
        <w:lastRenderedPageBreak/>
        <w:t>В уравнение (6.6</w:t>
      </w:r>
      <w:r w:rsidR="00794710" w:rsidRPr="00A6077E">
        <w:rPr>
          <w:sz w:val="20"/>
          <w:szCs w:val="20"/>
        </w:rPr>
        <w:t>)</w:t>
      </w:r>
      <w:r w:rsidR="00CA329A" w:rsidRPr="00A6077E">
        <w:rPr>
          <w:sz w:val="20"/>
          <w:szCs w:val="20"/>
        </w:rPr>
        <w:t xml:space="preserve"> </w:t>
      </w:r>
      <w:r w:rsidR="00794710" w:rsidRPr="00A6077E">
        <w:rPr>
          <w:sz w:val="20"/>
          <w:szCs w:val="20"/>
        </w:rPr>
        <w:t xml:space="preserve">входят безразмерный модуль стока </w:t>
      </w:r>
      <w:r w:rsidR="00905BD6" w:rsidRPr="00A6077E">
        <w:rPr>
          <w:position w:val="-10"/>
          <w:sz w:val="20"/>
          <w:szCs w:val="20"/>
        </w:rPr>
        <w:object w:dxaOrig="200" w:dyaOrig="279">
          <v:shape id="_x0000_i1076" type="#_x0000_t75" style="width:9pt;height:13.5pt" o:ole="">
            <v:imagedata r:id="rId136" o:title=""/>
          </v:shape>
          <o:OLEObject Type="Embed" ProgID="Equation.3" ShapeID="_x0000_i1076" DrawAspect="Content" ObjectID="_1420532469" r:id="rId137"/>
        </w:object>
      </w:r>
      <w:r w:rsidR="00794710" w:rsidRPr="00A6077E">
        <w:rPr>
          <w:sz w:val="20"/>
          <w:szCs w:val="20"/>
        </w:rPr>
        <w:t xml:space="preserve"> и средний модуль стока </w:t>
      </w:r>
      <w:r w:rsidR="00905BD6" w:rsidRPr="00590B9D">
        <w:rPr>
          <w:position w:val="-10"/>
          <w:sz w:val="16"/>
          <w:szCs w:val="16"/>
        </w:rPr>
        <w:object w:dxaOrig="260" w:dyaOrig="300">
          <v:shape id="_x0000_i1077" type="#_x0000_t75" style="width:11.25pt;height:12.75pt" o:ole="">
            <v:imagedata r:id="rId138" o:title=""/>
          </v:shape>
          <o:OLEObject Type="Embed" ProgID="Equation.3" ShapeID="_x0000_i1077" DrawAspect="Content" ObjectID="_1420532470" r:id="rId139"/>
        </w:object>
      </w:r>
      <w:r w:rsidR="00794710" w:rsidRPr="00A6077E">
        <w:rPr>
          <w:sz w:val="20"/>
          <w:szCs w:val="20"/>
        </w:rPr>
        <w:t xml:space="preserve"> на полосе боковой подпитки, определение которых следует прои</w:t>
      </w:r>
      <w:r w:rsidR="00E35FCB" w:rsidRPr="00A6077E">
        <w:rPr>
          <w:sz w:val="20"/>
          <w:szCs w:val="20"/>
        </w:rPr>
        <w:t>зводить в соответствии с п</w:t>
      </w:r>
      <w:r w:rsidR="00905BD6">
        <w:rPr>
          <w:sz w:val="20"/>
          <w:szCs w:val="20"/>
        </w:rPr>
        <w:t>одразделом</w:t>
      </w:r>
      <w:r w:rsidR="00E35FCB" w:rsidRPr="00A6077E">
        <w:rPr>
          <w:sz w:val="20"/>
          <w:szCs w:val="20"/>
        </w:rPr>
        <w:t xml:space="preserve"> 6.1</w:t>
      </w:r>
      <w:r w:rsidR="00794710" w:rsidRPr="00A6077E">
        <w:rPr>
          <w:sz w:val="20"/>
          <w:szCs w:val="20"/>
        </w:rPr>
        <w:t>.</w:t>
      </w:r>
    </w:p>
    <w:p w:rsidR="00794710" w:rsidRPr="00A6077E" w:rsidRDefault="00A6077E" w:rsidP="00426BEE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>
        <w:rPr>
          <w:sz w:val="20"/>
          <w:szCs w:val="20"/>
        </w:rPr>
        <w:t xml:space="preserve">В связи </w:t>
      </w:r>
      <w:r w:rsidR="00794710" w:rsidRPr="00A6077E">
        <w:rPr>
          <w:sz w:val="20"/>
          <w:szCs w:val="20"/>
        </w:rPr>
        <w:t xml:space="preserve">с тем, что интенсивность питания от боковой фильтрации зависит от расстояния между осушителем и дамбой и это расстояние входит в определение </w:t>
      </w:r>
      <w:r w:rsidR="00794710" w:rsidRPr="00905BD6">
        <w:rPr>
          <w:i/>
          <w:sz w:val="20"/>
          <w:szCs w:val="20"/>
          <w:lang w:val="en-US"/>
        </w:rPr>
        <w:t>q</w:t>
      </w:r>
      <w:r w:rsidR="00794710" w:rsidRPr="00905BD6">
        <w:rPr>
          <w:i/>
          <w:sz w:val="20"/>
          <w:szCs w:val="20"/>
          <w:vertAlign w:val="subscript"/>
          <w:lang w:val="en-US"/>
        </w:rPr>
        <w:t>n</w:t>
      </w:r>
      <w:r w:rsidR="00905BD6">
        <w:rPr>
          <w:sz w:val="20"/>
          <w:szCs w:val="20"/>
        </w:rPr>
        <w:t>, то</w:t>
      </w:r>
      <w:r w:rsidR="00794710" w:rsidRPr="00A6077E">
        <w:rPr>
          <w:sz w:val="20"/>
          <w:szCs w:val="20"/>
        </w:rPr>
        <w:t xml:space="preserve"> расстояние</w:t>
      </w:r>
      <w:r w:rsidR="00E35FCB" w:rsidRPr="00A6077E">
        <w:rPr>
          <w:sz w:val="20"/>
          <w:szCs w:val="20"/>
        </w:rPr>
        <w:t xml:space="preserve"> между осушителями</w:t>
      </w:r>
      <w:r w:rsidR="00794710" w:rsidRPr="00A6077E">
        <w:rPr>
          <w:sz w:val="20"/>
          <w:szCs w:val="20"/>
        </w:rPr>
        <w:t xml:space="preserve"> не может быть выражено из существующих формул в явном виде. Поэтому определение места положения каждого осушителя относительно да</w:t>
      </w:r>
      <w:r w:rsidR="00794710" w:rsidRPr="00A6077E">
        <w:rPr>
          <w:sz w:val="20"/>
          <w:szCs w:val="20"/>
        </w:rPr>
        <w:t>м</w:t>
      </w:r>
      <w:r w:rsidR="00794710" w:rsidRPr="00A6077E">
        <w:rPr>
          <w:sz w:val="20"/>
          <w:szCs w:val="20"/>
        </w:rPr>
        <w:t>бы следует выполнять последовательно способом подбора.</w:t>
      </w:r>
    </w:p>
    <w:p w:rsidR="00794710" w:rsidRPr="00A6077E" w:rsidRDefault="00794710" w:rsidP="00905BD6">
      <w:pPr>
        <w:pStyle w:val="RUStext"/>
        <w:widowControl w:val="0"/>
        <w:suppressAutoHyphens w:val="0"/>
        <w:spacing w:line="238" w:lineRule="auto"/>
        <w:ind w:firstLine="284"/>
        <w:rPr>
          <w:sz w:val="20"/>
          <w:szCs w:val="20"/>
        </w:rPr>
      </w:pPr>
      <w:r w:rsidRPr="00A6077E">
        <w:rPr>
          <w:sz w:val="20"/>
          <w:szCs w:val="20"/>
        </w:rPr>
        <w:t>Методика расчета положения осушителей в придамбовой зоне с</w:t>
      </w:r>
      <w:r w:rsidRPr="00A6077E">
        <w:rPr>
          <w:sz w:val="20"/>
          <w:szCs w:val="20"/>
        </w:rPr>
        <w:t>о</w:t>
      </w:r>
      <w:r w:rsidRPr="00A6077E">
        <w:rPr>
          <w:sz w:val="20"/>
          <w:szCs w:val="20"/>
        </w:rPr>
        <w:t>стоит в в</w:t>
      </w:r>
      <w:r w:rsidR="00905BD6">
        <w:rPr>
          <w:sz w:val="20"/>
          <w:szCs w:val="20"/>
        </w:rPr>
        <w:t>ыполнении следующих определений.</w:t>
      </w:r>
    </w:p>
    <w:p w:rsidR="00794710" w:rsidRPr="00905BD6" w:rsidRDefault="00905BD6" w:rsidP="00905BD6">
      <w:pPr>
        <w:widowControl w:val="0"/>
        <w:tabs>
          <w:tab w:val="left" w:pos="720"/>
          <w:tab w:val="left" w:pos="993"/>
          <w:tab w:val="right" w:leader="dot" w:pos="9000"/>
        </w:tabs>
        <w:spacing w:line="238" w:lineRule="auto"/>
        <w:ind w:firstLine="284"/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sz w:val="20"/>
          <w:szCs w:val="20"/>
        </w:rPr>
        <w:t>1. </w:t>
      </w:r>
      <w:r w:rsidR="00794710" w:rsidRPr="00905BD6">
        <w:rPr>
          <w:b w:val="0"/>
          <w:i w:val="0"/>
          <w:sz w:val="20"/>
          <w:szCs w:val="20"/>
        </w:rPr>
        <w:t xml:space="preserve">Определяется расстояние между осушителями </w:t>
      </w:r>
      <w:r w:rsidR="00794710" w:rsidRPr="007419F7">
        <w:rPr>
          <w:b w:val="0"/>
          <w:sz w:val="20"/>
          <w:szCs w:val="20"/>
        </w:rPr>
        <w:t>Е</w:t>
      </w:r>
      <w:r w:rsidR="00794710" w:rsidRPr="00905BD6">
        <w:rPr>
          <w:b w:val="0"/>
          <w:i w:val="0"/>
          <w:sz w:val="20"/>
          <w:szCs w:val="20"/>
        </w:rPr>
        <w:t xml:space="preserve"> для условий придамбовой зоны при отсутствии бокового подпитывания по сущ</w:t>
      </w:r>
      <w:r w:rsidR="00794710" w:rsidRPr="00905BD6">
        <w:rPr>
          <w:b w:val="0"/>
          <w:i w:val="0"/>
          <w:sz w:val="20"/>
          <w:szCs w:val="20"/>
        </w:rPr>
        <w:t>е</w:t>
      </w:r>
      <w:r w:rsidR="00794710" w:rsidRPr="00905BD6">
        <w:rPr>
          <w:b w:val="0"/>
          <w:i w:val="0"/>
          <w:sz w:val="20"/>
          <w:szCs w:val="20"/>
        </w:rPr>
        <w:t>ствующим рекомен</w:t>
      </w:r>
      <w:r w:rsidR="00E35FCB" w:rsidRPr="00905BD6">
        <w:rPr>
          <w:b w:val="0"/>
          <w:i w:val="0"/>
          <w:sz w:val="20"/>
          <w:szCs w:val="20"/>
        </w:rPr>
        <w:t>дациям (например, А</w:t>
      </w:r>
      <w:r>
        <w:rPr>
          <w:b w:val="0"/>
          <w:i w:val="0"/>
          <w:sz w:val="20"/>
          <w:szCs w:val="20"/>
        </w:rPr>
        <w:t> </w:t>
      </w:r>
      <w:r w:rsidR="00E35FCB" w:rsidRPr="00905BD6">
        <w:rPr>
          <w:b w:val="0"/>
          <w:i w:val="0"/>
          <w:sz w:val="20"/>
          <w:szCs w:val="20"/>
        </w:rPr>
        <w:t>И. Мурашко, С.</w:t>
      </w:r>
      <w:r>
        <w:rPr>
          <w:b w:val="0"/>
          <w:i w:val="0"/>
          <w:sz w:val="20"/>
          <w:szCs w:val="20"/>
        </w:rPr>
        <w:t> </w:t>
      </w:r>
      <w:r w:rsidR="00590B9D">
        <w:rPr>
          <w:b w:val="0"/>
          <w:i w:val="0"/>
          <w:sz w:val="20"/>
          <w:szCs w:val="20"/>
        </w:rPr>
        <w:t>Ф. Аверьянов и </w:t>
      </w:r>
      <w:r w:rsidR="00E35FCB" w:rsidRPr="00905BD6">
        <w:rPr>
          <w:b w:val="0"/>
          <w:i w:val="0"/>
          <w:sz w:val="20"/>
          <w:szCs w:val="20"/>
        </w:rPr>
        <w:t>др.)</w:t>
      </w:r>
      <w:r w:rsidR="00794710" w:rsidRPr="00905BD6">
        <w:rPr>
          <w:b w:val="0"/>
          <w:i w:val="0"/>
          <w:sz w:val="20"/>
          <w:szCs w:val="20"/>
        </w:rPr>
        <w:t xml:space="preserve">. </w:t>
      </w:r>
    </w:p>
    <w:p w:rsidR="00794710" w:rsidRPr="00A6077E" w:rsidRDefault="00905BD6" w:rsidP="00905BD6">
      <w:pPr>
        <w:widowControl w:val="0"/>
        <w:tabs>
          <w:tab w:val="left" w:pos="720"/>
          <w:tab w:val="left" w:pos="993"/>
          <w:tab w:val="right" w:leader="dot" w:pos="9000"/>
        </w:tabs>
        <w:spacing w:line="238" w:lineRule="auto"/>
        <w:ind w:firstLine="284"/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sz w:val="20"/>
          <w:szCs w:val="20"/>
        </w:rPr>
        <w:t>2. </w:t>
      </w:r>
      <w:r w:rsidR="00794710" w:rsidRPr="00A6077E">
        <w:rPr>
          <w:b w:val="0"/>
          <w:i w:val="0"/>
          <w:sz w:val="20"/>
          <w:szCs w:val="20"/>
        </w:rPr>
        <w:t xml:space="preserve">Определяется ширина полосы бокового подпитывания </w:t>
      </w:r>
      <w:r w:rsidR="00794710" w:rsidRPr="00A6077E">
        <w:rPr>
          <w:b w:val="0"/>
          <w:i w:val="0"/>
          <w:sz w:val="20"/>
          <w:szCs w:val="20"/>
          <w:lang w:val="en-US"/>
        </w:rPr>
        <w:t>L</w:t>
      </w:r>
      <w:r w:rsidR="00794710" w:rsidRPr="00A6077E">
        <w:rPr>
          <w:b w:val="0"/>
          <w:i w:val="0"/>
          <w:sz w:val="20"/>
          <w:szCs w:val="20"/>
          <w:vertAlign w:val="subscript"/>
        </w:rPr>
        <w:t>0</w:t>
      </w:r>
      <w:r w:rsidR="007D3B95" w:rsidRPr="00A6077E">
        <w:rPr>
          <w:b w:val="0"/>
          <w:i w:val="0"/>
          <w:sz w:val="20"/>
          <w:szCs w:val="20"/>
        </w:rPr>
        <w:t xml:space="preserve"> по формуле (6.1</w:t>
      </w:r>
      <w:r w:rsidR="00794710" w:rsidRPr="00A6077E">
        <w:rPr>
          <w:b w:val="0"/>
          <w:i w:val="0"/>
          <w:sz w:val="20"/>
          <w:szCs w:val="20"/>
        </w:rPr>
        <w:t>).</w:t>
      </w:r>
    </w:p>
    <w:p w:rsidR="00905BD6" w:rsidRDefault="00905BD6" w:rsidP="00905BD6">
      <w:pPr>
        <w:widowControl w:val="0"/>
        <w:tabs>
          <w:tab w:val="left" w:pos="720"/>
          <w:tab w:val="left" w:pos="993"/>
          <w:tab w:val="right" w:leader="dot" w:pos="9000"/>
        </w:tabs>
        <w:spacing w:line="238" w:lineRule="auto"/>
        <w:ind w:firstLine="284"/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sz w:val="20"/>
          <w:szCs w:val="20"/>
        </w:rPr>
        <w:t>3. </w:t>
      </w:r>
      <w:r w:rsidR="00794710" w:rsidRPr="00A6077E">
        <w:rPr>
          <w:b w:val="0"/>
          <w:i w:val="0"/>
          <w:sz w:val="20"/>
          <w:szCs w:val="20"/>
        </w:rPr>
        <w:t>Определя</w:t>
      </w:r>
      <w:r>
        <w:rPr>
          <w:b w:val="0"/>
          <w:i w:val="0"/>
          <w:sz w:val="20"/>
          <w:szCs w:val="20"/>
        </w:rPr>
        <w:t xml:space="preserve">ется расход боковой фильтрации </w:t>
      </w:r>
      <w:r w:rsidR="00794710" w:rsidRPr="00905BD6">
        <w:rPr>
          <w:b w:val="0"/>
          <w:sz w:val="20"/>
          <w:szCs w:val="20"/>
          <w:lang w:val="en-US"/>
        </w:rPr>
        <w:t>Q</w:t>
      </w:r>
      <w:r w:rsidR="00794710" w:rsidRPr="00905BD6">
        <w:rPr>
          <w:b w:val="0"/>
          <w:sz w:val="20"/>
          <w:szCs w:val="20"/>
          <w:vertAlign w:val="subscript"/>
        </w:rPr>
        <w:t>0</w:t>
      </w:r>
      <w:r w:rsidR="00794710" w:rsidRPr="00A6077E">
        <w:rPr>
          <w:b w:val="0"/>
          <w:i w:val="0"/>
          <w:sz w:val="20"/>
          <w:szCs w:val="20"/>
        </w:rPr>
        <w:t xml:space="preserve"> через тело и осн</w:t>
      </w:r>
      <w:r w:rsidR="00794710" w:rsidRPr="00A6077E">
        <w:rPr>
          <w:b w:val="0"/>
          <w:i w:val="0"/>
          <w:sz w:val="20"/>
          <w:szCs w:val="20"/>
        </w:rPr>
        <w:t>о</w:t>
      </w:r>
      <w:r w:rsidR="00794710" w:rsidRPr="00A6077E">
        <w:rPr>
          <w:b w:val="0"/>
          <w:i w:val="0"/>
          <w:sz w:val="20"/>
          <w:szCs w:val="20"/>
        </w:rPr>
        <w:t>вание дамбы в зависимости от гидрогеологических условий, параме</w:t>
      </w:r>
      <w:r w:rsidR="00794710" w:rsidRPr="00A6077E">
        <w:rPr>
          <w:b w:val="0"/>
          <w:i w:val="0"/>
          <w:sz w:val="20"/>
          <w:szCs w:val="20"/>
        </w:rPr>
        <w:t>т</w:t>
      </w:r>
      <w:r w:rsidR="00794710" w:rsidRPr="00A6077E">
        <w:rPr>
          <w:b w:val="0"/>
          <w:i w:val="0"/>
          <w:sz w:val="20"/>
          <w:szCs w:val="20"/>
        </w:rPr>
        <w:t>ров и конст</w:t>
      </w:r>
      <w:r>
        <w:rPr>
          <w:b w:val="0"/>
          <w:i w:val="0"/>
          <w:sz w:val="20"/>
          <w:szCs w:val="20"/>
        </w:rPr>
        <w:t>рукции дамбы, расчетного напора</w:t>
      </w:r>
      <w:r w:rsidR="00794710" w:rsidRPr="00A6077E">
        <w:rPr>
          <w:b w:val="0"/>
          <w:i w:val="0"/>
          <w:sz w:val="20"/>
          <w:szCs w:val="20"/>
        </w:rPr>
        <w:t xml:space="preserve"> по способам</w:t>
      </w:r>
      <w:r>
        <w:rPr>
          <w:b w:val="0"/>
          <w:i w:val="0"/>
          <w:sz w:val="20"/>
          <w:szCs w:val="20"/>
        </w:rPr>
        <w:t>,</w:t>
      </w:r>
      <w:r w:rsidR="00794710" w:rsidRPr="00A6077E">
        <w:rPr>
          <w:b w:val="0"/>
          <w:i w:val="0"/>
          <w:sz w:val="20"/>
          <w:szCs w:val="20"/>
        </w:rPr>
        <w:t xml:space="preserve"> изложе</w:t>
      </w:r>
      <w:r w:rsidR="00794710" w:rsidRPr="00A6077E">
        <w:rPr>
          <w:b w:val="0"/>
          <w:i w:val="0"/>
          <w:sz w:val="20"/>
          <w:szCs w:val="20"/>
        </w:rPr>
        <w:t>н</w:t>
      </w:r>
      <w:r w:rsidR="00794710" w:rsidRPr="00A6077E">
        <w:rPr>
          <w:b w:val="0"/>
          <w:i w:val="0"/>
          <w:sz w:val="20"/>
          <w:szCs w:val="20"/>
        </w:rPr>
        <w:t xml:space="preserve">ным в </w:t>
      </w:r>
      <w:r>
        <w:rPr>
          <w:b w:val="0"/>
          <w:i w:val="0"/>
          <w:sz w:val="20"/>
          <w:szCs w:val="20"/>
        </w:rPr>
        <w:t>прил.</w:t>
      </w:r>
      <w:r w:rsidR="00CA329A" w:rsidRPr="00A6077E">
        <w:rPr>
          <w:b w:val="0"/>
          <w:i w:val="0"/>
          <w:sz w:val="20"/>
          <w:szCs w:val="20"/>
        </w:rPr>
        <w:t xml:space="preserve"> Д</w:t>
      </w:r>
      <w:r w:rsidR="00794710" w:rsidRPr="00A6077E">
        <w:rPr>
          <w:b w:val="0"/>
          <w:i w:val="0"/>
          <w:sz w:val="20"/>
          <w:szCs w:val="20"/>
        </w:rPr>
        <w:t>.</w:t>
      </w:r>
      <w:r>
        <w:rPr>
          <w:b w:val="0"/>
          <w:i w:val="0"/>
          <w:sz w:val="20"/>
          <w:szCs w:val="20"/>
        </w:rPr>
        <w:t xml:space="preserve"> </w:t>
      </w:r>
    </w:p>
    <w:p w:rsidR="00794710" w:rsidRPr="00A6077E" w:rsidRDefault="00905BD6" w:rsidP="00905BD6">
      <w:pPr>
        <w:widowControl w:val="0"/>
        <w:tabs>
          <w:tab w:val="left" w:pos="720"/>
          <w:tab w:val="left" w:pos="993"/>
          <w:tab w:val="right" w:leader="dot" w:pos="9000"/>
        </w:tabs>
        <w:spacing w:line="238" w:lineRule="auto"/>
        <w:ind w:firstLine="284"/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sz w:val="20"/>
          <w:szCs w:val="20"/>
        </w:rPr>
        <w:t>4. </w:t>
      </w:r>
      <w:r w:rsidR="00794710" w:rsidRPr="00A6077E">
        <w:rPr>
          <w:b w:val="0"/>
          <w:i w:val="0"/>
          <w:sz w:val="20"/>
          <w:szCs w:val="20"/>
        </w:rPr>
        <w:t>Вычисляется средняя интенсивность бокового питани</w:t>
      </w:r>
      <w:r w:rsidR="007D3B95" w:rsidRPr="00A6077E">
        <w:rPr>
          <w:b w:val="0"/>
          <w:i w:val="0"/>
          <w:sz w:val="20"/>
          <w:szCs w:val="20"/>
        </w:rPr>
        <w:t>я</w:t>
      </w:r>
      <w:r w:rsidR="00C43DA2" w:rsidRPr="00A6077E">
        <w:rPr>
          <w:b w:val="0"/>
          <w:i w:val="0"/>
          <w:sz w:val="20"/>
          <w:szCs w:val="20"/>
        </w:rPr>
        <w:t xml:space="preserve"> </w:t>
      </w:r>
      <w:r w:rsidR="00A63F09" w:rsidRPr="00905BD6">
        <w:rPr>
          <w:b w:val="0"/>
          <w:sz w:val="20"/>
          <w:szCs w:val="20"/>
          <w:lang w:val="en-US"/>
        </w:rPr>
        <w:t>q</w:t>
      </w:r>
      <w:r w:rsidR="00A63F09" w:rsidRPr="00905BD6">
        <w:rPr>
          <w:b w:val="0"/>
          <w:sz w:val="20"/>
          <w:szCs w:val="20"/>
          <w:vertAlign w:val="subscript"/>
        </w:rPr>
        <w:t>0</w:t>
      </w:r>
      <w:r w:rsidR="00C43DA2" w:rsidRPr="00A6077E">
        <w:rPr>
          <w:b w:val="0"/>
          <w:i w:val="0"/>
          <w:sz w:val="20"/>
          <w:szCs w:val="20"/>
        </w:rPr>
        <w:t xml:space="preserve"> </w:t>
      </w:r>
      <w:r w:rsidR="007D3B95" w:rsidRPr="00A6077E">
        <w:rPr>
          <w:b w:val="0"/>
          <w:i w:val="0"/>
          <w:sz w:val="20"/>
          <w:szCs w:val="20"/>
        </w:rPr>
        <w:t>на п</w:t>
      </w:r>
      <w:r w:rsidR="007D3B95" w:rsidRPr="00A6077E">
        <w:rPr>
          <w:b w:val="0"/>
          <w:i w:val="0"/>
          <w:sz w:val="20"/>
          <w:szCs w:val="20"/>
        </w:rPr>
        <w:t>о</w:t>
      </w:r>
      <w:r w:rsidR="007D3B95" w:rsidRPr="00A6077E">
        <w:rPr>
          <w:b w:val="0"/>
          <w:i w:val="0"/>
          <w:sz w:val="20"/>
          <w:szCs w:val="20"/>
        </w:rPr>
        <w:t xml:space="preserve">лосе подпитывания по </w:t>
      </w:r>
      <w:r>
        <w:rPr>
          <w:b w:val="0"/>
          <w:i w:val="0"/>
          <w:sz w:val="20"/>
          <w:szCs w:val="20"/>
        </w:rPr>
        <w:t xml:space="preserve">формуле </w:t>
      </w:r>
      <w:r w:rsidR="007D3B95" w:rsidRPr="00A6077E">
        <w:rPr>
          <w:b w:val="0"/>
          <w:i w:val="0"/>
          <w:sz w:val="20"/>
          <w:szCs w:val="20"/>
        </w:rPr>
        <w:t>(6.3</w:t>
      </w:r>
      <w:r w:rsidR="00794710" w:rsidRPr="00A6077E">
        <w:rPr>
          <w:b w:val="0"/>
          <w:i w:val="0"/>
          <w:sz w:val="20"/>
          <w:szCs w:val="20"/>
        </w:rPr>
        <w:t>).</w:t>
      </w:r>
    </w:p>
    <w:p w:rsidR="00794710" w:rsidRPr="00A6077E" w:rsidRDefault="00905BD6" w:rsidP="00605B67">
      <w:pPr>
        <w:widowControl w:val="0"/>
        <w:tabs>
          <w:tab w:val="left" w:pos="720"/>
          <w:tab w:val="left" w:pos="993"/>
          <w:tab w:val="right" w:leader="dot" w:pos="9000"/>
        </w:tabs>
        <w:spacing w:line="247" w:lineRule="auto"/>
        <w:ind w:firstLine="284"/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sz w:val="20"/>
          <w:szCs w:val="20"/>
        </w:rPr>
        <w:t>5. </w:t>
      </w:r>
      <w:r w:rsidR="00794710" w:rsidRPr="00A6077E">
        <w:rPr>
          <w:b w:val="0"/>
          <w:i w:val="0"/>
          <w:sz w:val="20"/>
          <w:szCs w:val="20"/>
        </w:rPr>
        <w:t xml:space="preserve">По границе полосы бокового подпитывания (на расстоянии </w:t>
      </w:r>
      <w:r w:rsidR="00794710" w:rsidRPr="00905BD6">
        <w:rPr>
          <w:b w:val="0"/>
          <w:sz w:val="20"/>
          <w:szCs w:val="20"/>
          <w:lang w:val="en-US"/>
        </w:rPr>
        <w:t>L</w:t>
      </w:r>
      <w:r w:rsidR="00794710" w:rsidRPr="00905BD6">
        <w:rPr>
          <w:b w:val="0"/>
          <w:sz w:val="20"/>
          <w:szCs w:val="20"/>
          <w:vertAlign w:val="subscript"/>
        </w:rPr>
        <w:t>0</w:t>
      </w:r>
      <w:r w:rsidR="00794710" w:rsidRPr="00905BD6">
        <w:rPr>
          <w:b w:val="0"/>
          <w:sz w:val="20"/>
          <w:szCs w:val="20"/>
        </w:rPr>
        <w:t xml:space="preserve"> </w:t>
      </w:r>
      <w:r w:rsidR="00794710" w:rsidRPr="00A6077E">
        <w:rPr>
          <w:b w:val="0"/>
          <w:i w:val="0"/>
          <w:sz w:val="20"/>
          <w:szCs w:val="20"/>
        </w:rPr>
        <w:t>от дамбы) располагается осушитель, на который не распространяется влияние боковой фильтрации. От этого осушителя определяется ра</w:t>
      </w:r>
      <w:r w:rsidR="00794710" w:rsidRPr="00A6077E">
        <w:rPr>
          <w:b w:val="0"/>
          <w:i w:val="0"/>
          <w:sz w:val="20"/>
          <w:szCs w:val="20"/>
        </w:rPr>
        <w:t>с</w:t>
      </w:r>
      <w:r w:rsidR="00794710" w:rsidRPr="00A6077E">
        <w:rPr>
          <w:b w:val="0"/>
          <w:i w:val="0"/>
          <w:sz w:val="20"/>
          <w:szCs w:val="20"/>
        </w:rPr>
        <w:t xml:space="preserve">стояние, на котором следует </w:t>
      </w:r>
      <w:r w:rsidR="00A63F09" w:rsidRPr="00A6077E">
        <w:rPr>
          <w:b w:val="0"/>
          <w:i w:val="0"/>
          <w:sz w:val="20"/>
          <w:szCs w:val="20"/>
        </w:rPr>
        <w:t xml:space="preserve">параллельно дамбе </w:t>
      </w:r>
      <w:r w:rsidR="00794710" w:rsidRPr="00A6077E">
        <w:rPr>
          <w:b w:val="0"/>
          <w:i w:val="0"/>
          <w:sz w:val="20"/>
          <w:szCs w:val="20"/>
        </w:rPr>
        <w:t xml:space="preserve">расположить первый осушитель в полосе подпитывания. Это расстояние </w:t>
      </w:r>
      <w:r w:rsidR="00794710" w:rsidRPr="00905BD6">
        <w:rPr>
          <w:b w:val="0"/>
          <w:sz w:val="20"/>
          <w:szCs w:val="20"/>
        </w:rPr>
        <w:t>Е</w:t>
      </w:r>
      <w:r w:rsidR="00794710" w:rsidRPr="00590B9D">
        <w:rPr>
          <w:b w:val="0"/>
          <w:i w:val="0"/>
          <w:sz w:val="20"/>
          <w:szCs w:val="20"/>
          <w:vertAlign w:val="subscript"/>
        </w:rPr>
        <w:t>1</w:t>
      </w:r>
      <w:r w:rsidR="00794710" w:rsidRPr="00A6077E">
        <w:rPr>
          <w:b w:val="0"/>
          <w:i w:val="0"/>
          <w:sz w:val="20"/>
          <w:szCs w:val="20"/>
        </w:rPr>
        <w:t xml:space="preserve"> должно быть меньше полученного без учета бокового питания </w:t>
      </w:r>
      <w:r w:rsidR="00794710" w:rsidRPr="00905BD6">
        <w:rPr>
          <w:b w:val="0"/>
          <w:sz w:val="20"/>
          <w:szCs w:val="20"/>
        </w:rPr>
        <w:t>Е</w:t>
      </w:r>
      <w:r>
        <w:rPr>
          <w:b w:val="0"/>
          <w:i w:val="0"/>
          <w:sz w:val="20"/>
          <w:szCs w:val="20"/>
        </w:rPr>
        <w:t>, т. </w:t>
      </w:r>
      <w:r w:rsidR="00794710" w:rsidRPr="00A6077E">
        <w:rPr>
          <w:b w:val="0"/>
          <w:i w:val="0"/>
          <w:sz w:val="20"/>
          <w:szCs w:val="20"/>
        </w:rPr>
        <w:t xml:space="preserve">е. </w:t>
      </w:r>
      <w:r w:rsidR="00794710" w:rsidRPr="00905BD6">
        <w:rPr>
          <w:b w:val="0"/>
          <w:sz w:val="20"/>
          <w:szCs w:val="20"/>
        </w:rPr>
        <w:t>Е</w:t>
      </w:r>
      <w:r w:rsidR="00794710" w:rsidRPr="00590B9D">
        <w:rPr>
          <w:b w:val="0"/>
          <w:i w:val="0"/>
          <w:sz w:val="20"/>
          <w:szCs w:val="20"/>
          <w:vertAlign w:val="subscript"/>
        </w:rPr>
        <w:t>1</w:t>
      </w:r>
      <w:r>
        <w:rPr>
          <w:b w:val="0"/>
          <w:i w:val="0"/>
          <w:sz w:val="20"/>
          <w:szCs w:val="20"/>
        </w:rPr>
        <w:t xml:space="preserve"> &lt; </w:t>
      </w:r>
      <w:r w:rsidR="00794710" w:rsidRPr="00905BD6">
        <w:rPr>
          <w:b w:val="0"/>
          <w:sz w:val="20"/>
          <w:szCs w:val="20"/>
        </w:rPr>
        <w:t>Е.</w:t>
      </w:r>
      <w:r w:rsidR="00794710" w:rsidRPr="00A6077E">
        <w:rPr>
          <w:b w:val="0"/>
          <w:i w:val="0"/>
          <w:sz w:val="20"/>
          <w:szCs w:val="20"/>
        </w:rPr>
        <w:t xml:space="preserve"> Опр</w:t>
      </w:r>
      <w:r w:rsidR="00794710" w:rsidRPr="00A6077E">
        <w:rPr>
          <w:b w:val="0"/>
          <w:i w:val="0"/>
          <w:sz w:val="20"/>
          <w:szCs w:val="20"/>
        </w:rPr>
        <w:t>е</w:t>
      </w:r>
      <w:r w:rsidR="00794710" w:rsidRPr="00A6077E">
        <w:rPr>
          <w:b w:val="0"/>
          <w:i w:val="0"/>
          <w:sz w:val="20"/>
          <w:szCs w:val="20"/>
        </w:rPr>
        <w:t>деление расстояния</w:t>
      </w:r>
      <w:r w:rsidR="00794710" w:rsidRPr="00905BD6">
        <w:rPr>
          <w:b w:val="0"/>
          <w:sz w:val="20"/>
          <w:szCs w:val="20"/>
        </w:rPr>
        <w:t xml:space="preserve"> Е</w:t>
      </w:r>
      <w:r w:rsidR="00794710" w:rsidRPr="00905BD6">
        <w:rPr>
          <w:b w:val="0"/>
          <w:sz w:val="20"/>
          <w:szCs w:val="20"/>
          <w:vertAlign w:val="subscript"/>
        </w:rPr>
        <w:t>1</w:t>
      </w:r>
      <w:r w:rsidR="00794710" w:rsidRPr="00A6077E">
        <w:rPr>
          <w:b w:val="0"/>
          <w:i w:val="0"/>
          <w:sz w:val="20"/>
          <w:szCs w:val="20"/>
        </w:rPr>
        <w:t xml:space="preserve"> выполняется подбором.</w:t>
      </w:r>
    </w:p>
    <w:p w:rsidR="00794710" w:rsidRPr="00A6077E" w:rsidRDefault="00905BD6" w:rsidP="00605B67">
      <w:pPr>
        <w:widowControl w:val="0"/>
        <w:tabs>
          <w:tab w:val="left" w:pos="720"/>
          <w:tab w:val="left" w:pos="1276"/>
          <w:tab w:val="right" w:leader="dot" w:pos="9000"/>
        </w:tabs>
        <w:spacing w:line="247" w:lineRule="auto"/>
        <w:ind w:firstLine="284"/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sz w:val="20"/>
          <w:szCs w:val="20"/>
        </w:rPr>
        <w:t>5.1. Принимается</w:t>
      </w:r>
      <w:r w:rsidR="00794710" w:rsidRPr="00A6077E">
        <w:rPr>
          <w:b w:val="0"/>
          <w:i w:val="0"/>
          <w:sz w:val="20"/>
          <w:szCs w:val="20"/>
        </w:rPr>
        <w:t xml:space="preserve"> </w:t>
      </w:r>
      <w:r w:rsidR="00794710" w:rsidRPr="00905BD6">
        <w:rPr>
          <w:b w:val="0"/>
          <w:sz w:val="20"/>
          <w:szCs w:val="20"/>
        </w:rPr>
        <w:t>Е</w:t>
      </w:r>
      <w:r w:rsidR="00794710" w:rsidRPr="00590B9D">
        <w:rPr>
          <w:b w:val="0"/>
          <w:i w:val="0"/>
          <w:sz w:val="20"/>
          <w:szCs w:val="20"/>
          <w:vertAlign w:val="subscript"/>
        </w:rPr>
        <w:t>1</w:t>
      </w:r>
      <w:r w:rsidR="00794710" w:rsidRPr="00905BD6">
        <w:rPr>
          <w:b w:val="0"/>
          <w:sz w:val="20"/>
          <w:szCs w:val="20"/>
          <w:vertAlign w:val="subscript"/>
        </w:rPr>
        <w:t xml:space="preserve"> </w:t>
      </w:r>
      <w:r w:rsidR="00794710" w:rsidRPr="00A6077E">
        <w:rPr>
          <w:b w:val="0"/>
          <w:i w:val="0"/>
          <w:sz w:val="20"/>
          <w:szCs w:val="20"/>
        </w:rPr>
        <w:t xml:space="preserve">&lt; </w:t>
      </w:r>
      <w:r w:rsidR="00794710" w:rsidRPr="00905BD6">
        <w:rPr>
          <w:b w:val="0"/>
          <w:sz w:val="20"/>
          <w:szCs w:val="20"/>
        </w:rPr>
        <w:t>Е.</w:t>
      </w:r>
      <w:r w:rsidR="00794710" w:rsidRPr="00A6077E">
        <w:rPr>
          <w:b w:val="0"/>
          <w:i w:val="0"/>
          <w:sz w:val="20"/>
          <w:szCs w:val="20"/>
        </w:rPr>
        <w:t xml:space="preserve"> </w:t>
      </w:r>
    </w:p>
    <w:p w:rsidR="00794710" w:rsidRPr="00163646" w:rsidRDefault="00905BD6" w:rsidP="00605B67">
      <w:pPr>
        <w:widowControl w:val="0"/>
        <w:tabs>
          <w:tab w:val="left" w:pos="720"/>
          <w:tab w:val="left" w:pos="1276"/>
          <w:tab w:val="right" w:leader="dot" w:pos="9000"/>
        </w:tabs>
        <w:spacing w:line="247" w:lineRule="auto"/>
        <w:ind w:firstLine="284"/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sz w:val="20"/>
          <w:szCs w:val="20"/>
        </w:rPr>
        <w:t>5.2. </w:t>
      </w:r>
      <w:r w:rsidR="00794710" w:rsidRPr="00163646">
        <w:rPr>
          <w:b w:val="0"/>
          <w:i w:val="0"/>
          <w:sz w:val="20"/>
          <w:szCs w:val="20"/>
        </w:rPr>
        <w:t>Определяется расстояние от подошвы низового откоса дамбы до места положения первого осушителя,</w:t>
      </w:r>
    </w:p>
    <w:p w:rsidR="00794710" w:rsidRPr="00905BD6" w:rsidRDefault="00794710" w:rsidP="00905BD6">
      <w:pPr>
        <w:tabs>
          <w:tab w:val="left" w:pos="720"/>
          <w:tab w:val="left" w:pos="1276"/>
          <w:tab w:val="right" w:leader="dot" w:pos="9000"/>
        </w:tabs>
        <w:jc w:val="right"/>
        <w:rPr>
          <w:b w:val="0"/>
          <w:i w:val="0"/>
          <w:sz w:val="20"/>
          <w:szCs w:val="20"/>
        </w:rPr>
      </w:pPr>
      <w:r w:rsidRPr="00905BD6">
        <w:rPr>
          <w:b w:val="0"/>
          <w:sz w:val="20"/>
          <w:szCs w:val="20"/>
        </w:rPr>
        <w:t>х</w:t>
      </w:r>
      <w:r w:rsidRPr="00905BD6">
        <w:rPr>
          <w:b w:val="0"/>
          <w:sz w:val="20"/>
          <w:szCs w:val="20"/>
          <w:vertAlign w:val="subscript"/>
        </w:rPr>
        <w:t>1</w:t>
      </w:r>
      <w:r w:rsidRPr="00905BD6">
        <w:rPr>
          <w:b w:val="0"/>
          <w:sz w:val="20"/>
          <w:szCs w:val="20"/>
        </w:rPr>
        <w:t xml:space="preserve"> </w:t>
      </w:r>
      <w:r w:rsidRPr="00905BD6">
        <w:rPr>
          <w:b w:val="0"/>
          <w:i w:val="0"/>
          <w:sz w:val="20"/>
          <w:szCs w:val="20"/>
        </w:rPr>
        <w:t xml:space="preserve">= </w:t>
      </w:r>
      <w:r w:rsidRPr="00905BD6">
        <w:rPr>
          <w:b w:val="0"/>
          <w:sz w:val="20"/>
          <w:szCs w:val="20"/>
          <w:lang w:val="en-US"/>
        </w:rPr>
        <w:t>L</w:t>
      </w:r>
      <w:r w:rsidRPr="00905BD6">
        <w:rPr>
          <w:b w:val="0"/>
          <w:sz w:val="20"/>
          <w:szCs w:val="20"/>
          <w:vertAlign w:val="subscript"/>
        </w:rPr>
        <w:t>0</w:t>
      </w:r>
      <w:r w:rsidRPr="00905BD6">
        <w:rPr>
          <w:b w:val="0"/>
          <w:i w:val="0"/>
          <w:sz w:val="20"/>
          <w:szCs w:val="20"/>
        </w:rPr>
        <w:t xml:space="preserve"> – </w:t>
      </w:r>
      <w:r w:rsidRPr="00905BD6">
        <w:rPr>
          <w:b w:val="0"/>
          <w:sz w:val="20"/>
          <w:szCs w:val="20"/>
        </w:rPr>
        <w:t>Е</w:t>
      </w:r>
      <w:r w:rsidRPr="00590B9D">
        <w:rPr>
          <w:b w:val="0"/>
          <w:i w:val="0"/>
          <w:sz w:val="20"/>
          <w:szCs w:val="20"/>
          <w:vertAlign w:val="subscript"/>
        </w:rPr>
        <w:t>1</w:t>
      </w:r>
      <w:r w:rsidRPr="00905BD6">
        <w:rPr>
          <w:b w:val="0"/>
          <w:i w:val="0"/>
          <w:sz w:val="20"/>
          <w:szCs w:val="20"/>
        </w:rPr>
        <w:t>.</w:t>
      </w:r>
      <w:r w:rsidRPr="00905BD6">
        <w:rPr>
          <w:b w:val="0"/>
          <w:i w:val="0"/>
          <w:sz w:val="20"/>
          <w:szCs w:val="20"/>
          <w:vertAlign w:val="subscript"/>
        </w:rPr>
        <w:t xml:space="preserve">                                                                    </w:t>
      </w:r>
      <w:r w:rsidR="006C30A2">
        <w:rPr>
          <w:b w:val="0"/>
          <w:i w:val="0"/>
          <w:sz w:val="20"/>
          <w:szCs w:val="20"/>
        </w:rPr>
        <w:t>(6.7</w:t>
      </w:r>
      <w:r w:rsidRPr="00905BD6">
        <w:rPr>
          <w:b w:val="0"/>
          <w:i w:val="0"/>
          <w:sz w:val="20"/>
          <w:szCs w:val="20"/>
        </w:rPr>
        <w:t>)</w:t>
      </w:r>
    </w:p>
    <w:p w:rsidR="00794710" w:rsidRPr="00A6077E" w:rsidRDefault="00905BD6" w:rsidP="00605B67">
      <w:pPr>
        <w:tabs>
          <w:tab w:val="left" w:pos="720"/>
          <w:tab w:val="left" w:pos="1276"/>
          <w:tab w:val="right" w:leader="dot" w:pos="9000"/>
        </w:tabs>
        <w:suppressAutoHyphens/>
        <w:spacing w:line="245" w:lineRule="auto"/>
        <w:ind w:firstLine="284"/>
        <w:jc w:val="both"/>
        <w:rPr>
          <w:b w:val="0"/>
          <w:i w:val="0"/>
          <w:spacing w:val="-4"/>
          <w:sz w:val="20"/>
          <w:szCs w:val="20"/>
        </w:rPr>
      </w:pPr>
      <w:r>
        <w:rPr>
          <w:b w:val="0"/>
          <w:i w:val="0"/>
          <w:spacing w:val="-4"/>
          <w:sz w:val="20"/>
          <w:szCs w:val="20"/>
        </w:rPr>
        <w:t>5.3. </w:t>
      </w:r>
      <w:r w:rsidR="00794710" w:rsidRPr="00A6077E">
        <w:rPr>
          <w:b w:val="0"/>
          <w:i w:val="0"/>
          <w:spacing w:val="-4"/>
          <w:sz w:val="20"/>
          <w:szCs w:val="20"/>
        </w:rPr>
        <w:t xml:space="preserve">Определяется относительное расстояние </w:t>
      </w:r>
      <w:r w:rsidR="00590B9D" w:rsidRPr="00905BD6">
        <w:rPr>
          <w:b w:val="0"/>
          <w:i w:val="0"/>
          <w:spacing w:val="-4"/>
          <w:position w:val="-10"/>
          <w:sz w:val="20"/>
          <w:szCs w:val="20"/>
        </w:rPr>
        <w:object w:dxaOrig="920" w:dyaOrig="300">
          <v:shape id="_x0000_i1078" type="#_x0000_t75" style="width:48pt;height:15.75pt" o:ole="">
            <v:imagedata r:id="rId140" o:title=""/>
          </v:shape>
          <o:OLEObject Type="Embed" ProgID="Equation.3" ShapeID="_x0000_i1078" DrawAspect="Content" ObjectID="_1420532471" r:id="rId141"/>
        </w:object>
      </w:r>
      <w:r>
        <w:rPr>
          <w:b w:val="0"/>
          <w:i w:val="0"/>
          <w:spacing w:val="-4"/>
          <w:sz w:val="20"/>
          <w:szCs w:val="20"/>
        </w:rPr>
        <w:t xml:space="preserve"> и по нему из рис. </w:t>
      </w:r>
      <w:r w:rsidR="006C30A2">
        <w:rPr>
          <w:b w:val="0"/>
          <w:i w:val="0"/>
          <w:spacing w:val="-4"/>
          <w:sz w:val="20"/>
          <w:szCs w:val="20"/>
        </w:rPr>
        <w:t>6.4, или по формулае</w:t>
      </w:r>
      <w:r w:rsidR="00794710" w:rsidRPr="00A6077E">
        <w:rPr>
          <w:b w:val="0"/>
          <w:i w:val="0"/>
          <w:spacing w:val="-4"/>
          <w:sz w:val="20"/>
          <w:szCs w:val="20"/>
        </w:rPr>
        <w:t xml:space="preserve"> (</w:t>
      </w:r>
      <w:r w:rsidR="006C30A2">
        <w:rPr>
          <w:b w:val="0"/>
          <w:i w:val="0"/>
          <w:spacing w:val="-4"/>
          <w:sz w:val="20"/>
          <w:szCs w:val="20"/>
        </w:rPr>
        <w:t>6.4),</w:t>
      </w:r>
      <w:r w:rsidR="00794710" w:rsidRPr="00A6077E">
        <w:rPr>
          <w:b w:val="0"/>
          <w:i w:val="0"/>
          <w:spacing w:val="-4"/>
          <w:sz w:val="20"/>
          <w:szCs w:val="20"/>
        </w:rPr>
        <w:t xml:space="preserve"> определяется </w:t>
      </w:r>
      <w:r w:rsidRPr="00A6077E">
        <w:rPr>
          <w:b w:val="0"/>
          <w:i w:val="0"/>
          <w:spacing w:val="-4"/>
          <w:position w:val="-10"/>
          <w:sz w:val="20"/>
          <w:szCs w:val="20"/>
        </w:rPr>
        <w:object w:dxaOrig="200" w:dyaOrig="279">
          <v:shape id="_x0000_i1079" type="#_x0000_t75" style="width:12.75pt;height:16.5pt" o:ole="">
            <v:imagedata r:id="rId142" o:title=""/>
          </v:shape>
          <o:OLEObject Type="Embed" ProgID="Equation.3" ShapeID="_x0000_i1079" DrawAspect="Content" ObjectID="_1420532472" r:id="rId143"/>
        </w:object>
      </w:r>
      <w:r w:rsidR="00794710" w:rsidRPr="00A6077E">
        <w:rPr>
          <w:b w:val="0"/>
          <w:i w:val="0"/>
          <w:spacing w:val="-4"/>
          <w:sz w:val="20"/>
          <w:szCs w:val="20"/>
        </w:rPr>
        <w:t>.</w:t>
      </w:r>
    </w:p>
    <w:p w:rsidR="00794710" w:rsidRPr="00A6077E" w:rsidRDefault="00590B9D" w:rsidP="00605B67">
      <w:pPr>
        <w:widowControl w:val="0"/>
        <w:tabs>
          <w:tab w:val="left" w:pos="720"/>
          <w:tab w:val="left" w:pos="1276"/>
          <w:tab w:val="right" w:leader="dot" w:pos="9000"/>
        </w:tabs>
        <w:spacing w:line="245" w:lineRule="auto"/>
        <w:ind w:firstLine="284"/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sz w:val="20"/>
          <w:szCs w:val="20"/>
        </w:rPr>
        <w:t>5.4. </w:t>
      </w:r>
      <w:r w:rsidR="00794710" w:rsidRPr="00A6077E">
        <w:rPr>
          <w:b w:val="0"/>
          <w:i w:val="0"/>
          <w:sz w:val="20"/>
          <w:szCs w:val="20"/>
        </w:rPr>
        <w:t xml:space="preserve">Вычисляется интенсивность питания </w:t>
      </w:r>
      <w:r w:rsidR="00794710" w:rsidRPr="00905BD6">
        <w:rPr>
          <w:b w:val="0"/>
          <w:sz w:val="20"/>
          <w:szCs w:val="20"/>
          <w:lang w:val="en-US"/>
        </w:rPr>
        <w:t>q</w:t>
      </w:r>
      <w:r w:rsidR="00794710" w:rsidRPr="00905BD6">
        <w:rPr>
          <w:b w:val="0"/>
          <w:sz w:val="20"/>
          <w:szCs w:val="20"/>
          <w:vertAlign w:val="subscript"/>
          <w:lang w:val="en-US"/>
        </w:rPr>
        <w:t>n</w:t>
      </w:r>
      <w:r w:rsidR="00794710" w:rsidRPr="00A6077E">
        <w:rPr>
          <w:b w:val="0"/>
          <w:i w:val="0"/>
          <w:sz w:val="20"/>
          <w:szCs w:val="20"/>
        </w:rPr>
        <w:t xml:space="preserve"> от боковой фильтрации первого осуши</w:t>
      </w:r>
      <w:r w:rsidR="007D3B95" w:rsidRPr="00A6077E">
        <w:rPr>
          <w:b w:val="0"/>
          <w:i w:val="0"/>
          <w:sz w:val="20"/>
          <w:szCs w:val="20"/>
        </w:rPr>
        <w:t xml:space="preserve">теля по </w:t>
      </w:r>
      <w:r w:rsidR="00905BD6">
        <w:rPr>
          <w:b w:val="0"/>
          <w:i w:val="0"/>
          <w:sz w:val="20"/>
          <w:szCs w:val="20"/>
        </w:rPr>
        <w:t xml:space="preserve">формуле </w:t>
      </w:r>
      <w:r w:rsidR="006C30A2">
        <w:rPr>
          <w:b w:val="0"/>
          <w:i w:val="0"/>
          <w:sz w:val="20"/>
          <w:szCs w:val="20"/>
        </w:rPr>
        <w:t>(6.6</w:t>
      </w:r>
      <w:r w:rsidR="00794710" w:rsidRPr="00A6077E">
        <w:rPr>
          <w:b w:val="0"/>
          <w:i w:val="0"/>
          <w:sz w:val="20"/>
          <w:szCs w:val="20"/>
        </w:rPr>
        <w:t>).</w:t>
      </w:r>
    </w:p>
    <w:p w:rsidR="00794710" w:rsidRPr="00A6077E" w:rsidRDefault="00905BD6" w:rsidP="00605B67">
      <w:pPr>
        <w:widowControl w:val="0"/>
        <w:tabs>
          <w:tab w:val="left" w:pos="720"/>
          <w:tab w:val="left" w:pos="1276"/>
          <w:tab w:val="right" w:leader="dot" w:pos="9000"/>
        </w:tabs>
        <w:spacing w:line="245" w:lineRule="auto"/>
        <w:ind w:firstLine="284"/>
        <w:jc w:val="both"/>
        <w:rPr>
          <w:sz w:val="20"/>
          <w:szCs w:val="20"/>
        </w:rPr>
      </w:pPr>
      <w:r>
        <w:rPr>
          <w:b w:val="0"/>
          <w:i w:val="0"/>
          <w:sz w:val="20"/>
          <w:szCs w:val="20"/>
        </w:rPr>
        <w:lastRenderedPageBreak/>
        <w:t>5.5. </w:t>
      </w:r>
      <w:r w:rsidR="00794710" w:rsidRPr="00A6077E">
        <w:rPr>
          <w:b w:val="0"/>
          <w:i w:val="0"/>
          <w:sz w:val="20"/>
          <w:szCs w:val="20"/>
        </w:rPr>
        <w:t>Вычисляется суммарн</w:t>
      </w:r>
      <w:r w:rsidR="007D3B95" w:rsidRPr="00A6077E">
        <w:rPr>
          <w:b w:val="0"/>
          <w:i w:val="0"/>
          <w:sz w:val="20"/>
          <w:szCs w:val="20"/>
        </w:rPr>
        <w:t>ая интенсивность питания</w:t>
      </w:r>
      <w:r w:rsidR="00A63F09" w:rsidRPr="00A6077E">
        <w:rPr>
          <w:b w:val="0"/>
          <w:i w:val="0"/>
          <w:sz w:val="20"/>
          <w:szCs w:val="20"/>
        </w:rPr>
        <w:t xml:space="preserve"> </w:t>
      </w:r>
      <w:r w:rsidR="00A63F09" w:rsidRPr="00905BD6">
        <w:rPr>
          <w:b w:val="0"/>
          <w:sz w:val="20"/>
          <w:szCs w:val="20"/>
          <w:lang w:val="en-US"/>
        </w:rPr>
        <w:t>q</w:t>
      </w:r>
      <w:r w:rsidR="00A63F09" w:rsidRPr="00905BD6">
        <w:rPr>
          <w:b w:val="0"/>
          <w:sz w:val="20"/>
          <w:szCs w:val="20"/>
          <w:vertAlign w:val="subscript"/>
        </w:rPr>
        <w:t>с</w:t>
      </w:r>
      <w:r w:rsidR="00A63F09" w:rsidRPr="00A6077E">
        <w:rPr>
          <w:b w:val="0"/>
          <w:i w:val="0"/>
          <w:sz w:val="20"/>
          <w:szCs w:val="20"/>
          <w:vertAlign w:val="subscript"/>
        </w:rPr>
        <w:t xml:space="preserve"> </w:t>
      </w:r>
      <w:r w:rsidR="007D3B95" w:rsidRPr="00A6077E">
        <w:rPr>
          <w:b w:val="0"/>
          <w:i w:val="0"/>
          <w:sz w:val="20"/>
          <w:szCs w:val="20"/>
        </w:rPr>
        <w:t>по</w:t>
      </w:r>
      <w:r w:rsidR="00590B9D">
        <w:rPr>
          <w:b w:val="0"/>
          <w:i w:val="0"/>
          <w:sz w:val="20"/>
          <w:szCs w:val="20"/>
        </w:rPr>
        <w:t xml:space="preserve"> </w:t>
      </w:r>
      <w:r>
        <w:rPr>
          <w:b w:val="0"/>
          <w:i w:val="0"/>
          <w:sz w:val="20"/>
          <w:szCs w:val="20"/>
        </w:rPr>
        <w:t xml:space="preserve">формуле </w:t>
      </w:r>
      <w:r w:rsidR="00590B9D">
        <w:rPr>
          <w:b w:val="0"/>
          <w:i w:val="0"/>
          <w:sz w:val="20"/>
          <w:szCs w:val="20"/>
        </w:rPr>
        <w:t>(6.5</w:t>
      </w:r>
      <w:r w:rsidR="007D3B95" w:rsidRPr="00A6077E">
        <w:rPr>
          <w:b w:val="0"/>
          <w:i w:val="0"/>
          <w:sz w:val="20"/>
          <w:szCs w:val="20"/>
        </w:rPr>
        <w:t>). И</w:t>
      </w:r>
      <w:r w:rsidR="00794710" w:rsidRPr="00A6077E">
        <w:rPr>
          <w:b w:val="0"/>
          <w:i w:val="0"/>
          <w:sz w:val="20"/>
          <w:szCs w:val="20"/>
        </w:rPr>
        <w:t xml:space="preserve">нтенсивность инфильтрационного питания </w:t>
      </w:r>
      <w:r w:rsidR="00794710" w:rsidRPr="00905BD6">
        <w:rPr>
          <w:b w:val="0"/>
          <w:sz w:val="20"/>
          <w:szCs w:val="20"/>
          <w:lang w:val="en-US"/>
        </w:rPr>
        <w:t>q</w:t>
      </w:r>
      <w:r w:rsidR="007D3B95" w:rsidRPr="00A6077E">
        <w:rPr>
          <w:b w:val="0"/>
          <w:i w:val="0"/>
          <w:sz w:val="20"/>
          <w:szCs w:val="20"/>
        </w:rPr>
        <w:t xml:space="preserve"> определяется по</w:t>
      </w:r>
      <w:r w:rsidR="00A63F09" w:rsidRPr="00A6077E">
        <w:rPr>
          <w:b w:val="0"/>
          <w:i w:val="0"/>
          <w:sz w:val="20"/>
          <w:szCs w:val="20"/>
        </w:rPr>
        <w:t xml:space="preserve"> [11] или другим рекомендациям.</w:t>
      </w:r>
    </w:p>
    <w:p w:rsidR="00794710" w:rsidRPr="00A6077E" w:rsidRDefault="00A63F09" w:rsidP="00605B67">
      <w:pPr>
        <w:widowControl w:val="0"/>
        <w:tabs>
          <w:tab w:val="left" w:pos="720"/>
          <w:tab w:val="left" w:pos="1276"/>
          <w:tab w:val="right" w:leader="dot" w:pos="9000"/>
        </w:tabs>
        <w:spacing w:line="245" w:lineRule="auto"/>
        <w:ind w:firstLine="284"/>
        <w:jc w:val="both"/>
        <w:rPr>
          <w:b w:val="0"/>
          <w:i w:val="0"/>
          <w:sz w:val="20"/>
          <w:szCs w:val="20"/>
        </w:rPr>
      </w:pPr>
      <w:r w:rsidRPr="00A6077E">
        <w:rPr>
          <w:b w:val="0"/>
          <w:i w:val="0"/>
          <w:sz w:val="20"/>
          <w:szCs w:val="20"/>
        </w:rPr>
        <w:t>5.6</w:t>
      </w:r>
      <w:r w:rsidR="005E7C4B" w:rsidRPr="00A6077E">
        <w:rPr>
          <w:b w:val="0"/>
          <w:i w:val="0"/>
          <w:sz w:val="20"/>
          <w:szCs w:val="20"/>
        </w:rPr>
        <w:t>.</w:t>
      </w:r>
      <w:r w:rsidR="00905BD6">
        <w:rPr>
          <w:b w:val="0"/>
          <w:i w:val="0"/>
          <w:sz w:val="20"/>
          <w:szCs w:val="20"/>
        </w:rPr>
        <w:t> </w:t>
      </w:r>
      <w:r w:rsidR="00794710" w:rsidRPr="00A6077E">
        <w:rPr>
          <w:b w:val="0"/>
          <w:i w:val="0"/>
          <w:sz w:val="20"/>
          <w:szCs w:val="20"/>
        </w:rPr>
        <w:t>Проверяется п</w:t>
      </w:r>
      <w:r w:rsidR="002B2056">
        <w:rPr>
          <w:b w:val="0"/>
          <w:i w:val="0"/>
          <w:sz w:val="20"/>
          <w:szCs w:val="20"/>
        </w:rPr>
        <w:t>равильность принятого в пункте</w:t>
      </w:r>
      <w:r w:rsidR="00590B9D">
        <w:rPr>
          <w:b w:val="0"/>
          <w:i w:val="0"/>
          <w:sz w:val="20"/>
          <w:szCs w:val="20"/>
        </w:rPr>
        <w:t xml:space="preserve"> 5.1</w:t>
      </w:r>
      <w:r w:rsidR="00794710" w:rsidRPr="00A6077E">
        <w:rPr>
          <w:b w:val="0"/>
          <w:i w:val="0"/>
          <w:sz w:val="20"/>
          <w:szCs w:val="20"/>
        </w:rPr>
        <w:t xml:space="preserve"> расстояния </w:t>
      </w:r>
      <w:r w:rsidR="00794710" w:rsidRPr="002B2056">
        <w:rPr>
          <w:b w:val="0"/>
          <w:sz w:val="20"/>
          <w:szCs w:val="20"/>
        </w:rPr>
        <w:t>Е</w:t>
      </w:r>
      <w:r w:rsidR="00794710" w:rsidRPr="00590B9D">
        <w:rPr>
          <w:b w:val="0"/>
          <w:i w:val="0"/>
          <w:sz w:val="20"/>
          <w:szCs w:val="20"/>
          <w:vertAlign w:val="subscript"/>
        </w:rPr>
        <w:t>1</w:t>
      </w:r>
      <w:r w:rsidR="00794710" w:rsidRPr="00A6077E">
        <w:rPr>
          <w:b w:val="0"/>
          <w:i w:val="0"/>
          <w:sz w:val="20"/>
          <w:szCs w:val="20"/>
        </w:rPr>
        <w:t xml:space="preserve">. Для этого по </w:t>
      </w:r>
      <w:r w:rsidR="002B2056">
        <w:rPr>
          <w:b w:val="0"/>
          <w:i w:val="0"/>
          <w:sz w:val="20"/>
          <w:szCs w:val="20"/>
        </w:rPr>
        <w:t xml:space="preserve">зависимости, использованной в пункте </w:t>
      </w:r>
      <w:r w:rsidR="00794710" w:rsidRPr="00A6077E">
        <w:rPr>
          <w:b w:val="0"/>
          <w:i w:val="0"/>
          <w:sz w:val="20"/>
          <w:szCs w:val="20"/>
        </w:rPr>
        <w:t>1 для опред</w:t>
      </w:r>
      <w:r w:rsidR="00794710" w:rsidRPr="00A6077E">
        <w:rPr>
          <w:b w:val="0"/>
          <w:i w:val="0"/>
          <w:sz w:val="20"/>
          <w:szCs w:val="20"/>
        </w:rPr>
        <w:t>е</w:t>
      </w:r>
      <w:r w:rsidR="00794710" w:rsidRPr="00A6077E">
        <w:rPr>
          <w:b w:val="0"/>
          <w:i w:val="0"/>
          <w:sz w:val="20"/>
          <w:szCs w:val="20"/>
        </w:rPr>
        <w:t>ления</w:t>
      </w:r>
      <w:proofErr w:type="gramStart"/>
      <w:r w:rsidR="00794710" w:rsidRPr="00A6077E">
        <w:rPr>
          <w:b w:val="0"/>
          <w:i w:val="0"/>
          <w:sz w:val="20"/>
          <w:szCs w:val="20"/>
        </w:rPr>
        <w:t xml:space="preserve"> </w:t>
      </w:r>
      <w:r w:rsidR="00794710" w:rsidRPr="002B2056">
        <w:rPr>
          <w:b w:val="0"/>
          <w:sz w:val="20"/>
          <w:szCs w:val="20"/>
        </w:rPr>
        <w:t>Е</w:t>
      </w:r>
      <w:proofErr w:type="gramEnd"/>
      <w:r w:rsidR="00590B9D">
        <w:rPr>
          <w:b w:val="0"/>
          <w:i w:val="0"/>
          <w:sz w:val="20"/>
          <w:szCs w:val="20"/>
        </w:rPr>
        <w:t>,</w:t>
      </w:r>
      <w:r w:rsidR="00794710" w:rsidRPr="00A6077E">
        <w:rPr>
          <w:b w:val="0"/>
          <w:i w:val="0"/>
          <w:sz w:val="20"/>
          <w:szCs w:val="20"/>
        </w:rPr>
        <w:t xml:space="preserve"> вычисляется расстояние </w:t>
      </w:r>
      <w:r w:rsidR="00590B9D" w:rsidRPr="002B2056">
        <w:rPr>
          <w:b w:val="0"/>
          <w:i w:val="0"/>
          <w:position w:val="-10"/>
          <w:sz w:val="20"/>
          <w:szCs w:val="20"/>
        </w:rPr>
        <w:object w:dxaOrig="279" w:dyaOrig="360">
          <v:shape id="_x0000_i1080" type="#_x0000_t75" style="width:12pt;height:16.5pt" o:ole="">
            <v:imagedata r:id="rId144" o:title=""/>
          </v:shape>
          <o:OLEObject Type="Embed" ProgID="Equation.3" ShapeID="_x0000_i1080" DrawAspect="Content" ObjectID="_1420532473" r:id="rId145"/>
        </w:object>
      </w:r>
      <w:r w:rsidR="00794710" w:rsidRPr="00A6077E">
        <w:rPr>
          <w:b w:val="0"/>
          <w:i w:val="0"/>
          <w:sz w:val="20"/>
          <w:szCs w:val="20"/>
        </w:rPr>
        <w:t xml:space="preserve"> с учетом суммарной интенсивн</w:t>
      </w:r>
      <w:r w:rsidR="00794710" w:rsidRPr="00A6077E">
        <w:rPr>
          <w:b w:val="0"/>
          <w:i w:val="0"/>
          <w:sz w:val="20"/>
          <w:szCs w:val="20"/>
        </w:rPr>
        <w:t>о</w:t>
      </w:r>
      <w:r w:rsidR="00794710" w:rsidRPr="00A6077E">
        <w:rPr>
          <w:b w:val="0"/>
          <w:i w:val="0"/>
          <w:sz w:val="20"/>
          <w:szCs w:val="20"/>
        </w:rPr>
        <w:t>сти пита</w:t>
      </w:r>
      <w:r w:rsidR="002B2056">
        <w:rPr>
          <w:b w:val="0"/>
          <w:i w:val="0"/>
          <w:sz w:val="20"/>
          <w:szCs w:val="20"/>
        </w:rPr>
        <w:t>ния, найденной в пункте</w:t>
      </w:r>
      <w:r w:rsidR="00794710" w:rsidRPr="00A6077E">
        <w:rPr>
          <w:b w:val="0"/>
          <w:i w:val="0"/>
          <w:sz w:val="20"/>
          <w:szCs w:val="20"/>
        </w:rPr>
        <w:t xml:space="preserve"> 5.5. Если окажется, что </w:t>
      </w:r>
      <w:r w:rsidR="00590B9D" w:rsidRPr="00590B9D">
        <w:rPr>
          <w:b w:val="0"/>
          <w:i w:val="0"/>
          <w:position w:val="-10"/>
          <w:sz w:val="18"/>
          <w:szCs w:val="18"/>
        </w:rPr>
        <w:object w:dxaOrig="279" w:dyaOrig="360">
          <v:shape id="_x0000_i1081" type="#_x0000_t75" style="width:12pt;height:15pt" o:ole="">
            <v:imagedata r:id="rId146" o:title=""/>
          </v:shape>
          <o:OLEObject Type="Embed" ProgID="Equation.3" ShapeID="_x0000_i1081" DrawAspect="Content" ObjectID="_1420532474" r:id="rId147"/>
        </w:object>
      </w:r>
      <w:r w:rsidR="00794710" w:rsidRPr="00A6077E">
        <w:rPr>
          <w:b w:val="0"/>
          <w:i w:val="0"/>
          <w:sz w:val="20"/>
          <w:szCs w:val="20"/>
        </w:rPr>
        <w:t>≠</w:t>
      </w:r>
      <w:r w:rsidR="00590B9D">
        <w:rPr>
          <w:b w:val="0"/>
          <w:i w:val="0"/>
          <w:sz w:val="20"/>
          <w:szCs w:val="20"/>
        </w:rPr>
        <w:t xml:space="preserve"> </w:t>
      </w:r>
      <w:r w:rsidR="00794710" w:rsidRPr="00590B9D">
        <w:rPr>
          <w:b w:val="0"/>
          <w:sz w:val="16"/>
          <w:szCs w:val="16"/>
        </w:rPr>
        <w:t>Е</w:t>
      </w:r>
      <w:proofErr w:type="gramStart"/>
      <w:r w:rsidR="00794710" w:rsidRPr="00590B9D">
        <w:rPr>
          <w:b w:val="0"/>
          <w:i w:val="0"/>
          <w:sz w:val="16"/>
          <w:szCs w:val="16"/>
          <w:vertAlign w:val="subscript"/>
        </w:rPr>
        <w:t>1</w:t>
      </w:r>
      <w:proofErr w:type="gramEnd"/>
      <w:r w:rsidR="00794710" w:rsidRPr="00A6077E">
        <w:rPr>
          <w:b w:val="0"/>
          <w:i w:val="0"/>
          <w:sz w:val="20"/>
          <w:szCs w:val="20"/>
        </w:rPr>
        <w:t xml:space="preserve">, то принимается новое значение </w:t>
      </w:r>
      <w:r w:rsidR="00794710" w:rsidRPr="002B2056">
        <w:rPr>
          <w:b w:val="0"/>
          <w:sz w:val="20"/>
          <w:szCs w:val="20"/>
        </w:rPr>
        <w:t>Е</w:t>
      </w:r>
      <w:r w:rsidR="00794710" w:rsidRPr="00590B9D">
        <w:rPr>
          <w:b w:val="0"/>
          <w:i w:val="0"/>
          <w:sz w:val="20"/>
          <w:szCs w:val="20"/>
          <w:vertAlign w:val="subscript"/>
        </w:rPr>
        <w:t>1</w:t>
      </w:r>
      <w:r w:rsidR="00794710" w:rsidRPr="00A6077E">
        <w:rPr>
          <w:b w:val="0"/>
          <w:i w:val="0"/>
          <w:sz w:val="20"/>
          <w:szCs w:val="20"/>
        </w:rPr>
        <w:t xml:space="preserve"> и расчеты повторяются пока не станет </w:t>
      </w:r>
      <w:r w:rsidR="00590B9D" w:rsidRPr="002B2056">
        <w:rPr>
          <w:b w:val="0"/>
          <w:i w:val="0"/>
          <w:position w:val="-10"/>
          <w:sz w:val="20"/>
          <w:szCs w:val="20"/>
        </w:rPr>
        <w:object w:dxaOrig="279" w:dyaOrig="360">
          <v:shape id="_x0000_i1082" type="#_x0000_t75" style="width:12.75pt;height:17.25pt" o:ole="">
            <v:imagedata r:id="rId148" o:title=""/>
          </v:shape>
          <o:OLEObject Type="Embed" ProgID="Equation.3" ShapeID="_x0000_i1082" DrawAspect="Content" ObjectID="_1420532475" r:id="rId149"/>
        </w:object>
      </w:r>
      <w:r w:rsidR="00794710" w:rsidRPr="00A6077E">
        <w:rPr>
          <w:b w:val="0"/>
          <w:i w:val="0"/>
          <w:sz w:val="20"/>
          <w:szCs w:val="20"/>
        </w:rPr>
        <w:t xml:space="preserve">= </w:t>
      </w:r>
      <w:r w:rsidR="00794710" w:rsidRPr="002B2056">
        <w:rPr>
          <w:b w:val="0"/>
          <w:sz w:val="18"/>
          <w:szCs w:val="18"/>
        </w:rPr>
        <w:t>Е</w:t>
      </w:r>
      <w:r w:rsidR="00794710" w:rsidRPr="00590B9D">
        <w:rPr>
          <w:b w:val="0"/>
          <w:i w:val="0"/>
          <w:sz w:val="18"/>
          <w:szCs w:val="18"/>
          <w:vertAlign w:val="subscript"/>
        </w:rPr>
        <w:t>1</w:t>
      </w:r>
      <w:r w:rsidR="00794710" w:rsidRPr="00A6077E">
        <w:rPr>
          <w:b w:val="0"/>
          <w:i w:val="0"/>
          <w:sz w:val="20"/>
          <w:szCs w:val="20"/>
        </w:rPr>
        <w:t>.</w:t>
      </w:r>
    </w:p>
    <w:p w:rsidR="00794710" w:rsidRPr="00A6077E" w:rsidRDefault="002B2056" w:rsidP="00605B67">
      <w:pPr>
        <w:widowControl w:val="0"/>
        <w:tabs>
          <w:tab w:val="left" w:pos="720"/>
          <w:tab w:val="left" w:pos="993"/>
          <w:tab w:val="right" w:leader="dot" w:pos="9000"/>
        </w:tabs>
        <w:spacing w:line="245" w:lineRule="auto"/>
        <w:ind w:firstLine="284"/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sz w:val="20"/>
          <w:szCs w:val="20"/>
        </w:rPr>
        <w:t>6. </w:t>
      </w:r>
      <w:r w:rsidR="00794710" w:rsidRPr="00A6077E">
        <w:rPr>
          <w:b w:val="0"/>
          <w:i w:val="0"/>
          <w:sz w:val="20"/>
          <w:szCs w:val="20"/>
        </w:rPr>
        <w:t>После этого переходят к определению места положения второго осушителя по аналогичной методике.</w:t>
      </w:r>
    </w:p>
    <w:p w:rsidR="00794710" w:rsidRPr="00A6077E" w:rsidRDefault="00794710" w:rsidP="00605B67">
      <w:pPr>
        <w:pStyle w:val="a6"/>
        <w:widowControl w:val="0"/>
        <w:tabs>
          <w:tab w:val="right" w:leader="dot" w:pos="9000"/>
        </w:tabs>
        <w:spacing w:line="245" w:lineRule="auto"/>
        <w:ind w:firstLine="284"/>
        <w:jc w:val="both"/>
        <w:rPr>
          <w:b w:val="0"/>
          <w:sz w:val="20"/>
          <w:szCs w:val="20"/>
        </w:rPr>
      </w:pPr>
      <w:r w:rsidRPr="00A6077E">
        <w:rPr>
          <w:b w:val="0"/>
          <w:sz w:val="20"/>
          <w:szCs w:val="20"/>
        </w:rPr>
        <w:t>Последний осушитель (дрена) располагается на расстоянии от п</w:t>
      </w:r>
      <w:r w:rsidRPr="00A6077E">
        <w:rPr>
          <w:b w:val="0"/>
          <w:sz w:val="20"/>
          <w:szCs w:val="20"/>
        </w:rPr>
        <w:t>о</w:t>
      </w:r>
      <w:r w:rsidR="002B2056">
        <w:rPr>
          <w:b w:val="0"/>
          <w:sz w:val="20"/>
          <w:szCs w:val="20"/>
        </w:rPr>
        <w:t>дошвы откоса дамбы, позволяющем</w:t>
      </w:r>
      <w:r w:rsidRPr="00A6077E">
        <w:rPr>
          <w:b w:val="0"/>
          <w:sz w:val="20"/>
          <w:szCs w:val="20"/>
        </w:rPr>
        <w:t xml:space="preserve"> произвести работы по его стро</w:t>
      </w:r>
      <w:r w:rsidRPr="00A6077E">
        <w:rPr>
          <w:b w:val="0"/>
          <w:sz w:val="20"/>
          <w:szCs w:val="20"/>
        </w:rPr>
        <w:t>и</w:t>
      </w:r>
      <w:r w:rsidRPr="00A6077E">
        <w:rPr>
          <w:b w:val="0"/>
          <w:sz w:val="20"/>
          <w:szCs w:val="20"/>
        </w:rPr>
        <w:t>тельству.</w:t>
      </w:r>
    </w:p>
    <w:p w:rsidR="00794710" w:rsidRPr="00A6077E" w:rsidRDefault="00794710" w:rsidP="00605B67">
      <w:pPr>
        <w:widowControl w:val="0"/>
        <w:tabs>
          <w:tab w:val="right" w:leader="dot" w:pos="9000"/>
        </w:tabs>
        <w:spacing w:line="245" w:lineRule="auto"/>
        <w:ind w:firstLine="284"/>
        <w:jc w:val="both"/>
        <w:rPr>
          <w:b w:val="0"/>
          <w:i w:val="0"/>
          <w:sz w:val="20"/>
          <w:szCs w:val="20"/>
        </w:rPr>
      </w:pPr>
      <w:r w:rsidRPr="00A6077E">
        <w:rPr>
          <w:b w:val="0"/>
          <w:i w:val="0"/>
          <w:sz w:val="20"/>
          <w:szCs w:val="20"/>
        </w:rPr>
        <w:t>В случае расположения в дамбе приоткосной дрены, расстояния до осушителей определяются от этой дрены.</w:t>
      </w:r>
    </w:p>
    <w:p w:rsidR="00996451" w:rsidRDefault="00996451" w:rsidP="00426BEE">
      <w:pPr>
        <w:widowControl w:val="0"/>
        <w:tabs>
          <w:tab w:val="left" w:pos="72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</w:p>
    <w:p w:rsidR="00996451" w:rsidRPr="00A979ED" w:rsidRDefault="00426BEE" w:rsidP="00221B8E">
      <w:pPr>
        <w:pStyle w:val="3"/>
        <w:tabs>
          <w:tab w:val="right" w:leader="dot" w:pos="9000"/>
        </w:tabs>
        <w:spacing w:before="0" w:after="0"/>
        <w:jc w:val="center"/>
        <w:rPr>
          <w:rFonts w:ascii="Times New Roman" w:hAnsi="Times New Roman" w:cs="Times New Roman"/>
          <w:sz w:val="20"/>
          <w:szCs w:val="20"/>
        </w:rPr>
      </w:pPr>
      <w:r w:rsidRPr="00A979ED">
        <w:rPr>
          <w:rFonts w:ascii="Times New Roman" w:hAnsi="Times New Roman" w:cs="Times New Roman"/>
          <w:sz w:val="20"/>
          <w:szCs w:val="20"/>
        </w:rPr>
        <w:t xml:space="preserve">7. </w:t>
      </w:r>
      <w:bookmarkStart w:id="4" w:name="_Toc127589444"/>
      <w:bookmarkStart w:id="5" w:name="_Toc128916827"/>
      <w:r w:rsidRPr="00A979ED">
        <w:rPr>
          <w:rFonts w:ascii="Times New Roman" w:hAnsi="Times New Roman" w:cs="Times New Roman"/>
          <w:sz w:val="20"/>
          <w:szCs w:val="20"/>
        </w:rPr>
        <w:t>РАСЧЕТНЫЙ ПРИТОК ВОДЫ К НАСОСНЫМ СТАНЦИЯМ ПОЛЬДЕРНЫХ</w:t>
      </w:r>
      <w:r w:rsidR="002B2056" w:rsidRPr="00A979ED">
        <w:rPr>
          <w:rFonts w:ascii="Times New Roman" w:hAnsi="Times New Roman" w:cs="Times New Roman"/>
          <w:sz w:val="20"/>
          <w:szCs w:val="20"/>
        </w:rPr>
        <w:t xml:space="preserve"> </w:t>
      </w:r>
      <w:r w:rsidRPr="00A979ED">
        <w:rPr>
          <w:rFonts w:ascii="Times New Roman" w:hAnsi="Times New Roman" w:cs="Times New Roman"/>
          <w:sz w:val="20"/>
          <w:szCs w:val="20"/>
        </w:rPr>
        <w:t>СИСТЕМ</w:t>
      </w:r>
      <w:bookmarkEnd w:id="4"/>
      <w:bookmarkEnd w:id="5"/>
    </w:p>
    <w:p w:rsidR="005E7C4B" w:rsidRPr="005E7C4B" w:rsidRDefault="005E7C4B" w:rsidP="00221B8E">
      <w:pPr>
        <w:ind w:firstLine="284"/>
        <w:jc w:val="both"/>
        <w:rPr>
          <w:sz w:val="20"/>
          <w:szCs w:val="20"/>
        </w:rPr>
      </w:pPr>
    </w:p>
    <w:p w:rsidR="00996451" w:rsidRPr="00163646" w:rsidRDefault="00996451" w:rsidP="007419F7">
      <w:pPr>
        <w:pStyle w:val="RUStext"/>
        <w:widowControl w:val="0"/>
        <w:tabs>
          <w:tab w:val="clear" w:pos="720"/>
          <w:tab w:val="left" w:pos="-1440"/>
        </w:tabs>
        <w:suppressAutoHyphens w:val="0"/>
        <w:spacing w:line="228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По опред</w:t>
      </w:r>
      <w:r w:rsidR="00A979ED">
        <w:rPr>
          <w:sz w:val="20"/>
          <w:szCs w:val="20"/>
        </w:rPr>
        <w:t xml:space="preserve">елению расчетных модулей стока </w:t>
      </w:r>
      <w:r w:rsidRPr="00163646">
        <w:rPr>
          <w:sz w:val="20"/>
          <w:szCs w:val="20"/>
        </w:rPr>
        <w:t>воды, подлежащих о</w:t>
      </w:r>
      <w:r w:rsidRPr="00163646">
        <w:rPr>
          <w:sz w:val="20"/>
          <w:szCs w:val="20"/>
        </w:rPr>
        <w:t>т</w:t>
      </w:r>
      <w:r w:rsidRPr="00163646">
        <w:rPr>
          <w:sz w:val="20"/>
          <w:szCs w:val="20"/>
        </w:rPr>
        <w:t>качке с польдеров, имеются многочисленные разработки, основанные на учете осадков и требуемого времени их отвода [13], запасов изб</w:t>
      </w:r>
      <w:r w:rsidRPr="00163646">
        <w:rPr>
          <w:sz w:val="20"/>
          <w:szCs w:val="20"/>
        </w:rPr>
        <w:t>ы</w:t>
      </w:r>
      <w:r w:rsidRPr="00163646">
        <w:rPr>
          <w:sz w:val="20"/>
          <w:szCs w:val="20"/>
        </w:rPr>
        <w:t xml:space="preserve">точных грунтовых вод и времени снижения </w:t>
      </w:r>
      <w:r w:rsidR="00A979ED">
        <w:rPr>
          <w:sz w:val="20"/>
          <w:szCs w:val="20"/>
        </w:rPr>
        <w:t>уровня грунтовых вод (</w:t>
      </w:r>
      <w:r w:rsidRPr="00163646">
        <w:rPr>
          <w:sz w:val="20"/>
          <w:szCs w:val="20"/>
        </w:rPr>
        <w:t>УГВ</w:t>
      </w:r>
      <w:r w:rsidR="00A979ED">
        <w:rPr>
          <w:sz w:val="20"/>
          <w:szCs w:val="20"/>
        </w:rPr>
        <w:t>)</w:t>
      </w:r>
      <w:r w:rsidRPr="00163646">
        <w:rPr>
          <w:sz w:val="20"/>
          <w:szCs w:val="20"/>
        </w:rPr>
        <w:t xml:space="preserve"> [</w:t>
      </w:r>
      <w:r w:rsidR="00A63F09" w:rsidRPr="00163646">
        <w:rPr>
          <w:sz w:val="20"/>
          <w:szCs w:val="20"/>
        </w:rPr>
        <w:t>13</w:t>
      </w:r>
      <w:r w:rsidRPr="00163646">
        <w:rPr>
          <w:sz w:val="20"/>
          <w:szCs w:val="20"/>
        </w:rPr>
        <w:t>, 1</w:t>
      </w:r>
      <w:r w:rsidR="00A63F09" w:rsidRPr="00163646">
        <w:rPr>
          <w:sz w:val="20"/>
          <w:szCs w:val="20"/>
        </w:rPr>
        <w:t>4</w:t>
      </w:r>
      <w:r w:rsidRPr="00163646">
        <w:rPr>
          <w:sz w:val="20"/>
          <w:szCs w:val="20"/>
        </w:rPr>
        <w:t>], расхода сто</w:t>
      </w:r>
      <w:r w:rsidR="00A979ED">
        <w:rPr>
          <w:sz w:val="20"/>
          <w:szCs w:val="20"/>
        </w:rPr>
        <w:t>ка и объема</w:t>
      </w:r>
      <w:r w:rsidRPr="00163646">
        <w:rPr>
          <w:sz w:val="20"/>
          <w:szCs w:val="20"/>
        </w:rPr>
        <w:t xml:space="preserve"> аккумуляции воды в почве и каналах [</w:t>
      </w:r>
      <w:r w:rsidR="00A63F09" w:rsidRPr="00163646">
        <w:rPr>
          <w:sz w:val="20"/>
          <w:szCs w:val="20"/>
        </w:rPr>
        <w:t>15</w:t>
      </w:r>
      <w:r w:rsidRPr="00163646">
        <w:rPr>
          <w:sz w:val="20"/>
          <w:szCs w:val="20"/>
        </w:rPr>
        <w:t>], обеспеченности модулей стока [</w:t>
      </w:r>
      <w:r w:rsidR="00A63F09" w:rsidRPr="00163646">
        <w:rPr>
          <w:sz w:val="20"/>
          <w:szCs w:val="20"/>
        </w:rPr>
        <w:t>16</w:t>
      </w:r>
      <w:r w:rsidRPr="00163646">
        <w:rPr>
          <w:sz w:val="20"/>
          <w:szCs w:val="20"/>
        </w:rPr>
        <w:t>] и др.</w:t>
      </w:r>
    </w:p>
    <w:p w:rsidR="00996451" w:rsidRPr="00163646" w:rsidRDefault="00996451" w:rsidP="007419F7">
      <w:pPr>
        <w:pStyle w:val="RUStext"/>
        <w:widowControl w:val="0"/>
        <w:suppressAutoHyphens w:val="0"/>
        <w:spacing w:line="228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Более поздние разработки [</w:t>
      </w:r>
      <w:r w:rsidR="00A63F09" w:rsidRPr="00163646">
        <w:rPr>
          <w:sz w:val="20"/>
          <w:szCs w:val="20"/>
        </w:rPr>
        <w:t>17</w:t>
      </w:r>
      <w:r w:rsidRPr="00163646">
        <w:rPr>
          <w:sz w:val="20"/>
          <w:szCs w:val="20"/>
        </w:rPr>
        <w:t>,</w:t>
      </w:r>
      <w:r w:rsidR="007419F7">
        <w:rPr>
          <w:sz w:val="20"/>
          <w:szCs w:val="20"/>
        </w:rPr>
        <w:t> </w:t>
      </w:r>
      <w:r w:rsidR="00A63F09" w:rsidRPr="00163646">
        <w:rPr>
          <w:sz w:val="20"/>
          <w:szCs w:val="20"/>
        </w:rPr>
        <w:t>18</w:t>
      </w:r>
      <w:r w:rsidRPr="00163646">
        <w:rPr>
          <w:sz w:val="20"/>
          <w:szCs w:val="20"/>
        </w:rPr>
        <w:t>] содержат решения, учитыва</w:t>
      </w:r>
      <w:r w:rsidRPr="00163646">
        <w:rPr>
          <w:sz w:val="20"/>
          <w:szCs w:val="20"/>
        </w:rPr>
        <w:t>ю</w:t>
      </w:r>
      <w:r w:rsidRPr="00163646">
        <w:rPr>
          <w:sz w:val="20"/>
          <w:szCs w:val="20"/>
        </w:rPr>
        <w:t>щие параметры осушительной и проводящей сети, фильтрационные сопротивления регулирующей сети, область фильтрации, водно-физические свойства грунтов, мет</w:t>
      </w:r>
      <w:r w:rsidR="005A7860">
        <w:rPr>
          <w:sz w:val="20"/>
          <w:szCs w:val="20"/>
        </w:rPr>
        <w:t>еорологические факторы и др., а </w:t>
      </w:r>
      <w:r w:rsidRPr="00163646">
        <w:rPr>
          <w:sz w:val="20"/>
          <w:szCs w:val="20"/>
        </w:rPr>
        <w:t>также требуемое осушительное де</w:t>
      </w:r>
      <w:r w:rsidR="005A7860">
        <w:rPr>
          <w:sz w:val="20"/>
          <w:szCs w:val="20"/>
        </w:rPr>
        <w:t>йствие мелиоративной системы. В </w:t>
      </w:r>
      <w:r w:rsidRPr="00163646">
        <w:rPr>
          <w:sz w:val="20"/>
          <w:szCs w:val="20"/>
        </w:rPr>
        <w:t>этих исследо</w:t>
      </w:r>
      <w:r w:rsidR="00A979ED">
        <w:rPr>
          <w:sz w:val="20"/>
          <w:szCs w:val="20"/>
        </w:rPr>
        <w:t>ваниях решается задача</w:t>
      </w:r>
      <w:r w:rsidRPr="00163646">
        <w:rPr>
          <w:sz w:val="20"/>
          <w:szCs w:val="20"/>
        </w:rPr>
        <w:t xml:space="preserve"> совм</w:t>
      </w:r>
      <w:r w:rsidR="00A979ED">
        <w:rPr>
          <w:sz w:val="20"/>
          <w:szCs w:val="20"/>
        </w:rPr>
        <w:t xml:space="preserve">естной работы насосной станции </w:t>
      </w:r>
      <w:r w:rsidRPr="00163646">
        <w:rPr>
          <w:sz w:val="20"/>
          <w:szCs w:val="20"/>
        </w:rPr>
        <w:t>по отводу избыточных вод с территории с приточностью грунтовых вод в проводящую сеть.</w:t>
      </w:r>
    </w:p>
    <w:p w:rsidR="00996451" w:rsidRPr="00163646" w:rsidRDefault="00996451" w:rsidP="007419F7">
      <w:pPr>
        <w:pStyle w:val="RUStext"/>
        <w:widowControl w:val="0"/>
        <w:suppressAutoHyphens w:val="0"/>
        <w:spacing w:line="228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 перечисленных разработках рассматриваются технические реш</w:t>
      </w:r>
      <w:r w:rsidRPr="00163646">
        <w:rPr>
          <w:sz w:val="20"/>
          <w:szCs w:val="20"/>
        </w:rPr>
        <w:t>е</w:t>
      </w:r>
      <w:r w:rsidR="00A979ED">
        <w:rPr>
          <w:sz w:val="20"/>
          <w:szCs w:val="20"/>
        </w:rPr>
        <w:t>ния</w:t>
      </w:r>
      <w:r w:rsidR="00A6077E">
        <w:rPr>
          <w:sz w:val="20"/>
          <w:szCs w:val="20"/>
        </w:rPr>
        <w:t xml:space="preserve"> сброса определенного </w:t>
      </w:r>
      <w:r w:rsidRPr="00163646">
        <w:rPr>
          <w:sz w:val="20"/>
          <w:szCs w:val="20"/>
        </w:rPr>
        <w:t>объема воды с польдеров</w:t>
      </w:r>
      <w:r w:rsidR="00A979ED">
        <w:rPr>
          <w:sz w:val="20"/>
          <w:szCs w:val="20"/>
        </w:rPr>
        <w:t xml:space="preserve">, не учитывая </w:t>
      </w:r>
      <w:r w:rsidRPr="00163646">
        <w:rPr>
          <w:sz w:val="20"/>
          <w:szCs w:val="20"/>
        </w:rPr>
        <w:t>эк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номическую сторону возможных вариантов откачек.</w:t>
      </w:r>
    </w:p>
    <w:p w:rsidR="00996451" w:rsidRPr="00163646" w:rsidRDefault="00996451" w:rsidP="00A979ED">
      <w:pPr>
        <w:pStyle w:val="RUStext"/>
        <w:widowControl w:val="0"/>
        <w:suppressAutoHyphens w:val="0"/>
        <w:spacing w:line="238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В то же время в многолетнем периоде наблюдения за стоком, как известно, имеются годы, значительно различающиеся по водности. </w:t>
      </w:r>
      <w:r w:rsidRPr="00163646">
        <w:rPr>
          <w:sz w:val="20"/>
          <w:szCs w:val="20"/>
        </w:rPr>
        <w:lastRenderedPageBreak/>
        <w:t>Если назначить расчетную производительность насосной станции пол</w:t>
      </w:r>
      <w:r w:rsidR="00A979ED">
        <w:rPr>
          <w:sz w:val="20"/>
          <w:szCs w:val="20"/>
        </w:rPr>
        <w:t>ьдерной системы</w:t>
      </w:r>
      <w:r w:rsidRPr="00163646">
        <w:rPr>
          <w:sz w:val="20"/>
          <w:szCs w:val="20"/>
        </w:rPr>
        <w:t xml:space="preserve"> равной некоторой величине притока </w:t>
      </w:r>
      <w:r w:rsidRPr="00A979ED">
        <w:rPr>
          <w:i/>
          <w:sz w:val="20"/>
          <w:szCs w:val="20"/>
          <w:lang w:val="en-US"/>
        </w:rPr>
        <w:t>Q</w:t>
      </w:r>
      <w:r w:rsidRPr="00A979ED">
        <w:rPr>
          <w:i/>
          <w:sz w:val="20"/>
          <w:szCs w:val="20"/>
          <w:vertAlign w:val="subscript"/>
        </w:rPr>
        <w:t>р</w:t>
      </w:r>
      <w:r w:rsidRPr="00A979ED">
        <w:rPr>
          <w:i/>
          <w:sz w:val="20"/>
          <w:szCs w:val="20"/>
          <w:vertAlign w:val="subscript"/>
          <w:lang w:val="en-US"/>
        </w:rPr>
        <w:t>r</w:t>
      </w:r>
      <w:r w:rsidRPr="00A979ED">
        <w:rPr>
          <w:i/>
          <w:sz w:val="20"/>
          <w:szCs w:val="20"/>
        </w:rPr>
        <w:t>,</w:t>
      </w:r>
      <w:r w:rsidRPr="00163646">
        <w:rPr>
          <w:sz w:val="20"/>
          <w:szCs w:val="20"/>
        </w:rPr>
        <w:t xml:space="preserve"> то в о</w:t>
      </w:r>
      <w:r w:rsidRPr="00163646">
        <w:rPr>
          <w:sz w:val="20"/>
          <w:szCs w:val="20"/>
        </w:rPr>
        <w:t>д</w:t>
      </w:r>
      <w:r w:rsidRPr="00163646">
        <w:rPr>
          <w:sz w:val="20"/>
          <w:szCs w:val="20"/>
        </w:rPr>
        <w:t>ни годы будут наблюдаться периоды, когда</w:t>
      </w:r>
      <w:r w:rsidR="001A721E" w:rsidRPr="00163646">
        <w:rPr>
          <w:sz w:val="20"/>
          <w:szCs w:val="20"/>
        </w:rPr>
        <w:t xml:space="preserve"> максимальный среднес</w:t>
      </w:r>
      <w:r w:rsidR="001A721E" w:rsidRPr="00163646">
        <w:rPr>
          <w:sz w:val="20"/>
          <w:szCs w:val="20"/>
        </w:rPr>
        <w:t>у</w:t>
      </w:r>
      <w:r w:rsidR="001A721E" w:rsidRPr="00163646">
        <w:rPr>
          <w:sz w:val="20"/>
          <w:szCs w:val="20"/>
        </w:rPr>
        <w:t>точный</w:t>
      </w:r>
      <w:r w:rsidRPr="00163646">
        <w:rPr>
          <w:sz w:val="20"/>
          <w:szCs w:val="20"/>
        </w:rPr>
        <w:t xml:space="preserve"> расход стока с осушаемой территории превысит расход </w:t>
      </w:r>
      <w:r w:rsidRPr="00A979ED">
        <w:rPr>
          <w:i/>
          <w:sz w:val="20"/>
          <w:szCs w:val="20"/>
          <w:lang w:val="en-US"/>
        </w:rPr>
        <w:t>Q</w:t>
      </w:r>
      <w:r w:rsidRPr="00A979ED">
        <w:rPr>
          <w:i/>
          <w:sz w:val="20"/>
          <w:szCs w:val="20"/>
          <w:vertAlign w:val="subscript"/>
        </w:rPr>
        <w:t>р</w:t>
      </w:r>
      <w:r w:rsidRPr="00A979ED">
        <w:rPr>
          <w:i/>
          <w:sz w:val="20"/>
          <w:szCs w:val="20"/>
          <w:vertAlign w:val="subscript"/>
          <w:lang w:val="en-US"/>
        </w:rPr>
        <w:t>r</w:t>
      </w:r>
      <w:r w:rsidRPr="005A7860">
        <w:rPr>
          <w:sz w:val="20"/>
          <w:szCs w:val="20"/>
        </w:rPr>
        <w:t>,</w:t>
      </w:r>
      <w:r w:rsidR="005A7860">
        <w:rPr>
          <w:sz w:val="20"/>
          <w:szCs w:val="20"/>
        </w:rPr>
        <w:t xml:space="preserve"> в </w:t>
      </w:r>
      <w:r w:rsidRPr="00163646">
        <w:rPr>
          <w:sz w:val="20"/>
          <w:szCs w:val="20"/>
        </w:rPr>
        <w:t>другие – окажется меньше его. В периоды превышения стока над откачкой вода будет аккумулироваться в каналах и после их заполн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ния выльется на поверхность почвы в понижениях и затопит некот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рую площадь. В такие годы не обеспечивается требуемый водный р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жим весной, сроки сева сельскохозяйственных культур затягиваются, а часть продукции оказывается недополучена. Если производительность насосной станции назначить больше</w:t>
      </w:r>
      <w:r w:rsidR="002254E2" w:rsidRPr="00163646">
        <w:rPr>
          <w:sz w:val="20"/>
          <w:szCs w:val="20"/>
        </w:rPr>
        <w:t xml:space="preserve"> притока</w:t>
      </w:r>
      <w:r w:rsidR="00A979ED">
        <w:rPr>
          <w:sz w:val="20"/>
          <w:szCs w:val="20"/>
        </w:rPr>
        <w:t xml:space="preserve"> </w:t>
      </w:r>
      <w:r w:rsidRPr="00A979ED">
        <w:rPr>
          <w:i/>
          <w:sz w:val="20"/>
          <w:szCs w:val="20"/>
          <w:lang w:val="en-US"/>
        </w:rPr>
        <w:t>Q</w:t>
      </w:r>
      <w:r w:rsidRPr="00A979ED">
        <w:rPr>
          <w:i/>
          <w:sz w:val="20"/>
          <w:szCs w:val="20"/>
          <w:vertAlign w:val="subscript"/>
        </w:rPr>
        <w:t>р</w:t>
      </w:r>
      <w:r w:rsidR="002254E2" w:rsidRPr="00A979ED">
        <w:rPr>
          <w:i/>
          <w:sz w:val="20"/>
          <w:szCs w:val="20"/>
          <w:vertAlign w:val="subscript"/>
          <w:lang w:val="en-US"/>
        </w:rPr>
        <w:t>r</w:t>
      </w:r>
      <w:r w:rsidRPr="00163646">
        <w:rPr>
          <w:sz w:val="20"/>
          <w:szCs w:val="20"/>
        </w:rPr>
        <w:t>, то число лет, в кот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рых не обеспечивается требуемый водный режим весной, сократит</w:t>
      </w:r>
      <w:r w:rsidR="005A7860">
        <w:rPr>
          <w:sz w:val="20"/>
          <w:szCs w:val="20"/>
        </w:rPr>
        <w:t>ся, увеличится сбор</w:t>
      </w:r>
      <w:r w:rsidRPr="00163646">
        <w:rPr>
          <w:sz w:val="20"/>
          <w:szCs w:val="20"/>
        </w:rPr>
        <w:t xml:space="preserve"> сел</w:t>
      </w:r>
      <w:r w:rsidR="005A7860">
        <w:rPr>
          <w:sz w:val="20"/>
          <w:szCs w:val="20"/>
        </w:rPr>
        <w:t>ьскохозяйственной продукции. Но </w:t>
      </w:r>
      <w:r w:rsidRPr="00163646">
        <w:rPr>
          <w:sz w:val="20"/>
          <w:szCs w:val="20"/>
        </w:rPr>
        <w:t>при этом из-за более мощной насосной станции возрастут и единовременные кап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тальные затраты на ее строительство и ежегодные издержки на эк</w:t>
      </w:r>
      <w:r w:rsidRPr="00163646">
        <w:rPr>
          <w:sz w:val="20"/>
          <w:szCs w:val="20"/>
        </w:rPr>
        <w:t>с</w:t>
      </w:r>
      <w:r w:rsidRPr="00163646">
        <w:rPr>
          <w:sz w:val="20"/>
          <w:szCs w:val="20"/>
        </w:rPr>
        <w:t>плуатацию. В связи</w:t>
      </w:r>
      <w:r w:rsidR="002254E2" w:rsidRPr="00163646">
        <w:rPr>
          <w:sz w:val="20"/>
          <w:szCs w:val="20"/>
        </w:rPr>
        <w:t xml:space="preserve"> с этим возникает задача определения такого ра</w:t>
      </w:r>
      <w:r w:rsidR="002254E2" w:rsidRPr="00163646">
        <w:rPr>
          <w:sz w:val="20"/>
          <w:szCs w:val="20"/>
        </w:rPr>
        <w:t>с</w:t>
      </w:r>
      <w:r w:rsidR="002254E2" w:rsidRPr="00163646">
        <w:rPr>
          <w:sz w:val="20"/>
          <w:szCs w:val="20"/>
        </w:rPr>
        <w:t xml:space="preserve">четного модуля притока </w:t>
      </w:r>
      <w:r w:rsidRPr="00163646">
        <w:rPr>
          <w:sz w:val="20"/>
          <w:szCs w:val="20"/>
        </w:rPr>
        <w:t xml:space="preserve">(или расчетного модуля откачки), </w:t>
      </w:r>
      <w:r w:rsidR="00A979ED">
        <w:rPr>
          <w:sz w:val="20"/>
          <w:szCs w:val="20"/>
        </w:rPr>
        <w:t>при кот</w:t>
      </w:r>
      <w:r w:rsidR="00A979ED">
        <w:rPr>
          <w:sz w:val="20"/>
          <w:szCs w:val="20"/>
        </w:rPr>
        <w:t>о</w:t>
      </w:r>
      <w:r w:rsidR="00A979ED">
        <w:rPr>
          <w:sz w:val="20"/>
          <w:szCs w:val="20"/>
        </w:rPr>
        <w:t>ром</w:t>
      </w:r>
      <w:r w:rsidRPr="00163646">
        <w:rPr>
          <w:sz w:val="20"/>
          <w:szCs w:val="20"/>
        </w:rPr>
        <w:t xml:space="preserve"> за многолетний период соотношение между потерями сельскох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зяйственной продукции и капитальными затратами будет наиболее выгодным.</w:t>
      </w:r>
    </w:p>
    <w:p w:rsidR="00996451" w:rsidRPr="00163646" w:rsidRDefault="00996451" w:rsidP="00221B8E">
      <w:pPr>
        <w:pStyle w:val="RUStext"/>
        <w:widowControl w:val="0"/>
        <w:tabs>
          <w:tab w:val="clear" w:pos="720"/>
          <w:tab w:val="left" w:pos="-90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Согласно методике определения сравнительной экономической эффективности вариантов лучшим считается тот, к которому относятся минимальные приведенные затраты. Методика </w:t>
      </w:r>
      <w:r w:rsidR="00A979ED">
        <w:rPr>
          <w:sz w:val="20"/>
          <w:szCs w:val="20"/>
        </w:rPr>
        <w:t>таких расче</w:t>
      </w:r>
      <w:r w:rsidR="00505DB8" w:rsidRPr="00163646">
        <w:rPr>
          <w:sz w:val="20"/>
          <w:szCs w:val="20"/>
        </w:rPr>
        <w:t>тов включ</w:t>
      </w:r>
      <w:r w:rsidR="00505DB8" w:rsidRPr="00163646">
        <w:rPr>
          <w:sz w:val="20"/>
          <w:szCs w:val="20"/>
        </w:rPr>
        <w:t>а</w:t>
      </w:r>
      <w:r w:rsidR="00505DB8" w:rsidRPr="00163646">
        <w:rPr>
          <w:sz w:val="20"/>
          <w:szCs w:val="20"/>
        </w:rPr>
        <w:t xml:space="preserve">ет </w:t>
      </w:r>
      <w:r w:rsidRPr="00163646">
        <w:rPr>
          <w:sz w:val="20"/>
          <w:szCs w:val="20"/>
        </w:rPr>
        <w:t>определение</w:t>
      </w:r>
      <w:r w:rsidR="00505DB8" w:rsidRPr="00163646">
        <w:rPr>
          <w:sz w:val="20"/>
          <w:szCs w:val="20"/>
        </w:rPr>
        <w:t>:</w:t>
      </w:r>
      <w:r w:rsidRPr="00163646">
        <w:rPr>
          <w:sz w:val="20"/>
          <w:szCs w:val="20"/>
        </w:rPr>
        <w:t xml:space="preserve"> топографических характеристик осушаемой террит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рии, параметров регулир</w:t>
      </w:r>
      <w:r w:rsidR="00505DB8" w:rsidRPr="00163646">
        <w:rPr>
          <w:sz w:val="20"/>
          <w:szCs w:val="20"/>
        </w:rPr>
        <w:t xml:space="preserve">ующей и проводящей сети, </w:t>
      </w:r>
      <w:r w:rsidRPr="00163646">
        <w:rPr>
          <w:sz w:val="20"/>
          <w:szCs w:val="20"/>
        </w:rPr>
        <w:t>гидрографов стока различно</w:t>
      </w:r>
      <w:r w:rsidR="00505DB8" w:rsidRPr="00163646">
        <w:rPr>
          <w:sz w:val="20"/>
          <w:szCs w:val="20"/>
        </w:rPr>
        <w:t>й обеспеченности, гидравлических и водобалансовых хара</w:t>
      </w:r>
      <w:r w:rsidR="00505DB8" w:rsidRPr="00163646">
        <w:rPr>
          <w:sz w:val="20"/>
          <w:szCs w:val="20"/>
        </w:rPr>
        <w:t>к</w:t>
      </w:r>
      <w:r w:rsidR="00505DB8" w:rsidRPr="00163646">
        <w:rPr>
          <w:sz w:val="20"/>
          <w:szCs w:val="20"/>
        </w:rPr>
        <w:t xml:space="preserve">теристик </w:t>
      </w:r>
      <w:r w:rsidRPr="00163646">
        <w:rPr>
          <w:sz w:val="20"/>
          <w:szCs w:val="20"/>
        </w:rPr>
        <w:t>для установ</w:t>
      </w:r>
      <w:r w:rsidR="00505DB8" w:rsidRPr="00163646">
        <w:rPr>
          <w:sz w:val="20"/>
          <w:szCs w:val="20"/>
        </w:rPr>
        <w:t xml:space="preserve">ления водного режима почвы, </w:t>
      </w:r>
      <w:r w:rsidRPr="00163646">
        <w:rPr>
          <w:sz w:val="20"/>
          <w:szCs w:val="20"/>
        </w:rPr>
        <w:t>урожайности сел</w:t>
      </w:r>
      <w:r w:rsidRPr="00163646">
        <w:rPr>
          <w:sz w:val="20"/>
          <w:szCs w:val="20"/>
        </w:rPr>
        <w:t>ь</w:t>
      </w:r>
      <w:r w:rsidRPr="00163646">
        <w:rPr>
          <w:sz w:val="20"/>
          <w:szCs w:val="20"/>
        </w:rPr>
        <w:t>скохозяйственн</w:t>
      </w:r>
      <w:r w:rsidR="00505DB8" w:rsidRPr="00163646">
        <w:rPr>
          <w:sz w:val="20"/>
          <w:szCs w:val="20"/>
        </w:rPr>
        <w:t>ых культур, сельскохозяйственных издержек, эксплу</w:t>
      </w:r>
      <w:r w:rsidR="00505DB8" w:rsidRPr="00163646">
        <w:rPr>
          <w:sz w:val="20"/>
          <w:szCs w:val="20"/>
        </w:rPr>
        <w:t>а</w:t>
      </w:r>
      <w:r w:rsidR="00505DB8" w:rsidRPr="00163646">
        <w:rPr>
          <w:sz w:val="20"/>
          <w:szCs w:val="20"/>
        </w:rPr>
        <w:t>тационных</w:t>
      </w:r>
      <w:r w:rsidRPr="00163646">
        <w:rPr>
          <w:sz w:val="20"/>
          <w:szCs w:val="20"/>
        </w:rPr>
        <w:t xml:space="preserve"> затрат на сети, капитальны</w:t>
      </w:r>
      <w:r w:rsidR="00505DB8" w:rsidRPr="00163646">
        <w:rPr>
          <w:sz w:val="20"/>
          <w:szCs w:val="20"/>
        </w:rPr>
        <w:t>х и ежегодных эксплуатацио</w:t>
      </w:r>
      <w:r w:rsidR="00505DB8" w:rsidRPr="00163646">
        <w:rPr>
          <w:sz w:val="20"/>
          <w:szCs w:val="20"/>
        </w:rPr>
        <w:t>н</w:t>
      </w:r>
      <w:r w:rsidR="00505DB8" w:rsidRPr="00163646">
        <w:rPr>
          <w:sz w:val="20"/>
          <w:szCs w:val="20"/>
        </w:rPr>
        <w:t>ных</w:t>
      </w:r>
      <w:r w:rsidRPr="00163646">
        <w:rPr>
          <w:sz w:val="20"/>
          <w:szCs w:val="20"/>
        </w:rPr>
        <w:t xml:space="preserve"> затрат</w:t>
      </w:r>
      <w:r w:rsidR="00505DB8" w:rsidRPr="00163646">
        <w:rPr>
          <w:sz w:val="20"/>
          <w:szCs w:val="20"/>
        </w:rPr>
        <w:t xml:space="preserve"> осушительной сети и </w:t>
      </w:r>
      <w:r w:rsidRPr="00163646">
        <w:rPr>
          <w:sz w:val="20"/>
          <w:szCs w:val="20"/>
        </w:rPr>
        <w:t>насосной станции. Выполнить пер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численные расчеты возможно только применительно к конкретным объектам, так как в качестве исходных данных взяты топографические, почвенно-геологические, гидрологические, метеорологические и др</w:t>
      </w:r>
      <w:r w:rsidRPr="00163646">
        <w:rPr>
          <w:sz w:val="20"/>
          <w:szCs w:val="20"/>
        </w:rPr>
        <w:t>у</w:t>
      </w:r>
      <w:r w:rsidRPr="00163646">
        <w:rPr>
          <w:sz w:val="20"/>
          <w:szCs w:val="20"/>
        </w:rPr>
        <w:t>гие характеристики, не поддаю</w:t>
      </w:r>
      <w:r w:rsidR="005A7860">
        <w:rPr>
          <w:sz w:val="20"/>
          <w:szCs w:val="20"/>
        </w:rPr>
        <w:t>щиеся комплексному обобщению. В </w:t>
      </w:r>
      <w:r w:rsidRPr="00163646">
        <w:rPr>
          <w:sz w:val="20"/>
          <w:szCs w:val="20"/>
        </w:rPr>
        <w:t>связи с этим поставленная задача решалась применительно к ко</w:t>
      </w:r>
      <w:r w:rsidRPr="00163646">
        <w:rPr>
          <w:sz w:val="20"/>
          <w:szCs w:val="20"/>
        </w:rPr>
        <w:t>н</w:t>
      </w:r>
      <w:r w:rsidRPr="00163646">
        <w:rPr>
          <w:sz w:val="20"/>
          <w:szCs w:val="20"/>
        </w:rPr>
        <w:t>кретн</w:t>
      </w:r>
      <w:r w:rsidR="00F34F03">
        <w:rPr>
          <w:sz w:val="20"/>
          <w:szCs w:val="20"/>
        </w:rPr>
        <w:t xml:space="preserve">ой польдерной системе «Месятичи – </w:t>
      </w:r>
      <w:r w:rsidRPr="00163646">
        <w:rPr>
          <w:sz w:val="20"/>
          <w:szCs w:val="20"/>
        </w:rPr>
        <w:t>Морозовичи» Пинского района Брестской области. Выбранный объект типичен для Белору</w:t>
      </w:r>
      <w:r w:rsidRPr="00163646">
        <w:rPr>
          <w:sz w:val="20"/>
          <w:szCs w:val="20"/>
        </w:rPr>
        <w:t>с</w:t>
      </w:r>
      <w:r w:rsidRPr="00163646">
        <w:rPr>
          <w:sz w:val="20"/>
          <w:szCs w:val="20"/>
        </w:rPr>
        <w:t>ского Полесья и расположен в его центральной части. Осушается да</w:t>
      </w:r>
      <w:r w:rsidRPr="00163646">
        <w:rPr>
          <w:sz w:val="20"/>
          <w:szCs w:val="20"/>
        </w:rPr>
        <w:t>н</w:t>
      </w:r>
      <w:r w:rsidRPr="00163646">
        <w:rPr>
          <w:sz w:val="20"/>
          <w:szCs w:val="20"/>
        </w:rPr>
        <w:t>ный объект открытой регулирующей сетью с расстоянием между ос</w:t>
      </w:r>
      <w:r w:rsidRPr="00163646">
        <w:rPr>
          <w:sz w:val="20"/>
          <w:szCs w:val="20"/>
        </w:rPr>
        <w:t>у</w:t>
      </w:r>
      <w:r w:rsidRPr="00163646">
        <w:rPr>
          <w:sz w:val="20"/>
          <w:szCs w:val="20"/>
        </w:rPr>
        <w:t xml:space="preserve">шителями </w:t>
      </w:r>
      <w:smartTag w:uri="urn:schemas-microsoft-com:office:smarttags" w:element="metricconverter">
        <w:smartTagPr>
          <w:attr w:name="ProductID" w:val="200 м"/>
        </w:smartTagPr>
        <w:r w:rsidRPr="00163646">
          <w:rPr>
            <w:sz w:val="20"/>
            <w:szCs w:val="20"/>
          </w:rPr>
          <w:t>200 м</w:t>
        </w:r>
      </w:smartTag>
      <w:r w:rsidR="00A979ED">
        <w:rPr>
          <w:sz w:val="20"/>
          <w:szCs w:val="20"/>
        </w:rPr>
        <w:t xml:space="preserve"> и глубиной 1,2–</w:t>
      </w:r>
      <w:smartTag w:uri="urn:schemas-microsoft-com:office:smarttags" w:element="metricconverter">
        <w:smartTagPr>
          <w:attr w:name="ProductID" w:val="1,6 м"/>
        </w:smartTagPr>
        <w:r w:rsidRPr="00163646">
          <w:rPr>
            <w:sz w:val="20"/>
            <w:szCs w:val="20"/>
          </w:rPr>
          <w:t>1,6 м</w:t>
        </w:r>
      </w:smartTag>
      <w:r w:rsidRPr="00163646">
        <w:rPr>
          <w:sz w:val="20"/>
          <w:szCs w:val="20"/>
        </w:rPr>
        <w:t>, средня</w:t>
      </w:r>
      <w:r w:rsidR="00A979ED">
        <w:rPr>
          <w:sz w:val="20"/>
          <w:szCs w:val="20"/>
        </w:rPr>
        <w:t xml:space="preserve">я глубина коллекторов </w:t>
      </w:r>
      <w:r w:rsidR="00A979ED">
        <w:rPr>
          <w:sz w:val="20"/>
          <w:szCs w:val="20"/>
        </w:rPr>
        <w:lastRenderedPageBreak/>
        <w:t>равна 1,8 </w:t>
      </w:r>
      <w:r w:rsidRPr="00163646">
        <w:rPr>
          <w:sz w:val="20"/>
          <w:szCs w:val="20"/>
        </w:rPr>
        <w:t>м, маги</w:t>
      </w:r>
      <w:r w:rsidR="00A979ED">
        <w:rPr>
          <w:sz w:val="20"/>
          <w:szCs w:val="20"/>
        </w:rPr>
        <w:t>стрального канала – 2,5–</w:t>
      </w:r>
      <w:smartTag w:uri="urn:schemas-microsoft-com:office:smarttags" w:element="metricconverter">
        <w:smartTagPr>
          <w:attr w:name="ProductID" w:val="3,0 м"/>
        </w:smartTagPr>
        <w:r w:rsidRPr="00163646">
          <w:rPr>
            <w:sz w:val="20"/>
            <w:szCs w:val="20"/>
          </w:rPr>
          <w:t>3,0 м</w:t>
        </w:r>
      </w:smartTag>
      <w:r w:rsidRPr="00163646">
        <w:rPr>
          <w:sz w:val="20"/>
          <w:szCs w:val="20"/>
        </w:rPr>
        <w:t>. В устье магистральн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го канала располагается насосная станция с осевыми насосами, пл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 xml:space="preserve">щадь объекта равна </w:t>
      </w:r>
      <w:smartTag w:uri="urn:schemas-microsoft-com:office:smarttags" w:element="metricconverter">
        <w:smartTagPr>
          <w:attr w:name="ProductID" w:val="3400 га"/>
        </w:smartTagPr>
        <w:r w:rsidRPr="00163646">
          <w:rPr>
            <w:sz w:val="20"/>
            <w:szCs w:val="20"/>
          </w:rPr>
          <w:t>3400 га</w:t>
        </w:r>
      </w:smartTag>
      <w:r w:rsidRPr="00163646">
        <w:rPr>
          <w:sz w:val="20"/>
          <w:szCs w:val="20"/>
        </w:rPr>
        <w:t>.</w:t>
      </w:r>
    </w:p>
    <w:p w:rsidR="00996451" w:rsidRPr="00A979ED" w:rsidRDefault="00996451" w:rsidP="00F34F03">
      <w:pPr>
        <w:pStyle w:val="RUStext"/>
        <w:widowControl w:val="0"/>
        <w:suppressAutoHyphens w:val="0"/>
        <w:spacing w:line="230" w:lineRule="auto"/>
        <w:ind w:firstLine="284"/>
        <w:rPr>
          <w:sz w:val="20"/>
          <w:szCs w:val="20"/>
        </w:rPr>
      </w:pPr>
      <w:r w:rsidRPr="00A979ED">
        <w:rPr>
          <w:sz w:val="20"/>
          <w:szCs w:val="20"/>
        </w:rPr>
        <w:t xml:space="preserve">Впоследствии по этой методике </w:t>
      </w:r>
      <w:r w:rsidR="00A979ED" w:rsidRPr="00A979ED">
        <w:rPr>
          <w:sz w:val="20"/>
          <w:szCs w:val="20"/>
        </w:rPr>
        <w:t xml:space="preserve">[19] </w:t>
      </w:r>
      <w:r w:rsidRPr="00A979ED">
        <w:rPr>
          <w:sz w:val="20"/>
          <w:szCs w:val="20"/>
        </w:rPr>
        <w:t>выполнены аналогичные ра</w:t>
      </w:r>
      <w:r w:rsidRPr="00A979ED">
        <w:rPr>
          <w:sz w:val="20"/>
          <w:szCs w:val="20"/>
        </w:rPr>
        <w:t>с</w:t>
      </w:r>
      <w:r w:rsidR="00A979ED" w:rsidRPr="00A979ED">
        <w:rPr>
          <w:sz w:val="20"/>
          <w:szCs w:val="20"/>
        </w:rPr>
        <w:t xml:space="preserve">четы </w:t>
      </w:r>
      <w:r w:rsidRPr="00A979ED">
        <w:rPr>
          <w:sz w:val="20"/>
          <w:szCs w:val="20"/>
        </w:rPr>
        <w:t>для объектов «Колхоз им. Кирова» Кобринского и «Ярцевичи» Березовского районов, подтверди</w:t>
      </w:r>
      <w:r w:rsidR="00A40C24" w:rsidRPr="00A979ED">
        <w:rPr>
          <w:sz w:val="20"/>
          <w:szCs w:val="20"/>
        </w:rPr>
        <w:t xml:space="preserve">вшие результаты, полученные </w:t>
      </w:r>
      <w:r w:rsidR="00F34F03">
        <w:rPr>
          <w:sz w:val="20"/>
          <w:szCs w:val="20"/>
        </w:rPr>
        <w:t xml:space="preserve">для объекта «Месятичи – </w:t>
      </w:r>
      <w:r w:rsidRPr="00A979ED">
        <w:rPr>
          <w:sz w:val="20"/>
          <w:szCs w:val="20"/>
        </w:rPr>
        <w:t>Морозовичи».</w:t>
      </w:r>
    </w:p>
    <w:p w:rsidR="00996451" w:rsidRPr="00A979ED" w:rsidRDefault="00996451" w:rsidP="00F34F03">
      <w:pPr>
        <w:pStyle w:val="RUStext"/>
        <w:widowControl w:val="0"/>
        <w:suppressAutoHyphens w:val="0"/>
        <w:spacing w:line="230" w:lineRule="auto"/>
        <w:ind w:firstLine="284"/>
        <w:rPr>
          <w:sz w:val="20"/>
          <w:szCs w:val="20"/>
        </w:rPr>
      </w:pPr>
      <w:r w:rsidRPr="00A979ED">
        <w:rPr>
          <w:sz w:val="20"/>
          <w:szCs w:val="20"/>
        </w:rPr>
        <w:t>Расчеты приведенных затрат выполнены для лет с максимал</w:t>
      </w:r>
      <w:r w:rsidR="00A6077E" w:rsidRPr="00A979ED">
        <w:rPr>
          <w:sz w:val="20"/>
          <w:szCs w:val="20"/>
        </w:rPr>
        <w:t xml:space="preserve">ьными среднесуточными модулями </w:t>
      </w:r>
      <w:r w:rsidRPr="00A979ED">
        <w:rPr>
          <w:sz w:val="20"/>
          <w:szCs w:val="20"/>
        </w:rPr>
        <w:t>стока</w:t>
      </w:r>
      <w:r w:rsidR="00A40C24" w:rsidRPr="00A979ED">
        <w:rPr>
          <w:sz w:val="20"/>
          <w:szCs w:val="20"/>
        </w:rPr>
        <w:t xml:space="preserve"> от 0,1 до 99%</w:t>
      </w:r>
      <w:r w:rsidR="00A979ED" w:rsidRPr="00A979ED">
        <w:rPr>
          <w:sz w:val="20"/>
          <w:szCs w:val="20"/>
        </w:rPr>
        <w:t>-ной</w:t>
      </w:r>
      <w:r w:rsidR="003A7BC7" w:rsidRPr="00A979ED">
        <w:rPr>
          <w:sz w:val="20"/>
          <w:szCs w:val="20"/>
        </w:rPr>
        <w:t xml:space="preserve"> обеспеченности</w:t>
      </w:r>
      <w:r w:rsidR="00A40C24" w:rsidRPr="00A979ED">
        <w:rPr>
          <w:sz w:val="20"/>
          <w:szCs w:val="20"/>
        </w:rPr>
        <w:t>,</w:t>
      </w:r>
      <w:r w:rsidRPr="00A979ED">
        <w:rPr>
          <w:sz w:val="20"/>
          <w:szCs w:val="20"/>
        </w:rPr>
        <w:t xml:space="preserve"> </w:t>
      </w:r>
      <w:r w:rsidR="00F34F03">
        <w:rPr>
          <w:sz w:val="20"/>
          <w:szCs w:val="20"/>
        </w:rPr>
        <w:t xml:space="preserve">на </w:t>
      </w:r>
      <w:r w:rsidRPr="00A979ED">
        <w:rPr>
          <w:sz w:val="20"/>
          <w:szCs w:val="20"/>
        </w:rPr>
        <w:t>насосных станциях с модулями откачки</w:t>
      </w:r>
      <w:r w:rsidR="00A40C24" w:rsidRPr="00A979ED">
        <w:rPr>
          <w:sz w:val="20"/>
          <w:szCs w:val="20"/>
        </w:rPr>
        <w:t xml:space="preserve"> от</w:t>
      </w:r>
      <w:r w:rsidR="00177387" w:rsidRPr="00A979ED">
        <w:rPr>
          <w:sz w:val="20"/>
          <w:szCs w:val="20"/>
        </w:rPr>
        <w:t xml:space="preserve"> </w:t>
      </w:r>
      <w:r w:rsidR="00A40C24" w:rsidRPr="00A979ED">
        <w:rPr>
          <w:sz w:val="20"/>
          <w:szCs w:val="20"/>
        </w:rPr>
        <w:t xml:space="preserve">0,5 до </w:t>
      </w:r>
      <w:r w:rsidRPr="00A979ED">
        <w:rPr>
          <w:sz w:val="20"/>
          <w:szCs w:val="20"/>
        </w:rPr>
        <w:t>1,67 л/с</w:t>
      </w:r>
      <w:r w:rsidRPr="00A979ED">
        <w:rPr>
          <w:sz w:val="20"/>
          <w:szCs w:val="20"/>
        </w:rPr>
        <w:sym w:font="Symbol" w:char="F0D7"/>
      </w:r>
      <w:r w:rsidRPr="00A979ED">
        <w:rPr>
          <w:sz w:val="20"/>
          <w:szCs w:val="20"/>
        </w:rPr>
        <w:t>га и для трех вариантов сельскохозяйственного использования земель (таб</w:t>
      </w:r>
      <w:r w:rsidR="00A979ED" w:rsidRPr="00A979ED">
        <w:rPr>
          <w:sz w:val="20"/>
          <w:szCs w:val="20"/>
        </w:rPr>
        <w:t>л.</w:t>
      </w:r>
      <w:r w:rsidR="00F34F03">
        <w:rPr>
          <w:sz w:val="20"/>
          <w:szCs w:val="20"/>
        </w:rPr>
        <w:t> </w:t>
      </w:r>
      <w:r w:rsidR="00A40C24" w:rsidRPr="00A979ED">
        <w:rPr>
          <w:sz w:val="20"/>
          <w:szCs w:val="20"/>
        </w:rPr>
        <w:t>7.1</w:t>
      </w:r>
      <w:r w:rsidRPr="00A979ED">
        <w:rPr>
          <w:sz w:val="20"/>
          <w:szCs w:val="20"/>
        </w:rPr>
        <w:t>).</w:t>
      </w:r>
      <w:r w:rsidR="003A7BC7" w:rsidRPr="00A979ED">
        <w:rPr>
          <w:sz w:val="20"/>
          <w:szCs w:val="20"/>
        </w:rPr>
        <w:t xml:space="preserve"> При этом приток воды по контуру объектов и грунтово-напорных вод не учитывался. Основным источником питания считался сток с собственной водосборной площади.</w:t>
      </w:r>
    </w:p>
    <w:p w:rsidR="00A979ED" w:rsidRDefault="00A979ED" w:rsidP="00F34F03">
      <w:pPr>
        <w:pStyle w:val="RUStext"/>
        <w:widowControl w:val="0"/>
        <w:tabs>
          <w:tab w:val="clear" w:pos="720"/>
          <w:tab w:val="left" w:pos="-1260"/>
        </w:tabs>
        <w:suppressAutoHyphens w:val="0"/>
        <w:spacing w:line="230" w:lineRule="auto"/>
        <w:ind w:firstLine="284"/>
        <w:rPr>
          <w:spacing w:val="-4"/>
          <w:sz w:val="20"/>
          <w:szCs w:val="20"/>
        </w:rPr>
      </w:pPr>
      <w:r w:rsidRPr="00A979ED">
        <w:rPr>
          <w:sz w:val="20"/>
          <w:szCs w:val="20"/>
        </w:rPr>
        <w:t>Выполненные расчеты позволили определить среднемноголетние приведенные затраты при каждом значении модуля откачки насосной станции для каждого севооборота. Оптимальные модули откачки, к</w:t>
      </w:r>
      <w:r w:rsidRPr="00A979ED">
        <w:rPr>
          <w:sz w:val="20"/>
          <w:szCs w:val="20"/>
        </w:rPr>
        <w:t>о</w:t>
      </w:r>
      <w:r w:rsidRPr="00A979ED">
        <w:rPr>
          <w:sz w:val="20"/>
          <w:szCs w:val="20"/>
        </w:rPr>
        <w:t>торым соответствуют минимальные среднемноголетние приведенные затраты, п</w:t>
      </w:r>
      <w:r>
        <w:rPr>
          <w:sz w:val="20"/>
          <w:szCs w:val="20"/>
        </w:rPr>
        <w:t>риведены в табл.</w:t>
      </w:r>
      <w:r w:rsidRPr="00A979ED">
        <w:rPr>
          <w:sz w:val="20"/>
          <w:szCs w:val="20"/>
        </w:rPr>
        <w:t xml:space="preserve"> 7.2 (гр. 2)</w:t>
      </w:r>
      <w:r w:rsidRPr="00A979ED">
        <w:rPr>
          <w:color w:val="000000"/>
          <w:sz w:val="20"/>
          <w:szCs w:val="20"/>
        </w:rPr>
        <w:t>.</w:t>
      </w:r>
      <w:r w:rsidRPr="00A979ED">
        <w:rPr>
          <w:sz w:val="20"/>
          <w:szCs w:val="20"/>
        </w:rPr>
        <w:t xml:space="preserve"> Наибольший модуль откачки составляет 0,9 л/с·га и </w:t>
      </w:r>
      <w:r>
        <w:rPr>
          <w:sz w:val="20"/>
          <w:szCs w:val="20"/>
        </w:rPr>
        <w:t>относится к 1-</w:t>
      </w:r>
      <w:r w:rsidRPr="00A979ED">
        <w:rPr>
          <w:sz w:val="20"/>
          <w:szCs w:val="20"/>
        </w:rPr>
        <w:t>му севообороту, включающему зерновые озимые (14</w:t>
      </w:r>
      <w:r>
        <w:rPr>
          <w:sz w:val="20"/>
          <w:szCs w:val="20"/>
        </w:rPr>
        <w:t> </w:t>
      </w:r>
      <w:r w:rsidRPr="00A979ED">
        <w:rPr>
          <w:sz w:val="20"/>
          <w:szCs w:val="20"/>
        </w:rPr>
        <w:t>%), яровые (24</w:t>
      </w:r>
      <w:r>
        <w:rPr>
          <w:sz w:val="20"/>
          <w:szCs w:val="20"/>
        </w:rPr>
        <w:t> </w:t>
      </w:r>
      <w:r w:rsidRPr="00A979ED">
        <w:rPr>
          <w:sz w:val="20"/>
          <w:szCs w:val="20"/>
        </w:rPr>
        <w:t>%) и травы (48</w:t>
      </w:r>
      <w:r>
        <w:rPr>
          <w:sz w:val="20"/>
          <w:szCs w:val="20"/>
        </w:rPr>
        <w:t> </w:t>
      </w:r>
      <w:r w:rsidRPr="00A979ED">
        <w:rPr>
          <w:sz w:val="20"/>
          <w:szCs w:val="20"/>
        </w:rPr>
        <w:t>%). Несколько меньшее оптимальное значение модуля откачки, равное 0,8 л/с·га, п</w:t>
      </w:r>
      <w:r w:rsidRPr="00A979ED">
        <w:rPr>
          <w:sz w:val="20"/>
          <w:szCs w:val="20"/>
        </w:rPr>
        <w:t>о</w:t>
      </w:r>
      <w:r w:rsidR="00F34F03">
        <w:rPr>
          <w:sz w:val="20"/>
          <w:szCs w:val="20"/>
        </w:rPr>
        <w:t>лучено для 2-го севооборота, из</w:t>
      </w:r>
      <w:r w:rsidRPr="00A979ED">
        <w:rPr>
          <w:sz w:val="20"/>
          <w:szCs w:val="20"/>
        </w:rPr>
        <w:t xml:space="preserve"> которого исключены озимые зерновые и заменены яровыми. Наиболее низкий мо</w:t>
      </w:r>
      <w:r>
        <w:rPr>
          <w:sz w:val="20"/>
          <w:szCs w:val="20"/>
        </w:rPr>
        <w:t>дуль откачки, равный 0,75 </w:t>
      </w:r>
      <w:r w:rsidRPr="00A979ED">
        <w:rPr>
          <w:sz w:val="20"/>
          <w:szCs w:val="20"/>
        </w:rPr>
        <w:t>л/с·га, оказался при увеличении площади под многолетними тр</w:t>
      </w:r>
      <w:r w:rsidRPr="00A979ED">
        <w:rPr>
          <w:sz w:val="20"/>
          <w:szCs w:val="20"/>
        </w:rPr>
        <w:t>а</w:t>
      </w:r>
      <w:r w:rsidRPr="00A979ED">
        <w:rPr>
          <w:sz w:val="20"/>
          <w:szCs w:val="20"/>
        </w:rPr>
        <w:t>вами до 85,8</w:t>
      </w:r>
      <w:r>
        <w:rPr>
          <w:sz w:val="20"/>
          <w:szCs w:val="20"/>
        </w:rPr>
        <w:t> </w:t>
      </w:r>
      <w:r w:rsidRPr="00A979ED">
        <w:rPr>
          <w:sz w:val="20"/>
          <w:szCs w:val="20"/>
        </w:rPr>
        <w:t>%, снижении площади под пропашными культурами с 14 до 0,4</w:t>
      </w:r>
      <w:r>
        <w:rPr>
          <w:sz w:val="20"/>
          <w:szCs w:val="20"/>
        </w:rPr>
        <w:t> </w:t>
      </w:r>
      <w:r w:rsidRPr="00A979ED">
        <w:rPr>
          <w:sz w:val="20"/>
          <w:szCs w:val="20"/>
        </w:rPr>
        <w:t>% и исключении озимых зерновых</w:t>
      </w:r>
      <w:r>
        <w:rPr>
          <w:sz w:val="20"/>
          <w:szCs w:val="20"/>
        </w:rPr>
        <w:t xml:space="preserve"> в 3-</w:t>
      </w:r>
      <w:r w:rsidRPr="00A979ED">
        <w:rPr>
          <w:sz w:val="20"/>
          <w:szCs w:val="20"/>
        </w:rPr>
        <w:t>м севообороте. Эти мод</w:t>
      </w:r>
      <w:r w:rsidRPr="00A979ED">
        <w:rPr>
          <w:sz w:val="20"/>
          <w:szCs w:val="20"/>
        </w:rPr>
        <w:t>у</w:t>
      </w:r>
      <w:r w:rsidRPr="00A979ED">
        <w:rPr>
          <w:sz w:val="20"/>
          <w:szCs w:val="20"/>
        </w:rPr>
        <w:t>ли откачки (гр.</w:t>
      </w:r>
      <w:r>
        <w:rPr>
          <w:sz w:val="20"/>
          <w:szCs w:val="20"/>
        </w:rPr>
        <w:t> </w:t>
      </w:r>
      <w:r w:rsidRPr="00A979ED">
        <w:rPr>
          <w:sz w:val="20"/>
          <w:szCs w:val="20"/>
        </w:rPr>
        <w:t>2) равны максимальным среднесуточным модулям ст</w:t>
      </w:r>
      <w:r w:rsidRPr="00A979ED">
        <w:rPr>
          <w:sz w:val="20"/>
          <w:szCs w:val="20"/>
        </w:rPr>
        <w:t>о</w:t>
      </w:r>
      <w:r w:rsidRPr="00A979ED">
        <w:rPr>
          <w:sz w:val="20"/>
          <w:szCs w:val="20"/>
        </w:rPr>
        <w:t>ка (гр.</w:t>
      </w:r>
      <w:r>
        <w:rPr>
          <w:sz w:val="20"/>
          <w:szCs w:val="20"/>
        </w:rPr>
        <w:t> </w:t>
      </w:r>
      <w:r w:rsidRPr="00A979ED">
        <w:rPr>
          <w:sz w:val="20"/>
          <w:szCs w:val="20"/>
        </w:rPr>
        <w:t>3), имеющим обеспеченности</w:t>
      </w:r>
      <w:r>
        <w:rPr>
          <w:sz w:val="20"/>
          <w:szCs w:val="20"/>
        </w:rPr>
        <w:t xml:space="preserve"> (гр. 4) (</w:t>
      </w:r>
      <w:r w:rsidRPr="00A979ED">
        <w:rPr>
          <w:sz w:val="20"/>
          <w:szCs w:val="20"/>
        </w:rPr>
        <w:t>табл. 7.2), которые явл</w:t>
      </w:r>
      <w:r w:rsidRPr="00A979ED">
        <w:rPr>
          <w:sz w:val="20"/>
          <w:szCs w:val="20"/>
        </w:rPr>
        <w:t>я</w:t>
      </w:r>
      <w:r w:rsidRPr="00A979ED">
        <w:rPr>
          <w:sz w:val="20"/>
          <w:szCs w:val="20"/>
        </w:rPr>
        <w:t>ются оптимальными в рассмотренных условиях</w:t>
      </w:r>
      <w:r w:rsidRPr="00163646">
        <w:rPr>
          <w:spacing w:val="-4"/>
          <w:sz w:val="20"/>
          <w:szCs w:val="20"/>
        </w:rPr>
        <w:t>.</w:t>
      </w:r>
    </w:p>
    <w:p w:rsidR="00F34F03" w:rsidRDefault="00F34F03" w:rsidP="00F34F03">
      <w:pPr>
        <w:pStyle w:val="RUStext"/>
        <w:widowControl w:val="0"/>
        <w:tabs>
          <w:tab w:val="clear" w:pos="720"/>
        </w:tabs>
        <w:suppressAutoHyphens w:val="0"/>
        <w:spacing w:line="23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Представляет интерес диапазон изменения модулей откачки при отклонении приведенных затрат в большую и меньшую стороны на небольшую величину, например на 0,5</w:t>
      </w:r>
      <w:r>
        <w:rPr>
          <w:sz w:val="20"/>
          <w:szCs w:val="20"/>
        </w:rPr>
        <w:t> </w:t>
      </w:r>
      <w:r w:rsidRPr="00163646">
        <w:rPr>
          <w:sz w:val="20"/>
          <w:szCs w:val="20"/>
        </w:rPr>
        <w:t>%. Для этого случая получен диапазон модулей откач</w:t>
      </w:r>
      <w:r>
        <w:rPr>
          <w:sz w:val="20"/>
          <w:szCs w:val="20"/>
        </w:rPr>
        <w:t xml:space="preserve">ки и обеспеченностей стока (табл. 7.2, </w:t>
      </w:r>
      <w:r w:rsidRPr="00163646">
        <w:rPr>
          <w:sz w:val="20"/>
          <w:szCs w:val="20"/>
        </w:rPr>
        <w:t>гр.</w:t>
      </w:r>
      <w:r>
        <w:rPr>
          <w:sz w:val="20"/>
          <w:szCs w:val="20"/>
        </w:rPr>
        <w:t> </w:t>
      </w:r>
      <w:r w:rsidRPr="00163646">
        <w:rPr>
          <w:sz w:val="20"/>
          <w:szCs w:val="20"/>
        </w:rPr>
        <w:t>5,</w:t>
      </w:r>
      <w:r>
        <w:rPr>
          <w:sz w:val="20"/>
          <w:szCs w:val="20"/>
        </w:rPr>
        <w:t xml:space="preserve"> </w:t>
      </w:r>
      <w:r w:rsidRPr="00163646">
        <w:rPr>
          <w:sz w:val="20"/>
          <w:szCs w:val="20"/>
        </w:rPr>
        <w:t>6). Из этих данных видно, что диапазон модулей откачки и обеспеченн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стей стока, близких к оптимальным, имеет значительное расширение, однако тенденция к снижению модулей откачки с увеличением удел</w:t>
      </w:r>
      <w:r w:rsidRPr="00163646">
        <w:rPr>
          <w:sz w:val="20"/>
          <w:szCs w:val="20"/>
        </w:rPr>
        <w:t>ь</w:t>
      </w:r>
      <w:r w:rsidRPr="00163646">
        <w:rPr>
          <w:sz w:val="20"/>
          <w:szCs w:val="20"/>
        </w:rPr>
        <w:t xml:space="preserve">ного веса в севооборотах многолетних трав и исключением озимых зерновых сохраняется. </w:t>
      </w:r>
    </w:p>
    <w:p w:rsidR="005D3F48" w:rsidRDefault="005D3F48" w:rsidP="00F34F03">
      <w:pPr>
        <w:pStyle w:val="RUStext"/>
        <w:widowControl w:val="0"/>
        <w:tabs>
          <w:tab w:val="clear" w:pos="720"/>
        </w:tabs>
        <w:suppressAutoHyphens w:val="0"/>
        <w:spacing w:line="230" w:lineRule="auto"/>
        <w:ind w:firstLine="284"/>
        <w:rPr>
          <w:sz w:val="20"/>
          <w:szCs w:val="20"/>
        </w:rPr>
      </w:pPr>
    </w:p>
    <w:p w:rsidR="005D3F48" w:rsidRPr="00163646" w:rsidRDefault="005D3F48" w:rsidP="00F34F03">
      <w:pPr>
        <w:pStyle w:val="RUStext"/>
        <w:widowControl w:val="0"/>
        <w:tabs>
          <w:tab w:val="clear" w:pos="720"/>
        </w:tabs>
        <w:suppressAutoHyphens w:val="0"/>
        <w:spacing w:line="230" w:lineRule="auto"/>
        <w:ind w:firstLine="284"/>
        <w:rPr>
          <w:b/>
          <w:sz w:val="20"/>
          <w:szCs w:val="20"/>
        </w:rPr>
      </w:pPr>
    </w:p>
    <w:p w:rsidR="00996451" w:rsidRPr="00A979ED" w:rsidRDefault="00A40C24" w:rsidP="00A979ED">
      <w:pPr>
        <w:pStyle w:val="4"/>
        <w:keepNext w:val="0"/>
        <w:tabs>
          <w:tab w:val="left" w:pos="-1260"/>
          <w:tab w:val="right" w:leader="dot" w:pos="9000"/>
        </w:tabs>
        <w:ind w:firstLine="0"/>
        <w:jc w:val="center"/>
        <w:rPr>
          <w:i w:val="0"/>
          <w:sz w:val="16"/>
          <w:szCs w:val="16"/>
        </w:rPr>
      </w:pPr>
      <w:r w:rsidRPr="00A979ED">
        <w:rPr>
          <w:i w:val="0"/>
          <w:spacing w:val="20"/>
          <w:sz w:val="16"/>
          <w:szCs w:val="16"/>
        </w:rPr>
        <w:lastRenderedPageBreak/>
        <w:t>Таблица</w:t>
      </w:r>
      <w:r w:rsidRPr="00A979ED">
        <w:rPr>
          <w:i w:val="0"/>
          <w:sz w:val="16"/>
          <w:szCs w:val="16"/>
        </w:rPr>
        <w:t xml:space="preserve"> 7.1</w:t>
      </w:r>
      <w:r w:rsidR="00A979ED">
        <w:rPr>
          <w:i w:val="0"/>
          <w:sz w:val="16"/>
          <w:szCs w:val="16"/>
        </w:rPr>
        <w:t>.</w:t>
      </w:r>
      <w:r w:rsidR="00996451" w:rsidRPr="00A979ED">
        <w:rPr>
          <w:i w:val="0"/>
          <w:sz w:val="16"/>
          <w:szCs w:val="16"/>
        </w:rPr>
        <w:t xml:space="preserve"> </w:t>
      </w:r>
      <w:r w:rsidR="00996451" w:rsidRPr="00A979ED">
        <w:rPr>
          <w:b/>
          <w:i w:val="0"/>
          <w:sz w:val="16"/>
          <w:szCs w:val="16"/>
        </w:rPr>
        <w:t>Структура севооборота</w:t>
      </w:r>
    </w:p>
    <w:p w:rsidR="00996451" w:rsidRPr="00A979ED" w:rsidRDefault="00996451" w:rsidP="00221B8E">
      <w:pPr>
        <w:ind w:firstLine="284"/>
        <w:jc w:val="both"/>
        <w:rPr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292"/>
        <w:gridCol w:w="2308"/>
        <w:gridCol w:w="2496"/>
      </w:tblGrid>
      <w:tr w:rsidR="00996451" w:rsidRPr="00A979ED" w:rsidTr="00A979ED">
        <w:trPr>
          <w:trHeight w:val="227"/>
        </w:trPr>
        <w:tc>
          <w:tcPr>
            <w:tcW w:w="1292" w:type="dxa"/>
            <w:vAlign w:val="center"/>
          </w:tcPr>
          <w:p w:rsidR="00996451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>
              <w:rPr>
                <w:b w:val="0"/>
                <w:i w:val="0"/>
                <w:sz w:val="16"/>
                <w:szCs w:val="16"/>
              </w:rPr>
              <w:t>Номер</w:t>
            </w:r>
          </w:p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севооборота</w:t>
            </w:r>
          </w:p>
        </w:tc>
        <w:tc>
          <w:tcPr>
            <w:tcW w:w="2308" w:type="dxa"/>
            <w:vAlign w:val="center"/>
          </w:tcPr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Культура</w:t>
            </w:r>
          </w:p>
        </w:tc>
        <w:tc>
          <w:tcPr>
            <w:tcW w:w="2496" w:type="dxa"/>
            <w:vAlign w:val="center"/>
          </w:tcPr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Площадь под культурой, %</w:t>
            </w:r>
          </w:p>
        </w:tc>
      </w:tr>
      <w:tr w:rsidR="00996451" w:rsidRPr="00A979ED" w:rsidTr="00A979ED">
        <w:trPr>
          <w:trHeight w:val="734"/>
        </w:trPr>
        <w:tc>
          <w:tcPr>
            <w:tcW w:w="1292" w:type="dxa"/>
            <w:vAlign w:val="center"/>
          </w:tcPr>
          <w:p w:rsidR="00996451" w:rsidRPr="00A979ED" w:rsidRDefault="00A979ED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>
              <w:rPr>
                <w:b w:val="0"/>
                <w:i w:val="0"/>
                <w:sz w:val="16"/>
                <w:szCs w:val="16"/>
              </w:rPr>
              <w:t>1-й</w:t>
            </w:r>
          </w:p>
        </w:tc>
        <w:tc>
          <w:tcPr>
            <w:tcW w:w="2308" w:type="dxa"/>
          </w:tcPr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Озимые зерновые</w:t>
            </w:r>
          </w:p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Яровые зерновые</w:t>
            </w:r>
          </w:p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Пропашные</w:t>
            </w:r>
          </w:p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Многолетние травы</w:t>
            </w:r>
          </w:p>
        </w:tc>
        <w:tc>
          <w:tcPr>
            <w:tcW w:w="2496" w:type="dxa"/>
          </w:tcPr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14</w:t>
            </w:r>
          </w:p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24</w:t>
            </w:r>
          </w:p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14</w:t>
            </w:r>
          </w:p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48</w:t>
            </w:r>
          </w:p>
        </w:tc>
      </w:tr>
      <w:tr w:rsidR="00996451" w:rsidRPr="00A979ED" w:rsidTr="00A979ED">
        <w:trPr>
          <w:trHeight w:val="526"/>
        </w:trPr>
        <w:tc>
          <w:tcPr>
            <w:tcW w:w="1292" w:type="dxa"/>
            <w:vAlign w:val="center"/>
          </w:tcPr>
          <w:p w:rsidR="00996451" w:rsidRPr="00A979ED" w:rsidRDefault="00A979ED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>
              <w:rPr>
                <w:b w:val="0"/>
                <w:i w:val="0"/>
                <w:sz w:val="16"/>
                <w:szCs w:val="16"/>
              </w:rPr>
              <w:t>2-й</w:t>
            </w:r>
          </w:p>
        </w:tc>
        <w:tc>
          <w:tcPr>
            <w:tcW w:w="2308" w:type="dxa"/>
          </w:tcPr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Яровые зерновые</w:t>
            </w:r>
          </w:p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Пропашные</w:t>
            </w:r>
          </w:p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Многолетние травы</w:t>
            </w:r>
          </w:p>
        </w:tc>
        <w:tc>
          <w:tcPr>
            <w:tcW w:w="2496" w:type="dxa"/>
          </w:tcPr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38</w:t>
            </w:r>
          </w:p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14</w:t>
            </w:r>
          </w:p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48</w:t>
            </w:r>
          </w:p>
        </w:tc>
      </w:tr>
      <w:tr w:rsidR="00996451" w:rsidRPr="00A979ED" w:rsidTr="00A979ED">
        <w:tc>
          <w:tcPr>
            <w:tcW w:w="1292" w:type="dxa"/>
            <w:vAlign w:val="center"/>
          </w:tcPr>
          <w:p w:rsidR="00996451" w:rsidRPr="00A979ED" w:rsidRDefault="00A979ED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>
              <w:rPr>
                <w:b w:val="0"/>
                <w:i w:val="0"/>
                <w:sz w:val="16"/>
                <w:szCs w:val="16"/>
              </w:rPr>
              <w:t>3-й</w:t>
            </w:r>
          </w:p>
        </w:tc>
        <w:tc>
          <w:tcPr>
            <w:tcW w:w="2308" w:type="dxa"/>
          </w:tcPr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Яровые зерновые</w:t>
            </w:r>
          </w:p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Пропашные</w:t>
            </w:r>
          </w:p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Многолетние травы</w:t>
            </w:r>
          </w:p>
        </w:tc>
        <w:tc>
          <w:tcPr>
            <w:tcW w:w="2496" w:type="dxa"/>
          </w:tcPr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13,8</w:t>
            </w:r>
          </w:p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0,4</w:t>
            </w:r>
          </w:p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85,8</w:t>
            </w:r>
          </w:p>
        </w:tc>
      </w:tr>
    </w:tbl>
    <w:p w:rsidR="00996451" w:rsidRPr="00163646" w:rsidRDefault="00996451" w:rsidP="00221B8E">
      <w:pPr>
        <w:tabs>
          <w:tab w:val="left" w:pos="720"/>
          <w:tab w:val="right" w:leader="dot" w:pos="9000"/>
        </w:tabs>
        <w:ind w:firstLine="284"/>
        <w:jc w:val="both"/>
        <w:rPr>
          <w:sz w:val="20"/>
          <w:szCs w:val="20"/>
        </w:rPr>
      </w:pPr>
    </w:p>
    <w:p w:rsidR="00A979ED" w:rsidRPr="00163646" w:rsidRDefault="00A979ED" w:rsidP="00A979ED">
      <w:pPr>
        <w:pStyle w:val="RUStext"/>
        <w:widowControl w:val="0"/>
        <w:tabs>
          <w:tab w:val="clear" w:pos="720"/>
        </w:tabs>
        <w:suppressAutoHyphens w:val="0"/>
        <w:spacing w:line="238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Для практических расчетов при проектировании насосных станций диапазон рекомендуемых модулей откачки (стока) несколько расш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рен по отношению к оптимальным, в пределах которых приведенные затраты близки</w:t>
      </w:r>
      <w:r>
        <w:rPr>
          <w:sz w:val="20"/>
          <w:szCs w:val="20"/>
        </w:rPr>
        <w:t xml:space="preserve"> к оптимальным (табл.</w:t>
      </w:r>
      <w:r w:rsidRPr="00163646">
        <w:rPr>
          <w:sz w:val="20"/>
          <w:szCs w:val="20"/>
        </w:rPr>
        <w:t xml:space="preserve"> 7.2, гр. 8). Эти значения модулей откачки (стока) вошли в рекомендации [20] и используются при прое</w:t>
      </w:r>
      <w:r w:rsidRPr="00163646">
        <w:rPr>
          <w:sz w:val="20"/>
          <w:szCs w:val="20"/>
        </w:rPr>
        <w:t>к</w:t>
      </w:r>
      <w:r w:rsidRPr="00163646">
        <w:rPr>
          <w:sz w:val="20"/>
          <w:szCs w:val="20"/>
        </w:rPr>
        <w:t>тировании насосных станций польдерных систем в Белорусском Пол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сье для нового осушения и реконструкции.</w:t>
      </w:r>
    </w:p>
    <w:p w:rsidR="00B76E89" w:rsidRPr="00163646" w:rsidRDefault="00B76E89" w:rsidP="00221B8E">
      <w:pPr>
        <w:pStyle w:val="RUStext"/>
        <w:tabs>
          <w:tab w:val="clear" w:pos="720"/>
          <w:tab w:val="left" w:pos="-1260"/>
        </w:tabs>
        <w:spacing w:line="240" w:lineRule="auto"/>
        <w:ind w:firstLine="284"/>
        <w:rPr>
          <w:spacing w:val="-4"/>
          <w:sz w:val="20"/>
          <w:szCs w:val="20"/>
        </w:rPr>
      </w:pPr>
    </w:p>
    <w:p w:rsidR="00996451" w:rsidRPr="00A979ED" w:rsidRDefault="00BB7B47" w:rsidP="00A979ED">
      <w:pPr>
        <w:pStyle w:val="a8"/>
        <w:tabs>
          <w:tab w:val="left" w:pos="-1080"/>
          <w:tab w:val="right" w:leader="dot" w:pos="9000"/>
        </w:tabs>
        <w:rPr>
          <w:sz w:val="16"/>
          <w:szCs w:val="16"/>
        </w:rPr>
      </w:pPr>
      <w:r w:rsidRPr="00A979ED">
        <w:rPr>
          <w:b w:val="0"/>
          <w:iCs/>
          <w:spacing w:val="20"/>
          <w:sz w:val="16"/>
          <w:szCs w:val="16"/>
        </w:rPr>
        <w:t xml:space="preserve">Таблица </w:t>
      </w:r>
      <w:r w:rsidRPr="00A979ED">
        <w:rPr>
          <w:b w:val="0"/>
          <w:iCs/>
          <w:sz w:val="16"/>
          <w:szCs w:val="16"/>
        </w:rPr>
        <w:t>7.2</w:t>
      </w:r>
      <w:r w:rsidR="00A979ED">
        <w:rPr>
          <w:b w:val="0"/>
          <w:iCs/>
          <w:sz w:val="16"/>
          <w:szCs w:val="16"/>
        </w:rPr>
        <w:t>.</w:t>
      </w:r>
      <w:r w:rsidR="00996451" w:rsidRPr="00A979ED">
        <w:rPr>
          <w:b w:val="0"/>
          <w:iCs/>
          <w:sz w:val="16"/>
          <w:szCs w:val="16"/>
        </w:rPr>
        <w:t xml:space="preserve"> </w:t>
      </w:r>
      <w:r w:rsidR="00996451" w:rsidRPr="00A979ED">
        <w:rPr>
          <w:sz w:val="16"/>
          <w:szCs w:val="16"/>
        </w:rPr>
        <w:t>Модули откачки польдеров и их обеспеченности</w:t>
      </w:r>
    </w:p>
    <w:p w:rsidR="00996451" w:rsidRPr="00A979ED" w:rsidRDefault="00996451" w:rsidP="00221B8E">
      <w:pPr>
        <w:pStyle w:val="a8"/>
        <w:tabs>
          <w:tab w:val="left" w:pos="720"/>
          <w:tab w:val="right" w:leader="dot" w:pos="9000"/>
        </w:tabs>
        <w:ind w:firstLine="284"/>
        <w:jc w:val="both"/>
        <w:rPr>
          <w:b w:val="0"/>
          <w:sz w:val="16"/>
          <w:szCs w:val="16"/>
        </w:rPr>
      </w:pPr>
    </w:p>
    <w:tbl>
      <w:tblPr>
        <w:tblW w:w="6120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20"/>
        <w:gridCol w:w="660"/>
        <w:gridCol w:w="660"/>
        <w:gridCol w:w="660"/>
        <w:gridCol w:w="844"/>
        <w:gridCol w:w="776"/>
        <w:gridCol w:w="900"/>
        <w:gridCol w:w="900"/>
      </w:tblGrid>
      <w:tr w:rsidR="0097243B" w:rsidRPr="00A979ED" w:rsidTr="00F34F03">
        <w:trPr>
          <w:cantSplit/>
          <w:trHeight w:val="611"/>
        </w:trPr>
        <w:tc>
          <w:tcPr>
            <w:tcW w:w="720" w:type="dxa"/>
            <w:vMerge w:val="restart"/>
            <w:vAlign w:val="center"/>
          </w:tcPr>
          <w:p w:rsidR="00996451" w:rsidRPr="00A979ED" w:rsidRDefault="00A979ED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>
              <w:rPr>
                <w:b w:val="0"/>
                <w:i w:val="0"/>
                <w:sz w:val="16"/>
                <w:szCs w:val="16"/>
              </w:rPr>
              <w:t>Номер</w:t>
            </w:r>
          </w:p>
          <w:p w:rsidR="00996451" w:rsidRPr="00A979ED" w:rsidRDefault="00E60A12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сево</w:t>
            </w:r>
            <w:r w:rsidR="00996451" w:rsidRPr="00A979ED">
              <w:rPr>
                <w:b w:val="0"/>
                <w:i w:val="0"/>
                <w:sz w:val="16"/>
                <w:szCs w:val="16"/>
              </w:rPr>
              <w:t>об</w:t>
            </w:r>
            <w:r w:rsidR="00996451" w:rsidRPr="00A979ED">
              <w:rPr>
                <w:b w:val="0"/>
                <w:i w:val="0"/>
                <w:sz w:val="16"/>
                <w:szCs w:val="16"/>
              </w:rPr>
              <w:t>о</w:t>
            </w:r>
            <w:r w:rsidR="00996451" w:rsidRPr="00A979ED">
              <w:rPr>
                <w:b w:val="0"/>
                <w:i w:val="0"/>
                <w:sz w:val="16"/>
                <w:szCs w:val="16"/>
              </w:rPr>
              <w:t>рота</w:t>
            </w:r>
          </w:p>
        </w:tc>
        <w:tc>
          <w:tcPr>
            <w:tcW w:w="1980" w:type="dxa"/>
            <w:gridSpan w:val="3"/>
            <w:vAlign w:val="center"/>
          </w:tcPr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Оптимальные</w:t>
            </w:r>
          </w:p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по расчету</w:t>
            </w:r>
          </w:p>
        </w:tc>
        <w:tc>
          <w:tcPr>
            <w:tcW w:w="1620" w:type="dxa"/>
            <w:gridSpan w:val="2"/>
            <w:vAlign w:val="center"/>
          </w:tcPr>
          <w:p w:rsid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 xml:space="preserve">При отклонении </w:t>
            </w:r>
          </w:p>
          <w:p w:rsid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 xml:space="preserve">от оптимальных </w:t>
            </w:r>
          </w:p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затрат на 0,5 %</w:t>
            </w:r>
          </w:p>
        </w:tc>
        <w:tc>
          <w:tcPr>
            <w:tcW w:w="1800" w:type="dxa"/>
            <w:gridSpan w:val="2"/>
            <w:vAlign w:val="center"/>
          </w:tcPr>
          <w:p w:rsidR="00A979ED" w:rsidRDefault="000C104A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Рекомендуемые</w:t>
            </w:r>
            <w:r w:rsidR="00996451" w:rsidRPr="00A979ED">
              <w:rPr>
                <w:b w:val="0"/>
                <w:i w:val="0"/>
                <w:sz w:val="16"/>
                <w:szCs w:val="16"/>
              </w:rPr>
              <w:t xml:space="preserve"> </w:t>
            </w:r>
          </w:p>
          <w:p w:rsidR="00996451" w:rsidRPr="00A979ED" w:rsidRDefault="00996451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для проектирования</w:t>
            </w:r>
          </w:p>
        </w:tc>
      </w:tr>
      <w:tr w:rsidR="002F6852" w:rsidRPr="00A979ED" w:rsidTr="00A979ED">
        <w:trPr>
          <w:cantSplit/>
          <w:trHeight w:val="137"/>
        </w:trPr>
        <w:tc>
          <w:tcPr>
            <w:tcW w:w="720" w:type="dxa"/>
            <w:vMerge/>
            <w:vAlign w:val="center"/>
          </w:tcPr>
          <w:p w:rsidR="002F6852" w:rsidRPr="00A979ED" w:rsidRDefault="002F6852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</w:p>
        </w:tc>
        <w:tc>
          <w:tcPr>
            <w:tcW w:w="660" w:type="dxa"/>
            <w:vAlign w:val="center"/>
          </w:tcPr>
          <w:p w:rsidR="002F6852" w:rsidRPr="00A979ED" w:rsidRDefault="002F6852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Модуль</w:t>
            </w:r>
          </w:p>
          <w:p w:rsidR="002F6852" w:rsidRPr="00A979ED" w:rsidRDefault="002F6852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откачки,</w:t>
            </w:r>
          </w:p>
          <w:p w:rsidR="002F6852" w:rsidRPr="00A979ED" w:rsidRDefault="002F6852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л/с</w:t>
            </w:r>
            <w:r w:rsidRPr="00A979ED">
              <w:rPr>
                <w:b w:val="0"/>
                <w:i w:val="0"/>
                <w:sz w:val="16"/>
                <w:szCs w:val="16"/>
              </w:rPr>
              <w:sym w:font="Symbol" w:char="F0D7"/>
            </w:r>
            <w:r w:rsidRPr="00A979ED">
              <w:rPr>
                <w:b w:val="0"/>
                <w:i w:val="0"/>
                <w:sz w:val="16"/>
                <w:szCs w:val="16"/>
              </w:rPr>
              <w:t>га</w:t>
            </w:r>
          </w:p>
        </w:tc>
        <w:tc>
          <w:tcPr>
            <w:tcW w:w="660" w:type="dxa"/>
            <w:vAlign w:val="center"/>
          </w:tcPr>
          <w:p w:rsidR="002F6852" w:rsidRPr="00A979ED" w:rsidRDefault="002F6852" w:rsidP="00221B8E">
            <w:pPr>
              <w:tabs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Макс</w:t>
            </w:r>
            <w:r w:rsidRPr="00A979ED">
              <w:rPr>
                <w:b w:val="0"/>
                <w:i w:val="0"/>
                <w:sz w:val="16"/>
                <w:szCs w:val="16"/>
              </w:rPr>
              <w:t>и</w:t>
            </w:r>
            <w:r w:rsidRPr="00A979ED">
              <w:rPr>
                <w:b w:val="0"/>
                <w:i w:val="0"/>
                <w:sz w:val="16"/>
                <w:szCs w:val="16"/>
              </w:rPr>
              <w:t>мальный средн</w:t>
            </w:r>
            <w:r w:rsidRPr="00A979ED">
              <w:rPr>
                <w:b w:val="0"/>
                <w:i w:val="0"/>
                <w:sz w:val="16"/>
                <w:szCs w:val="16"/>
              </w:rPr>
              <w:t>е</w:t>
            </w:r>
            <w:r w:rsidRPr="00A979ED">
              <w:rPr>
                <w:b w:val="0"/>
                <w:i w:val="0"/>
                <w:sz w:val="16"/>
                <w:szCs w:val="16"/>
              </w:rPr>
              <w:t>суто</w:t>
            </w:r>
            <w:r w:rsidRPr="00A979ED">
              <w:rPr>
                <w:b w:val="0"/>
                <w:i w:val="0"/>
                <w:sz w:val="16"/>
                <w:szCs w:val="16"/>
              </w:rPr>
              <w:t>ч</w:t>
            </w:r>
            <w:r w:rsidRPr="00A979ED">
              <w:rPr>
                <w:b w:val="0"/>
                <w:i w:val="0"/>
                <w:sz w:val="16"/>
                <w:szCs w:val="16"/>
              </w:rPr>
              <w:t>ный мо</w:t>
            </w:r>
            <w:r w:rsidR="00E60A12" w:rsidRPr="00A979ED">
              <w:rPr>
                <w:b w:val="0"/>
                <w:i w:val="0"/>
                <w:sz w:val="16"/>
                <w:szCs w:val="16"/>
              </w:rPr>
              <w:t>дуль стока,</w:t>
            </w:r>
            <w:r w:rsidRPr="00A979ED">
              <w:rPr>
                <w:b w:val="0"/>
                <w:i w:val="0"/>
                <w:sz w:val="16"/>
                <w:szCs w:val="16"/>
              </w:rPr>
              <w:t xml:space="preserve"> л/с</w:t>
            </w:r>
            <w:r w:rsidRPr="00A979ED">
              <w:rPr>
                <w:b w:val="0"/>
                <w:i w:val="0"/>
                <w:sz w:val="16"/>
                <w:szCs w:val="16"/>
              </w:rPr>
              <w:sym w:font="Symbol" w:char="F0D7"/>
            </w:r>
            <w:r w:rsidRPr="00A979ED">
              <w:rPr>
                <w:b w:val="0"/>
                <w:i w:val="0"/>
                <w:sz w:val="16"/>
                <w:szCs w:val="16"/>
              </w:rPr>
              <w:t>га</w:t>
            </w:r>
          </w:p>
        </w:tc>
        <w:tc>
          <w:tcPr>
            <w:tcW w:w="660" w:type="dxa"/>
            <w:vAlign w:val="center"/>
          </w:tcPr>
          <w:p w:rsidR="002F6852" w:rsidRPr="00A979ED" w:rsidRDefault="002F6852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Обесп</w:t>
            </w:r>
            <w:r w:rsidRPr="00A979ED">
              <w:rPr>
                <w:b w:val="0"/>
                <w:i w:val="0"/>
                <w:sz w:val="16"/>
                <w:szCs w:val="16"/>
              </w:rPr>
              <w:t>е</w:t>
            </w:r>
            <w:r w:rsidRPr="00A979ED">
              <w:rPr>
                <w:b w:val="0"/>
                <w:i w:val="0"/>
                <w:sz w:val="16"/>
                <w:szCs w:val="16"/>
              </w:rPr>
              <w:t>че</w:t>
            </w:r>
            <w:r w:rsidRPr="00A979ED">
              <w:rPr>
                <w:b w:val="0"/>
                <w:i w:val="0"/>
                <w:sz w:val="16"/>
                <w:szCs w:val="16"/>
              </w:rPr>
              <w:t>н</w:t>
            </w:r>
            <w:r w:rsidRPr="00A979ED">
              <w:rPr>
                <w:b w:val="0"/>
                <w:i w:val="0"/>
                <w:sz w:val="16"/>
                <w:szCs w:val="16"/>
              </w:rPr>
              <w:t>ность модуля стока, %</w:t>
            </w:r>
          </w:p>
        </w:tc>
        <w:tc>
          <w:tcPr>
            <w:tcW w:w="844" w:type="dxa"/>
            <w:vAlign w:val="center"/>
          </w:tcPr>
          <w:p w:rsidR="002F6852" w:rsidRPr="00A979ED" w:rsidRDefault="002F6852" w:rsidP="00221B8E">
            <w:pPr>
              <w:tabs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Обесп</w:t>
            </w:r>
            <w:r w:rsidRPr="00A979ED">
              <w:rPr>
                <w:b w:val="0"/>
                <w:i w:val="0"/>
                <w:sz w:val="16"/>
                <w:szCs w:val="16"/>
              </w:rPr>
              <w:t>е</w:t>
            </w:r>
            <w:r w:rsidR="00E60A12" w:rsidRPr="00A979ED">
              <w:rPr>
                <w:b w:val="0"/>
                <w:i w:val="0"/>
                <w:sz w:val="16"/>
                <w:szCs w:val="16"/>
              </w:rPr>
              <w:t>чен</w:t>
            </w:r>
            <w:r w:rsidRPr="00A979ED">
              <w:rPr>
                <w:b w:val="0"/>
                <w:i w:val="0"/>
                <w:sz w:val="16"/>
                <w:szCs w:val="16"/>
              </w:rPr>
              <w:t xml:space="preserve">ность </w:t>
            </w:r>
            <w:r w:rsidR="00A979ED">
              <w:rPr>
                <w:b w:val="0"/>
                <w:i w:val="0"/>
                <w:sz w:val="16"/>
                <w:szCs w:val="16"/>
              </w:rPr>
              <w:t>макс</w:t>
            </w:r>
            <w:r w:rsidR="00A979ED">
              <w:rPr>
                <w:b w:val="0"/>
                <w:i w:val="0"/>
                <w:sz w:val="16"/>
                <w:szCs w:val="16"/>
              </w:rPr>
              <w:t>и</w:t>
            </w:r>
            <w:r w:rsidR="00A979ED">
              <w:rPr>
                <w:b w:val="0"/>
                <w:i w:val="0"/>
                <w:sz w:val="16"/>
                <w:szCs w:val="16"/>
              </w:rPr>
              <w:t xml:space="preserve">мального </w:t>
            </w:r>
            <w:r w:rsidRPr="00A979ED">
              <w:rPr>
                <w:b w:val="0"/>
                <w:i w:val="0"/>
                <w:sz w:val="16"/>
                <w:szCs w:val="16"/>
              </w:rPr>
              <w:t>средне</w:t>
            </w:r>
            <w:r w:rsidR="00A979ED">
              <w:rPr>
                <w:b w:val="0"/>
                <w:i w:val="0"/>
                <w:sz w:val="16"/>
                <w:szCs w:val="16"/>
              </w:rPr>
              <w:t>с</w:t>
            </w:r>
            <w:r w:rsidR="00A979ED">
              <w:rPr>
                <w:b w:val="0"/>
                <w:i w:val="0"/>
                <w:sz w:val="16"/>
                <w:szCs w:val="16"/>
              </w:rPr>
              <w:t>у</w:t>
            </w:r>
            <w:r w:rsidR="00A979ED">
              <w:rPr>
                <w:b w:val="0"/>
                <w:i w:val="0"/>
                <w:sz w:val="16"/>
                <w:szCs w:val="16"/>
              </w:rPr>
              <w:t xml:space="preserve">точного </w:t>
            </w:r>
            <w:r w:rsidRPr="00A979ED">
              <w:rPr>
                <w:b w:val="0"/>
                <w:i w:val="0"/>
                <w:sz w:val="16"/>
                <w:szCs w:val="16"/>
              </w:rPr>
              <w:t>моду</w:t>
            </w:r>
            <w:r w:rsidR="00A979ED">
              <w:rPr>
                <w:b w:val="0"/>
                <w:i w:val="0"/>
                <w:sz w:val="16"/>
                <w:szCs w:val="16"/>
              </w:rPr>
              <w:t>ля стока</w:t>
            </w:r>
            <w:r w:rsidRPr="00A979ED">
              <w:rPr>
                <w:b w:val="0"/>
                <w:i w:val="0"/>
                <w:sz w:val="16"/>
                <w:szCs w:val="16"/>
              </w:rPr>
              <w:t>, %</w:t>
            </w:r>
          </w:p>
        </w:tc>
        <w:tc>
          <w:tcPr>
            <w:tcW w:w="776" w:type="dxa"/>
            <w:vAlign w:val="center"/>
          </w:tcPr>
          <w:p w:rsidR="002F6852" w:rsidRPr="00A979ED" w:rsidRDefault="002F6852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Модуль</w:t>
            </w:r>
          </w:p>
          <w:p w:rsidR="002F6852" w:rsidRPr="00A979ED" w:rsidRDefault="002F6852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откачки,</w:t>
            </w:r>
          </w:p>
          <w:p w:rsidR="002F6852" w:rsidRPr="00A979ED" w:rsidRDefault="002F6852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л/с</w:t>
            </w:r>
            <w:r w:rsidRPr="00A979ED">
              <w:rPr>
                <w:b w:val="0"/>
                <w:i w:val="0"/>
                <w:sz w:val="16"/>
                <w:szCs w:val="16"/>
              </w:rPr>
              <w:sym w:font="Symbol" w:char="F0D7"/>
            </w:r>
            <w:r w:rsidRPr="00A979ED">
              <w:rPr>
                <w:b w:val="0"/>
                <w:i w:val="0"/>
                <w:sz w:val="16"/>
                <w:szCs w:val="16"/>
              </w:rPr>
              <w:t>га</w:t>
            </w:r>
          </w:p>
        </w:tc>
        <w:tc>
          <w:tcPr>
            <w:tcW w:w="900" w:type="dxa"/>
            <w:vAlign w:val="center"/>
          </w:tcPr>
          <w:p w:rsidR="002F6852" w:rsidRPr="00A979ED" w:rsidRDefault="002F6852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Обеспе</w:t>
            </w:r>
            <w:r w:rsidR="00E60A12" w:rsidRPr="00A979ED">
              <w:rPr>
                <w:b w:val="0"/>
                <w:i w:val="0"/>
                <w:sz w:val="16"/>
                <w:szCs w:val="16"/>
              </w:rPr>
              <w:t>че</w:t>
            </w:r>
            <w:r w:rsidR="00E60A12" w:rsidRPr="00A979ED">
              <w:rPr>
                <w:b w:val="0"/>
                <w:i w:val="0"/>
                <w:sz w:val="16"/>
                <w:szCs w:val="16"/>
              </w:rPr>
              <w:t>н</w:t>
            </w:r>
            <w:r w:rsidRPr="00A979ED">
              <w:rPr>
                <w:b w:val="0"/>
                <w:i w:val="0"/>
                <w:sz w:val="16"/>
                <w:szCs w:val="16"/>
              </w:rPr>
              <w:t xml:space="preserve">ность </w:t>
            </w:r>
            <w:r w:rsidR="000C104A" w:rsidRPr="00A979ED">
              <w:rPr>
                <w:b w:val="0"/>
                <w:i w:val="0"/>
                <w:sz w:val="16"/>
                <w:szCs w:val="16"/>
              </w:rPr>
              <w:t>ма</w:t>
            </w:r>
            <w:r w:rsidR="000C104A" w:rsidRPr="00A979ED">
              <w:rPr>
                <w:b w:val="0"/>
                <w:i w:val="0"/>
                <w:sz w:val="16"/>
                <w:szCs w:val="16"/>
              </w:rPr>
              <w:t>к</w:t>
            </w:r>
            <w:r w:rsidR="00A979ED">
              <w:rPr>
                <w:b w:val="0"/>
                <w:i w:val="0"/>
                <w:sz w:val="16"/>
                <w:szCs w:val="16"/>
              </w:rPr>
              <w:t xml:space="preserve">симального </w:t>
            </w:r>
            <w:r w:rsidR="000C104A" w:rsidRPr="00A979ED">
              <w:rPr>
                <w:b w:val="0"/>
                <w:i w:val="0"/>
                <w:sz w:val="16"/>
                <w:szCs w:val="16"/>
              </w:rPr>
              <w:t>средне</w:t>
            </w:r>
            <w:r w:rsidR="00A979ED">
              <w:rPr>
                <w:b w:val="0"/>
                <w:i w:val="0"/>
                <w:sz w:val="16"/>
                <w:szCs w:val="16"/>
              </w:rPr>
              <w:t>сут</w:t>
            </w:r>
            <w:r w:rsidR="00A979ED">
              <w:rPr>
                <w:b w:val="0"/>
                <w:i w:val="0"/>
                <w:sz w:val="16"/>
                <w:szCs w:val="16"/>
              </w:rPr>
              <w:t>о</w:t>
            </w:r>
            <w:r w:rsidR="00A979ED">
              <w:rPr>
                <w:b w:val="0"/>
                <w:i w:val="0"/>
                <w:sz w:val="16"/>
                <w:szCs w:val="16"/>
              </w:rPr>
              <w:t>чного</w:t>
            </w:r>
            <w:r w:rsidR="003A52E3" w:rsidRPr="00A979ED">
              <w:rPr>
                <w:b w:val="0"/>
                <w:i w:val="0"/>
                <w:sz w:val="16"/>
                <w:szCs w:val="16"/>
              </w:rPr>
              <w:t xml:space="preserve"> </w:t>
            </w:r>
            <w:r w:rsidR="00A979ED">
              <w:rPr>
                <w:b w:val="0"/>
                <w:i w:val="0"/>
                <w:sz w:val="16"/>
                <w:szCs w:val="16"/>
              </w:rPr>
              <w:t>м</w:t>
            </w:r>
            <w:r w:rsidR="00A979ED">
              <w:rPr>
                <w:b w:val="0"/>
                <w:i w:val="0"/>
                <w:sz w:val="16"/>
                <w:szCs w:val="16"/>
              </w:rPr>
              <w:t>о</w:t>
            </w:r>
            <w:r w:rsidR="00A979ED">
              <w:rPr>
                <w:b w:val="0"/>
                <w:i w:val="0"/>
                <w:sz w:val="16"/>
                <w:szCs w:val="16"/>
              </w:rPr>
              <w:t>ду</w:t>
            </w:r>
            <w:r w:rsidR="000C104A" w:rsidRPr="00A979ED">
              <w:rPr>
                <w:b w:val="0"/>
                <w:i w:val="0"/>
                <w:sz w:val="16"/>
                <w:szCs w:val="16"/>
              </w:rPr>
              <w:t>ля стока</w:t>
            </w:r>
            <w:r w:rsidRPr="00A979ED">
              <w:rPr>
                <w:b w:val="0"/>
                <w:i w:val="0"/>
                <w:sz w:val="16"/>
                <w:szCs w:val="16"/>
              </w:rPr>
              <w:t>, %</w:t>
            </w:r>
          </w:p>
        </w:tc>
        <w:tc>
          <w:tcPr>
            <w:tcW w:w="900" w:type="dxa"/>
            <w:vAlign w:val="center"/>
          </w:tcPr>
          <w:p w:rsidR="002F6852" w:rsidRPr="00A979ED" w:rsidRDefault="00A979ED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>
              <w:rPr>
                <w:b w:val="0"/>
                <w:i w:val="0"/>
                <w:sz w:val="16"/>
                <w:szCs w:val="16"/>
              </w:rPr>
              <w:t>Расче</w:t>
            </w:r>
            <w:r w:rsidR="000C104A" w:rsidRPr="00A979ED">
              <w:rPr>
                <w:b w:val="0"/>
                <w:i w:val="0"/>
                <w:sz w:val="16"/>
                <w:szCs w:val="16"/>
              </w:rPr>
              <w:t>тный м</w:t>
            </w:r>
            <w:r w:rsidR="002F6852" w:rsidRPr="00A979ED">
              <w:rPr>
                <w:b w:val="0"/>
                <w:i w:val="0"/>
                <w:sz w:val="16"/>
                <w:szCs w:val="16"/>
              </w:rPr>
              <w:t>одуль</w:t>
            </w:r>
            <w:r w:rsidR="001D7CD3" w:rsidRPr="00A979ED">
              <w:rPr>
                <w:b w:val="0"/>
                <w:i w:val="0"/>
                <w:sz w:val="16"/>
                <w:szCs w:val="16"/>
              </w:rPr>
              <w:t xml:space="preserve"> (стока)</w:t>
            </w:r>
          </w:p>
          <w:p w:rsidR="002F6852" w:rsidRPr="00A979ED" w:rsidRDefault="002F6852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откачки,</w:t>
            </w:r>
          </w:p>
          <w:p w:rsidR="002F6852" w:rsidRPr="00A979ED" w:rsidRDefault="002F6852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л/с</w:t>
            </w:r>
            <w:r w:rsidR="00F34F03">
              <w:rPr>
                <w:b w:val="0"/>
                <w:i w:val="0"/>
                <w:sz w:val="16"/>
                <w:szCs w:val="16"/>
              </w:rPr>
              <w:t xml:space="preserve"> · </w:t>
            </w:r>
            <w:r w:rsidRPr="00A979ED">
              <w:rPr>
                <w:b w:val="0"/>
                <w:i w:val="0"/>
                <w:sz w:val="16"/>
                <w:szCs w:val="16"/>
              </w:rPr>
              <w:t>га</w:t>
            </w:r>
          </w:p>
        </w:tc>
      </w:tr>
      <w:tr w:rsidR="00F34F03" w:rsidRPr="00A979ED" w:rsidTr="00A979ED">
        <w:trPr>
          <w:trHeight w:val="365"/>
        </w:trPr>
        <w:tc>
          <w:tcPr>
            <w:tcW w:w="720" w:type="dxa"/>
            <w:vAlign w:val="center"/>
          </w:tcPr>
          <w:p w:rsidR="00F34F03" w:rsidRPr="00A979ED" w:rsidRDefault="00F34F03" w:rsidP="003D67E9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>
              <w:rPr>
                <w:b w:val="0"/>
                <w:i w:val="0"/>
                <w:sz w:val="16"/>
                <w:szCs w:val="16"/>
              </w:rPr>
              <w:t>1-й</w:t>
            </w:r>
          </w:p>
        </w:tc>
        <w:tc>
          <w:tcPr>
            <w:tcW w:w="660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0,9</w:t>
            </w:r>
          </w:p>
        </w:tc>
        <w:tc>
          <w:tcPr>
            <w:tcW w:w="660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0,9</w:t>
            </w:r>
          </w:p>
        </w:tc>
        <w:tc>
          <w:tcPr>
            <w:tcW w:w="660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11</w:t>
            </w:r>
          </w:p>
        </w:tc>
        <w:tc>
          <w:tcPr>
            <w:tcW w:w="844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>
              <w:rPr>
                <w:b w:val="0"/>
                <w:i w:val="0"/>
                <w:sz w:val="16"/>
                <w:szCs w:val="16"/>
              </w:rPr>
              <w:t>3–</w:t>
            </w:r>
            <w:r w:rsidRPr="00A979ED">
              <w:rPr>
                <w:b w:val="0"/>
                <w:i w:val="0"/>
                <w:sz w:val="16"/>
                <w:szCs w:val="16"/>
              </w:rPr>
              <w:t>19</w:t>
            </w:r>
          </w:p>
        </w:tc>
        <w:tc>
          <w:tcPr>
            <w:tcW w:w="776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>
              <w:rPr>
                <w:b w:val="0"/>
                <w:i w:val="0"/>
                <w:sz w:val="16"/>
                <w:szCs w:val="16"/>
              </w:rPr>
              <w:t>0,67–</w:t>
            </w:r>
            <w:r w:rsidRPr="00A979ED">
              <w:rPr>
                <w:b w:val="0"/>
                <w:i w:val="0"/>
                <w:sz w:val="16"/>
                <w:szCs w:val="16"/>
              </w:rPr>
              <w:t>1,29</w:t>
            </w:r>
          </w:p>
        </w:tc>
        <w:tc>
          <w:tcPr>
            <w:tcW w:w="900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10</w:t>
            </w:r>
          </w:p>
        </w:tc>
        <w:tc>
          <w:tcPr>
            <w:tcW w:w="900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>
              <w:rPr>
                <w:b w:val="0"/>
                <w:i w:val="0"/>
                <w:sz w:val="16"/>
                <w:szCs w:val="16"/>
              </w:rPr>
              <w:t>0,8–</w:t>
            </w:r>
            <w:r w:rsidRPr="00A979ED">
              <w:rPr>
                <w:b w:val="0"/>
                <w:i w:val="0"/>
                <w:sz w:val="16"/>
                <w:szCs w:val="16"/>
              </w:rPr>
              <w:t>1,0</w:t>
            </w:r>
          </w:p>
        </w:tc>
      </w:tr>
      <w:tr w:rsidR="00F34F03" w:rsidRPr="00A979ED" w:rsidTr="00A979ED">
        <w:trPr>
          <w:trHeight w:val="349"/>
        </w:trPr>
        <w:tc>
          <w:tcPr>
            <w:tcW w:w="720" w:type="dxa"/>
            <w:vAlign w:val="center"/>
          </w:tcPr>
          <w:p w:rsidR="00F34F03" w:rsidRPr="00A979ED" w:rsidRDefault="00F34F03" w:rsidP="003D67E9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>
              <w:rPr>
                <w:b w:val="0"/>
                <w:i w:val="0"/>
                <w:sz w:val="16"/>
                <w:szCs w:val="16"/>
              </w:rPr>
              <w:t>2-й</w:t>
            </w:r>
          </w:p>
        </w:tc>
        <w:tc>
          <w:tcPr>
            <w:tcW w:w="660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0,8</w:t>
            </w:r>
          </w:p>
        </w:tc>
        <w:tc>
          <w:tcPr>
            <w:tcW w:w="660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  <w:lang w:val="en-US"/>
              </w:rPr>
            </w:pPr>
            <w:r w:rsidRPr="00A979ED">
              <w:rPr>
                <w:b w:val="0"/>
                <w:i w:val="0"/>
                <w:sz w:val="16"/>
                <w:szCs w:val="16"/>
                <w:lang w:val="en-US"/>
              </w:rPr>
              <w:t>0,8</w:t>
            </w:r>
          </w:p>
        </w:tc>
        <w:tc>
          <w:tcPr>
            <w:tcW w:w="660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14</w:t>
            </w:r>
          </w:p>
        </w:tc>
        <w:tc>
          <w:tcPr>
            <w:tcW w:w="844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  <w:lang w:val="en-US"/>
              </w:rPr>
            </w:pPr>
            <w:r>
              <w:rPr>
                <w:b w:val="0"/>
                <w:i w:val="0"/>
                <w:sz w:val="16"/>
                <w:szCs w:val="16"/>
                <w:lang w:val="en-US"/>
              </w:rPr>
              <w:t>5</w:t>
            </w:r>
            <w:r>
              <w:rPr>
                <w:b w:val="0"/>
                <w:i w:val="0"/>
                <w:sz w:val="16"/>
                <w:szCs w:val="16"/>
              </w:rPr>
              <w:t>–</w:t>
            </w:r>
            <w:r w:rsidRPr="00A979ED">
              <w:rPr>
                <w:b w:val="0"/>
                <w:i w:val="0"/>
                <w:sz w:val="16"/>
                <w:szCs w:val="16"/>
                <w:lang w:val="en-US"/>
              </w:rPr>
              <w:t>22</w:t>
            </w:r>
          </w:p>
        </w:tc>
        <w:tc>
          <w:tcPr>
            <w:tcW w:w="776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  <w:lang w:val="en-US"/>
              </w:rPr>
            </w:pPr>
            <w:r>
              <w:rPr>
                <w:b w:val="0"/>
                <w:i w:val="0"/>
                <w:sz w:val="16"/>
                <w:szCs w:val="16"/>
                <w:lang w:val="en-US"/>
              </w:rPr>
              <w:t>0,61</w:t>
            </w:r>
            <w:r>
              <w:rPr>
                <w:b w:val="0"/>
                <w:i w:val="0"/>
                <w:sz w:val="16"/>
                <w:szCs w:val="16"/>
              </w:rPr>
              <w:t>–</w:t>
            </w:r>
            <w:r w:rsidRPr="00A979ED">
              <w:rPr>
                <w:b w:val="0"/>
                <w:i w:val="0"/>
                <w:sz w:val="16"/>
                <w:szCs w:val="16"/>
                <w:lang w:val="en-US"/>
              </w:rPr>
              <w:t>1,14</w:t>
            </w:r>
          </w:p>
        </w:tc>
        <w:tc>
          <w:tcPr>
            <w:tcW w:w="900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  <w:lang w:val="en-US"/>
              </w:rPr>
            </w:pPr>
            <w:r w:rsidRPr="00A979ED">
              <w:rPr>
                <w:b w:val="0"/>
                <w:i w:val="0"/>
                <w:sz w:val="16"/>
                <w:szCs w:val="16"/>
                <w:lang w:val="en-US"/>
              </w:rPr>
              <w:t>15</w:t>
            </w:r>
          </w:p>
        </w:tc>
        <w:tc>
          <w:tcPr>
            <w:tcW w:w="900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  <w:lang w:val="en-US"/>
              </w:rPr>
            </w:pPr>
            <w:r>
              <w:rPr>
                <w:b w:val="0"/>
                <w:i w:val="0"/>
                <w:sz w:val="16"/>
                <w:szCs w:val="16"/>
                <w:lang w:val="en-US"/>
              </w:rPr>
              <w:t>0,7</w:t>
            </w:r>
            <w:r>
              <w:rPr>
                <w:b w:val="0"/>
                <w:i w:val="0"/>
                <w:sz w:val="16"/>
                <w:szCs w:val="16"/>
              </w:rPr>
              <w:t>–</w:t>
            </w:r>
            <w:r w:rsidRPr="00A979ED">
              <w:rPr>
                <w:b w:val="0"/>
                <w:i w:val="0"/>
                <w:sz w:val="16"/>
                <w:szCs w:val="16"/>
                <w:lang w:val="en-US"/>
              </w:rPr>
              <w:t>0,9</w:t>
            </w:r>
          </w:p>
        </w:tc>
      </w:tr>
      <w:tr w:rsidR="00F34F03" w:rsidRPr="00A979ED" w:rsidTr="00A979ED">
        <w:trPr>
          <w:trHeight w:val="365"/>
        </w:trPr>
        <w:tc>
          <w:tcPr>
            <w:tcW w:w="720" w:type="dxa"/>
            <w:vAlign w:val="center"/>
          </w:tcPr>
          <w:p w:rsidR="00F34F03" w:rsidRPr="00A979ED" w:rsidRDefault="00F34F03" w:rsidP="003D67E9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>
              <w:rPr>
                <w:b w:val="0"/>
                <w:i w:val="0"/>
                <w:sz w:val="16"/>
                <w:szCs w:val="16"/>
              </w:rPr>
              <w:t>3-й</w:t>
            </w:r>
          </w:p>
        </w:tc>
        <w:tc>
          <w:tcPr>
            <w:tcW w:w="660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0,75</w:t>
            </w:r>
          </w:p>
        </w:tc>
        <w:tc>
          <w:tcPr>
            <w:tcW w:w="660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0,75</w:t>
            </w:r>
          </w:p>
        </w:tc>
        <w:tc>
          <w:tcPr>
            <w:tcW w:w="660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16</w:t>
            </w:r>
          </w:p>
        </w:tc>
        <w:tc>
          <w:tcPr>
            <w:tcW w:w="844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>
              <w:rPr>
                <w:b w:val="0"/>
                <w:i w:val="0"/>
                <w:sz w:val="16"/>
                <w:szCs w:val="16"/>
              </w:rPr>
              <w:t>8–</w:t>
            </w:r>
            <w:r w:rsidRPr="00A979ED">
              <w:rPr>
                <w:b w:val="0"/>
                <w:i w:val="0"/>
                <w:sz w:val="16"/>
                <w:szCs w:val="16"/>
              </w:rPr>
              <w:t>28</w:t>
            </w:r>
          </w:p>
        </w:tc>
        <w:tc>
          <w:tcPr>
            <w:tcW w:w="776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>
              <w:rPr>
                <w:b w:val="0"/>
                <w:i w:val="0"/>
                <w:sz w:val="16"/>
                <w:szCs w:val="16"/>
              </w:rPr>
              <w:t>0,55–</w:t>
            </w:r>
            <w:r w:rsidRPr="00A979ED">
              <w:rPr>
                <w:b w:val="0"/>
                <w:i w:val="0"/>
                <w:sz w:val="16"/>
                <w:szCs w:val="16"/>
              </w:rPr>
              <w:t>0,96</w:t>
            </w:r>
          </w:p>
        </w:tc>
        <w:tc>
          <w:tcPr>
            <w:tcW w:w="900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 w:rsidRPr="00A979ED">
              <w:rPr>
                <w:b w:val="0"/>
                <w:i w:val="0"/>
                <w:sz w:val="16"/>
                <w:szCs w:val="16"/>
              </w:rPr>
              <w:t>20</w:t>
            </w:r>
          </w:p>
        </w:tc>
        <w:tc>
          <w:tcPr>
            <w:tcW w:w="900" w:type="dxa"/>
            <w:vAlign w:val="center"/>
          </w:tcPr>
          <w:p w:rsidR="00F34F03" w:rsidRPr="00A979ED" w:rsidRDefault="00F34F03" w:rsidP="00221B8E">
            <w:pPr>
              <w:tabs>
                <w:tab w:val="left" w:pos="720"/>
                <w:tab w:val="right" w:leader="dot" w:pos="9000"/>
              </w:tabs>
              <w:jc w:val="center"/>
              <w:rPr>
                <w:b w:val="0"/>
                <w:i w:val="0"/>
                <w:sz w:val="16"/>
                <w:szCs w:val="16"/>
              </w:rPr>
            </w:pPr>
            <w:r>
              <w:rPr>
                <w:b w:val="0"/>
                <w:i w:val="0"/>
                <w:sz w:val="16"/>
                <w:szCs w:val="16"/>
              </w:rPr>
              <w:t>0,6–</w:t>
            </w:r>
            <w:r w:rsidRPr="00A979ED">
              <w:rPr>
                <w:b w:val="0"/>
                <w:i w:val="0"/>
                <w:sz w:val="16"/>
                <w:szCs w:val="16"/>
              </w:rPr>
              <w:t>0,8</w:t>
            </w:r>
          </w:p>
        </w:tc>
      </w:tr>
    </w:tbl>
    <w:p w:rsidR="00E60A12" w:rsidRPr="00A979ED" w:rsidRDefault="00E60A12" w:rsidP="00221B8E">
      <w:pPr>
        <w:pStyle w:val="RUStext"/>
        <w:spacing w:line="240" w:lineRule="auto"/>
        <w:ind w:firstLine="284"/>
        <w:rPr>
          <w:sz w:val="16"/>
          <w:szCs w:val="16"/>
        </w:rPr>
      </w:pPr>
    </w:p>
    <w:p w:rsidR="00996451" w:rsidRPr="00A979ED" w:rsidRDefault="00996451" w:rsidP="00221B8E">
      <w:pPr>
        <w:pStyle w:val="RUStext"/>
        <w:widowControl w:val="0"/>
        <w:tabs>
          <w:tab w:val="clear" w:pos="72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A979ED">
        <w:rPr>
          <w:sz w:val="20"/>
          <w:szCs w:val="20"/>
        </w:rPr>
        <w:t>В тех случаях, когда природные условия расположения польдера близки к тем, которые приняты в расчетах, расчетный модуль откачки мож</w:t>
      </w:r>
      <w:r w:rsidR="00F34F03">
        <w:rPr>
          <w:sz w:val="20"/>
          <w:szCs w:val="20"/>
        </w:rPr>
        <w:t>ет быть выбран непосредственно из</w:t>
      </w:r>
      <w:r w:rsidRPr="00A979ED">
        <w:rPr>
          <w:sz w:val="20"/>
          <w:szCs w:val="20"/>
        </w:rPr>
        <w:t xml:space="preserve"> предлагаем</w:t>
      </w:r>
      <w:r w:rsidR="00A979ED">
        <w:rPr>
          <w:sz w:val="20"/>
          <w:szCs w:val="20"/>
        </w:rPr>
        <w:t xml:space="preserve">ого диапазона его </w:t>
      </w:r>
      <w:r w:rsidR="00A979ED">
        <w:rPr>
          <w:sz w:val="20"/>
          <w:szCs w:val="20"/>
        </w:rPr>
        <w:lastRenderedPageBreak/>
        <w:t>значений (табл.</w:t>
      </w:r>
      <w:r w:rsidR="00A73A22" w:rsidRPr="00A979ED">
        <w:rPr>
          <w:sz w:val="20"/>
          <w:szCs w:val="20"/>
        </w:rPr>
        <w:t xml:space="preserve"> 7.2</w:t>
      </w:r>
      <w:r w:rsidRPr="00A979ED">
        <w:rPr>
          <w:sz w:val="20"/>
          <w:szCs w:val="20"/>
        </w:rPr>
        <w:t>). Если условия будут существен</w:t>
      </w:r>
      <w:r w:rsidR="00F34F03">
        <w:rPr>
          <w:sz w:val="20"/>
          <w:szCs w:val="20"/>
        </w:rPr>
        <w:t>но отличаться, то из табл.</w:t>
      </w:r>
      <w:r w:rsidR="00A73A22" w:rsidRPr="00A979ED">
        <w:rPr>
          <w:sz w:val="20"/>
          <w:szCs w:val="20"/>
        </w:rPr>
        <w:t xml:space="preserve"> 7.2</w:t>
      </w:r>
      <w:r w:rsidRPr="00A979ED">
        <w:rPr>
          <w:sz w:val="20"/>
          <w:szCs w:val="20"/>
        </w:rPr>
        <w:t xml:space="preserve"> следует выбрать </w:t>
      </w:r>
      <w:r w:rsidR="00A979ED">
        <w:rPr>
          <w:sz w:val="20"/>
          <w:szCs w:val="20"/>
        </w:rPr>
        <w:t>в зависимости</w:t>
      </w:r>
      <w:r w:rsidR="001D7CD3" w:rsidRPr="00A979ED">
        <w:rPr>
          <w:sz w:val="20"/>
          <w:szCs w:val="20"/>
        </w:rPr>
        <w:t xml:space="preserve"> от севооборота </w:t>
      </w:r>
      <w:r w:rsidRPr="00A979ED">
        <w:rPr>
          <w:sz w:val="20"/>
          <w:szCs w:val="20"/>
        </w:rPr>
        <w:t>расчетную обеспеченность и для нее по методикам гидрологических расчетов определить максимальный среднесуточный модуль стока, приняв ра</w:t>
      </w:r>
      <w:r w:rsidRPr="00A979ED">
        <w:rPr>
          <w:sz w:val="20"/>
          <w:szCs w:val="20"/>
        </w:rPr>
        <w:t>с</w:t>
      </w:r>
      <w:r w:rsidRPr="00A979ED">
        <w:rPr>
          <w:sz w:val="20"/>
          <w:szCs w:val="20"/>
        </w:rPr>
        <w:t>четный модуль откачки равным этому модулю стока.</w:t>
      </w:r>
    </w:p>
    <w:p w:rsidR="00996451" w:rsidRPr="00A979ED" w:rsidRDefault="00996451" w:rsidP="00221B8E">
      <w:pPr>
        <w:pStyle w:val="RUStext"/>
        <w:widowControl w:val="0"/>
        <w:tabs>
          <w:tab w:val="clear" w:pos="72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A979ED">
        <w:rPr>
          <w:sz w:val="20"/>
          <w:szCs w:val="20"/>
        </w:rPr>
        <w:t>Расход</w:t>
      </w:r>
      <w:r w:rsidR="00A979ED">
        <w:rPr>
          <w:sz w:val="20"/>
          <w:szCs w:val="20"/>
        </w:rPr>
        <w:t xml:space="preserve"> притока к насосным </w:t>
      </w:r>
      <w:r w:rsidR="00A73A22" w:rsidRPr="00A979ED">
        <w:rPr>
          <w:sz w:val="20"/>
          <w:szCs w:val="20"/>
        </w:rPr>
        <w:t>станциям</w:t>
      </w:r>
      <w:r w:rsidRPr="00A979ED">
        <w:rPr>
          <w:sz w:val="20"/>
          <w:szCs w:val="20"/>
        </w:rPr>
        <w:t xml:space="preserve"> польдерных систем</w:t>
      </w:r>
      <w:r w:rsidR="00A73A22" w:rsidRPr="00A979ED">
        <w:rPr>
          <w:sz w:val="20"/>
          <w:szCs w:val="20"/>
        </w:rPr>
        <w:t xml:space="preserve">, </w:t>
      </w:r>
      <w:r w:rsidR="001D7CD3" w:rsidRPr="00A979ED">
        <w:rPr>
          <w:sz w:val="20"/>
          <w:szCs w:val="20"/>
        </w:rPr>
        <w:t>опред</w:t>
      </w:r>
      <w:r w:rsidR="001D7CD3" w:rsidRPr="00A979ED">
        <w:rPr>
          <w:sz w:val="20"/>
          <w:szCs w:val="20"/>
        </w:rPr>
        <w:t>е</w:t>
      </w:r>
      <w:r w:rsidR="00A979ED">
        <w:rPr>
          <w:sz w:val="20"/>
          <w:szCs w:val="20"/>
        </w:rPr>
        <w:t>ленный по расчетному модулю</w:t>
      </w:r>
      <w:r w:rsidR="001D7CD3" w:rsidRPr="00A979ED">
        <w:rPr>
          <w:sz w:val="20"/>
          <w:szCs w:val="20"/>
        </w:rPr>
        <w:t xml:space="preserve"> стока</w:t>
      </w:r>
      <w:r w:rsidRPr="00A979ED">
        <w:rPr>
          <w:sz w:val="20"/>
          <w:szCs w:val="20"/>
        </w:rPr>
        <w:t>, долж</w:t>
      </w:r>
      <w:r w:rsidR="001D7CD3" w:rsidRPr="00A979ED">
        <w:rPr>
          <w:sz w:val="20"/>
          <w:szCs w:val="20"/>
        </w:rPr>
        <w:t>е</w:t>
      </w:r>
      <w:r w:rsidR="00522995" w:rsidRPr="00A979ED">
        <w:rPr>
          <w:sz w:val="20"/>
          <w:szCs w:val="20"/>
        </w:rPr>
        <w:t>н</w:t>
      </w:r>
      <w:r w:rsidR="00A979ED">
        <w:rPr>
          <w:sz w:val="20"/>
          <w:szCs w:val="20"/>
        </w:rPr>
        <w:t xml:space="preserve"> быть увеличен</w:t>
      </w:r>
      <w:r w:rsidRPr="00A979ED">
        <w:rPr>
          <w:sz w:val="20"/>
          <w:szCs w:val="20"/>
        </w:rPr>
        <w:t xml:space="preserve"> на расход фильтрации воды через тело и основания ограждающих дамб</w:t>
      </w:r>
      <w:r w:rsidR="00522995" w:rsidRPr="00A979ED">
        <w:rPr>
          <w:sz w:val="20"/>
          <w:szCs w:val="20"/>
        </w:rPr>
        <w:t xml:space="preserve"> и прит</w:t>
      </w:r>
      <w:r w:rsidR="00522995" w:rsidRPr="00A979ED">
        <w:rPr>
          <w:sz w:val="20"/>
          <w:szCs w:val="20"/>
        </w:rPr>
        <w:t>о</w:t>
      </w:r>
      <w:r w:rsidR="00522995" w:rsidRPr="00A979ED">
        <w:rPr>
          <w:sz w:val="20"/>
          <w:szCs w:val="20"/>
        </w:rPr>
        <w:t>ка грунтово-напорных вод</w:t>
      </w:r>
      <w:r w:rsidRPr="00A979ED">
        <w:rPr>
          <w:sz w:val="20"/>
          <w:szCs w:val="20"/>
        </w:rPr>
        <w:t>.</w:t>
      </w:r>
      <w:r w:rsidR="00A979ED">
        <w:rPr>
          <w:sz w:val="20"/>
          <w:szCs w:val="20"/>
        </w:rPr>
        <w:t xml:space="preserve"> Суммарный расче</w:t>
      </w:r>
      <w:r w:rsidR="00522995" w:rsidRPr="00A979ED">
        <w:rPr>
          <w:sz w:val="20"/>
          <w:szCs w:val="20"/>
        </w:rPr>
        <w:t xml:space="preserve">тный приток воды к насосной </w:t>
      </w:r>
      <w:r w:rsidR="00A979ED">
        <w:rPr>
          <w:sz w:val="20"/>
          <w:szCs w:val="20"/>
        </w:rPr>
        <w:t>станции определяется по формуле</w:t>
      </w:r>
    </w:p>
    <w:p w:rsidR="00124146" w:rsidRPr="00163646" w:rsidRDefault="00522995" w:rsidP="00221B8E">
      <w:pPr>
        <w:pStyle w:val="RUStext"/>
        <w:tabs>
          <w:tab w:val="clear" w:pos="720"/>
        </w:tabs>
        <w:spacing w:line="240" w:lineRule="auto"/>
        <w:ind w:firstLine="284"/>
        <w:jc w:val="right"/>
        <w:rPr>
          <w:sz w:val="20"/>
          <w:szCs w:val="20"/>
        </w:rPr>
      </w:pPr>
      <w:r w:rsidRPr="00A979ED">
        <w:rPr>
          <w:i/>
          <w:sz w:val="18"/>
          <w:szCs w:val="18"/>
          <w:lang w:val="en-US"/>
        </w:rPr>
        <w:t>Q</w:t>
      </w:r>
      <w:r w:rsidRPr="00A979ED">
        <w:rPr>
          <w:i/>
          <w:sz w:val="18"/>
          <w:szCs w:val="18"/>
          <w:vertAlign w:val="subscript"/>
          <w:lang w:val="en-US"/>
        </w:rPr>
        <w:t>pr</w:t>
      </w:r>
      <w:r w:rsidRPr="00A979ED">
        <w:rPr>
          <w:sz w:val="18"/>
          <w:szCs w:val="18"/>
        </w:rPr>
        <w:t xml:space="preserve"> = </w:t>
      </w:r>
      <w:r w:rsidRPr="0044772B">
        <w:rPr>
          <w:i/>
          <w:sz w:val="18"/>
          <w:szCs w:val="18"/>
          <w:lang w:val="en-US"/>
        </w:rPr>
        <w:t>qF</w:t>
      </w:r>
      <w:r w:rsidR="002F29D2" w:rsidRPr="0044772B">
        <w:rPr>
          <w:i/>
          <w:sz w:val="18"/>
          <w:szCs w:val="18"/>
        </w:rPr>
        <w:t>/</w:t>
      </w:r>
      <w:r w:rsidR="002F29D2" w:rsidRPr="00A979ED">
        <w:rPr>
          <w:sz w:val="18"/>
          <w:szCs w:val="18"/>
        </w:rPr>
        <w:t xml:space="preserve">1000 </w:t>
      </w:r>
      <w:r w:rsidRPr="00A979ED">
        <w:rPr>
          <w:sz w:val="18"/>
          <w:szCs w:val="18"/>
        </w:rPr>
        <w:t>+</w:t>
      </w:r>
      <w:r w:rsidR="002F29D2" w:rsidRPr="00A979ED">
        <w:rPr>
          <w:sz w:val="18"/>
          <w:szCs w:val="18"/>
        </w:rPr>
        <w:t xml:space="preserve"> </w:t>
      </w:r>
      <w:r w:rsidRPr="0044772B">
        <w:rPr>
          <w:i/>
          <w:sz w:val="18"/>
          <w:szCs w:val="18"/>
          <w:lang w:val="en-US"/>
        </w:rPr>
        <w:t>Q</w:t>
      </w:r>
      <w:r w:rsidRPr="0044772B">
        <w:rPr>
          <w:i/>
          <w:sz w:val="18"/>
          <w:szCs w:val="18"/>
          <w:vertAlign w:val="subscript"/>
          <w:lang w:val="en-US"/>
        </w:rPr>
        <w:t>f</w:t>
      </w:r>
      <w:r w:rsidRPr="0044772B">
        <w:rPr>
          <w:i/>
          <w:sz w:val="18"/>
          <w:szCs w:val="18"/>
        </w:rPr>
        <w:t xml:space="preserve"> </w:t>
      </w:r>
      <w:r w:rsidRPr="00A979ED">
        <w:rPr>
          <w:sz w:val="18"/>
          <w:szCs w:val="18"/>
        </w:rPr>
        <w:t xml:space="preserve">+ </w:t>
      </w:r>
      <w:r w:rsidRPr="0044772B">
        <w:rPr>
          <w:i/>
          <w:sz w:val="18"/>
          <w:szCs w:val="18"/>
          <w:lang w:val="en-US"/>
        </w:rPr>
        <w:t>Q</w:t>
      </w:r>
      <w:r w:rsidRPr="0044772B">
        <w:rPr>
          <w:i/>
          <w:sz w:val="18"/>
          <w:szCs w:val="18"/>
          <w:vertAlign w:val="subscript"/>
          <w:lang w:val="en-US"/>
        </w:rPr>
        <w:t>gn</w:t>
      </w:r>
      <w:r w:rsidRPr="00163646">
        <w:rPr>
          <w:sz w:val="20"/>
          <w:szCs w:val="20"/>
        </w:rPr>
        <w:t xml:space="preserve">, </w:t>
      </w:r>
      <w:r w:rsidR="009330D0">
        <w:rPr>
          <w:sz w:val="20"/>
          <w:szCs w:val="20"/>
        </w:rPr>
        <w:t xml:space="preserve">                                 </w:t>
      </w:r>
      <w:r w:rsidR="00A6077E">
        <w:rPr>
          <w:sz w:val="20"/>
          <w:szCs w:val="20"/>
        </w:rPr>
        <w:t xml:space="preserve">  </w:t>
      </w:r>
      <w:r w:rsidR="002F29D2" w:rsidRPr="00163646">
        <w:rPr>
          <w:sz w:val="20"/>
          <w:szCs w:val="20"/>
        </w:rPr>
        <w:t xml:space="preserve"> (7.1)</w:t>
      </w:r>
    </w:p>
    <w:p w:rsidR="00124146" w:rsidRPr="00163646" w:rsidRDefault="00A979ED" w:rsidP="00221B8E">
      <w:pPr>
        <w:pStyle w:val="RUStext"/>
        <w:tabs>
          <w:tab w:val="clear" w:pos="720"/>
        </w:tabs>
        <w:spacing w:line="240" w:lineRule="auto"/>
        <w:ind w:firstLine="0"/>
        <w:rPr>
          <w:sz w:val="20"/>
          <w:szCs w:val="20"/>
        </w:rPr>
      </w:pPr>
      <w:r>
        <w:rPr>
          <w:sz w:val="20"/>
          <w:szCs w:val="20"/>
        </w:rPr>
        <w:t>где</w:t>
      </w:r>
      <w:r w:rsidR="00522995" w:rsidRPr="00163646">
        <w:rPr>
          <w:sz w:val="20"/>
          <w:szCs w:val="20"/>
        </w:rPr>
        <w:t xml:space="preserve"> </w:t>
      </w:r>
      <w:r w:rsidR="00124146" w:rsidRPr="0044772B">
        <w:rPr>
          <w:i/>
          <w:sz w:val="20"/>
          <w:szCs w:val="20"/>
          <w:lang w:val="en-US"/>
        </w:rPr>
        <w:t>Q</w:t>
      </w:r>
      <w:r w:rsidR="00124146" w:rsidRPr="0044772B">
        <w:rPr>
          <w:i/>
          <w:sz w:val="20"/>
          <w:szCs w:val="20"/>
          <w:vertAlign w:val="subscript"/>
          <w:lang w:val="en-US"/>
        </w:rPr>
        <w:t>pr</w:t>
      </w:r>
      <w:r w:rsidR="00F34F03"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–</w:t>
      </w:r>
      <w:r w:rsidR="00F34F03">
        <w:rPr>
          <w:sz w:val="20"/>
          <w:szCs w:val="20"/>
        </w:rPr>
        <w:t xml:space="preserve"> расход притока воды к на</w:t>
      </w:r>
      <w:r w:rsidR="00124146" w:rsidRPr="00163646">
        <w:rPr>
          <w:sz w:val="20"/>
          <w:szCs w:val="20"/>
        </w:rPr>
        <w:t>сосной станции</w:t>
      </w:r>
      <w:r w:rsidR="002F29D2" w:rsidRPr="00163646">
        <w:rPr>
          <w:sz w:val="20"/>
          <w:szCs w:val="20"/>
        </w:rPr>
        <w:t>, м</w:t>
      </w:r>
      <w:r w:rsidR="002F29D2" w:rsidRPr="00163646">
        <w:rPr>
          <w:sz w:val="20"/>
          <w:szCs w:val="20"/>
          <w:vertAlign w:val="superscript"/>
        </w:rPr>
        <w:t>3</w:t>
      </w:r>
      <w:r w:rsidR="002F29D2" w:rsidRPr="00163646">
        <w:rPr>
          <w:sz w:val="20"/>
          <w:szCs w:val="20"/>
        </w:rPr>
        <w:t>/с</w:t>
      </w:r>
      <w:r w:rsidR="00124146" w:rsidRPr="00163646">
        <w:rPr>
          <w:sz w:val="20"/>
          <w:szCs w:val="20"/>
        </w:rPr>
        <w:t>;</w:t>
      </w:r>
      <w:r w:rsidR="00522995" w:rsidRPr="00163646">
        <w:rPr>
          <w:sz w:val="20"/>
          <w:szCs w:val="20"/>
        </w:rPr>
        <w:t xml:space="preserve">  </w:t>
      </w:r>
    </w:p>
    <w:p w:rsidR="002F29D2" w:rsidRPr="00163646" w:rsidRDefault="00124146" w:rsidP="00221B8E">
      <w:pPr>
        <w:pStyle w:val="RUStext"/>
        <w:tabs>
          <w:tab w:val="clear" w:pos="720"/>
        </w:tabs>
        <w:spacing w:line="240" w:lineRule="auto"/>
        <w:ind w:firstLine="284"/>
        <w:rPr>
          <w:sz w:val="20"/>
          <w:szCs w:val="20"/>
        </w:rPr>
      </w:pPr>
      <w:r w:rsidRPr="0044772B">
        <w:rPr>
          <w:i/>
          <w:sz w:val="20"/>
          <w:szCs w:val="20"/>
          <w:lang w:val="en-US"/>
        </w:rPr>
        <w:t>q</w:t>
      </w:r>
      <w:r w:rsidR="00F34F03">
        <w:rPr>
          <w:sz w:val="20"/>
          <w:szCs w:val="20"/>
        </w:rPr>
        <w:t xml:space="preserve"> – расче</w:t>
      </w:r>
      <w:r w:rsidRPr="00163646">
        <w:rPr>
          <w:sz w:val="20"/>
          <w:szCs w:val="20"/>
        </w:rPr>
        <w:t>тный максимальный среднесуточный модуль стока</w:t>
      </w:r>
      <w:r w:rsidR="002F29D2" w:rsidRPr="00163646">
        <w:rPr>
          <w:sz w:val="20"/>
          <w:szCs w:val="20"/>
        </w:rPr>
        <w:t>, л/с·га;</w:t>
      </w:r>
    </w:p>
    <w:p w:rsidR="002F29D2" w:rsidRPr="00163646" w:rsidRDefault="00D97F52" w:rsidP="00221B8E">
      <w:pPr>
        <w:pStyle w:val="RUStext"/>
        <w:tabs>
          <w:tab w:val="clear" w:pos="720"/>
        </w:tabs>
        <w:spacing w:line="240" w:lineRule="auto"/>
        <w:ind w:firstLine="284"/>
        <w:rPr>
          <w:sz w:val="20"/>
          <w:szCs w:val="20"/>
        </w:rPr>
      </w:pPr>
      <w:r w:rsidRPr="0044772B">
        <w:rPr>
          <w:i/>
          <w:sz w:val="20"/>
          <w:szCs w:val="20"/>
          <w:lang w:val="en-US"/>
        </w:rPr>
        <w:t>F</w:t>
      </w:r>
      <w:r w:rsidRPr="0044772B">
        <w:rPr>
          <w:i/>
          <w:sz w:val="20"/>
          <w:szCs w:val="20"/>
        </w:rPr>
        <w:t xml:space="preserve"> </w:t>
      </w:r>
      <w:r w:rsidRPr="00163646">
        <w:rPr>
          <w:sz w:val="20"/>
          <w:szCs w:val="20"/>
        </w:rPr>
        <w:t>– водосборная площадь, га;</w:t>
      </w:r>
    </w:p>
    <w:p w:rsidR="002F29D2" w:rsidRPr="00163646" w:rsidRDefault="002F29D2" w:rsidP="0044772B">
      <w:pPr>
        <w:pStyle w:val="RUStext"/>
        <w:tabs>
          <w:tab w:val="clear" w:pos="720"/>
        </w:tabs>
        <w:spacing w:line="240" w:lineRule="auto"/>
        <w:ind w:left="851" w:hanging="567"/>
        <w:rPr>
          <w:sz w:val="20"/>
          <w:szCs w:val="20"/>
        </w:rPr>
      </w:pPr>
      <w:r w:rsidRPr="0044772B">
        <w:rPr>
          <w:i/>
          <w:sz w:val="20"/>
          <w:szCs w:val="20"/>
          <w:lang w:val="en-US"/>
        </w:rPr>
        <w:t>Q</w:t>
      </w:r>
      <w:r w:rsidRPr="0044772B">
        <w:rPr>
          <w:i/>
          <w:sz w:val="20"/>
          <w:szCs w:val="20"/>
          <w:vertAlign w:val="subscript"/>
          <w:lang w:val="en-US"/>
        </w:rPr>
        <w:t>f</w:t>
      </w:r>
      <w:r w:rsidRPr="0044772B">
        <w:rPr>
          <w:i/>
          <w:sz w:val="20"/>
          <w:szCs w:val="20"/>
          <w:vertAlign w:val="subscript"/>
        </w:rPr>
        <w:t xml:space="preserve"> </w:t>
      </w:r>
      <w:r w:rsidR="00A6077E">
        <w:rPr>
          <w:sz w:val="20"/>
          <w:szCs w:val="20"/>
        </w:rPr>
        <w:t xml:space="preserve"> –</w:t>
      </w:r>
      <w:r w:rsidRPr="00163646">
        <w:rPr>
          <w:sz w:val="20"/>
          <w:szCs w:val="20"/>
        </w:rPr>
        <w:t xml:space="preserve"> фильтрацион</w:t>
      </w:r>
      <w:r w:rsidR="0044772B">
        <w:rPr>
          <w:sz w:val="20"/>
          <w:szCs w:val="20"/>
        </w:rPr>
        <w:t>ный приток воды через дамбу и ее</w:t>
      </w:r>
      <w:r w:rsidRPr="00163646">
        <w:rPr>
          <w:sz w:val="20"/>
          <w:szCs w:val="20"/>
        </w:rPr>
        <w:t xml:space="preserve"> основания, м</w:t>
      </w:r>
      <w:r w:rsidRPr="00163646">
        <w:rPr>
          <w:sz w:val="20"/>
          <w:szCs w:val="20"/>
          <w:vertAlign w:val="superscript"/>
        </w:rPr>
        <w:t>3</w:t>
      </w:r>
      <w:r w:rsidRPr="00163646">
        <w:rPr>
          <w:sz w:val="20"/>
          <w:szCs w:val="20"/>
        </w:rPr>
        <w:t>/с;</w:t>
      </w:r>
    </w:p>
    <w:p w:rsidR="00522995" w:rsidRPr="00163646" w:rsidRDefault="002F29D2" w:rsidP="00221B8E">
      <w:pPr>
        <w:pStyle w:val="RUStext"/>
        <w:tabs>
          <w:tab w:val="clear" w:pos="720"/>
        </w:tabs>
        <w:spacing w:line="240" w:lineRule="auto"/>
        <w:ind w:firstLine="284"/>
        <w:rPr>
          <w:sz w:val="20"/>
          <w:szCs w:val="20"/>
        </w:rPr>
      </w:pPr>
      <w:r w:rsidRPr="0044772B">
        <w:rPr>
          <w:i/>
          <w:sz w:val="20"/>
          <w:szCs w:val="20"/>
          <w:lang w:val="en-US"/>
        </w:rPr>
        <w:t>Q</w:t>
      </w:r>
      <w:r w:rsidRPr="0044772B">
        <w:rPr>
          <w:i/>
          <w:sz w:val="20"/>
          <w:szCs w:val="20"/>
          <w:vertAlign w:val="subscript"/>
          <w:lang w:val="en-US"/>
        </w:rPr>
        <w:t>gn</w:t>
      </w:r>
      <w:r w:rsidRPr="0044772B">
        <w:rPr>
          <w:i/>
          <w:sz w:val="20"/>
          <w:szCs w:val="20"/>
        </w:rPr>
        <w:t xml:space="preserve"> </w:t>
      </w:r>
      <w:r w:rsidRPr="00163646">
        <w:rPr>
          <w:sz w:val="20"/>
          <w:szCs w:val="20"/>
        </w:rPr>
        <w:t>– расход притока от грунтово-напорного питания, м</w:t>
      </w:r>
      <w:r w:rsidRPr="00163646">
        <w:rPr>
          <w:sz w:val="20"/>
          <w:szCs w:val="20"/>
          <w:vertAlign w:val="superscript"/>
        </w:rPr>
        <w:t>3</w:t>
      </w:r>
      <w:r w:rsidRPr="00163646">
        <w:rPr>
          <w:sz w:val="20"/>
          <w:szCs w:val="20"/>
        </w:rPr>
        <w:t xml:space="preserve">/с. </w:t>
      </w:r>
    </w:p>
    <w:p w:rsidR="00522995" w:rsidRDefault="00CA329A" w:rsidP="001D3146">
      <w:pPr>
        <w:pStyle w:val="RUStext"/>
        <w:widowControl w:val="0"/>
        <w:tabs>
          <w:tab w:val="clear" w:pos="72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Фильтрационный приток </w:t>
      </w:r>
      <w:r w:rsidR="0044772B">
        <w:rPr>
          <w:sz w:val="20"/>
          <w:szCs w:val="20"/>
        </w:rPr>
        <w:t>воды на польдер через дамбу и ее</w:t>
      </w:r>
      <w:r w:rsidRPr="00163646">
        <w:rPr>
          <w:sz w:val="20"/>
          <w:szCs w:val="20"/>
        </w:rPr>
        <w:t xml:space="preserve"> ос</w:t>
      </w:r>
      <w:r w:rsidR="0044772B">
        <w:rPr>
          <w:sz w:val="20"/>
          <w:szCs w:val="20"/>
        </w:rPr>
        <w:t>нов</w:t>
      </w:r>
      <w:r w:rsidR="0044772B">
        <w:rPr>
          <w:sz w:val="20"/>
          <w:szCs w:val="20"/>
        </w:rPr>
        <w:t>а</w:t>
      </w:r>
      <w:r w:rsidR="0044772B">
        <w:rPr>
          <w:sz w:val="20"/>
          <w:szCs w:val="20"/>
        </w:rPr>
        <w:t>ние определяется уравнением</w:t>
      </w:r>
    </w:p>
    <w:p w:rsidR="00CA329A" w:rsidRPr="00163646" w:rsidRDefault="00CA329A" w:rsidP="001D3146">
      <w:pPr>
        <w:pStyle w:val="RUStext"/>
        <w:tabs>
          <w:tab w:val="clear" w:pos="720"/>
        </w:tabs>
        <w:spacing w:line="240" w:lineRule="auto"/>
        <w:ind w:firstLine="0"/>
        <w:jc w:val="right"/>
        <w:rPr>
          <w:sz w:val="20"/>
          <w:szCs w:val="20"/>
        </w:rPr>
      </w:pPr>
      <w:proofErr w:type="gramStart"/>
      <w:r w:rsidRPr="001D3146">
        <w:rPr>
          <w:i/>
          <w:sz w:val="20"/>
          <w:szCs w:val="20"/>
          <w:lang w:val="en-US"/>
        </w:rPr>
        <w:t>Q</w:t>
      </w:r>
      <w:r w:rsidRPr="001D3146">
        <w:rPr>
          <w:i/>
          <w:sz w:val="20"/>
          <w:szCs w:val="20"/>
          <w:vertAlign w:val="subscript"/>
          <w:lang w:val="en-US"/>
        </w:rPr>
        <w:t>f</w:t>
      </w:r>
      <w:proofErr w:type="gramEnd"/>
      <w:r w:rsidRPr="001D3146">
        <w:rPr>
          <w:i/>
          <w:sz w:val="20"/>
          <w:szCs w:val="20"/>
        </w:rPr>
        <w:t xml:space="preserve"> </w:t>
      </w:r>
      <w:r w:rsidRPr="00163646">
        <w:rPr>
          <w:sz w:val="20"/>
          <w:szCs w:val="20"/>
        </w:rPr>
        <w:t>=</w:t>
      </w:r>
      <w:r w:rsidR="009330D0">
        <w:rPr>
          <w:sz w:val="20"/>
          <w:szCs w:val="20"/>
        </w:rPr>
        <w:t xml:space="preserve"> </w:t>
      </w:r>
      <w:r w:rsidR="001D3146" w:rsidRPr="00163646">
        <w:rPr>
          <w:position w:val="-14"/>
          <w:sz w:val="20"/>
          <w:szCs w:val="20"/>
        </w:rPr>
        <w:object w:dxaOrig="740" w:dyaOrig="380">
          <v:shape id="_x0000_i1083" type="#_x0000_t75" style="width:33.75pt;height:17.25pt" o:ole="">
            <v:imagedata r:id="rId150" o:title=""/>
          </v:shape>
          <o:OLEObject Type="Embed" ProgID="Equation.3" ShapeID="_x0000_i1083" DrawAspect="Content" ObjectID="_1420532476" r:id="rId151"/>
        </w:object>
      </w:r>
      <w:r w:rsidRPr="00163646">
        <w:rPr>
          <w:sz w:val="20"/>
          <w:szCs w:val="20"/>
        </w:rPr>
        <w:t>·10</w:t>
      </w:r>
      <w:r w:rsidRPr="00163646">
        <w:rPr>
          <w:sz w:val="20"/>
          <w:szCs w:val="20"/>
          <w:vertAlign w:val="superscript"/>
        </w:rPr>
        <w:t>-3</w:t>
      </w:r>
      <w:r w:rsidR="001D3146">
        <w:rPr>
          <w:sz w:val="20"/>
          <w:szCs w:val="20"/>
        </w:rPr>
        <w:t xml:space="preserve"> </w:t>
      </w:r>
      <w:r w:rsidRPr="00163646">
        <w:rPr>
          <w:sz w:val="20"/>
          <w:szCs w:val="20"/>
        </w:rPr>
        <w:t>·</w:t>
      </w:r>
      <w:r w:rsidR="001D3146">
        <w:rPr>
          <w:sz w:val="20"/>
          <w:szCs w:val="20"/>
        </w:rPr>
        <w:t xml:space="preserve"> </w:t>
      </w:r>
      <w:r w:rsidRPr="001D3146">
        <w:rPr>
          <w:i/>
          <w:sz w:val="20"/>
          <w:szCs w:val="20"/>
          <w:lang w:val="en-US"/>
        </w:rPr>
        <w:t>Q</w:t>
      </w:r>
      <w:r w:rsidRPr="001D3146">
        <w:rPr>
          <w:i/>
          <w:sz w:val="20"/>
          <w:szCs w:val="20"/>
          <w:vertAlign w:val="subscript"/>
        </w:rPr>
        <w:t>0</w:t>
      </w:r>
      <w:r w:rsidR="001D3146">
        <w:rPr>
          <w:i/>
          <w:sz w:val="20"/>
          <w:szCs w:val="20"/>
        </w:rPr>
        <w:t xml:space="preserve"> </w:t>
      </w:r>
      <w:r w:rsidRPr="001D3146">
        <w:rPr>
          <w:i/>
          <w:sz w:val="20"/>
          <w:szCs w:val="20"/>
        </w:rPr>
        <w:t>·</w:t>
      </w:r>
      <w:r w:rsidR="001D3146">
        <w:rPr>
          <w:i/>
          <w:sz w:val="20"/>
          <w:szCs w:val="20"/>
        </w:rPr>
        <w:t xml:space="preserve"> </w:t>
      </w:r>
      <w:r w:rsidR="00D44AC6" w:rsidRPr="001D3146">
        <w:rPr>
          <w:i/>
          <w:sz w:val="20"/>
          <w:szCs w:val="20"/>
          <w:lang w:val="en-US"/>
        </w:rPr>
        <w:t>L</w:t>
      </w:r>
      <w:r w:rsidR="00D44AC6" w:rsidRPr="00163646">
        <w:rPr>
          <w:sz w:val="20"/>
          <w:szCs w:val="20"/>
        </w:rPr>
        <w:t xml:space="preserve">, </w:t>
      </w:r>
      <w:r w:rsidR="00A6077E">
        <w:rPr>
          <w:sz w:val="20"/>
          <w:szCs w:val="20"/>
        </w:rPr>
        <w:t xml:space="preserve">                       </w:t>
      </w:r>
      <w:r w:rsidR="009330D0">
        <w:rPr>
          <w:sz w:val="20"/>
          <w:szCs w:val="20"/>
        </w:rPr>
        <w:t xml:space="preserve">         </w:t>
      </w:r>
      <w:r w:rsidR="00653B29" w:rsidRPr="00163646">
        <w:rPr>
          <w:sz w:val="20"/>
          <w:szCs w:val="20"/>
        </w:rPr>
        <w:t xml:space="preserve"> (7.</w:t>
      </w:r>
      <w:r w:rsidR="00C93D84" w:rsidRPr="00163646">
        <w:rPr>
          <w:sz w:val="20"/>
          <w:szCs w:val="20"/>
        </w:rPr>
        <w:t>2)</w:t>
      </w:r>
    </w:p>
    <w:p w:rsidR="00C93D84" w:rsidRPr="00163646" w:rsidRDefault="00A6077E" w:rsidP="00F34F03">
      <w:pPr>
        <w:pStyle w:val="RUStext"/>
        <w:widowControl w:val="0"/>
        <w:tabs>
          <w:tab w:val="clear" w:pos="720"/>
        </w:tabs>
        <w:suppressAutoHyphens w:val="0"/>
        <w:spacing w:line="240" w:lineRule="auto"/>
        <w:ind w:left="709" w:hanging="709"/>
        <w:rPr>
          <w:sz w:val="20"/>
          <w:szCs w:val="20"/>
        </w:rPr>
      </w:pPr>
      <w:r>
        <w:rPr>
          <w:sz w:val="20"/>
          <w:szCs w:val="20"/>
        </w:rPr>
        <w:t>где</w:t>
      </w:r>
      <w:r w:rsidR="00C93D84" w:rsidRPr="00163646">
        <w:rPr>
          <w:sz w:val="20"/>
          <w:szCs w:val="20"/>
        </w:rPr>
        <w:t xml:space="preserve"> </w:t>
      </w:r>
      <w:r w:rsidR="00C93D84" w:rsidRPr="001D3146">
        <w:rPr>
          <w:i/>
          <w:sz w:val="20"/>
          <w:szCs w:val="20"/>
          <w:lang w:val="en-US"/>
        </w:rPr>
        <w:t>Q</w:t>
      </w:r>
      <w:r w:rsidR="00C93D84" w:rsidRPr="001D3146">
        <w:rPr>
          <w:i/>
          <w:sz w:val="20"/>
          <w:szCs w:val="20"/>
          <w:vertAlign w:val="subscript"/>
        </w:rPr>
        <w:t>0</w:t>
      </w:r>
      <w:r w:rsidR="00C93D84" w:rsidRPr="001D3146">
        <w:rPr>
          <w:i/>
          <w:sz w:val="20"/>
          <w:szCs w:val="20"/>
        </w:rPr>
        <w:t xml:space="preserve"> </w:t>
      </w:r>
      <w:r w:rsidR="00C93D84" w:rsidRPr="00163646">
        <w:rPr>
          <w:sz w:val="20"/>
          <w:szCs w:val="20"/>
        </w:rPr>
        <w:t xml:space="preserve">– расход фильтрации </w:t>
      </w:r>
      <w:r w:rsidR="00F34F03">
        <w:rPr>
          <w:sz w:val="20"/>
          <w:szCs w:val="20"/>
        </w:rPr>
        <w:t xml:space="preserve">через </w:t>
      </w:r>
      <w:r w:rsidR="00C93D84" w:rsidRPr="00163646">
        <w:rPr>
          <w:sz w:val="20"/>
          <w:szCs w:val="20"/>
        </w:rPr>
        <w:t>тело и основа</w:t>
      </w:r>
      <w:r w:rsidR="001D3146">
        <w:rPr>
          <w:sz w:val="20"/>
          <w:szCs w:val="20"/>
        </w:rPr>
        <w:t>ние дамбы, приход</w:t>
      </w:r>
      <w:r w:rsidR="001D3146">
        <w:rPr>
          <w:sz w:val="20"/>
          <w:szCs w:val="20"/>
        </w:rPr>
        <w:t>я</w:t>
      </w:r>
      <w:r w:rsidR="001D3146">
        <w:rPr>
          <w:sz w:val="20"/>
          <w:szCs w:val="20"/>
        </w:rPr>
        <w:t>щийся на погонную длину 1 м (прил.</w:t>
      </w:r>
      <w:r w:rsidR="00C93D84" w:rsidRPr="00163646">
        <w:rPr>
          <w:sz w:val="20"/>
          <w:szCs w:val="20"/>
        </w:rPr>
        <w:t xml:space="preserve"> Д), м</w:t>
      </w:r>
      <w:r w:rsidR="00C93D84" w:rsidRPr="00163646">
        <w:rPr>
          <w:sz w:val="20"/>
          <w:szCs w:val="20"/>
          <w:vertAlign w:val="superscript"/>
        </w:rPr>
        <w:t>3</w:t>
      </w:r>
      <w:r w:rsidR="00C93D84" w:rsidRPr="00163646">
        <w:rPr>
          <w:sz w:val="20"/>
          <w:szCs w:val="20"/>
        </w:rPr>
        <w:t>/с·м;</w:t>
      </w:r>
    </w:p>
    <w:p w:rsidR="00C93D84" w:rsidRPr="00163646" w:rsidRDefault="00C93D84" w:rsidP="00221B8E">
      <w:pPr>
        <w:pStyle w:val="RUStext"/>
        <w:tabs>
          <w:tab w:val="clear" w:pos="720"/>
        </w:tabs>
        <w:spacing w:line="240" w:lineRule="auto"/>
        <w:ind w:firstLine="284"/>
        <w:rPr>
          <w:sz w:val="20"/>
          <w:szCs w:val="20"/>
        </w:rPr>
      </w:pPr>
      <w:r w:rsidRPr="001D3146">
        <w:rPr>
          <w:i/>
          <w:sz w:val="20"/>
          <w:szCs w:val="20"/>
          <w:lang w:val="en-US"/>
        </w:rPr>
        <w:t>L</w:t>
      </w:r>
      <w:r w:rsidRPr="00163646">
        <w:rPr>
          <w:sz w:val="20"/>
          <w:szCs w:val="20"/>
        </w:rPr>
        <w:t xml:space="preserve"> – длина участка дамбы с расходом </w:t>
      </w:r>
      <w:r w:rsidRPr="001D3146">
        <w:rPr>
          <w:i/>
          <w:sz w:val="20"/>
          <w:szCs w:val="20"/>
          <w:lang w:val="en-US"/>
        </w:rPr>
        <w:t>Q</w:t>
      </w:r>
      <w:r w:rsidRPr="001D3146">
        <w:rPr>
          <w:i/>
          <w:sz w:val="20"/>
          <w:szCs w:val="20"/>
          <w:vertAlign w:val="subscript"/>
        </w:rPr>
        <w:t>0</w:t>
      </w:r>
      <w:r w:rsidRPr="00163646">
        <w:rPr>
          <w:sz w:val="20"/>
          <w:szCs w:val="20"/>
        </w:rPr>
        <w:t>, м.</w:t>
      </w:r>
    </w:p>
    <w:p w:rsidR="00C93D84" w:rsidRPr="00163646" w:rsidRDefault="00C93D84" w:rsidP="001D3146">
      <w:pPr>
        <w:pStyle w:val="RUStext"/>
        <w:widowControl w:val="0"/>
        <w:tabs>
          <w:tab w:val="clear" w:pos="72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Расход притока от грунтово-напорного пи</w:t>
      </w:r>
      <w:r w:rsidR="001D3146">
        <w:rPr>
          <w:sz w:val="20"/>
          <w:szCs w:val="20"/>
        </w:rPr>
        <w:t>тания определяется зав</w:t>
      </w:r>
      <w:r w:rsidR="001D3146">
        <w:rPr>
          <w:sz w:val="20"/>
          <w:szCs w:val="20"/>
        </w:rPr>
        <w:t>и</w:t>
      </w:r>
      <w:r w:rsidR="001D3146">
        <w:rPr>
          <w:sz w:val="20"/>
          <w:szCs w:val="20"/>
        </w:rPr>
        <w:t>симостью</w:t>
      </w:r>
    </w:p>
    <w:p w:rsidR="00C93D84" w:rsidRPr="00163646" w:rsidRDefault="00D44AC6" w:rsidP="001D3146">
      <w:pPr>
        <w:pStyle w:val="RUStext"/>
        <w:tabs>
          <w:tab w:val="clear" w:pos="720"/>
        </w:tabs>
        <w:spacing w:line="240" w:lineRule="auto"/>
        <w:ind w:firstLine="0"/>
        <w:jc w:val="right"/>
        <w:rPr>
          <w:sz w:val="20"/>
          <w:szCs w:val="20"/>
        </w:rPr>
      </w:pPr>
      <w:r w:rsidRPr="001D3146">
        <w:rPr>
          <w:i/>
          <w:sz w:val="20"/>
          <w:szCs w:val="20"/>
          <w:lang w:val="en-US"/>
        </w:rPr>
        <w:t>Q</w:t>
      </w:r>
      <w:r w:rsidR="006824A1" w:rsidRPr="001D3146">
        <w:rPr>
          <w:i/>
          <w:sz w:val="20"/>
          <w:szCs w:val="20"/>
          <w:vertAlign w:val="subscript"/>
          <w:lang w:val="en-US"/>
        </w:rPr>
        <w:t>gn</w:t>
      </w:r>
      <w:r w:rsidR="001D3146">
        <w:rPr>
          <w:sz w:val="20"/>
          <w:szCs w:val="20"/>
        </w:rPr>
        <w:t xml:space="preserve"> = 0,</w:t>
      </w:r>
      <w:r w:rsidRPr="00163646">
        <w:rPr>
          <w:sz w:val="20"/>
          <w:szCs w:val="20"/>
        </w:rPr>
        <w:t>116</w:t>
      </w:r>
      <w:r w:rsidRPr="001D3146">
        <w:rPr>
          <w:i/>
          <w:sz w:val="20"/>
          <w:szCs w:val="20"/>
          <w:lang w:val="en-US"/>
        </w:rPr>
        <w:t>K</w:t>
      </w:r>
      <w:r w:rsidR="00653B29" w:rsidRPr="001D3146">
        <w:rPr>
          <w:i/>
          <w:sz w:val="20"/>
          <w:szCs w:val="20"/>
          <w:vertAlign w:val="subscript"/>
          <w:lang w:val="en-US"/>
        </w:rPr>
        <w:t>g</w:t>
      </w:r>
      <w:r w:rsidRPr="001D3146">
        <w:rPr>
          <w:i/>
          <w:sz w:val="20"/>
          <w:szCs w:val="20"/>
          <w:vertAlign w:val="subscript"/>
          <w:lang w:val="en-US"/>
        </w:rPr>
        <w:t>n</w:t>
      </w:r>
      <w:r w:rsidR="001D3146">
        <w:rPr>
          <w:i/>
          <w:sz w:val="20"/>
          <w:szCs w:val="20"/>
          <w:vertAlign w:val="subscript"/>
        </w:rPr>
        <w:t xml:space="preserve"> </w:t>
      </w:r>
      <w:r w:rsidRPr="00163646">
        <w:rPr>
          <w:sz w:val="20"/>
          <w:szCs w:val="20"/>
        </w:rPr>
        <w:t>·</w:t>
      </w:r>
      <w:r w:rsidR="001D3146">
        <w:rPr>
          <w:sz w:val="20"/>
          <w:szCs w:val="20"/>
        </w:rPr>
        <w:t xml:space="preserve"> </w:t>
      </w:r>
      <w:r w:rsidRPr="001D3146">
        <w:rPr>
          <w:i/>
          <w:sz w:val="20"/>
          <w:szCs w:val="20"/>
          <w:lang w:val="en-US"/>
        </w:rPr>
        <w:t>J</w:t>
      </w:r>
      <w:r w:rsidRPr="001D3146">
        <w:rPr>
          <w:i/>
          <w:sz w:val="20"/>
          <w:szCs w:val="20"/>
          <w:vertAlign w:val="subscript"/>
          <w:lang w:val="en-US"/>
        </w:rPr>
        <w:t>n</w:t>
      </w:r>
      <w:r w:rsidR="001D3146">
        <w:rPr>
          <w:i/>
          <w:sz w:val="20"/>
          <w:szCs w:val="20"/>
        </w:rPr>
        <w:t xml:space="preserve"> </w:t>
      </w:r>
      <w:r w:rsidRPr="001D3146">
        <w:rPr>
          <w:i/>
          <w:sz w:val="20"/>
          <w:szCs w:val="20"/>
        </w:rPr>
        <w:t>·</w:t>
      </w:r>
      <w:r w:rsidR="001D3146">
        <w:rPr>
          <w:i/>
          <w:sz w:val="20"/>
          <w:szCs w:val="20"/>
        </w:rPr>
        <w:t xml:space="preserve"> </w:t>
      </w:r>
      <w:r w:rsidRPr="001D3146">
        <w:rPr>
          <w:i/>
          <w:sz w:val="20"/>
          <w:szCs w:val="20"/>
          <w:lang w:val="en-US"/>
        </w:rPr>
        <w:t>F</w:t>
      </w:r>
      <w:r w:rsidRPr="001D3146">
        <w:rPr>
          <w:i/>
          <w:sz w:val="20"/>
          <w:szCs w:val="20"/>
        </w:rPr>
        <w:t>,</w:t>
      </w:r>
      <w:r w:rsidRPr="00163646">
        <w:rPr>
          <w:sz w:val="20"/>
          <w:szCs w:val="20"/>
        </w:rPr>
        <w:t xml:space="preserve"> </w:t>
      </w:r>
      <w:r w:rsidR="00653B29" w:rsidRPr="00163646">
        <w:rPr>
          <w:sz w:val="20"/>
          <w:szCs w:val="20"/>
        </w:rPr>
        <w:t xml:space="preserve">                         </w:t>
      </w:r>
      <w:r w:rsidR="001D3146">
        <w:rPr>
          <w:sz w:val="20"/>
          <w:szCs w:val="20"/>
        </w:rPr>
        <w:t xml:space="preserve">           </w:t>
      </w:r>
      <w:r w:rsidR="00A6077E">
        <w:rPr>
          <w:sz w:val="20"/>
          <w:szCs w:val="20"/>
        </w:rPr>
        <w:t xml:space="preserve">  </w:t>
      </w:r>
      <w:r w:rsidR="00653B29" w:rsidRPr="00163646">
        <w:rPr>
          <w:sz w:val="20"/>
          <w:szCs w:val="20"/>
        </w:rPr>
        <w:t>(7.3)</w:t>
      </w:r>
    </w:p>
    <w:p w:rsidR="00D44AC6" w:rsidRPr="00163646" w:rsidRDefault="00A6077E" w:rsidP="00221B8E">
      <w:pPr>
        <w:pStyle w:val="RUStext"/>
        <w:tabs>
          <w:tab w:val="clear" w:pos="720"/>
        </w:tabs>
        <w:spacing w:line="240" w:lineRule="auto"/>
        <w:ind w:left="851" w:hanging="851"/>
        <w:rPr>
          <w:sz w:val="20"/>
          <w:szCs w:val="20"/>
        </w:rPr>
      </w:pPr>
      <w:r>
        <w:rPr>
          <w:sz w:val="20"/>
          <w:szCs w:val="20"/>
        </w:rPr>
        <w:t xml:space="preserve">где </w:t>
      </w:r>
      <w:r w:rsidR="00D44AC6" w:rsidRPr="001D3146">
        <w:rPr>
          <w:i/>
          <w:sz w:val="20"/>
          <w:szCs w:val="20"/>
          <w:lang w:val="en-US"/>
        </w:rPr>
        <w:t>K</w:t>
      </w:r>
      <w:r w:rsidR="00653B29" w:rsidRPr="001D3146">
        <w:rPr>
          <w:i/>
          <w:sz w:val="20"/>
          <w:szCs w:val="20"/>
          <w:vertAlign w:val="subscript"/>
          <w:lang w:val="en-US"/>
        </w:rPr>
        <w:t>g</w:t>
      </w:r>
      <w:r w:rsidR="00D44AC6" w:rsidRPr="001D3146">
        <w:rPr>
          <w:i/>
          <w:sz w:val="20"/>
          <w:szCs w:val="20"/>
          <w:vertAlign w:val="subscript"/>
          <w:lang w:val="en-US"/>
        </w:rPr>
        <w:t>n</w:t>
      </w:r>
      <w:r w:rsidR="00D44AC6" w:rsidRPr="00163646">
        <w:rPr>
          <w:sz w:val="20"/>
          <w:szCs w:val="20"/>
        </w:rPr>
        <w:t xml:space="preserve"> </w:t>
      </w:r>
      <w:r w:rsidR="00653B29" w:rsidRPr="00163646">
        <w:rPr>
          <w:sz w:val="20"/>
          <w:szCs w:val="20"/>
        </w:rPr>
        <w:t>–</w:t>
      </w:r>
      <w:r w:rsidR="00D44AC6" w:rsidRPr="00163646">
        <w:rPr>
          <w:sz w:val="20"/>
          <w:szCs w:val="20"/>
        </w:rPr>
        <w:t xml:space="preserve"> </w:t>
      </w:r>
      <w:r w:rsidR="00653B29" w:rsidRPr="00163646">
        <w:rPr>
          <w:sz w:val="20"/>
          <w:szCs w:val="20"/>
        </w:rPr>
        <w:t>коэффициент фильтрации слоя грунта, залегающего выше напорного водоносного пласта, м/сут;</w:t>
      </w:r>
    </w:p>
    <w:p w:rsidR="00653B29" w:rsidRPr="00163646" w:rsidRDefault="00653B29" w:rsidP="00221B8E">
      <w:pPr>
        <w:pStyle w:val="RUStext"/>
        <w:tabs>
          <w:tab w:val="clear" w:pos="720"/>
        </w:tabs>
        <w:spacing w:line="240" w:lineRule="auto"/>
        <w:ind w:firstLine="284"/>
        <w:rPr>
          <w:sz w:val="20"/>
          <w:szCs w:val="20"/>
        </w:rPr>
      </w:pPr>
      <w:r w:rsidRPr="001D3146">
        <w:rPr>
          <w:i/>
          <w:sz w:val="20"/>
          <w:szCs w:val="20"/>
          <w:lang w:val="en-US"/>
        </w:rPr>
        <w:t>J</w:t>
      </w:r>
      <w:r w:rsidRPr="001D3146">
        <w:rPr>
          <w:i/>
          <w:sz w:val="20"/>
          <w:szCs w:val="20"/>
          <w:vertAlign w:val="subscript"/>
          <w:lang w:val="en-US"/>
        </w:rPr>
        <w:t>n</w:t>
      </w:r>
      <w:r w:rsidRPr="00163646">
        <w:rPr>
          <w:sz w:val="20"/>
          <w:szCs w:val="20"/>
        </w:rPr>
        <w:t xml:space="preserve"> – градиент напорного восходящего фильтрационного потока;</w:t>
      </w:r>
    </w:p>
    <w:p w:rsidR="00653B29" w:rsidRPr="00163646" w:rsidRDefault="00653B29" w:rsidP="00221B8E">
      <w:pPr>
        <w:pStyle w:val="RUStext"/>
        <w:tabs>
          <w:tab w:val="clear" w:pos="720"/>
        </w:tabs>
        <w:spacing w:line="240" w:lineRule="auto"/>
        <w:ind w:firstLine="284"/>
        <w:rPr>
          <w:sz w:val="20"/>
          <w:szCs w:val="20"/>
        </w:rPr>
      </w:pPr>
      <w:r w:rsidRPr="001D3146">
        <w:rPr>
          <w:i/>
          <w:sz w:val="20"/>
          <w:szCs w:val="20"/>
          <w:lang w:val="en-US"/>
        </w:rPr>
        <w:t>F</w:t>
      </w:r>
      <w:r w:rsidRPr="00163646">
        <w:rPr>
          <w:sz w:val="20"/>
          <w:szCs w:val="20"/>
        </w:rPr>
        <w:t xml:space="preserve"> – площадь напорного питания, га.</w:t>
      </w:r>
    </w:p>
    <w:p w:rsidR="00522995" w:rsidRDefault="00522995" w:rsidP="00221B8E">
      <w:pPr>
        <w:pStyle w:val="RUStext"/>
        <w:spacing w:line="240" w:lineRule="auto"/>
        <w:ind w:firstLine="284"/>
        <w:rPr>
          <w:sz w:val="16"/>
          <w:szCs w:val="16"/>
        </w:rPr>
      </w:pPr>
    </w:p>
    <w:p w:rsidR="00F34F03" w:rsidRDefault="00F34F03" w:rsidP="00221B8E">
      <w:pPr>
        <w:pStyle w:val="RUStext"/>
        <w:spacing w:line="240" w:lineRule="auto"/>
        <w:ind w:firstLine="284"/>
        <w:rPr>
          <w:sz w:val="16"/>
          <w:szCs w:val="16"/>
        </w:rPr>
      </w:pPr>
    </w:p>
    <w:p w:rsidR="00F34F03" w:rsidRDefault="00F34F03" w:rsidP="00221B8E">
      <w:pPr>
        <w:pStyle w:val="RUStext"/>
        <w:spacing w:line="240" w:lineRule="auto"/>
        <w:ind w:firstLine="284"/>
        <w:rPr>
          <w:sz w:val="16"/>
          <w:szCs w:val="16"/>
        </w:rPr>
      </w:pPr>
    </w:p>
    <w:p w:rsidR="00F34F03" w:rsidRDefault="00F34F03" w:rsidP="00221B8E">
      <w:pPr>
        <w:pStyle w:val="RUStext"/>
        <w:spacing w:line="240" w:lineRule="auto"/>
        <w:ind w:firstLine="284"/>
        <w:rPr>
          <w:sz w:val="16"/>
          <w:szCs w:val="16"/>
        </w:rPr>
      </w:pPr>
    </w:p>
    <w:p w:rsidR="00F34F03" w:rsidRDefault="00F34F03" w:rsidP="00221B8E">
      <w:pPr>
        <w:pStyle w:val="RUStext"/>
        <w:spacing w:line="240" w:lineRule="auto"/>
        <w:ind w:firstLine="284"/>
        <w:rPr>
          <w:sz w:val="16"/>
          <w:szCs w:val="16"/>
        </w:rPr>
      </w:pPr>
    </w:p>
    <w:p w:rsidR="00F34F03" w:rsidRDefault="00F34F03" w:rsidP="00221B8E">
      <w:pPr>
        <w:pStyle w:val="RUStext"/>
        <w:spacing w:line="240" w:lineRule="auto"/>
        <w:ind w:firstLine="284"/>
        <w:rPr>
          <w:sz w:val="16"/>
          <w:szCs w:val="16"/>
        </w:rPr>
      </w:pPr>
    </w:p>
    <w:p w:rsidR="00F34F03" w:rsidRDefault="00F34F03" w:rsidP="00221B8E">
      <w:pPr>
        <w:pStyle w:val="RUStext"/>
        <w:spacing w:line="240" w:lineRule="auto"/>
        <w:ind w:firstLine="284"/>
        <w:rPr>
          <w:sz w:val="16"/>
          <w:szCs w:val="16"/>
        </w:rPr>
      </w:pPr>
    </w:p>
    <w:p w:rsidR="00F34F03" w:rsidRPr="00680CBC" w:rsidRDefault="00F34F03" w:rsidP="00221B8E">
      <w:pPr>
        <w:pStyle w:val="RUStext"/>
        <w:spacing w:line="240" w:lineRule="auto"/>
        <w:ind w:firstLine="284"/>
        <w:rPr>
          <w:sz w:val="16"/>
          <w:szCs w:val="16"/>
        </w:rPr>
      </w:pPr>
    </w:p>
    <w:p w:rsidR="001D3146" w:rsidRPr="001D3146" w:rsidRDefault="00221B8E" w:rsidP="00A6077E">
      <w:pPr>
        <w:pStyle w:val="3"/>
        <w:tabs>
          <w:tab w:val="left" w:pos="0"/>
          <w:tab w:val="right" w:leader="dot" w:pos="9000"/>
        </w:tabs>
        <w:spacing w:before="0" w:after="0" w:line="216" w:lineRule="auto"/>
        <w:jc w:val="center"/>
        <w:rPr>
          <w:rFonts w:ascii="Times New Roman" w:hAnsi="Times New Roman" w:cs="Times New Roman"/>
          <w:sz w:val="20"/>
          <w:szCs w:val="20"/>
        </w:rPr>
      </w:pPr>
      <w:bookmarkStart w:id="6" w:name="_Toc127589445"/>
      <w:bookmarkStart w:id="7" w:name="_Toc128916828"/>
      <w:r w:rsidRPr="001D3146">
        <w:rPr>
          <w:rFonts w:ascii="Times New Roman" w:hAnsi="Times New Roman" w:cs="Times New Roman"/>
          <w:sz w:val="20"/>
          <w:szCs w:val="20"/>
        </w:rPr>
        <w:lastRenderedPageBreak/>
        <w:t xml:space="preserve">8. </w:t>
      </w:r>
      <w:bookmarkEnd w:id="6"/>
      <w:bookmarkEnd w:id="7"/>
      <w:r w:rsidRPr="001D3146">
        <w:rPr>
          <w:rFonts w:ascii="Times New Roman" w:hAnsi="Times New Roman" w:cs="Times New Roman"/>
          <w:sz w:val="20"/>
          <w:szCs w:val="20"/>
        </w:rPr>
        <w:t xml:space="preserve">ВЫБОР СООТНОШЕНИЯ ПРОИЗВОДИТЕЛЬНОСТЕЙ </w:t>
      </w:r>
    </w:p>
    <w:p w:rsidR="00F34F03" w:rsidRDefault="00221B8E" w:rsidP="00A6077E">
      <w:pPr>
        <w:pStyle w:val="3"/>
        <w:tabs>
          <w:tab w:val="left" w:pos="0"/>
          <w:tab w:val="right" w:leader="dot" w:pos="9000"/>
        </w:tabs>
        <w:spacing w:before="0" w:after="0" w:line="216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1D3146">
        <w:rPr>
          <w:rFonts w:ascii="Times New Roman" w:hAnsi="Times New Roman" w:cs="Times New Roman"/>
          <w:sz w:val="20"/>
          <w:szCs w:val="20"/>
        </w:rPr>
        <w:t>НАСОСО</w:t>
      </w:r>
      <w:r w:rsidR="00352C8C">
        <w:rPr>
          <w:rFonts w:ascii="Times New Roman" w:hAnsi="Times New Roman" w:cs="Times New Roman"/>
          <w:sz w:val="20"/>
          <w:szCs w:val="20"/>
        </w:rPr>
        <w:t xml:space="preserve">В ПРИ РАЗНОМ ИХ КОЛИЧЕСТВЕ </w:t>
      </w:r>
    </w:p>
    <w:p w:rsidR="000111BA" w:rsidRPr="001D3146" w:rsidRDefault="00352C8C" w:rsidP="00A6077E">
      <w:pPr>
        <w:pStyle w:val="3"/>
        <w:tabs>
          <w:tab w:val="left" w:pos="0"/>
          <w:tab w:val="right" w:leader="dot" w:pos="9000"/>
        </w:tabs>
        <w:spacing w:before="0" w:after="0" w:line="216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 УЧЕ</w:t>
      </w:r>
      <w:r w:rsidR="00221B8E" w:rsidRPr="001D3146">
        <w:rPr>
          <w:rFonts w:ascii="Times New Roman" w:hAnsi="Times New Roman" w:cs="Times New Roman"/>
          <w:sz w:val="20"/>
          <w:szCs w:val="20"/>
        </w:rPr>
        <w:t>ТОМ РЕЖИМА (ВАРИАНТА) ОТКАЧКИ</w:t>
      </w:r>
    </w:p>
    <w:p w:rsidR="00B658F3" w:rsidRPr="00680CBC" w:rsidRDefault="00B658F3" w:rsidP="0009622D">
      <w:pPr>
        <w:ind w:firstLine="284"/>
        <w:jc w:val="both"/>
        <w:rPr>
          <w:sz w:val="16"/>
          <w:szCs w:val="16"/>
        </w:rPr>
      </w:pPr>
    </w:p>
    <w:p w:rsidR="000111BA" w:rsidRPr="00680CBC" w:rsidRDefault="000111BA" w:rsidP="0009622D">
      <w:pPr>
        <w:pStyle w:val="RUStext"/>
        <w:widowControl w:val="0"/>
        <w:suppressAutoHyphens w:val="0"/>
        <w:spacing w:line="240" w:lineRule="auto"/>
        <w:ind w:firstLine="284"/>
        <w:rPr>
          <w:spacing w:val="-2"/>
          <w:sz w:val="20"/>
          <w:szCs w:val="20"/>
        </w:rPr>
      </w:pPr>
      <w:r w:rsidRPr="00680CBC">
        <w:rPr>
          <w:spacing w:val="-2"/>
          <w:sz w:val="20"/>
          <w:szCs w:val="20"/>
        </w:rPr>
        <w:t>На существующих польдерных системах при реконструкции необх</w:t>
      </w:r>
      <w:r w:rsidRPr="00680CBC">
        <w:rPr>
          <w:spacing w:val="-2"/>
          <w:sz w:val="20"/>
          <w:szCs w:val="20"/>
        </w:rPr>
        <w:t>о</w:t>
      </w:r>
      <w:r w:rsidRPr="00680CBC">
        <w:rPr>
          <w:spacing w:val="-2"/>
          <w:sz w:val="20"/>
          <w:szCs w:val="20"/>
        </w:rPr>
        <w:t xml:space="preserve">димо производить проверку соответствия фактической регулирующей емкости </w:t>
      </w:r>
      <w:r w:rsidR="0031117C" w:rsidRPr="00680CBC">
        <w:rPr>
          <w:spacing w:val="-2"/>
          <w:sz w:val="20"/>
          <w:szCs w:val="20"/>
        </w:rPr>
        <w:t>магистрального канала требующейся из условия обеспе</w:t>
      </w:r>
      <w:r w:rsidR="00D27978" w:rsidRPr="00680CBC">
        <w:rPr>
          <w:spacing w:val="-2"/>
          <w:sz w:val="20"/>
          <w:szCs w:val="20"/>
        </w:rPr>
        <w:t xml:space="preserve">чения </w:t>
      </w:r>
      <w:r w:rsidR="0031117C" w:rsidRPr="00680CBC">
        <w:rPr>
          <w:spacing w:val="-2"/>
          <w:sz w:val="20"/>
          <w:szCs w:val="20"/>
        </w:rPr>
        <w:t xml:space="preserve">проектного режима </w:t>
      </w:r>
      <w:r w:rsidRPr="00680CBC">
        <w:rPr>
          <w:spacing w:val="-2"/>
          <w:sz w:val="20"/>
          <w:szCs w:val="20"/>
        </w:rPr>
        <w:t>откачки</w:t>
      </w:r>
      <w:r w:rsidR="0031117C" w:rsidRPr="00680CBC">
        <w:rPr>
          <w:spacing w:val="-2"/>
          <w:sz w:val="20"/>
          <w:szCs w:val="20"/>
        </w:rPr>
        <w:t xml:space="preserve"> и устойчивости канала</w:t>
      </w:r>
      <w:r w:rsidRPr="00680CBC">
        <w:rPr>
          <w:spacing w:val="-2"/>
          <w:sz w:val="20"/>
          <w:szCs w:val="20"/>
        </w:rPr>
        <w:t xml:space="preserve"> для установленного соотношения расходов отдельных агрегатов</w:t>
      </w:r>
      <w:r w:rsidR="001A721E" w:rsidRPr="00680CBC">
        <w:rPr>
          <w:spacing w:val="-2"/>
          <w:sz w:val="20"/>
          <w:szCs w:val="20"/>
        </w:rPr>
        <w:t xml:space="preserve">. </w:t>
      </w:r>
      <w:r w:rsidRPr="00680CBC">
        <w:rPr>
          <w:spacing w:val="-2"/>
          <w:sz w:val="20"/>
          <w:szCs w:val="20"/>
        </w:rPr>
        <w:t>Если факт</w:t>
      </w:r>
      <w:r w:rsidR="00C80AD8" w:rsidRPr="00680CBC">
        <w:rPr>
          <w:spacing w:val="-2"/>
          <w:sz w:val="20"/>
          <w:szCs w:val="20"/>
        </w:rPr>
        <w:t>ическая емкость меньше требующего</w:t>
      </w:r>
      <w:r w:rsidR="0031117C" w:rsidRPr="00680CBC">
        <w:rPr>
          <w:spacing w:val="-2"/>
          <w:sz w:val="20"/>
          <w:szCs w:val="20"/>
        </w:rPr>
        <w:t>ся</w:t>
      </w:r>
      <w:r w:rsidR="00352C8C" w:rsidRPr="00680CBC">
        <w:rPr>
          <w:spacing w:val="-2"/>
          <w:sz w:val="20"/>
          <w:szCs w:val="20"/>
        </w:rPr>
        <w:t xml:space="preserve"> объе</w:t>
      </w:r>
      <w:r w:rsidR="00C80AD8" w:rsidRPr="00680CBC">
        <w:rPr>
          <w:spacing w:val="-2"/>
          <w:sz w:val="20"/>
          <w:szCs w:val="20"/>
        </w:rPr>
        <w:t>ма</w:t>
      </w:r>
      <w:r w:rsidR="0031117C" w:rsidRPr="00680CBC">
        <w:rPr>
          <w:spacing w:val="-2"/>
          <w:sz w:val="20"/>
          <w:szCs w:val="20"/>
        </w:rPr>
        <w:t xml:space="preserve"> из указанного условия</w:t>
      </w:r>
      <w:r w:rsidRPr="00680CBC">
        <w:rPr>
          <w:spacing w:val="-2"/>
          <w:sz w:val="20"/>
          <w:szCs w:val="20"/>
        </w:rPr>
        <w:t>, назначаются м</w:t>
      </w:r>
      <w:r w:rsidRPr="00680CBC">
        <w:rPr>
          <w:spacing w:val="-2"/>
          <w:sz w:val="20"/>
          <w:szCs w:val="20"/>
        </w:rPr>
        <w:t>е</w:t>
      </w:r>
      <w:r w:rsidRPr="00680CBC">
        <w:rPr>
          <w:spacing w:val="-2"/>
          <w:sz w:val="20"/>
          <w:szCs w:val="20"/>
        </w:rPr>
        <w:t>ро</w:t>
      </w:r>
      <w:r w:rsidR="00352C8C" w:rsidRPr="00680CBC">
        <w:rPr>
          <w:spacing w:val="-2"/>
          <w:sz w:val="20"/>
          <w:szCs w:val="20"/>
        </w:rPr>
        <w:t xml:space="preserve">приятия по ее </w:t>
      </w:r>
      <w:r w:rsidRPr="00680CBC">
        <w:rPr>
          <w:spacing w:val="-2"/>
          <w:sz w:val="20"/>
          <w:szCs w:val="20"/>
        </w:rPr>
        <w:t>увеличению.</w:t>
      </w:r>
    </w:p>
    <w:p w:rsidR="000111BA" w:rsidRPr="00680CBC" w:rsidRDefault="000111BA" w:rsidP="00680CBC">
      <w:pPr>
        <w:pStyle w:val="RUStext"/>
        <w:widowControl w:val="0"/>
        <w:suppressAutoHyphens w:val="0"/>
        <w:spacing w:line="235" w:lineRule="auto"/>
        <w:ind w:firstLine="284"/>
        <w:rPr>
          <w:spacing w:val="-2"/>
          <w:sz w:val="20"/>
          <w:szCs w:val="20"/>
        </w:rPr>
      </w:pPr>
      <w:r w:rsidRPr="00680CBC">
        <w:rPr>
          <w:spacing w:val="-2"/>
          <w:sz w:val="20"/>
          <w:szCs w:val="20"/>
        </w:rPr>
        <w:t>При проектировании новых насосных станций требуется подобрать число насосов и их производительности так, чтобы насосы работали в области наиболее высоких значений коэффициентов полезного де</w:t>
      </w:r>
      <w:r w:rsidRPr="00680CBC">
        <w:rPr>
          <w:spacing w:val="-2"/>
          <w:sz w:val="20"/>
          <w:szCs w:val="20"/>
        </w:rPr>
        <w:t>й</w:t>
      </w:r>
      <w:r w:rsidRPr="00680CBC">
        <w:rPr>
          <w:spacing w:val="-2"/>
          <w:sz w:val="20"/>
          <w:szCs w:val="20"/>
        </w:rPr>
        <w:t>ствия, суммарная их производительность была равна расчетному расх</w:t>
      </w:r>
      <w:r w:rsidRPr="00680CBC">
        <w:rPr>
          <w:spacing w:val="-2"/>
          <w:sz w:val="20"/>
          <w:szCs w:val="20"/>
        </w:rPr>
        <w:t>о</w:t>
      </w:r>
      <w:r w:rsidRPr="00680CBC">
        <w:rPr>
          <w:spacing w:val="-2"/>
          <w:sz w:val="20"/>
          <w:szCs w:val="20"/>
        </w:rPr>
        <w:t>ду, выполнялись требования к частоте включения насосов, соблюдались условия устойчивости магистральных каналов, затраты на строител</w:t>
      </w:r>
      <w:r w:rsidRPr="00680CBC">
        <w:rPr>
          <w:spacing w:val="-2"/>
          <w:sz w:val="20"/>
          <w:szCs w:val="20"/>
        </w:rPr>
        <w:t>ь</w:t>
      </w:r>
      <w:r w:rsidRPr="00680CBC">
        <w:rPr>
          <w:spacing w:val="-2"/>
          <w:sz w:val="20"/>
          <w:szCs w:val="20"/>
        </w:rPr>
        <w:t>ство были наименьшими.</w:t>
      </w:r>
    </w:p>
    <w:p w:rsidR="000111BA" w:rsidRPr="00680CBC" w:rsidRDefault="000111BA" w:rsidP="00680CBC">
      <w:pPr>
        <w:pStyle w:val="RUStext"/>
        <w:widowControl w:val="0"/>
        <w:suppressAutoHyphens w:val="0"/>
        <w:spacing w:line="235" w:lineRule="auto"/>
        <w:ind w:firstLine="284"/>
        <w:rPr>
          <w:spacing w:val="-4"/>
          <w:sz w:val="20"/>
          <w:szCs w:val="20"/>
        </w:rPr>
      </w:pPr>
      <w:r w:rsidRPr="00680CBC">
        <w:rPr>
          <w:spacing w:val="-4"/>
          <w:sz w:val="20"/>
          <w:szCs w:val="20"/>
        </w:rPr>
        <w:t>Опыт создания польдеров</w:t>
      </w:r>
      <w:r w:rsidR="001A721E" w:rsidRPr="00680CBC">
        <w:rPr>
          <w:spacing w:val="-4"/>
          <w:sz w:val="20"/>
          <w:szCs w:val="20"/>
        </w:rPr>
        <w:t xml:space="preserve"> в Беларуси, </w:t>
      </w:r>
      <w:r w:rsidRPr="00680CBC">
        <w:rPr>
          <w:spacing w:val="-4"/>
          <w:sz w:val="20"/>
          <w:szCs w:val="20"/>
        </w:rPr>
        <w:t>республиках Прибалтики, К</w:t>
      </w:r>
      <w:r w:rsidRPr="00680CBC">
        <w:rPr>
          <w:spacing w:val="-4"/>
          <w:sz w:val="20"/>
          <w:szCs w:val="20"/>
        </w:rPr>
        <w:t>а</w:t>
      </w:r>
      <w:r w:rsidRPr="00680CBC">
        <w:rPr>
          <w:spacing w:val="-4"/>
          <w:sz w:val="20"/>
          <w:szCs w:val="20"/>
        </w:rPr>
        <w:t>лининградской области, Украине показал, что могут успешно применят</w:t>
      </w:r>
      <w:r w:rsidRPr="00680CBC">
        <w:rPr>
          <w:spacing w:val="-4"/>
          <w:sz w:val="20"/>
          <w:szCs w:val="20"/>
        </w:rPr>
        <w:t>ь</w:t>
      </w:r>
      <w:r w:rsidRPr="00680CBC">
        <w:rPr>
          <w:spacing w:val="-4"/>
          <w:sz w:val="20"/>
          <w:szCs w:val="20"/>
        </w:rPr>
        <w:t>ся насосные станции как с одним агрегатом на малых по площади польд</w:t>
      </w:r>
      <w:r w:rsidRPr="00680CBC">
        <w:rPr>
          <w:spacing w:val="-4"/>
          <w:sz w:val="20"/>
          <w:szCs w:val="20"/>
        </w:rPr>
        <w:t>е</w:t>
      </w:r>
      <w:r w:rsidRPr="00680CBC">
        <w:rPr>
          <w:spacing w:val="-4"/>
          <w:sz w:val="20"/>
          <w:szCs w:val="20"/>
        </w:rPr>
        <w:t>рах, так и с большим их числом на кру</w:t>
      </w:r>
      <w:r w:rsidR="00AC236E" w:rsidRPr="00680CBC">
        <w:rPr>
          <w:spacing w:val="-4"/>
          <w:sz w:val="20"/>
          <w:szCs w:val="20"/>
        </w:rPr>
        <w:t>пных. В Беларуси за период 1960–1990 годов</w:t>
      </w:r>
      <w:r w:rsidRPr="00680CBC">
        <w:rPr>
          <w:spacing w:val="-4"/>
          <w:sz w:val="20"/>
          <w:szCs w:val="20"/>
        </w:rPr>
        <w:t xml:space="preserve"> построены польдеры, имеющие 523 насосные станции с 1</w:t>
      </w:r>
      <w:r w:rsidR="00AC236E" w:rsidRPr="00680CBC">
        <w:rPr>
          <w:spacing w:val="-4"/>
          <w:sz w:val="20"/>
          <w:szCs w:val="20"/>
        </w:rPr>
        <w:t>–</w:t>
      </w:r>
      <w:r w:rsidRPr="00680CBC">
        <w:rPr>
          <w:spacing w:val="-4"/>
          <w:sz w:val="20"/>
          <w:szCs w:val="20"/>
        </w:rPr>
        <w:t>6 агрегатами. Из них преобладающее большинство насос</w:t>
      </w:r>
      <w:r w:rsidR="00AC236E" w:rsidRPr="00680CBC">
        <w:rPr>
          <w:spacing w:val="-4"/>
          <w:sz w:val="20"/>
          <w:szCs w:val="20"/>
        </w:rPr>
        <w:t>ных станций имеет 2–</w:t>
      </w:r>
      <w:r w:rsidRPr="00680CBC">
        <w:rPr>
          <w:spacing w:val="-4"/>
          <w:sz w:val="20"/>
          <w:szCs w:val="20"/>
        </w:rPr>
        <w:t>3 агрегата, обслуживающих площадь осушени</w:t>
      </w:r>
      <w:r w:rsidR="00AC236E" w:rsidRPr="00680CBC">
        <w:rPr>
          <w:spacing w:val="-4"/>
          <w:sz w:val="20"/>
          <w:szCs w:val="20"/>
        </w:rPr>
        <w:t>я 1000–</w:t>
      </w:r>
      <w:smartTag w:uri="urn:schemas-microsoft-com:office:smarttags" w:element="metricconverter">
        <w:smartTagPr>
          <w:attr w:name="ProductID" w:val="3000 га"/>
        </w:smartTagPr>
        <w:r w:rsidRPr="00680CBC">
          <w:rPr>
            <w:spacing w:val="-4"/>
            <w:sz w:val="20"/>
            <w:szCs w:val="20"/>
          </w:rPr>
          <w:t>3000 га</w:t>
        </w:r>
      </w:smartTag>
      <w:r w:rsidRPr="00680CBC">
        <w:rPr>
          <w:spacing w:val="-4"/>
          <w:sz w:val="20"/>
          <w:szCs w:val="20"/>
        </w:rPr>
        <w:t>.</w:t>
      </w:r>
    </w:p>
    <w:p w:rsidR="000111BA" w:rsidRPr="0009622D" w:rsidRDefault="003D67E9" w:rsidP="003D67E9">
      <w:pPr>
        <w:pStyle w:val="RUStext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>
        <w:rPr>
          <w:sz w:val="20"/>
          <w:szCs w:val="20"/>
        </w:rPr>
        <w:t>Р</w:t>
      </w:r>
      <w:r w:rsidR="000111BA" w:rsidRPr="0009622D">
        <w:rPr>
          <w:sz w:val="20"/>
          <w:szCs w:val="20"/>
        </w:rPr>
        <w:t>азличными</w:t>
      </w:r>
      <w:r w:rsidR="00C80AD8" w:rsidRPr="0009622D">
        <w:rPr>
          <w:sz w:val="20"/>
          <w:szCs w:val="20"/>
        </w:rPr>
        <w:t xml:space="preserve"> литературными</w:t>
      </w:r>
      <w:r w:rsidR="000111BA" w:rsidRPr="0009622D">
        <w:rPr>
          <w:sz w:val="20"/>
          <w:szCs w:val="20"/>
        </w:rPr>
        <w:t xml:space="preserve"> источн</w:t>
      </w:r>
      <w:r w:rsidR="00C80AD8" w:rsidRPr="0009622D">
        <w:rPr>
          <w:sz w:val="20"/>
          <w:szCs w:val="20"/>
        </w:rPr>
        <w:t>ик</w:t>
      </w:r>
      <w:r w:rsidR="00E17853" w:rsidRPr="0009622D">
        <w:rPr>
          <w:sz w:val="20"/>
          <w:szCs w:val="20"/>
        </w:rPr>
        <w:t xml:space="preserve">ами </w:t>
      </w:r>
      <w:r>
        <w:rPr>
          <w:sz w:val="20"/>
          <w:szCs w:val="20"/>
        </w:rPr>
        <w:t xml:space="preserve">при выборе насосов </w:t>
      </w:r>
      <w:r w:rsidR="00E17853" w:rsidRPr="0009622D">
        <w:rPr>
          <w:sz w:val="20"/>
          <w:szCs w:val="20"/>
        </w:rPr>
        <w:t>р</w:t>
      </w:r>
      <w:r w:rsidR="00E17853" w:rsidRPr="0009622D">
        <w:rPr>
          <w:sz w:val="20"/>
          <w:szCs w:val="20"/>
        </w:rPr>
        <w:t>е</w:t>
      </w:r>
      <w:r w:rsidR="00E17853" w:rsidRPr="0009622D">
        <w:rPr>
          <w:sz w:val="20"/>
          <w:szCs w:val="20"/>
        </w:rPr>
        <w:t>коменду</w:t>
      </w:r>
      <w:r>
        <w:rPr>
          <w:sz w:val="20"/>
          <w:szCs w:val="20"/>
        </w:rPr>
        <w:t>ются</w:t>
      </w:r>
      <w:r w:rsidR="00E17853" w:rsidRPr="0009622D">
        <w:rPr>
          <w:sz w:val="20"/>
          <w:szCs w:val="20"/>
        </w:rPr>
        <w:t xml:space="preserve"> как</w:t>
      </w:r>
      <w:r>
        <w:rPr>
          <w:sz w:val="20"/>
          <w:szCs w:val="20"/>
        </w:rPr>
        <w:t xml:space="preserve"> однотипные агрегаты</w:t>
      </w:r>
      <w:r w:rsidR="00C80AD8" w:rsidRPr="0009622D">
        <w:rPr>
          <w:sz w:val="20"/>
          <w:szCs w:val="20"/>
        </w:rPr>
        <w:t>, так и</w:t>
      </w:r>
      <w:r w:rsidR="00AC236E">
        <w:rPr>
          <w:sz w:val="20"/>
          <w:szCs w:val="20"/>
        </w:rPr>
        <w:t xml:space="preserve"> различающи</w:t>
      </w:r>
      <w:r>
        <w:rPr>
          <w:sz w:val="20"/>
          <w:szCs w:val="20"/>
        </w:rPr>
        <w:t>е</w:t>
      </w:r>
      <w:r w:rsidR="00AC236E">
        <w:rPr>
          <w:sz w:val="20"/>
          <w:szCs w:val="20"/>
        </w:rPr>
        <w:t>ся в 2–</w:t>
      </w:r>
      <w:r w:rsidR="000111BA" w:rsidRPr="0009622D">
        <w:rPr>
          <w:sz w:val="20"/>
          <w:szCs w:val="20"/>
        </w:rPr>
        <w:t>4 раза по расходам подачи [</w:t>
      </w:r>
      <w:r w:rsidR="001A721E" w:rsidRPr="0009622D">
        <w:rPr>
          <w:sz w:val="20"/>
          <w:szCs w:val="20"/>
        </w:rPr>
        <w:t>13</w:t>
      </w:r>
      <w:r w:rsidR="000111BA" w:rsidRPr="0009622D">
        <w:rPr>
          <w:sz w:val="20"/>
          <w:szCs w:val="20"/>
        </w:rPr>
        <w:t>,</w:t>
      </w:r>
      <w:r w:rsidR="00C80AD8" w:rsidRPr="0009622D">
        <w:rPr>
          <w:sz w:val="20"/>
          <w:szCs w:val="20"/>
        </w:rPr>
        <w:t xml:space="preserve"> </w:t>
      </w:r>
      <w:r w:rsidR="001A721E" w:rsidRPr="0009622D">
        <w:rPr>
          <w:sz w:val="20"/>
          <w:szCs w:val="20"/>
        </w:rPr>
        <w:t>21</w:t>
      </w:r>
      <w:r w:rsidR="00AC236E">
        <w:rPr>
          <w:sz w:val="20"/>
          <w:szCs w:val="20"/>
        </w:rPr>
        <w:t>–</w:t>
      </w:r>
      <w:r w:rsidR="001A721E" w:rsidRPr="0009622D">
        <w:rPr>
          <w:sz w:val="20"/>
          <w:szCs w:val="20"/>
        </w:rPr>
        <w:t>24</w:t>
      </w:r>
      <w:r>
        <w:rPr>
          <w:sz w:val="20"/>
          <w:szCs w:val="20"/>
        </w:rPr>
        <w:t>]. Э</w:t>
      </w:r>
      <w:r w:rsidR="000111BA" w:rsidRPr="0009622D">
        <w:rPr>
          <w:sz w:val="20"/>
          <w:szCs w:val="20"/>
        </w:rPr>
        <w:t>тим</w:t>
      </w:r>
      <w:r>
        <w:rPr>
          <w:sz w:val="20"/>
          <w:szCs w:val="20"/>
        </w:rPr>
        <w:t>и</w:t>
      </w:r>
      <w:r w:rsidR="000111BA" w:rsidRPr="0009622D">
        <w:rPr>
          <w:sz w:val="20"/>
          <w:szCs w:val="20"/>
        </w:rPr>
        <w:t xml:space="preserve"> источникам</w:t>
      </w:r>
      <w:r>
        <w:rPr>
          <w:sz w:val="20"/>
          <w:szCs w:val="20"/>
        </w:rPr>
        <w:t>и</w:t>
      </w:r>
      <w:r w:rsidR="000111BA" w:rsidRPr="0009622D">
        <w:rPr>
          <w:sz w:val="20"/>
          <w:szCs w:val="20"/>
        </w:rPr>
        <w:t xml:space="preserve"> однотипные насосы рекомендуется устанавливать на пол</w:t>
      </w:r>
      <w:r w:rsidR="00C80AD8" w:rsidRPr="0009622D">
        <w:rPr>
          <w:sz w:val="20"/>
          <w:szCs w:val="20"/>
        </w:rPr>
        <w:t>ьдерах, имеющих регул</w:t>
      </w:r>
      <w:r w:rsidR="00C80AD8" w:rsidRPr="0009622D">
        <w:rPr>
          <w:sz w:val="20"/>
          <w:szCs w:val="20"/>
        </w:rPr>
        <w:t>и</w:t>
      </w:r>
      <w:r w:rsidR="00C80AD8" w:rsidRPr="0009622D">
        <w:rPr>
          <w:sz w:val="20"/>
          <w:szCs w:val="20"/>
        </w:rPr>
        <w:t>рующие бассейны</w:t>
      </w:r>
      <w:r w:rsidR="00AC236E">
        <w:rPr>
          <w:sz w:val="20"/>
          <w:szCs w:val="20"/>
        </w:rPr>
        <w:t>, а неоднотипные – не имеющих</w:t>
      </w:r>
      <w:r w:rsidR="000111BA" w:rsidRPr="0009622D">
        <w:rPr>
          <w:sz w:val="20"/>
          <w:szCs w:val="20"/>
        </w:rPr>
        <w:t xml:space="preserve"> их. Такое деление в принци</w:t>
      </w:r>
      <w:r>
        <w:rPr>
          <w:sz w:val="20"/>
          <w:szCs w:val="20"/>
        </w:rPr>
        <w:t>пе ошибочно</w:t>
      </w:r>
      <w:r w:rsidR="000111BA" w:rsidRPr="0009622D">
        <w:rPr>
          <w:sz w:val="20"/>
          <w:szCs w:val="20"/>
        </w:rPr>
        <w:t>, так как при любом дискретном соотноше</w:t>
      </w:r>
      <w:r w:rsidR="00AC236E">
        <w:rPr>
          <w:sz w:val="20"/>
          <w:szCs w:val="20"/>
        </w:rPr>
        <w:t xml:space="preserve">нии расходов откачки </w:t>
      </w:r>
      <w:r w:rsidR="000111BA" w:rsidRPr="0009622D">
        <w:rPr>
          <w:sz w:val="20"/>
          <w:szCs w:val="20"/>
        </w:rPr>
        <w:t>и непрерывном изменении стока требуется регул</w:t>
      </w:r>
      <w:r w:rsidR="000111BA" w:rsidRPr="0009622D">
        <w:rPr>
          <w:sz w:val="20"/>
          <w:szCs w:val="20"/>
        </w:rPr>
        <w:t>и</w:t>
      </w:r>
      <w:r w:rsidR="000111BA" w:rsidRPr="0009622D">
        <w:rPr>
          <w:sz w:val="20"/>
          <w:szCs w:val="20"/>
        </w:rPr>
        <w:t>рующая емкость. При этом однозначных преимуществ выбора того ил</w:t>
      </w:r>
      <w:r w:rsidR="00AC236E">
        <w:rPr>
          <w:sz w:val="20"/>
          <w:szCs w:val="20"/>
        </w:rPr>
        <w:t>и другого оборудования не имеется</w:t>
      </w:r>
      <w:r w:rsidR="000111BA" w:rsidRPr="0009622D">
        <w:rPr>
          <w:sz w:val="20"/>
          <w:szCs w:val="20"/>
        </w:rPr>
        <w:t>. Однако функционирование узла насосной станции вместе с магистральным каналом при различных вариантах соотношений расходов насосов будет не одинаково.</w:t>
      </w:r>
    </w:p>
    <w:p w:rsidR="000111BA" w:rsidRPr="0009622D" w:rsidRDefault="000111BA" w:rsidP="003D67E9">
      <w:pPr>
        <w:pStyle w:val="RUStext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В качестве регулирующей емкости может б</w:t>
      </w:r>
      <w:r w:rsidR="00C80AD8" w:rsidRPr="0009622D">
        <w:rPr>
          <w:sz w:val="20"/>
          <w:szCs w:val="20"/>
        </w:rPr>
        <w:t xml:space="preserve">ыть </w:t>
      </w:r>
      <w:r w:rsidR="00AC236E">
        <w:rPr>
          <w:sz w:val="20"/>
          <w:szCs w:val="20"/>
        </w:rPr>
        <w:t xml:space="preserve">использован </w:t>
      </w:r>
      <w:r w:rsidR="00C80AD8" w:rsidRPr="0009622D">
        <w:rPr>
          <w:sz w:val="20"/>
          <w:szCs w:val="20"/>
        </w:rPr>
        <w:t>о</w:t>
      </w:r>
      <w:r w:rsidR="00C80AD8" w:rsidRPr="0009622D">
        <w:rPr>
          <w:sz w:val="20"/>
          <w:szCs w:val="20"/>
        </w:rPr>
        <w:t>т</w:t>
      </w:r>
      <w:r w:rsidR="00C80AD8" w:rsidRPr="0009622D">
        <w:rPr>
          <w:sz w:val="20"/>
          <w:szCs w:val="20"/>
        </w:rPr>
        <w:t>дельно созданный бассейн</w:t>
      </w:r>
      <w:r w:rsidR="00AC236E">
        <w:rPr>
          <w:sz w:val="20"/>
          <w:szCs w:val="20"/>
        </w:rPr>
        <w:t xml:space="preserve"> или </w:t>
      </w:r>
      <w:r w:rsidRPr="0009622D">
        <w:rPr>
          <w:sz w:val="20"/>
          <w:szCs w:val="20"/>
        </w:rPr>
        <w:t>емкость магистрального канала. При откачке насосами разной производительности в периоды разных ра</w:t>
      </w:r>
      <w:r w:rsidRPr="0009622D">
        <w:rPr>
          <w:sz w:val="20"/>
          <w:szCs w:val="20"/>
        </w:rPr>
        <w:t>с</w:t>
      </w:r>
      <w:r w:rsidRPr="0009622D">
        <w:rPr>
          <w:sz w:val="20"/>
          <w:szCs w:val="20"/>
        </w:rPr>
        <w:t xml:space="preserve">ходов стока требуются и различные объемы регулирующей емкости. Для оценки того или иного варианта соотношения расходов насосов </w:t>
      </w:r>
      <w:r w:rsidRPr="0009622D">
        <w:rPr>
          <w:sz w:val="20"/>
          <w:szCs w:val="20"/>
        </w:rPr>
        <w:lastRenderedPageBreak/>
        <w:t>предлагается в качестве критерия использовать требуемый объем р</w:t>
      </w:r>
      <w:r w:rsidRPr="0009622D">
        <w:rPr>
          <w:sz w:val="20"/>
          <w:szCs w:val="20"/>
        </w:rPr>
        <w:t>е</w:t>
      </w:r>
      <w:r w:rsidRPr="0009622D">
        <w:rPr>
          <w:sz w:val="20"/>
          <w:szCs w:val="20"/>
        </w:rPr>
        <w:t>гулирующей емкости для нормальной работы польдера во всем диап</w:t>
      </w:r>
      <w:r w:rsidRPr="0009622D">
        <w:rPr>
          <w:sz w:val="20"/>
          <w:szCs w:val="20"/>
        </w:rPr>
        <w:t>а</w:t>
      </w:r>
      <w:r w:rsidRPr="0009622D">
        <w:rPr>
          <w:sz w:val="20"/>
          <w:szCs w:val="20"/>
        </w:rPr>
        <w:t>зоне стока.</w:t>
      </w:r>
    </w:p>
    <w:p w:rsidR="000111BA" w:rsidRPr="0009622D" w:rsidRDefault="000111BA" w:rsidP="0009622D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Для одного варианта соотношений расходов насосов за расчетный объем регулирующей емкости следует принимать больший из треб</w:t>
      </w:r>
      <w:r w:rsidRPr="0009622D">
        <w:rPr>
          <w:sz w:val="20"/>
          <w:szCs w:val="20"/>
        </w:rPr>
        <w:t>у</w:t>
      </w:r>
      <w:r w:rsidRPr="0009622D">
        <w:rPr>
          <w:sz w:val="20"/>
          <w:szCs w:val="20"/>
        </w:rPr>
        <w:t>ющихся при работе различных насосов. В качестве лучшего при сра</w:t>
      </w:r>
      <w:r w:rsidRPr="0009622D">
        <w:rPr>
          <w:sz w:val="20"/>
          <w:szCs w:val="20"/>
        </w:rPr>
        <w:t>в</w:t>
      </w:r>
      <w:r w:rsidRPr="0009622D">
        <w:rPr>
          <w:sz w:val="20"/>
          <w:szCs w:val="20"/>
        </w:rPr>
        <w:t>нении различных вариантов соотношений расходов насосов следует принимать тот, для которого потребуется меньший расчетный объем регулирующей емкости.</w:t>
      </w:r>
    </w:p>
    <w:p w:rsidR="000111BA" w:rsidRPr="0009622D" w:rsidRDefault="000111BA" w:rsidP="0009622D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Продолжительность цикла откачки складывается из периода сн</w:t>
      </w:r>
      <w:r w:rsidRPr="0009622D">
        <w:rPr>
          <w:sz w:val="20"/>
          <w:szCs w:val="20"/>
        </w:rPr>
        <w:t>и</w:t>
      </w:r>
      <w:r w:rsidRPr="0009622D">
        <w:rPr>
          <w:sz w:val="20"/>
          <w:szCs w:val="20"/>
        </w:rPr>
        <w:t>жения уровня воды в аванкамере и периода подъема до первоначал</w:t>
      </w:r>
      <w:r w:rsidRPr="0009622D">
        <w:rPr>
          <w:sz w:val="20"/>
          <w:szCs w:val="20"/>
        </w:rPr>
        <w:t>ь</w:t>
      </w:r>
      <w:r w:rsidRPr="0009622D">
        <w:rPr>
          <w:sz w:val="20"/>
          <w:szCs w:val="20"/>
        </w:rPr>
        <w:t>ного положения:</w:t>
      </w:r>
    </w:p>
    <w:p w:rsidR="000111BA" w:rsidRPr="0009622D" w:rsidRDefault="000111BA" w:rsidP="00AC236E">
      <w:pPr>
        <w:tabs>
          <w:tab w:val="left" w:pos="720"/>
          <w:tab w:val="right" w:leader="dot" w:pos="9000"/>
        </w:tabs>
        <w:jc w:val="right"/>
        <w:rPr>
          <w:b w:val="0"/>
          <w:i w:val="0"/>
          <w:sz w:val="20"/>
          <w:szCs w:val="20"/>
        </w:rPr>
      </w:pPr>
      <w:r w:rsidRPr="00AC236E">
        <w:rPr>
          <w:b w:val="0"/>
          <w:sz w:val="20"/>
          <w:szCs w:val="20"/>
          <w:lang w:val="en-US"/>
        </w:rPr>
        <w:t>t</w:t>
      </w:r>
      <w:r w:rsidRPr="00AC236E">
        <w:rPr>
          <w:b w:val="0"/>
          <w:sz w:val="20"/>
          <w:szCs w:val="20"/>
          <w:vertAlign w:val="subscript"/>
        </w:rPr>
        <w:t>ц</w:t>
      </w:r>
      <w:r w:rsidRPr="0009622D">
        <w:rPr>
          <w:b w:val="0"/>
          <w:i w:val="0"/>
          <w:sz w:val="20"/>
          <w:szCs w:val="20"/>
        </w:rPr>
        <w:t xml:space="preserve"> = </w:t>
      </w:r>
      <w:r w:rsidRPr="00AC236E">
        <w:rPr>
          <w:b w:val="0"/>
          <w:sz w:val="20"/>
          <w:szCs w:val="20"/>
          <w:lang w:val="en-US"/>
        </w:rPr>
        <w:t>t</w:t>
      </w:r>
      <w:r w:rsidRPr="00AC236E">
        <w:rPr>
          <w:b w:val="0"/>
          <w:sz w:val="20"/>
          <w:szCs w:val="20"/>
          <w:vertAlign w:val="subscript"/>
        </w:rPr>
        <w:t>с</w:t>
      </w:r>
      <w:r w:rsidRPr="00AC236E">
        <w:rPr>
          <w:b w:val="0"/>
          <w:sz w:val="20"/>
          <w:szCs w:val="20"/>
        </w:rPr>
        <w:t xml:space="preserve"> </w:t>
      </w:r>
      <w:r w:rsidRPr="0009622D">
        <w:rPr>
          <w:b w:val="0"/>
          <w:i w:val="0"/>
          <w:sz w:val="20"/>
          <w:szCs w:val="20"/>
        </w:rPr>
        <w:t xml:space="preserve">+ </w:t>
      </w:r>
      <w:r w:rsidRPr="00AC236E">
        <w:rPr>
          <w:b w:val="0"/>
          <w:sz w:val="20"/>
          <w:szCs w:val="20"/>
          <w:lang w:val="en-US"/>
        </w:rPr>
        <w:t>t</w:t>
      </w:r>
      <w:r w:rsidRPr="00AC236E">
        <w:rPr>
          <w:b w:val="0"/>
          <w:sz w:val="20"/>
          <w:szCs w:val="20"/>
          <w:vertAlign w:val="subscript"/>
        </w:rPr>
        <w:t>п</w:t>
      </w:r>
      <w:r w:rsidRPr="0009622D">
        <w:rPr>
          <w:b w:val="0"/>
          <w:i w:val="0"/>
          <w:sz w:val="20"/>
          <w:szCs w:val="20"/>
        </w:rPr>
        <w:t xml:space="preserve">,                  </w:t>
      </w:r>
      <w:r w:rsidR="00AC236E">
        <w:rPr>
          <w:b w:val="0"/>
          <w:i w:val="0"/>
          <w:sz w:val="20"/>
          <w:szCs w:val="20"/>
        </w:rPr>
        <w:t xml:space="preserve">                             </w:t>
      </w:r>
      <w:r w:rsidR="00BF71F5" w:rsidRPr="0009622D">
        <w:rPr>
          <w:b w:val="0"/>
          <w:i w:val="0"/>
          <w:sz w:val="20"/>
          <w:szCs w:val="20"/>
        </w:rPr>
        <w:t xml:space="preserve">  </w:t>
      </w:r>
      <w:r w:rsidRPr="0009622D">
        <w:rPr>
          <w:b w:val="0"/>
          <w:i w:val="0"/>
          <w:sz w:val="20"/>
          <w:szCs w:val="20"/>
        </w:rPr>
        <w:t>(8.1)</w:t>
      </w:r>
    </w:p>
    <w:p w:rsidR="000111BA" w:rsidRPr="0009622D" w:rsidRDefault="000111BA" w:rsidP="0009622D">
      <w:pPr>
        <w:tabs>
          <w:tab w:val="left" w:pos="720"/>
          <w:tab w:val="right" w:leader="dot" w:pos="9000"/>
        </w:tabs>
        <w:jc w:val="both"/>
        <w:rPr>
          <w:b w:val="0"/>
          <w:i w:val="0"/>
          <w:sz w:val="20"/>
          <w:szCs w:val="20"/>
        </w:rPr>
      </w:pPr>
      <w:r w:rsidRPr="0009622D">
        <w:rPr>
          <w:b w:val="0"/>
          <w:i w:val="0"/>
          <w:sz w:val="20"/>
          <w:szCs w:val="20"/>
        </w:rPr>
        <w:t xml:space="preserve">где </w:t>
      </w:r>
      <w:r w:rsidRPr="00AC236E">
        <w:rPr>
          <w:b w:val="0"/>
          <w:sz w:val="20"/>
          <w:szCs w:val="20"/>
          <w:lang w:val="en-US"/>
        </w:rPr>
        <w:t>t</w:t>
      </w:r>
      <w:r w:rsidRPr="00AC236E">
        <w:rPr>
          <w:b w:val="0"/>
          <w:sz w:val="20"/>
          <w:szCs w:val="20"/>
          <w:vertAlign w:val="subscript"/>
        </w:rPr>
        <w:t>ц</w:t>
      </w:r>
      <w:r w:rsidRPr="0009622D">
        <w:rPr>
          <w:b w:val="0"/>
          <w:i w:val="0"/>
          <w:sz w:val="20"/>
          <w:szCs w:val="20"/>
        </w:rPr>
        <w:t xml:space="preserve"> – продолжительность цикла;</w:t>
      </w:r>
    </w:p>
    <w:p w:rsidR="000111BA" w:rsidRPr="0009622D" w:rsidRDefault="000111BA" w:rsidP="0009622D">
      <w:pPr>
        <w:tabs>
          <w:tab w:val="left" w:pos="72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AC236E">
        <w:rPr>
          <w:b w:val="0"/>
          <w:sz w:val="20"/>
          <w:szCs w:val="20"/>
          <w:lang w:val="en-US"/>
        </w:rPr>
        <w:t>t</w:t>
      </w:r>
      <w:r w:rsidRPr="00AC236E">
        <w:rPr>
          <w:b w:val="0"/>
          <w:sz w:val="20"/>
          <w:szCs w:val="20"/>
          <w:vertAlign w:val="subscript"/>
        </w:rPr>
        <w:t>с</w:t>
      </w:r>
      <w:r w:rsidRPr="0009622D">
        <w:rPr>
          <w:b w:val="0"/>
          <w:i w:val="0"/>
          <w:sz w:val="20"/>
          <w:szCs w:val="20"/>
        </w:rPr>
        <w:t xml:space="preserve"> – продолжительность снижения уровня;</w:t>
      </w:r>
    </w:p>
    <w:p w:rsidR="000111BA" w:rsidRPr="0009622D" w:rsidRDefault="000111BA" w:rsidP="0009622D">
      <w:pPr>
        <w:tabs>
          <w:tab w:val="left" w:pos="-90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AC236E">
        <w:rPr>
          <w:b w:val="0"/>
          <w:sz w:val="20"/>
          <w:szCs w:val="20"/>
          <w:lang w:val="en-US"/>
        </w:rPr>
        <w:t>t</w:t>
      </w:r>
      <w:r w:rsidRPr="00AC236E">
        <w:rPr>
          <w:b w:val="0"/>
          <w:sz w:val="20"/>
          <w:szCs w:val="20"/>
          <w:vertAlign w:val="subscript"/>
        </w:rPr>
        <w:t>п</w:t>
      </w:r>
      <w:r w:rsidRPr="00AC236E">
        <w:rPr>
          <w:b w:val="0"/>
          <w:sz w:val="20"/>
          <w:szCs w:val="20"/>
        </w:rPr>
        <w:t xml:space="preserve"> </w:t>
      </w:r>
      <w:r w:rsidRPr="0009622D">
        <w:rPr>
          <w:b w:val="0"/>
          <w:i w:val="0"/>
          <w:sz w:val="20"/>
          <w:szCs w:val="20"/>
        </w:rPr>
        <w:t>– продолжительность подъема уровня.</w:t>
      </w:r>
    </w:p>
    <w:p w:rsidR="000111BA" w:rsidRPr="0009622D" w:rsidRDefault="000111BA" w:rsidP="00AC236E">
      <w:pPr>
        <w:pStyle w:val="RUStext"/>
        <w:widowControl w:val="0"/>
        <w:tabs>
          <w:tab w:val="clear" w:pos="720"/>
          <w:tab w:val="left" w:pos="-90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Продолжител</w:t>
      </w:r>
      <w:r w:rsidR="00AC236E">
        <w:rPr>
          <w:sz w:val="20"/>
          <w:szCs w:val="20"/>
        </w:rPr>
        <w:t xml:space="preserve">ьность снижения и последующего </w:t>
      </w:r>
      <w:r w:rsidRPr="0009622D">
        <w:rPr>
          <w:sz w:val="20"/>
          <w:szCs w:val="20"/>
        </w:rPr>
        <w:t>подъема уровня воды в аванкамере до первоначального положения в общем случае, когда при снижении и подъеме горизонтов работают циклично разные н</w:t>
      </w:r>
      <w:r w:rsidR="003D67E9">
        <w:rPr>
          <w:sz w:val="20"/>
          <w:szCs w:val="20"/>
        </w:rPr>
        <w:t>асосы, определяе</w:t>
      </w:r>
      <w:r w:rsidR="00AC236E">
        <w:rPr>
          <w:sz w:val="20"/>
          <w:szCs w:val="20"/>
        </w:rPr>
        <w:t xml:space="preserve">тся </w:t>
      </w:r>
      <w:r w:rsidR="003D67E9">
        <w:rPr>
          <w:sz w:val="20"/>
          <w:szCs w:val="20"/>
        </w:rPr>
        <w:t xml:space="preserve">следующими </w:t>
      </w:r>
      <w:r w:rsidR="00AC236E">
        <w:rPr>
          <w:sz w:val="20"/>
          <w:szCs w:val="20"/>
        </w:rPr>
        <w:t>уравнениями</w:t>
      </w:r>
      <w:r w:rsidR="003D67E9">
        <w:rPr>
          <w:sz w:val="20"/>
          <w:szCs w:val="20"/>
        </w:rPr>
        <w:t>:</w:t>
      </w:r>
    </w:p>
    <w:p w:rsidR="000111BA" w:rsidRPr="0009622D" w:rsidRDefault="003D67E9" w:rsidP="00AC236E">
      <w:pPr>
        <w:tabs>
          <w:tab w:val="left" w:pos="-900"/>
          <w:tab w:val="right" w:leader="dot" w:pos="9000"/>
        </w:tabs>
        <w:jc w:val="right"/>
        <w:rPr>
          <w:b w:val="0"/>
          <w:i w:val="0"/>
          <w:sz w:val="20"/>
          <w:szCs w:val="20"/>
        </w:rPr>
      </w:pPr>
      <w:r w:rsidRPr="00AC236E">
        <w:rPr>
          <w:b w:val="0"/>
          <w:i w:val="0"/>
          <w:position w:val="-32"/>
          <w:sz w:val="20"/>
          <w:szCs w:val="20"/>
        </w:rPr>
        <w:object w:dxaOrig="2120" w:dyaOrig="639">
          <v:shape id="_x0000_i1084" type="#_x0000_t75" style="width:85.5pt;height:26.25pt" o:ole="">
            <v:imagedata r:id="rId152" o:title=""/>
          </v:shape>
          <o:OLEObject Type="Embed" ProgID="Equation.3" ShapeID="_x0000_i1084" DrawAspect="Content" ObjectID="_1420532477" r:id="rId153"/>
        </w:object>
      </w:r>
      <w:r>
        <w:rPr>
          <w:b w:val="0"/>
          <w:i w:val="0"/>
          <w:sz w:val="20"/>
          <w:szCs w:val="20"/>
        </w:rPr>
        <w:t>;</w:t>
      </w:r>
      <w:r w:rsidR="000111BA" w:rsidRPr="0009622D">
        <w:rPr>
          <w:b w:val="0"/>
          <w:i w:val="0"/>
          <w:sz w:val="20"/>
          <w:szCs w:val="20"/>
        </w:rPr>
        <w:t xml:space="preserve">                                   </w:t>
      </w:r>
      <w:r>
        <w:rPr>
          <w:b w:val="0"/>
          <w:i w:val="0"/>
          <w:sz w:val="20"/>
          <w:szCs w:val="20"/>
        </w:rPr>
        <w:t xml:space="preserve">   </w:t>
      </w:r>
      <w:r w:rsidR="000111BA" w:rsidRPr="0009622D">
        <w:rPr>
          <w:b w:val="0"/>
          <w:i w:val="0"/>
          <w:sz w:val="20"/>
          <w:szCs w:val="20"/>
        </w:rPr>
        <w:t>(8.2)</w:t>
      </w:r>
    </w:p>
    <w:p w:rsidR="000111BA" w:rsidRPr="0009622D" w:rsidRDefault="003D67E9" w:rsidP="00AC236E">
      <w:pPr>
        <w:tabs>
          <w:tab w:val="left" w:pos="-900"/>
          <w:tab w:val="right" w:leader="dot" w:pos="9000"/>
        </w:tabs>
        <w:jc w:val="right"/>
        <w:rPr>
          <w:b w:val="0"/>
          <w:i w:val="0"/>
          <w:sz w:val="20"/>
          <w:szCs w:val="20"/>
        </w:rPr>
      </w:pPr>
      <w:r w:rsidRPr="00AC236E">
        <w:rPr>
          <w:b w:val="0"/>
          <w:i w:val="0"/>
          <w:position w:val="-32"/>
          <w:sz w:val="20"/>
          <w:szCs w:val="20"/>
        </w:rPr>
        <w:object w:dxaOrig="2140" w:dyaOrig="639">
          <v:shape id="_x0000_i1085" type="#_x0000_t75" style="width:88.5pt;height:27pt" o:ole="">
            <v:imagedata r:id="rId154" o:title=""/>
          </v:shape>
          <o:OLEObject Type="Embed" ProgID="Equation.3" ShapeID="_x0000_i1085" DrawAspect="Content" ObjectID="_1420532478" r:id="rId155"/>
        </w:object>
      </w:r>
      <w:r w:rsidR="000111BA" w:rsidRPr="0009622D">
        <w:rPr>
          <w:b w:val="0"/>
          <w:i w:val="0"/>
          <w:sz w:val="20"/>
          <w:szCs w:val="20"/>
        </w:rPr>
        <w:t xml:space="preserve">,                                 </w:t>
      </w:r>
      <w:r>
        <w:rPr>
          <w:b w:val="0"/>
          <w:i w:val="0"/>
          <w:sz w:val="20"/>
          <w:szCs w:val="20"/>
        </w:rPr>
        <w:t xml:space="preserve">    </w:t>
      </w:r>
      <w:r w:rsidR="000111BA" w:rsidRPr="0009622D">
        <w:rPr>
          <w:b w:val="0"/>
          <w:i w:val="0"/>
          <w:sz w:val="20"/>
          <w:szCs w:val="20"/>
        </w:rPr>
        <w:t>(8.3)</w:t>
      </w:r>
    </w:p>
    <w:p w:rsidR="000111BA" w:rsidRPr="0009622D" w:rsidRDefault="00BF71F5" w:rsidP="003D67E9">
      <w:pPr>
        <w:tabs>
          <w:tab w:val="left" w:pos="-1620"/>
          <w:tab w:val="right" w:leader="dot" w:pos="9000"/>
        </w:tabs>
        <w:ind w:left="567" w:hanging="567"/>
        <w:jc w:val="both"/>
        <w:rPr>
          <w:b w:val="0"/>
          <w:i w:val="0"/>
          <w:sz w:val="20"/>
          <w:szCs w:val="20"/>
        </w:rPr>
      </w:pPr>
      <w:r w:rsidRPr="0009622D">
        <w:rPr>
          <w:b w:val="0"/>
          <w:i w:val="0"/>
          <w:sz w:val="20"/>
          <w:szCs w:val="20"/>
        </w:rPr>
        <w:t xml:space="preserve">где </w:t>
      </w:r>
      <w:r w:rsidR="000111BA" w:rsidRPr="00AC236E">
        <w:rPr>
          <w:b w:val="0"/>
          <w:sz w:val="20"/>
          <w:szCs w:val="20"/>
          <w:lang w:val="en-US"/>
        </w:rPr>
        <w:t>V</w:t>
      </w:r>
      <w:r w:rsidR="00AC236E">
        <w:rPr>
          <w:b w:val="0"/>
          <w:i w:val="0"/>
          <w:sz w:val="20"/>
          <w:szCs w:val="20"/>
        </w:rPr>
        <w:t xml:space="preserve"> </w:t>
      </w:r>
      <w:r w:rsidR="000111BA" w:rsidRPr="0009622D">
        <w:rPr>
          <w:b w:val="0"/>
          <w:i w:val="0"/>
          <w:sz w:val="20"/>
          <w:szCs w:val="20"/>
        </w:rPr>
        <w:t>– регулирующая емкость, образующаяся при снижении уровня от</w:t>
      </w:r>
      <w:r w:rsidR="00E17853" w:rsidRPr="0009622D">
        <w:rPr>
          <w:b w:val="0"/>
          <w:i w:val="0"/>
          <w:sz w:val="20"/>
          <w:szCs w:val="20"/>
        </w:rPr>
        <w:t xml:space="preserve"> </w:t>
      </w:r>
      <w:r w:rsidR="000111BA" w:rsidRPr="0009622D">
        <w:rPr>
          <w:b w:val="0"/>
          <w:i w:val="0"/>
          <w:sz w:val="20"/>
          <w:szCs w:val="20"/>
        </w:rPr>
        <w:t xml:space="preserve"> верхнего до нижнего эксплуатационных горизонтов;</w:t>
      </w:r>
    </w:p>
    <w:p w:rsidR="000111BA" w:rsidRPr="00AC236E" w:rsidRDefault="000111BA" w:rsidP="0009622D">
      <w:pPr>
        <w:tabs>
          <w:tab w:val="left" w:pos="0"/>
          <w:tab w:val="right" w:leader="dot" w:pos="9000"/>
        </w:tabs>
        <w:ind w:firstLine="284"/>
        <w:jc w:val="both"/>
        <w:rPr>
          <w:b w:val="0"/>
          <w:i w:val="0"/>
          <w:spacing w:val="-2"/>
          <w:sz w:val="20"/>
          <w:szCs w:val="20"/>
        </w:rPr>
      </w:pPr>
      <w:r w:rsidRPr="00AC236E">
        <w:rPr>
          <w:b w:val="0"/>
          <w:sz w:val="20"/>
          <w:szCs w:val="20"/>
          <w:lang w:val="en-US"/>
        </w:rPr>
        <w:t>Q</w:t>
      </w:r>
      <w:r w:rsidRPr="00AC236E">
        <w:rPr>
          <w:b w:val="0"/>
          <w:sz w:val="20"/>
          <w:szCs w:val="20"/>
          <w:vertAlign w:val="subscript"/>
        </w:rPr>
        <w:t>с. ц</w:t>
      </w:r>
      <w:r w:rsidRPr="0009622D">
        <w:rPr>
          <w:b w:val="0"/>
          <w:i w:val="0"/>
          <w:sz w:val="20"/>
          <w:szCs w:val="20"/>
        </w:rPr>
        <w:t xml:space="preserve"> – </w:t>
      </w:r>
      <w:r w:rsidRPr="00AC236E">
        <w:rPr>
          <w:b w:val="0"/>
          <w:i w:val="0"/>
          <w:spacing w:val="-2"/>
          <w:sz w:val="20"/>
          <w:szCs w:val="20"/>
        </w:rPr>
        <w:t xml:space="preserve">расход </w:t>
      </w:r>
      <w:r w:rsidR="00BF71F5" w:rsidRPr="00AC236E">
        <w:rPr>
          <w:b w:val="0"/>
          <w:i w:val="0"/>
          <w:spacing w:val="-2"/>
          <w:sz w:val="20"/>
          <w:szCs w:val="20"/>
        </w:rPr>
        <w:t>работающего насоса при снижении</w:t>
      </w:r>
      <w:r w:rsidRPr="00AC236E">
        <w:rPr>
          <w:b w:val="0"/>
          <w:i w:val="0"/>
          <w:spacing w:val="-2"/>
          <w:sz w:val="20"/>
          <w:szCs w:val="20"/>
        </w:rPr>
        <w:t xml:space="preserve"> уровня (циклич</w:t>
      </w:r>
      <w:r w:rsidR="00AC236E" w:rsidRPr="00AC236E">
        <w:rPr>
          <w:b w:val="0"/>
          <w:i w:val="0"/>
          <w:spacing w:val="-2"/>
          <w:sz w:val="20"/>
          <w:szCs w:val="20"/>
        </w:rPr>
        <w:t>но);</w:t>
      </w:r>
    </w:p>
    <w:p w:rsidR="00AC236E" w:rsidRPr="0009622D" w:rsidRDefault="00AC236E" w:rsidP="00AC236E">
      <w:pPr>
        <w:tabs>
          <w:tab w:val="left" w:pos="0"/>
          <w:tab w:val="left" w:pos="90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AC236E">
        <w:rPr>
          <w:b w:val="0"/>
          <w:sz w:val="20"/>
          <w:szCs w:val="20"/>
        </w:rPr>
        <w:sym w:font="Symbol" w:char="F0E5"/>
      </w:r>
      <w:r w:rsidRPr="00AC236E">
        <w:rPr>
          <w:b w:val="0"/>
          <w:sz w:val="20"/>
          <w:szCs w:val="20"/>
          <w:lang w:val="en-US"/>
        </w:rPr>
        <w:t>Q</w:t>
      </w:r>
      <w:r w:rsidRPr="00AC236E">
        <w:rPr>
          <w:b w:val="0"/>
          <w:sz w:val="20"/>
          <w:szCs w:val="20"/>
          <w:vertAlign w:val="subscript"/>
        </w:rPr>
        <w:t>н</w:t>
      </w:r>
      <w:r w:rsidRPr="0009622D">
        <w:rPr>
          <w:b w:val="0"/>
          <w:i w:val="0"/>
          <w:sz w:val="20"/>
          <w:szCs w:val="20"/>
          <w:vertAlign w:val="subscript"/>
        </w:rPr>
        <w:t xml:space="preserve"> </w:t>
      </w:r>
      <w:r w:rsidRPr="0009622D">
        <w:rPr>
          <w:b w:val="0"/>
          <w:i w:val="0"/>
          <w:sz w:val="20"/>
          <w:szCs w:val="20"/>
        </w:rPr>
        <w:t>– сумма расходов непрерывно работающих насосов;</w:t>
      </w:r>
    </w:p>
    <w:p w:rsidR="00AC236E" w:rsidRPr="0009622D" w:rsidRDefault="00AC236E" w:rsidP="00AC236E">
      <w:pPr>
        <w:tabs>
          <w:tab w:val="left" w:pos="0"/>
          <w:tab w:val="left" w:pos="90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AC236E">
        <w:rPr>
          <w:b w:val="0"/>
          <w:sz w:val="20"/>
          <w:szCs w:val="20"/>
          <w:lang w:val="en-US"/>
        </w:rPr>
        <w:t>Q</w:t>
      </w:r>
      <w:r w:rsidRPr="00AC236E">
        <w:rPr>
          <w:b w:val="0"/>
          <w:sz w:val="20"/>
          <w:szCs w:val="20"/>
          <w:vertAlign w:val="subscript"/>
        </w:rPr>
        <w:t>ст</w:t>
      </w:r>
      <w:r w:rsidRPr="00AC236E">
        <w:rPr>
          <w:b w:val="0"/>
          <w:sz w:val="20"/>
          <w:szCs w:val="20"/>
        </w:rPr>
        <w:t xml:space="preserve"> </w:t>
      </w:r>
      <w:r w:rsidRPr="0009622D">
        <w:rPr>
          <w:b w:val="0"/>
          <w:i w:val="0"/>
          <w:sz w:val="20"/>
          <w:szCs w:val="20"/>
        </w:rPr>
        <w:t>– расхо</w:t>
      </w:r>
      <w:r>
        <w:rPr>
          <w:b w:val="0"/>
          <w:i w:val="0"/>
          <w:sz w:val="20"/>
          <w:szCs w:val="20"/>
        </w:rPr>
        <w:t>д стока воды к насосной станции;</w:t>
      </w:r>
    </w:p>
    <w:p w:rsidR="000111BA" w:rsidRPr="0009622D" w:rsidRDefault="000111BA" w:rsidP="0009622D">
      <w:pPr>
        <w:tabs>
          <w:tab w:val="left" w:pos="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AC236E">
        <w:rPr>
          <w:b w:val="0"/>
          <w:sz w:val="20"/>
          <w:szCs w:val="20"/>
          <w:lang w:val="en-US"/>
        </w:rPr>
        <w:t>Q</w:t>
      </w:r>
      <w:r w:rsidRPr="00AC236E">
        <w:rPr>
          <w:b w:val="0"/>
          <w:sz w:val="20"/>
          <w:szCs w:val="20"/>
          <w:vertAlign w:val="subscript"/>
        </w:rPr>
        <w:t>п.ц</w:t>
      </w:r>
      <w:r w:rsidRPr="0009622D">
        <w:rPr>
          <w:b w:val="0"/>
          <w:i w:val="0"/>
          <w:sz w:val="20"/>
          <w:szCs w:val="20"/>
          <w:vertAlign w:val="subscript"/>
        </w:rPr>
        <w:t xml:space="preserve"> </w:t>
      </w:r>
      <w:r w:rsidRPr="0009622D">
        <w:rPr>
          <w:b w:val="0"/>
          <w:i w:val="0"/>
          <w:sz w:val="20"/>
          <w:szCs w:val="20"/>
        </w:rPr>
        <w:t>– расход работающего насос</w:t>
      </w:r>
      <w:r w:rsidR="00AC236E">
        <w:rPr>
          <w:b w:val="0"/>
          <w:i w:val="0"/>
          <w:sz w:val="20"/>
          <w:szCs w:val="20"/>
        </w:rPr>
        <w:t>а при подъеме уровня (циклично).</w:t>
      </w:r>
    </w:p>
    <w:p w:rsidR="000111BA" w:rsidRPr="0009622D" w:rsidRDefault="000111BA" w:rsidP="0009622D">
      <w:pPr>
        <w:pStyle w:val="RUStext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Подставив (8.2) и (8.3</w:t>
      </w:r>
      <w:r w:rsidR="00046284" w:rsidRPr="0009622D">
        <w:rPr>
          <w:sz w:val="20"/>
          <w:szCs w:val="20"/>
        </w:rPr>
        <w:t>) в уравнение (8.1</w:t>
      </w:r>
      <w:r w:rsidRPr="0009622D">
        <w:rPr>
          <w:sz w:val="20"/>
          <w:szCs w:val="20"/>
        </w:rPr>
        <w:t>) и решив его относительно регулирующей емкости, получим:</w:t>
      </w:r>
    </w:p>
    <w:p w:rsidR="000111BA" w:rsidRPr="0009622D" w:rsidRDefault="003D67E9" w:rsidP="00AC236E">
      <w:pPr>
        <w:tabs>
          <w:tab w:val="right" w:leader="dot" w:pos="9000"/>
        </w:tabs>
        <w:jc w:val="right"/>
        <w:rPr>
          <w:b w:val="0"/>
          <w:i w:val="0"/>
          <w:sz w:val="20"/>
          <w:szCs w:val="20"/>
        </w:rPr>
      </w:pPr>
      <w:r w:rsidRPr="00AC236E">
        <w:rPr>
          <w:b w:val="0"/>
          <w:i w:val="0"/>
          <w:position w:val="-30"/>
          <w:sz w:val="20"/>
          <w:szCs w:val="20"/>
        </w:rPr>
        <w:object w:dxaOrig="4180" w:dyaOrig="700">
          <v:shape id="_x0000_i1086" type="#_x0000_t75" style="width:195.75pt;height:32.25pt" o:ole="">
            <v:imagedata r:id="rId156" o:title=""/>
          </v:shape>
          <o:OLEObject Type="Embed" ProgID="Equation.3" ShapeID="_x0000_i1086" DrawAspect="Content" ObjectID="_1420532479" r:id="rId157"/>
        </w:object>
      </w:r>
      <w:r w:rsidR="002528EE">
        <w:rPr>
          <w:b w:val="0"/>
          <w:i w:val="0"/>
          <w:sz w:val="20"/>
          <w:szCs w:val="20"/>
        </w:rPr>
        <w:pict>
          <v:shape id="_x0000_s1333" type="#_x0000_t75" style="position:absolute;left:0;text-align:left;margin-left:-404pt;margin-top:182.45pt;width:236pt;height:41.35pt;z-index:251648512;mso-position-horizontal-relative:text;mso-position-vertical-relative:text" o:cliptowrap="t">
            <v:stroke>
              <o:left v:ext="view" joinstyle="miter"/>
              <o:top v:ext="view" joinstyle="miter"/>
              <o:right v:ext="view" joinstyle="miter"/>
              <o:bottom v:ext="view" joinstyle="miter"/>
            </v:stroke>
            <v:imagedata r:id="rId158" o:title=""/>
            <v:path o:extrusionok="t"/>
          </v:shape>
          <o:OLEObject Type="Embed" ProgID="Equation.3" ShapeID="_x0000_s1333" DrawAspect="Content" ObjectID="_1420532755" r:id="rId159"/>
        </w:pict>
      </w:r>
      <w:r w:rsidR="00E17853" w:rsidRPr="0009622D">
        <w:rPr>
          <w:b w:val="0"/>
          <w:i w:val="0"/>
          <w:sz w:val="20"/>
          <w:szCs w:val="20"/>
        </w:rPr>
        <w:t xml:space="preserve">       </w:t>
      </w:r>
      <w:r w:rsidR="000111BA" w:rsidRPr="0009622D">
        <w:rPr>
          <w:b w:val="0"/>
          <w:i w:val="0"/>
          <w:sz w:val="20"/>
          <w:szCs w:val="20"/>
        </w:rPr>
        <w:t xml:space="preserve">       </w:t>
      </w:r>
      <w:r w:rsidR="002528EE">
        <w:rPr>
          <w:b w:val="0"/>
          <w:i w:val="0"/>
          <w:sz w:val="20"/>
          <w:szCs w:val="20"/>
        </w:rPr>
        <w:pict>
          <v:shape id="_x0000_s1334" type="#_x0000_t75" style="position:absolute;left:0;text-align:left;margin-left:-404pt;margin-top:182.45pt;width:236pt;height:41.35pt;z-index:251649536;mso-position-horizontal-relative:text;mso-position-vertical-relative:text" o:cliptowrap="t">
            <v:stroke>
              <o:left v:ext="view" joinstyle="miter"/>
              <o:top v:ext="view" joinstyle="miter"/>
              <o:right v:ext="view" joinstyle="miter"/>
              <o:bottom v:ext="view" joinstyle="miter"/>
            </v:stroke>
            <v:imagedata r:id="rId158" o:title=""/>
            <v:path o:extrusionok="t"/>
          </v:shape>
          <o:OLEObject Type="Embed" ProgID="Equation.3" ShapeID="_x0000_s1334" DrawAspect="Content" ObjectID="_1420532756" r:id="rId160"/>
        </w:pict>
      </w:r>
      <w:r>
        <w:rPr>
          <w:b w:val="0"/>
          <w:i w:val="0"/>
          <w:sz w:val="20"/>
          <w:szCs w:val="20"/>
        </w:rPr>
        <w:t xml:space="preserve">    </w:t>
      </w:r>
      <w:r w:rsidR="00046284" w:rsidRPr="0009622D">
        <w:rPr>
          <w:b w:val="0"/>
          <w:i w:val="0"/>
          <w:sz w:val="20"/>
          <w:szCs w:val="20"/>
        </w:rPr>
        <w:t>(8.4</w:t>
      </w:r>
      <w:r w:rsidR="000111BA" w:rsidRPr="0009622D">
        <w:rPr>
          <w:b w:val="0"/>
          <w:i w:val="0"/>
          <w:sz w:val="20"/>
          <w:szCs w:val="20"/>
        </w:rPr>
        <w:t>)</w:t>
      </w:r>
    </w:p>
    <w:p w:rsidR="000111BA" w:rsidRPr="0009622D" w:rsidRDefault="00046284" w:rsidP="0009622D">
      <w:pPr>
        <w:pStyle w:val="RUStext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Уравнение (8.4) переходит в (</w:t>
      </w:r>
      <w:r w:rsidR="001A721E" w:rsidRPr="0009622D">
        <w:rPr>
          <w:sz w:val="20"/>
          <w:szCs w:val="20"/>
        </w:rPr>
        <w:t>5</w:t>
      </w:r>
      <w:r w:rsidRPr="0009622D">
        <w:rPr>
          <w:sz w:val="20"/>
          <w:szCs w:val="20"/>
        </w:rPr>
        <w:t>.2</w:t>
      </w:r>
      <w:r w:rsidR="001A721E" w:rsidRPr="0009622D">
        <w:rPr>
          <w:sz w:val="20"/>
          <w:szCs w:val="20"/>
        </w:rPr>
        <w:t>7</w:t>
      </w:r>
      <w:r w:rsidR="000111BA" w:rsidRPr="0009622D">
        <w:rPr>
          <w:sz w:val="20"/>
          <w:szCs w:val="20"/>
        </w:rPr>
        <w:t xml:space="preserve">) при </w:t>
      </w:r>
      <w:r w:rsidR="000111BA" w:rsidRPr="00AC236E">
        <w:rPr>
          <w:i/>
          <w:sz w:val="20"/>
          <w:szCs w:val="20"/>
          <w:lang w:val="en-US"/>
        </w:rPr>
        <w:t>Q</w:t>
      </w:r>
      <w:r w:rsidR="000111BA" w:rsidRPr="00AC236E">
        <w:rPr>
          <w:i/>
          <w:sz w:val="20"/>
          <w:szCs w:val="20"/>
          <w:vertAlign w:val="subscript"/>
        </w:rPr>
        <w:t>сц</w:t>
      </w:r>
      <w:r w:rsidR="000111BA" w:rsidRPr="0009622D">
        <w:rPr>
          <w:sz w:val="20"/>
          <w:szCs w:val="20"/>
        </w:rPr>
        <w:t xml:space="preserve"> = </w:t>
      </w:r>
      <w:r w:rsidR="000111BA" w:rsidRPr="00AC236E">
        <w:rPr>
          <w:i/>
          <w:sz w:val="20"/>
          <w:szCs w:val="20"/>
          <w:lang w:val="en-US"/>
        </w:rPr>
        <w:t>Q</w:t>
      </w:r>
      <w:r w:rsidR="000111BA" w:rsidRPr="00AC236E">
        <w:rPr>
          <w:i/>
          <w:sz w:val="20"/>
          <w:szCs w:val="20"/>
          <w:vertAlign w:val="subscript"/>
        </w:rPr>
        <w:t>ц</w:t>
      </w:r>
      <w:r w:rsidR="000111BA" w:rsidRPr="00AC236E">
        <w:rPr>
          <w:i/>
          <w:sz w:val="20"/>
          <w:szCs w:val="20"/>
        </w:rPr>
        <w:t xml:space="preserve"> </w:t>
      </w:r>
      <w:r w:rsidR="000111BA" w:rsidRPr="0009622D">
        <w:rPr>
          <w:sz w:val="20"/>
          <w:szCs w:val="20"/>
        </w:rPr>
        <w:t xml:space="preserve">и </w:t>
      </w:r>
      <w:r w:rsidR="000111BA" w:rsidRPr="00AC236E">
        <w:rPr>
          <w:i/>
          <w:sz w:val="20"/>
          <w:szCs w:val="20"/>
          <w:lang w:val="en-US"/>
        </w:rPr>
        <w:t>Q</w:t>
      </w:r>
      <w:r w:rsidR="000111BA" w:rsidRPr="00AC236E">
        <w:rPr>
          <w:i/>
          <w:sz w:val="20"/>
          <w:szCs w:val="20"/>
          <w:vertAlign w:val="subscript"/>
        </w:rPr>
        <w:t>п.ц</w:t>
      </w:r>
      <w:r w:rsidR="000111BA" w:rsidRPr="0009622D">
        <w:rPr>
          <w:sz w:val="20"/>
          <w:szCs w:val="20"/>
        </w:rPr>
        <w:t xml:space="preserve"> = 0.</w:t>
      </w:r>
    </w:p>
    <w:p w:rsidR="000111BA" w:rsidRPr="0009622D" w:rsidRDefault="000111BA" w:rsidP="0009622D">
      <w:pPr>
        <w:pStyle w:val="RUStext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Обозначения соотношения расходов в польдерных насосных станциях принято записыва</w:t>
      </w:r>
      <w:r w:rsidR="00AC236E">
        <w:rPr>
          <w:sz w:val="20"/>
          <w:szCs w:val="20"/>
        </w:rPr>
        <w:t>ть в виде</w:t>
      </w:r>
    </w:p>
    <w:p w:rsidR="000111BA" w:rsidRPr="0009622D" w:rsidRDefault="000111BA" w:rsidP="0009622D">
      <w:pPr>
        <w:tabs>
          <w:tab w:val="right" w:leader="dot" w:pos="9000"/>
        </w:tabs>
        <w:ind w:firstLine="284"/>
        <w:jc w:val="right"/>
        <w:rPr>
          <w:b w:val="0"/>
          <w:i w:val="0"/>
          <w:sz w:val="20"/>
          <w:szCs w:val="20"/>
          <w:lang w:val="en-US"/>
        </w:rPr>
      </w:pPr>
      <w:r w:rsidRPr="00AC236E">
        <w:rPr>
          <w:b w:val="0"/>
          <w:sz w:val="20"/>
          <w:szCs w:val="20"/>
          <w:lang w:val="en-US"/>
        </w:rPr>
        <w:t>Q</w:t>
      </w:r>
      <w:r w:rsidRPr="003D67E9">
        <w:rPr>
          <w:b w:val="0"/>
          <w:i w:val="0"/>
          <w:sz w:val="20"/>
          <w:szCs w:val="20"/>
          <w:vertAlign w:val="subscript"/>
          <w:lang w:val="en-US"/>
        </w:rPr>
        <w:t>1</w:t>
      </w:r>
      <w:r w:rsidR="00AC236E" w:rsidRPr="003D67E9">
        <w:rPr>
          <w:b w:val="0"/>
          <w:i w:val="0"/>
          <w:sz w:val="20"/>
          <w:szCs w:val="20"/>
          <w:vertAlign w:val="subscript"/>
          <w:lang w:val="en-US"/>
        </w:rPr>
        <w:t xml:space="preserve"> </w:t>
      </w:r>
      <w:r w:rsidRPr="0009622D">
        <w:rPr>
          <w:b w:val="0"/>
          <w:i w:val="0"/>
          <w:sz w:val="20"/>
          <w:szCs w:val="20"/>
          <w:lang w:val="en-US"/>
        </w:rPr>
        <w:t>:</w:t>
      </w:r>
      <w:r w:rsidR="00AC236E" w:rsidRPr="00AC236E">
        <w:rPr>
          <w:b w:val="0"/>
          <w:i w:val="0"/>
          <w:sz w:val="20"/>
          <w:szCs w:val="20"/>
          <w:lang w:val="en-US"/>
        </w:rPr>
        <w:t xml:space="preserve"> </w:t>
      </w:r>
      <w:r w:rsidRPr="00AC236E">
        <w:rPr>
          <w:b w:val="0"/>
          <w:sz w:val="20"/>
          <w:szCs w:val="20"/>
          <w:lang w:val="en-US"/>
        </w:rPr>
        <w:t>Q</w:t>
      </w:r>
      <w:r w:rsidRPr="003D67E9">
        <w:rPr>
          <w:b w:val="0"/>
          <w:i w:val="0"/>
          <w:sz w:val="20"/>
          <w:szCs w:val="20"/>
          <w:vertAlign w:val="subscript"/>
          <w:lang w:val="en-US"/>
        </w:rPr>
        <w:t>2</w:t>
      </w:r>
      <w:r w:rsidR="00AC236E" w:rsidRPr="003D67E9">
        <w:rPr>
          <w:b w:val="0"/>
          <w:i w:val="0"/>
          <w:sz w:val="20"/>
          <w:szCs w:val="20"/>
          <w:vertAlign w:val="subscript"/>
          <w:lang w:val="en-US"/>
        </w:rPr>
        <w:t xml:space="preserve"> </w:t>
      </w:r>
      <w:r w:rsidRPr="0009622D">
        <w:rPr>
          <w:b w:val="0"/>
          <w:i w:val="0"/>
          <w:sz w:val="20"/>
          <w:szCs w:val="20"/>
          <w:lang w:val="en-US"/>
        </w:rPr>
        <w:t>:</w:t>
      </w:r>
      <w:r w:rsidR="00AC236E" w:rsidRPr="00AC236E">
        <w:rPr>
          <w:b w:val="0"/>
          <w:i w:val="0"/>
          <w:sz w:val="20"/>
          <w:szCs w:val="20"/>
          <w:lang w:val="en-US"/>
        </w:rPr>
        <w:t xml:space="preserve"> </w:t>
      </w:r>
      <w:r w:rsidRPr="00AC236E">
        <w:rPr>
          <w:b w:val="0"/>
          <w:sz w:val="20"/>
          <w:szCs w:val="20"/>
          <w:lang w:val="en-US"/>
        </w:rPr>
        <w:t>Q</w:t>
      </w:r>
      <w:r w:rsidRPr="003D67E9">
        <w:rPr>
          <w:b w:val="0"/>
          <w:i w:val="0"/>
          <w:sz w:val="20"/>
          <w:szCs w:val="20"/>
          <w:vertAlign w:val="subscript"/>
          <w:lang w:val="en-US"/>
        </w:rPr>
        <w:t>3</w:t>
      </w:r>
      <w:r w:rsidR="00AC236E" w:rsidRPr="00AC236E">
        <w:rPr>
          <w:b w:val="0"/>
          <w:i w:val="0"/>
          <w:sz w:val="20"/>
          <w:szCs w:val="20"/>
          <w:lang w:val="en-US"/>
        </w:rPr>
        <w:t xml:space="preserve"> </w:t>
      </w:r>
      <w:r w:rsidRPr="0009622D">
        <w:rPr>
          <w:b w:val="0"/>
          <w:i w:val="0"/>
          <w:sz w:val="20"/>
          <w:szCs w:val="20"/>
          <w:lang w:val="en-US"/>
        </w:rPr>
        <w:t xml:space="preserve">: … </w:t>
      </w:r>
      <w:r w:rsidRPr="00AC236E">
        <w:rPr>
          <w:b w:val="0"/>
          <w:sz w:val="20"/>
          <w:szCs w:val="20"/>
          <w:lang w:val="en-US"/>
        </w:rPr>
        <w:t>Q</w:t>
      </w:r>
      <w:r w:rsidRPr="00AC236E">
        <w:rPr>
          <w:b w:val="0"/>
          <w:sz w:val="20"/>
          <w:szCs w:val="20"/>
          <w:vertAlign w:val="subscript"/>
          <w:lang w:val="en-US"/>
        </w:rPr>
        <w:t>i</w:t>
      </w:r>
      <w:r w:rsidRPr="0009622D">
        <w:rPr>
          <w:b w:val="0"/>
          <w:i w:val="0"/>
          <w:sz w:val="20"/>
          <w:szCs w:val="20"/>
          <w:lang w:val="en-US"/>
        </w:rPr>
        <w:t xml:space="preserve"> = </w:t>
      </w:r>
      <w:r w:rsidRPr="00AC236E">
        <w:rPr>
          <w:b w:val="0"/>
          <w:sz w:val="20"/>
          <w:szCs w:val="20"/>
          <w:lang w:val="en-US"/>
        </w:rPr>
        <w:t>n</w:t>
      </w:r>
      <w:r w:rsidRPr="003D67E9">
        <w:rPr>
          <w:b w:val="0"/>
          <w:i w:val="0"/>
          <w:sz w:val="20"/>
          <w:szCs w:val="20"/>
          <w:vertAlign w:val="subscript"/>
          <w:lang w:val="en-US"/>
        </w:rPr>
        <w:t>1</w:t>
      </w:r>
      <w:r w:rsidR="00AC236E" w:rsidRPr="00AC236E">
        <w:rPr>
          <w:b w:val="0"/>
          <w:i w:val="0"/>
          <w:sz w:val="20"/>
          <w:szCs w:val="20"/>
          <w:lang w:val="en-US"/>
        </w:rPr>
        <w:t xml:space="preserve"> </w:t>
      </w:r>
      <w:r w:rsidRPr="0009622D">
        <w:rPr>
          <w:b w:val="0"/>
          <w:i w:val="0"/>
          <w:sz w:val="20"/>
          <w:szCs w:val="20"/>
          <w:lang w:val="en-US"/>
        </w:rPr>
        <w:t>:</w:t>
      </w:r>
      <w:r w:rsidR="00AC236E" w:rsidRPr="00AC236E">
        <w:rPr>
          <w:b w:val="0"/>
          <w:i w:val="0"/>
          <w:sz w:val="20"/>
          <w:szCs w:val="20"/>
          <w:lang w:val="en-US"/>
        </w:rPr>
        <w:t xml:space="preserve"> </w:t>
      </w:r>
      <w:r w:rsidRPr="00AC236E">
        <w:rPr>
          <w:b w:val="0"/>
          <w:sz w:val="20"/>
          <w:szCs w:val="20"/>
          <w:lang w:val="en-US"/>
        </w:rPr>
        <w:t>n</w:t>
      </w:r>
      <w:r w:rsidRPr="003D67E9">
        <w:rPr>
          <w:b w:val="0"/>
          <w:i w:val="0"/>
          <w:sz w:val="20"/>
          <w:szCs w:val="20"/>
          <w:vertAlign w:val="subscript"/>
          <w:lang w:val="en-US"/>
        </w:rPr>
        <w:t>2</w:t>
      </w:r>
      <w:r w:rsidR="00AC236E" w:rsidRPr="00AC236E">
        <w:rPr>
          <w:b w:val="0"/>
          <w:i w:val="0"/>
          <w:sz w:val="20"/>
          <w:szCs w:val="20"/>
          <w:lang w:val="en-US"/>
        </w:rPr>
        <w:t xml:space="preserve"> </w:t>
      </w:r>
      <w:r w:rsidRPr="0009622D">
        <w:rPr>
          <w:b w:val="0"/>
          <w:i w:val="0"/>
          <w:sz w:val="20"/>
          <w:szCs w:val="20"/>
          <w:lang w:val="en-US"/>
        </w:rPr>
        <w:t>:</w:t>
      </w:r>
      <w:r w:rsidR="00AC236E" w:rsidRPr="00AC236E">
        <w:rPr>
          <w:b w:val="0"/>
          <w:i w:val="0"/>
          <w:sz w:val="20"/>
          <w:szCs w:val="20"/>
          <w:lang w:val="en-US"/>
        </w:rPr>
        <w:t xml:space="preserve"> </w:t>
      </w:r>
      <w:r w:rsidRPr="00AC236E">
        <w:rPr>
          <w:b w:val="0"/>
          <w:sz w:val="20"/>
          <w:szCs w:val="20"/>
          <w:lang w:val="en-US"/>
        </w:rPr>
        <w:t>n</w:t>
      </w:r>
      <w:r w:rsidRPr="003D67E9">
        <w:rPr>
          <w:b w:val="0"/>
          <w:i w:val="0"/>
          <w:sz w:val="20"/>
          <w:szCs w:val="20"/>
          <w:vertAlign w:val="subscript"/>
          <w:lang w:val="en-US"/>
        </w:rPr>
        <w:t>3</w:t>
      </w:r>
      <w:r w:rsidR="00AC236E" w:rsidRPr="00AC236E">
        <w:rPr>
          <w:b w:val="0"/>
          <w:i w:val="0"/>
          <w:sz w:val="20"/>
          <w:szCs w:val="20"/>
          <w:lang w:val="en-US"/>
        </w:rPr>
        <w:t xml:space="preserve"> </w:t>
      </w:r>
      <w:r w:rsidRPr="0009622D">
        <w:rPr>
          <w:b w:val="0"/>
          <w:i w:val="0"/>
          <w:sz w:val="20"/>
          <w:szCs w:val="20"/>
          <w:lang w:val="en-US"/>
        </w:rPr>
        <w:t xml:space="preserve">: … </w:t>
      </w:r>
      <w:r w:rsidRPr="00AC236E">
        <w:rPr>
          <w:b w:val="0"/>
          <w:sz w:val="20"/>
          <w:szCs w:val="20"/>
          <w:lang w:val="en-US"/>
        </w:rPr>
        <w:t>n</w:t>
      </w:r>
      <w:r w:rsidRPr="00AC236E">
        <w:rPr>
          <w:b w:val="0"/>
          <w:sz w:val="20"/>
          <w:szCs w:val="20"/>
          <w:vertAlign w:val="subscript"/>
          <w:lang w:val="en-US"/>
        </w:rPr>
        <w:t>i</w:t>
      </w:r>
      <w:r w:rsidR="00046284" w:rsidRPr="0009622D">
        <w:rPr>
          <w:b w:val="0"/>
          <w:i w:val="0"/>
          <w:sz w:val="20"/>
          <w:szCs w:val="20"/>
          <w:lang w:val="en-US"/>
        </w:rPr>
        <w:t>,                           (8.5</w:t>
      </w:r>
      <w:r w:rsidRPr="0009622D">
        <w:rPr>
          <w:b w:val="0"/>
          <w:i w:val="0"/>
          <w:sz w:val="20"/>
          <w:szCs w:val="20"/>
          <w:lang w:val="en-US"/>
        </w:rPr>
        <w:t>)</w:t>
      </w:r>
    </w:p>
    <w:p w:rsidR="000111BA" w:rsidRPr="0009622D" w:rsidRDefault="000111BA" w:rsidP="0009622D">
      <w:pPr>
        <w:tabs>
          <w:tab w:val="right" w:leader="dot" w:pos="9000"/>
        </w:tabs>
        <w:jc w:val="both"/>
        <w:rPr>
          <w:b w:val="0"/>
          <w:i w:val="0"/>
          <w:sz w:val="20"/>
          <w:szCs w:val="20"/>
        </w:rPr>
      </w:pPr>
      <w:r w:rsidRPr="0009622D">
        <w:rPr>
          <w:b w:val="0"/>
          <w:i w:val="0"/>
          <w:sz w:val="20"/>
          <w:szCs w:val="20"/>
        </w:rPr>
        <w:lastRenderedPageBreak/>
        <w:t>где Q</w:t>
      </w:r>
      <w:r w:rsidRPr="00AC236E">
        <w:rPr>
          <w:b w:val="0"/>
          <w:sz w:val="20"/>
          <w:szCs w:val="20"/>
          <w:vertAlign w:val="subscript"/>
        </w:rPr>
        <w:t>i</w:t>
      </w:r>
      <w:r w:rsidRPr="0009622D">
        <w:rPr>
          <w:b w:val="0"/>
          <w:i w:val="0"/>
          <w:sz w:val="20"/>
          <w:szCs w:val="20"/>
        </w:rPr>
        <w:t xml:space="preserve"> – расход </w:t>
      </w:r>
      <w:r w:rsidRPr="003D67E9">
        <w:rPr>
          <w:b w:val="0"/>
          <w:sz w:val="20"/>
          <w:szCs w:val="20"/>
        </w:rPr>
        <w:t>i</w:t>
      </w:r>
      <w:r w:rsidRPr="0009622D">
        <w:rPr>
          <w:b w:val="0"/>
          <w:i w:val="0"/>
          <w:sz w:val="20"/>
          <w:szCs w:val="20"/>
        </w:rPr>
        <w:t>-го насоса;</w:t>
      </w:r>
    </w:p>
    <w:p w:rsidR="000111BA" w:rsidRPr="0009622D" w:rsidRDefault="000111BA" w:rsidP="003D67E9">
      <w:pPr>
        <w:tabs>
          <w:tab w:val="right" w:leader="dot" w:pos="9000"/>
        </w:tabs>
        <w:ind w:left="709" w:hanging="425"/>
        <w:jc w:val="both"/>
        <w:rPr>
          <w:b w:val="0"/>
          <w:i w:val="0"/>
          <w:sz w:val="20"/>
          <w:szCs w:val="20"/>
        </w:rPr>
      </w:pPr>
      <w:r w:rsidRPr="00AC236E">
        <w:rPr>
          <w:b w:val="0"/>
          <w:sz w:val="20"/>
          <w:szCs w:val="20"/>
        </w:rPr>
        <w:t>n</w:t>
      </w:r>
      <w:r w:rsidRPr="00AC236E">
        <w:rPr>
          <w:b w:val="0"/>
          <w:sz w:val="20"/>
          <w:szCs w:val="20"/>
          <w:vertAlign w:val="subscript"/>
        </w:rPr>
        <w:t>i</w:t>
      </w:r>
      <w:r w:rsidRPr="0009622D">
        <w:rPr>
          <w:b w:val="0"/>
          <w:i w:val="0"/>
          <w:sz w:val="20"/>
          <w:szCs w:val="20"/>
        </w:rPr>
        <w:t xml:space="preserve"> – отношение расхода </w:t>
      </w:r>
      <w:r w:rsidRPr="003D67E9">
        <w:rPr>
          <w:b w:val="0"/>
          <w:sz w:val="20"/>
          <w:szCs w:val="20"/>
        </w:rPr>
        <w:t>i</w:t>
      </w:r>
      <w:r w:rsidRPr="0009622D">
        <w:rPr>
          <w:b w:val="0"/>
          <w:i w:val="0"/>
          <w:sz w:val="20"/>
          <w:szCs w:val="20"/>
        </w:rPr>
        <w:t>-го насоса к расходу наименьшего по пр</w:t>
      </w:r>
      <w:r w:rsidRPr="0009622D">
        <w:rPr>
          <w:b w:val="0"/>
          <w:i w:val="0"/>
          <w:sz w:val="20"/>
          <w:szCs w:val="20"/>
        </w:rPr>
        <w:t>о</w:t>
      </w:r>
      <w:r w:rsidRPr="0009622D">
        <w:rPr>
          <w:b w:val="0"/>
          <w:i w:val="0"/>
          <w:sz w:val="20"/>
          <w:szCs w:val="20"/>
        </w:rPr>
        <w:t xml:space="preserve">изводительности, которым всегда является </w:t>
      </w:r>
      <w:r w:rsidRPr="00AC236E">
        <w:rPr>
          <w:b w:val="0"/>
          <w:sz w:val="20"/>
          <w:szCs w:val="20"/>
        </w:rPr>
        <w:t>Q</w:t>
      </w:r>
      <w:r w:rsidRPr="00AC236E">
        <w:rPr>
          <w:b w:val="0"/>
          <w:sz w:val="20"/>
          <w:szCs w:val="20"/>
          <w:vertAlign w:val="subscript"/>
        </w:rPr>
        <w:t>1</w:t>
      </w:r>
      <w:r w:rsidRPr="0009622D">
        <w:rPr>
          <w:b w:val="0"/>
          <w:i w:val="0"/>
          <w:sz w:val="20"/>
          <w:szCs w:val="20"/>
        </w:rPr>
        <w:t>.</w:t>
      </w:r>
    </w:p>
    <w:p w:rsidR="000111BA" w:rsidRPr="0009622D" w:rsidRDefault="000111BA" w:rsidP="0009622D">
      <w:pPr>
        <w:tabs>
          <w:tab w:val="left" w:pos="72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09622D">
        <w:rPr>
          <w:b w:val="0"/>
          <w:i w:val="0"/>
          <w:sz w:val="20"/>
          <w:szCs w:val="20"/>
        </w:rPr>
        <w:t>Численные значения коэффициентов n</w:t>
      </w:r>
      <w:r w:rsidRPr="0009622D">
        <w:rPr>
          <w:b w:val="0"/>
          <w:i w:val="0"/>
          <w:sz w:val="20"/>
          <w:szCs w:val="20"/>
          <w:vertAlign w:val="subscript"/>
        </w:rPr>
        <w:t>i</w:t>
      </w:r>
      <w:r w:rsidRPr="0009622D">
        <w:rPr>
          <w:b w:val="0"/>
          <w:i w:val="0"/>
          <w:sz w:val="20"/>
          <w:szCs w:val="20"/>
        </w:rPr>
        <w:t xml:space="preserve"> определ</w:t>
      </w:r>
      <w:r w:rsidR="00AC236E">
        <w:rPr>
          <w:b w:val="0"/>
          <w:i w:val="0"/>
          <w:sz w:val="20"/>
          <w:szCs w:val="20"/>
        </w:rPr>
        <w:t>яются, как</w:t>
      </w:r>
    </w:p>
    <w:p w:rsidR="000111BA" w:rsidRPr="0009622D" w:rsidRDefault="00AC236E" w:rsidP="00AC236E">
      <w:pPr>
        <w:tabs>
          <w:tab w:val="left" w:pos="-1620"/>
          <w:tab w:val="right" w:leader="dot" w:pos="9000"/>
        </w:tabs>
        <w:jc w:val="right"/>
        <w:rPr>
          <w:b w:val="0"/>
          <w:i w:val="0"/>
          <w:sz w:val="20"/>
          <w:szCs w:val="20"/>
        </w:rPr>
      </w:pPr>
      <w:r w:rsidRPr="00AC236E">
        <w:rPr>
          <w:b w:val="0"/>
          <w:i w:val="0"/>
          <w:position w:val="-26"/>
          <w:sz w:val="20"/>
          <w:szCs w:val="20"/>
        </w:rPr>
        <w:object w:dxaOrig="3900" w:dyaOrig="600">
          <v:shape id="_x0000_i1087" type="#_x0000_t75" style="width:174.75pt;height:27pt" o:ole="">
            <v:imagedata r:id="rId161" o:title=""/>
          </v:shape>
          <o:OLEObject Type="Embed" ProgID="Equation.3" ShapeID="_x0000_i1087" DrawAspect="Content" ObjectID="_1420532480" r:id="rId162"/>
        </w:object>
      </w:r>
      <w:r w:rsidR="00E17853" w:rsidRPr="0009622D">
        <w:rPr>
          <w:b w:val="0"/>
          <w:i w:val="0"/>
          <w:sz w:val="20"/>
          <w:szCs w:val="20"/>
        </w:rPr>
        <w:t xml:space="preserve">.                  </w:t>
      </w:r>
      <w:r w:rsidR="000111BA" w:rsidRPr="0009622D">
        <w:rPr>
          <w:b w:val="0"/>
          <w:i w:val="0"/>
          <w:sz w:val="20"/>
          <w:szCs w:val="20"/>
        </w:rPr>
        <w:t xml:space="preserve">   </w:t>
      </w:r>
      <w:r w:rsidR="00046284" w:rsidRPr="0009622D">
        <w:rPr>
          <w:b w:val="0"/>
          <w:i w:val="0"/>
          <w:sz w:val="20"/>
          <w:szCs w:val="20"/>
        </w:rPr>
        <w:t xml:space="preserve"> (8.6</w:t>
      </w:r>
      <w:r w:rsidR="000111BA" w:rsidRPr="0009622D">
        <w:rPr>
          <w:b w:val="0"/>
          <w:i w:val="0"/>
          <w:sz w:val="20"/>
          <w:szCs w:val="20"/>
        </w:rPr>
        <w:t>)</w:t>
      </w:r>
    </w:p>
    <w:p w:rsidR="000111BA" w:rsidRPr="0009622D" w:rsidRDefault="00046284" w:rsidP="0009622D">
      <w:pPr>
        <w:pStyle w:val="RUStext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В обозначениях (8.6</w:t>
      </w:r>
      <w:r w:rsidR="000111BA" w:rsidRPr="0009622D">
        <w:rPr>
          <w:sz w:val="20"/>
          <w:szCs w:val="20"/>
        </w:rPr>
        <w:t>) расходы отдельных насосов и всей насосной станции будут</w:t>
      </w:r>
      <w:r w:rsidR="00AC236E">
        <w:rPr>
          <w:sz w:val="20"/>
          <w:szCs w:val="20"/>
        </w:rPr>
        <w:t xml:space="preserve"> следующие</w:t>
      </w:r>
      <w:r w:rsidR="000111BA" w:rsidRPr="0009622D">
        <w:rPr>
          <w:sz w:val="20"/>
          <w:szCs w:val="20"/>
        </w:rPr>
        <w:t>:</w:t>
      </w:r>
    </w:p>
    <w:p w:rsidR="000111BA" w:rsidRPr="0009622D" w:rsidRDefault="00AC236E" w:rsidP="0009622D">
      <w:pPr>
        <w:tabs>
          <w:tab w:val="left" w:pos="720"/>
          <w:tab w:val="right" w:leader="dot" w:pos="9000"/>
        </w:tabs>
        <w:ind w:firstLine="284"/>
        <w:jc w:val="right"/>
        <w:rPr>
          <w:b w:val="0"/>
          <w:i w:val="0"/>
          <w:sz w:val="20"/>
          <w:szCs w:val="20"/>
        </w:rPr>
      </w:pPr>
      <w:r w:rsidRPr="00AC236E">
        <w:rPr>
          <w:b w:val="0"/>
          <w:i w:val="0"/>
          <w:position w:val="-42"/>
          <w:sz w:val="20"/>
          <w:szCs w:val="20"/>
        </w:rPr>
        <w:object w:dxaOrig="1100" w:dyaOrig="940">
          <v:shape id="_x0000_i1088" type="#_x0000_t75" style="width:54.75pt;height:46.5pt" o:ole="">
            <v:imagedata r:id="rId163" o:title=""/>
          </v:shape>
          <o:OLEObject Type="Embed" ProgID="Equation.3" ShapeID="_x0000_i1088" DrawAspect="Content" ObjectID="_1420532481" r:id="rId164"/>
        </w:object>
      </w:r>
      <w:r w:rsidR="000111BA" w:rsidRPr="0009622D">
        <w:rPr>
          <w:b w:val="0"/>
          <w:i w:val="0"/>
          <w:sz w:val="20"/>
          <w:szCs w:val="20"/>
        </w:rPr>
        <w:t xml:space="preserve">                </w:t>
      </w:r>
      <w:r>
        <w:rPr>
          <w:b w:val="0"/>
          <w:i w:val="0"/>
          <w:sz w:val="20"/>
          <w:szCs w:val="20"/>
        </w:rPr>
        <w:t xml:space="preserve">                              </w:t>
      </w:r>
      <w:r w:rsidR="00046284" w:rsidRPr="0009622D">
        <w:rPr>
          <w:b w:val="0"/>
          <w:i w:val="0"/>
          <w:sz w:val="20"/>
          <w:szCs w:val="20"/>
          <w:lang w:val="fr-FR"/>
        </w:rPr>
        <w:t>(</w:t>
      </w:r>
      <w:r w:rsidR="00046284" w:rsidRPr="0009622D">
        <w:rPr>
          <w:b w:val="0"/>
          <w:i w:val="0"/>
          <w:sz w:val="20"/>
          <w:szCs w:val="20"/>
        </w:rPr>
        <w:t>8.7</w:t>
      </w:r>
      <w:r w:rsidR="000111BA" w:rsidRPr="0009622D">
        <w:rPr>
          <w:b w:val="0"/>
          <w:i w:val="0"/>
          <w:sz w:val="20"/>
          <w:szCs w:val="20"/>
          <w:lang w:val="fr-FR"/>
        </w:rPr>
        <w:t>)</w:t>
      </w:r>
    </w:p>
    <w:p w:rsidR="000111BA" w:rsidRPr="0009622D" w:rsidRDefault="000111BA" w:rsidP="0009622D">
      <w:pPr>
        <w:tabs>
          <w:tab w:val="left" w:pos="720"/>
          <w:tab w:val="right" w:leader="dot" w:pos="9000"/>
        </w:tabs>
        <w:ind w:firstLine="284"/>
        <w:jc w:val="right"/>
        <w:rPr>
          <w:b w:val="0"/>
          <w:i w:val="0"/>
          <w:sz w:val="20"/>
          <w:szCs w:val="20"/>
        </w:rPr>
      </w:pPr>
      <w:r w:rsidRPr="00AC236E">
        <w:rPr>
          <w:b w:val="0"/>
          <w:sz w:val="20"/>
          <w:szCs w:val="20"/>
          <w:lang w:val="fr-FR"/>
        </w:rPr>
        <w:t>Q</w:t>
      </w:r>
      <w:r w:rsidRPr="00AC236E">
        <w:rPr>
          <w:b w:val="0"/>
          <w:sz w:val="20"/>
          <w:szCs w:val="20"/>
          <w:vertAlign w:val="subscript"/>
        </w:rPr>
        <w:t>н</w:t>
      </w:r>
      <w:r w:rsidRPr="00AC236E">
        <w:rPr>
          <w:b w:val="0"/>
          <w:sz w:val="20"/>
          <w:szCs w:val="20"/>
          <w:vertAlign w:val="subscript"/>
          <w:lang w:val="fr-FR"/>
        </w:rPr>
        <w:t>.</w:t>
      </w:r>
      <w:r w:rsidRPr="00AC236E">
        <w:rPr>
          <w:b w:val="0"/>
          <w:sz w:val="20"/>
          <w:szCs w:val="20"/>
          <w:vertAlign w:val="subscript"/>
        </w:rPr>
        <w:t>ст</w:t>
      </w:r>
      <w:r w:rsidRPr="0009622D">
        <w:rPr>
          <w:b w:val="0"/>
          <w:i w:val="0"/>
          <w:sz w:val="20"/>
          <w:szCs w:val="20"/>
          <w:lang w:val="fr-FR"/>
        </w:rPr>
        <w:t xml:space="preserve"> = (</w:t>
      </w:r>
      <w:r w:rsidRPr="00AC236E">
        <w:rPr>
          <w:b w:val="0"/>
          <w:sz w:val="20"/>
          <w:szCs w:val="20"/>
          <w:lang w:val="fr-FR"/>
        </w:rPr>
        <w:t>n</w:t>
      </w:r>
      <w:r w:rsidRPr="003D67E9">
        <w:rPr>
          <w:b w:val="0"/>
          <w:i w:val="0"/>
          <w:sz w:val="20"/>
          <w:szCs w:val="20"/>
          <w:vertAlign w:val="subscript"/>
          <w:lang w:val="fr-FR"/>
        </w:rPr>
        <w:t>1</w:t>
      </w:r>
      <w:r w:rsidR="003D67E9">
        <w:rPr>
          <w:b w:val="0"/>
          <w:i w:val="0"/>
          <w:sz w:val="20"/>
          <w:szCs w:val="20"/>
        </w:rPr>
        <w:t xml:space="preserve"> </w:t>
      </w:r>
      <w:r w:rsidRPr="0009622D">
        <w:rPr>
          <w:b w:val="0"/>
          <w:i w:val="0"/>
          <w:sz w:val="20"/>
          <w:szCs w:val="20"/>
          <w:lang w:val="fr-FR"/>
        </w:rPr>
        <w:t xml:space="preserve">+ </w:t>
      </w:r>
      <w:r w:rsidRPr="00AC236E">
        <w:rPr>
          <w:b w:val="0"/>
          <w:sz w:val="20"/>
          <w:szCs w:val="20"/>
          <w:lang w:val="fr-FR"/>
        </w:rPr>
        <w:t>n</w:t>
      </w:r>
      <w:r w:rsidRPr="003D67E9">
        <w:rPr>
          <w:b w:val="0"/>
          <w:i w:val="0"/>
          <w:sz w:val="20"/>
          <w:szCs w:val="20"/>
          <w:vertAlign w:val="subscript"/>
          <w:lang w:val="fr-FR"/>
        </w:rPr>
        <w:t>2</w:t>
      </w:r>
      <w:r w:rsidR="003D67E9">
        <w:rPr>
          <w:b w:val="0"/>
          <w:i w:val="0"/>
          <w:sz w:val="20"/>
          <w:szCs w:val="20"/>
        </w:rPr>
        <w:t xml:space="preserve"> </w:t>
      </w:r>
      <w:r w:rsidRPr="0009622D">
        <w:rPr>
          <w:b w:val="0"/>
          <w:i w:val="0"/>
          <w:sz w:val="20"/>
          <w:szCs w:val="20"/>
          <w:lang w:val="fr-FR"/>
        </w:rPr>
        <w:t>+ … +</w:t>
      </w:r>
      <w:r w:rsidRPr="00AC236E">
        <w:rPr>
          <w:b w:val="0"/>
          <w:sz w:val="20"/>
          <w:szCs w:val="20"/>
          <w:lang w:val="fr-FR"/>
        </w:rPr>
        <w:t xml:space="preserve"> n</w:t>
      </w:r>
      <w:r w:rsidRPr="00AC236E">
        <w:rPr>
          <w:b w:val="0"/>
          <w:sz w:val="20"/>
          <w:szCs w:val="20"/>
          <w:vertAlign w:val="subscript"/>
          <w:lang w:val="fr-FR"/>
        </w:rPr>
        <w:t>i</w:t>
      </w:r>
      <w:r w:rsidRPr="0009622D">
        <w:rPr>
          <w:b w:val="0"/>
          <w:i w:val="0"/>
          <w:sz w:val="20"/>
          <w:szCs w:val="20"/>
          <w:lang w:val="fr-FR"/>
        </w:rPr>
        <w:t xml:space="preserve">) · </w:t>
      </w:r>
      <w:r w:rsidRPr="00AC236E">
        <w:rPr>
          <w:b w:val="0"/>
          <w:sz w:val="20"/>
          <w:szCs w:val="20"/>
          <w:lang w:val="fr-FR"/>
        </w:rPr>
        <w:t>Q</w:t>
      </w:r>
      <w:r w:rsidRPr="003D67E9">
        <w:rPr>
          <w:b w:val="0"/>
          <w:i w:val="0"/>
          <w:sz w:val="20"/>
          <w:szCs w:val="20"/>
          <w:vertAlign w:val="subscript"/>
          <w:lang w:val="fr-FR"/>
        </w:rPr>
        <w:t>1</w:t>
      </w:r>
      <w:r w:rsidRPr="0009622D">
        <w:rPr>
          <w:b w:val="0"/>
          <w:i w:val="0"/>
          <w:sz w:val="20"/>
          <w:szCs w:val="20"/>
          <w:lang w:val="fr-FR"/>
        </w:rPr>
        <w:t xml:space="preserve"> = ∑</w:t>
      </w:r>
      <w:r w:rsidRPr="00AC236E">
        <w:rPr>
          <w:b w:val="0"/>
          <w:sz w:val="20"/>
          <w:szCs w:val="20"/>
          <w:lang w:val="fr-FR"/>
        </w:rPr>
        <w:t>n</w:t>
      </w:r>
      <w:r w:rsidRPr="00AC236E">
        <w:rPr>
          <w:b w:val="0"/>
          <w:sz w:val="20"/>
          <w:szCs w:val="20"/>
          <w:vertAlign w:val="subscript"/>
          <w:lang w:val="fr-FR"/>
        </w:rPr>
        <w:t>i</w:t>
      </w:r>
      <w:r w:rsidRPr="0009622D">
        <w:rPr>
          <w:b w:val="0"/>
          <w:i w:val="0"/>
          <w:sz w:val="20"/>
          <w:szCs w:val="20"/>
          <w:lang w:val="fr-FR"/>
        </w:rPr>
        <w:t xml:space="preserve"> · </w:t>
      </w:r>
      <w:r w:rsidRPr="00AC236E">
        <w:rPr>
          <w:b w:val="0"/>
          <w:sz w:val="20"/>
          <w:szCs w:val="20"/>
          <w:lang w:val="fr-FR"/>
        </w:rPr>
        <w:t>Q</w:t>
      </w:r>
      <w:r w:rsidRPr="003D67E9">
        <w:rPr>
          <w:b w:val="0"/>
          <w:i w:val="0"/>
          <w:sz w:val="20"/>
          <w:szCs w:val="20"/>
          <w:vertAlign w:val="subscript"/>
          <w:lang w:val="fr-FR"/>
        </w:rPr>
        <w:t>1</w:t>
      </w:r>
      <w:r w:rsidR="00046284" w:rsidRPr="0009622D">
        <w:rPr>
          <w:b w:val="0"/>
          <w:i w:val="0"/>
          <w:sz w:val="20"/>
          <w:szCs w:val="20"/>
          <w:lang w:val="fr-FR"/>
        </w:rPr>
        <w:t>,                           (</w:t>
      </w:r>
      <w:r w:rsidR="00046284" w:rsidRPr="0009622D">
        <w:rPr>
          <w:b w:val="0"/>
          <w:i w:val="0"/>
          <w:sz w:val="20"/>
          <w:szCs w:val="20"/>
        </w:rPr>
        <w:t>8.8</w:t>
      </w:r>
      <w:r w:rsidRPr="0009622D">
        <w:rPr>
          <w:b w:val="0"/>
          <w:i w:val="0"/>
          <w:sz w:val="20"/>
          <w:szCs w:val="20"/>
          <w:lang w:val="fr-FR"/>
        </w:rPr>
        <w:t>)</w:t>
      </w:r>
    </w:p>
    <w:p w:rsidR="000111BA" w:rsidRPr="0009622D" w:rsidRDefault="00BF71F5" w:rsidP="0009622D">
      <w:pPr>
        <w:tabs>
          <w:tab w:val="left" w:pos="720"/>
          <w:tab w:val="right" w:leader="dot" w:pos="9000"/>
        </w:tabs>
        <w:jc w:val="both"/>
        <w:rPr>
          <w:b w:val="0"/>
          <w:i w:val="0"/>
          <w:sz w:val="20"/>
          <w:szCs w:val="20"/>
        </w:rPr>
      </w:pPr>
      <w:r w:rsidRPr="0009622D">
        <w:rPr>
          <w:b w:val="0"/>
          <w:i w:val="0"/>
          <w:sz w:val="20"/>
          <w:szCs w:val="20"/>
        </w:rPr>
        <w:t xml:space="preserve">где </w:t>
      </w:r>
      <w:r w:rsidR="000111BA" w:rsidRPr="00AC236E">
        <w:rPr>
          <w:b w:val="0"/>
          <w:sz w:val="20"/>
          <w:szCs w:val="20"/>
          <w:lang w:val="fr-FR"/>
        </w:rPr>
        <w:t>Q</w:t>
      </w:r>
      <w:r w:rsidR="000111BA" w:rsidRPr="00AC236E">
        <w:rPr>
          <w:b w:val="0"/>
          <w:sz w:val="20"/>
          <w:szCs w:val="20"/>
          <w:vertAlign w:val="subscript"/>
        </w:rPr>
        <w:t>н.ст</w:t>
      </w:r>
      <w:r w:rsidR="000111BA" w:rsidRPr="0009622D">
        <w:rPr>
          <w:b w:val="0"/>
          <w:i w:val="0"/>
          <w:sz w:val="20"/>
          <w:szCs w:val="20"/>
        </w:rPr>
        <w:t xml:space="preserve"> – расход насосной станции.</w:t>
      </w:r>
    </w:p>
    <w:p w:rsidR="000111BA" w:rsidRPr="0009622D" w:rsidRDefault="00046284" w:rsidP="00097146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В уравнении (8.4</w:t>
      </w:r>
      <w:r w:rsidR="000111BA" w:rsidRPr="0009622D">
        <w:rPr>
          <w:sz w:val="20"/>
          <w:szCs w:val="20"/>
        </w:rPr>
        <w:t>) расходы непрерывно и циклично работающих насосов при изменении расхода стока также должны изменяться пер</w:t>
      </w:r>
      <w:r w:rsidR="000111BA" w:rsidRPr="0009622D">
        <w:rPr>
          <w:sz w:val="20"/>
          <w:szCs w:val="20"/>
        </w:rPr>
        <w:t>е</w:t>
      </w:r>
      <w:r w:rsidR="000111BA" w:rsidRPr="0009622D">
        <w:rPr>
          <w:sz w:val="20"/>
          <w:szCs w:val="20"/>
        </w:rPr>
        <w:t>ключением агрегатов. Их можно выразить пропорционально ра</w:t>
      </w:r>
      <w:r w:rsidR="00097146">
        <w:rPr>
          <w:sz w:val="20"/>
          <w:szCs w:val="20"/>
        </w:rPr>
        <w:t>сходу наименьшего насоса в виде</w:t>
      </w:r>
    </w:p>
    <w:p w:rsidR="000111BA" w:rsidRPr="0009622D" w:rsidRDefault="000111BA" w:rsidP="0009622D">
      <w:pPr>
        <w:tabs>
          <w:tab w:val="left" w:pos="-900"/>
          <w:tab w:val="right" w:leader="dot" w:pos="9000"/>
        </w:tabs>
        <w:ind w:firstLine="284"/>
        <w:jc w:val="right"/>
        <w:rPr>
          <w:b w:val="0"/>
          <w:i w:val="0"/>
          <w:sz w:val="20"/>
          <w:szCs w:val="20"/>
        </w:rPr>
      </w:pPr>
      <w:r w:rsidRPr="0009622D">
        <w:rPr>
          <w:b w:val="0"/>
          <w:i w:val="0"/>
          <w:sz w:val="20"/>
          <w:szCs w:val="20"/>
        </w:rPr>
        <w:t>∑</w:t>
      </w:r>
      <w:r w:rsidRPr="00097146">
        <w:rPr>
          <w:b w:val="0"/>
          <w:sz w:val="20"/>
          <w:szCs w:val="20"/>
        </w:rPr>
        <w:t>Q</w:t>
      </w:r>
      <w:r w:rsidRPr="00097146">
        <w:rPr>
          <w:b w:val="0"/>
          <w:sz w:val="20"/>
          <w:szCs w:val="20"/>
          <w:vertAlign w:val="subscript"/>
        </w:rPr>
        <w:t>н</w:t>
      </w:r>
      <w:r w:rsidRPr="0009622D">
        <w:rPr>
          <w:b w:val="0"/>
          <w:i w:val="0"/>
          <w:sz w:val="20"/>
          <w:szCs w:val="20"/>
          <w:vertAlign w:val="subscript"/>
        </w:rPr>
        <w:t xml:space="preserve"> </w:t>
      </w:r>
      <w:r w:rsidRPr="0009622D">
        <w:rPr>
          <w:b w:val="0"/>
          <w:i w:val="0"/>
          <w:sz w:val="20"/>
          <w:szCs w:val="20"/>
        </w:rPr>
        <w:t xml:space="preserve">= </w:t>
      </w:r>
      <w:r w:rsidRPr="00097146">
        <w:rPr>
          <w:b w:val="0"/>
          <w:sz w:val="20"/>
          <w:szCs w:val="20"/>
        </w:rPr>
        <w:t>а</w:t>
      </w:r>
      <w:r w:rsidR="003D67E9">
        <w:rPr>
          <w:b w:val="0"/>
          <w:sz w:val="20"/>
          <w:szCs w:val="20"/>
        </w:rPr>
        <w:t xml:space="preserve"> </w:t>
      </w:r>
      <w:r w:rsidRPr="0009622D">
        <w:rPr>
          <w:b w:val="0"/>
          <w:i w:val="0"/>
          <w:sz w:val="20"/>
          <w:szCs w:val="20"/>
        </w:rPr>
        <w:t xml:space="preserve">· </w:t>
      </w:r>
      <w:r w:rsidRPr="00097146">
        <w:rPr>
          <w:b w:val="0"/>
          <w:sz w:val="20"/>
          <w:szCs w:val="20"/>
        </w:rPr>
        <w:t>Q</w:t>
      </w:r>
      <w:r w:rsidRPr="003D67E9">
        <w:rPr>
          <w:b w:val="0"/>
          <w:i w:val="0"/>
          <w:sz w:val="20"/>
          <w:szCs w:val="20"/>
          <w:vertAlign w:val="subscript"/>
        </w:rPr>
        <w:t>1</w:t>
      </w:r>
      <w:r w:rsidRPr="0009622D">
        <w:rPr>
          <w:b w:val="0"/>
          <w:i w:val="0"/>
          <w:sz w:val="20"/>
          <w:szCs w:val="20"/>
        </w:rPr>
        <w:t xml:space="preserve">;                   </w:t>
      </w:r>
      <w:r w:rsidR="00046284" w:rsidRPr="0009622D">
        <w:rPr>
          <w:b w:val="0"/>
          <w:i w:val="0"/>
          <w:sz w:val="20"/>
          <w:szCs w:val="20"/>
        </w:rPr>
        <w:t xml:space="preserve">                         (8.9</w:t>
      </w:r>
      <w:r w:rsidRPr="0009622D">
        <w:rPr>
          <w:b w:val="0"/>
          <w:i w:val="0"/>
          <w:sz w:val="20"/>
          <w:szCs w:val="20"/>
        </w:rPr>
        <w:t>)</w:t>
      </w:r>
    </w:p>
    <w:p w:rsidR="000111BA" w:rsidRPr="0009622D" w:rsidRDefault="000111BA" w:rsidP="0009622D">
      <w:pPr>
        <w:tabs>
          <w:tab w:val="left" w:pos="-900"/>
          <w:tab w:val="right" w:leader="dot" w:pos="9000"/>
        </w:tabs>
        <w:ind w:firstLine="284"/>
        <w:jc w:val="right"/>
        <w:rPr>
          <w:b w:val="0"/>
          <w:i w:val="0"/>
          <w:sz w:val="20"/>
          <w:szCs w:val="20"/>
        </w:rPr>
      </w:pPr>
      <w:r w:rsidRPr="00097146">
        <w:rPr>
          <w:b w:val="0"/>
          <w:sz w:val="20"/>
          <w:szCs w:val="20"/>
          <w:lang w:val="fr-FR"/>
        </w:rPr>
        <w:t>Q</w:t>
      </w:r>
      <w:r w:rsidRPr="00097146">
        <w:rPr>
          <w:b w:val="0"/>
          <w:sz w:val="20"/>
          <w:szCs w:val="20"/>
          <w:vertAlign w:val="subscript"/>
        </w:rPr>
        <w:t>п</w:t>
      </w:r>
      <w:r w:rsidRPr="00097146">
        <w:rPr>
          <w:b w:val="0"/>
          <w:sz w:val="20"/>
          <w:szCs w:val="20"/>
          <w:vertAlign w:val="subscript"/>
          <w:lang w:val="fr-FR"/>
        </w:rPr>
        <w:t>.</w:t>
      </w:r>
      <w:r w:rsidRPr="00097146">
        <w:rPr>
          <w:b w:val="0"/>
          <w:sz w:val="20"/>
          <w:szCs w:val="20"/>
          <w:vertAlign w:val="subscript"/>
        </w:rPr>
        <w:t>ц</w:t>
      </w:r>
      <w:r w:rsidRPr="0009622D">
        <w:rPr>
          <w:b w:val="0"/>
          <w:i w:val="0"/>
          <w:sz w:val="20"/>
          <w:szCs w:val="20"/>
          <w:lang w:val="fr-FR"/>
        </w:rPr>
        <w:t xml:space="preserve"> = </w:t>
      </w:r>
      <w:r w:rsidRPr="00097146">
        <w:rPr>
          <w:b w:val="0"/>
          <w:sz w:val="20"/>
          <w:szCs w:val="20"/>
          <w:lang w:val="fr-FR"/>
        </w:rPr>
        <w:t>b</w:t>
      </w:r>
      <w:r w:rsidRPr="0009622D">
        <w:rPr>
          <w:b w:val="0"/>
          <w:i w:val="0"/>
          <w:sz w:val="20"/>
          <w:szCs w:val="20"/>
          <w:lang w:val="fr-FR"/>
        </w:rPr>
        <w:t xml:space="preserve"> · </w:t>
      </w:r>
      <w:r w:rsidRPr="00097146">
        <w:rPr>
          <w:b w:val="0"/>
          <w:sz w:val="20"/>
          <w:szCs w:val="20"/>
          <w:lang w:val="fr-FR"/>
        </w:rPr>
        <w:t>Q</w:t>
      </w:r>
      <w:r w:rsidRPr="003D67E9">
        <w:rPr>
          <w:b w:val="0"/>
          <w:i w:val="0"/>
          <w:sz w:val="20"/>
          <w:szCs w:val="20"/>
          <w:vertAlign w:val="subscript"/>
          <w:lang w:val="fr-FR"/>
        </w:rPr>
        <w:t>1</w:t>
      </w:r>
      <w:r w:rsidRPr="0009622D">
        <w:rPr>
          <w:b w:val="0"/>
          <w:i w:val="0"/>
          <w:sz w:val="20"/>
          <w:szCs w:val="20"/>
        </w:rPr>
        <w:t>;</w:t>
      </w:r>
      <w:r w:rsidRPr="0009622D">
        <w:rPr>
          <w:b w:val="0"/>
          <w:i w:val="0"/>
          <w:sz w:val="20"/>
          <w:szCs w:val="20"/>
          <w:lang w:val="fr-FR"/>
        </w:rPr>
        <w:t xml:space="preserve">                 </w:t>
      </w:r>
      <w:r w:rsidR="00BF71F5" w:rsidRPr="0009622D">
        <w:rPr>
          <w:b w:val="0"/>
          <w:i w:val="0"/>
          <w:sz w:val="20"/>
          <w:szCs w:val="20"/>
          <w:lang w:val="fr-FR"/>
        </w:rPr>
        <w:t xml:space="preserve">                      </w:t>
      </w:r>
      <w:r w:rsidR="00BF71F5" w:rsidRPr="0009622D">
        <w:rPr>
          <w:b w:val="0"/>
          <w:i w:val="0"/>
          <w:sz w:val="20"/>
          <w:szCs w:val="20"/>
        </w:rPr>
        <w:t xml:space="preserve">   </w:t>
      </w:r>
      <w:r w:rsidR="00046284" w:rsidRPr="0009622D">
        <w:rPr>
          <w:b w:val="0"/>
          <w:i w:val="0"/>
          <w:sz w:val="20"/>
          <w:szCs w:val="20"/>
          <w:lang w:val="fr-FR"/>
        </w:rPr>
        <w:t>(</w:t>
      </w:r>
      <w:r w:rsidR="00046284" w:rsidRPr="0009622D">
        <w:rPr>
          <w:b w:val="0"/>
          <w:i w:val="0"/>
          <w:sz w:val="20"/>
          <w:szCs w:val="20"/>
        </w:rPr>
        <w:t>8.10</w:t>
      </w:r>
      <w:r w:rsidRPr="0009622D">
        <w:rPr>
          <w:b w:val="0"/>
          <w:i w:val="0"/>
          <w:sz w:val="20"/>
          <w:szCs w:val="20"/>
          <w:lang w:val="fr-FR"/>
        </w:rPr>
        <w:t>)</w:t>
      </w:r>
    </w:p>
    <w:p w:rsidR="000111BA" w:rsidRPr="0009622D" w:rsidRDefault="000111BA" w:rsidP="0009622D">
      <w:pPr>
        <w:tabs>
          <w:tab w:val="left" w:pos="-900"/>
          <w:tab w:val="right" w:leader="dot" w:pos="9000"/>
        </w:tabs>
        <w:ind w:firstLine="284"/>
        <w:jc w:val="right"/>
        <w:rPr>
          <w:b w:val="0"/>
          <w:i w:val="0"/>
          <w:sz w:val="20"/>
          <w:szCs w:val="20"/>
        </w:rPr>
      </w:pPr>
      <w:r w:rsidRPr="00097146">
        <w:rPr>
          <w:b w:val="0"/>
          <w:sz w:val="20"/>
          <w:szCs w:val="20"/>
          <w:lang w:val="fr-FR"/>
        </w:rPr>
        <w:t>Q</w:t>
      </w:r>
      <w:r w:rsidRPr="00097146">
        <w:rPr>
          <w:b w:val="0"/>
          <w:sz w:val="20"/>
          <w:szCs w:val="20"/>
          <w:vertAlign w:val="subscript"/>
        </w:rPr>
        <w:t>с</w:t>
      </w:r>
      <w:r w:rsidRPr="00097146">
        <w:rPr>
          <w:b w:val="0"/>
          <w:sz w:val="20"/>
          <w:szCs w:val="20"/>
          <w:vertAlign w:val="subscript"/>
          <w:lang w:val="fr-FR"/>
        </w:rPr>
        <w:t>.</w:t>
      </w:r>
      <w:r w:rsidRPr="00097146">
        <w:rPr>
          <w:b w:val="0"/>
          <w:sz w:val="20"/>
          <w:szCs w:val="20"/>
          <w:vertAlign w:val="subscript"/>
        </w:rPr>
        <w:t>ц</w:t>
      </w:r>
      <w:r w:rsidRPr="0009622D">
        <w:rPr>
          <w:b w:val="0"/>
          <w:i w:val="0"/>
          <w:sz w:val="20"/>
          <w:szCs w:val="20"/>
          <w:lang w:val="fr-FR"/>
        </w:rPr>
        <w:t xml:space="preserve"> = </w:t>
      </w:r>
      <w:r w:rsidRPr="00097146">
        <w:rPr>
          <w:b w:val="0"/>
          <w:sz w:val="20"/>
          <w:szCs w:val="20"/>
          <w:lang w:val="fr-FR"/>
        </w:rPr>
        <w:t>c</w:t>
      </w:r>
      <w:r w:rsidRPr="0009622D">
        <w:rPr>
          <w:b w:val="0"/>
          <w:i w:val="0"/>
          <w:sz w:val="20"/>
          <w:szCs w:val="20"/>
          <w:lang w:val="fr-FR"/>
        </w:rPr>
        <w:t xml:space="preserve"> · </w:t>
      </w:r>
      <w:r w:rsidRPr="00097146">
        <w:rPr>
          <w:b w:val="0"/>
          <w:sz w:val="20"/>
          <w:szCs w:val="20"/>
          <w:lang w:val="fr-FR"/>
        </w:rPr>
        <w:t>Q</w:t>
      </w:r>
      <w:r w:rsidRPr="003D67E9">
        <w:rPr>
          <w:b w:val="0"/>
          <w:i w:val="0"/>
          <w:sz w:val="20"/>
          <w:szCs w:val="20"/>
          <w:vertAlign w:val="subscript"/>
          <w:lang w:val="fr-FR"/>
        </w:rPr>
        <w:t>1</w:t>
      </w:r>
      <w:r w:rsidRPr="0009622D">
        <w:rPr>
          <w:b w:val="0"/>
          <w:i w:val="0"/>
          <w:sz w:val="20"/>
          <w:szCs w:val="20"/>
        </w:rPr>
        <w:t>,</w:t>
      </w:r>
      <w:r w:rsidRPr="0009622D">
        <w:rPr>
          <w:b w:val="0"/>
          <w:i w:val="0"/>
          <w:sz w:val="20"/>
          <w:szCs w:val="20"/>
          <w:vertAlign w:val="subscript"/>
          <w:lang w:val="fr-FR"/>
        </w:rPr>
        <w:t xml:space="preserve"> </w:t>
      </w:r>
      <w:r w:rsidRPr="0009622D">
        <w:rPr>
          <w:b w:val="0"/>
          <w:i w:val="0"/>
          <w:sz w:val="20"/>
          <w:szCs w:val="20"/>
          <w:lang w:val="fr-FR"/>
        </w:rPr>
        <w:t xml:space="preserve">                 </w:t>
      </w:r>
      <w:r w:rsidR="00046284" w:rsidRPr="0009622D">
        <w:rPr>
          <w:b w:val="0"/>
          <w:i w:val="0"/>
          <w:sz w:val="20"/>
          <w:szCs w:val="20"/>
          <w:lang w:val="fr-FR"/>
        </w:rPr>
        <w:t xml:space="preserve">                        </w:t>
      </w:r>
      <w:r w:rsidR="00BF71F5" w:rsidRPr="0009622D">
        <w:rPr>
          <w:b w:val="0"/>
          <w:i w:val="0"/>
          <w:sz w:val="20"/>
          <w:szCs w:val="20"/>
        </w:rPr>
        <w:t xml:space="preserve"> </w:t>
      </w:r>
      <w:r w:rsidR="00046284" w:rsidRPr="0009622D">
        <w:rPr>
          <w:b w:val="0"/>
          <w:i w:val="0"/>
          <w:sz w:val="20"/>
          <w:szCs w:val="20"/>
          <w:lang w:val="fr-FR"/>
        </w:rPr>
        <w:t>(</w:t>
      </w:r>
      <w:r w:rsidR="00046284" w:rsidRPr="0009622D">
        <w:rPr>
          <w:b w:val="0"/>
          <w:i w:val="0"/>
          <w:sz w:val="20"/>
          <w:szCs w:val="20"/>
        </w:rPr>
        <w:t>8.11</w:t>
      </w:r>
      <w:r w:rsidRPr="0009622D">
        <w:rPr>
          <w:b w:val="0"/>
          <w:i w:val="0"/>
          <w:sz w:val="20"/>
          <w:szCs w:val="20"/>
          <w:lang w:val="fr-FR"/>
        </w:rPr>
        <w:t>)</w:t>
      </w:r>
    </w:p>
    <w:p w:rsidR="000111BA" w:rsidRPr="0009622D" w:rsidRDefault="000111BA" w:rsidP="0009622D">
      <w:pPr>
        <w:tabs>
          <w:tab w:val="left" w:pos="720"/>
          <w:tab w:val="right" w:leader="dot" w:pos="9000"/>
        </w:tabs>
        <w:jc w:val="both"/>
        <w:rPr>
          <w:b w:val="0"/>
          <w:i w:val="0"/>
          <w:sz w:val="20"/>
          <w:szCs w:val="20"/>
        </w:rPr>
      </w:pPr>
      <w:r w:rsidRPr="0009622D">
        <w:rPr>
          <w:b w:val="0"/>
          <w:i w:val="0"/>
          <w:sz w:val="20"/>
          <w:szCs w:val="20"/>
        </w:rPr>
        <w:t xml:space="preserve">где </w:t>
      </w:r>
      <w:r w:rsidRPr="00097146">
        <w:rPr>
          <w:b w:val="0"/>
          <w:sz w:val="20"/>
          <w:szCs w:val="20"/>
        </w:rPr>
        <w:t>а</w:t>
      </w:r>
      <w:r w:rsidRPr="0009622D">
        <w:rPr>
          <w:b w:val="0"/>
          <w:i w:val="0"/>
          <w:sz w:val="20"/>
          <w:szCs w:val="20"/>
        </w:rPr>
        <w:t xml:space="preserve">, </w:t>
      </w:r>
      <w:r w:rsidRPr="00097146">
        <w:rPr>
          <w:b w:val="0"/>
          <w:sz w:val="20"/>
          <w:szCs w:val="20"/>
        </w:rPr>
        <w:t>b</w:t>
      </w:r>
      <w:r w:rsidRPr="0009622D">
        <w:rPr>
          <w:b w:val="0"/>
          <w:i w:val="0"/>
          <w:sz w:val="20"/>
          <w:szCs w:val="20"/>
        </w:rPr>
        <w:t>,</w:t>
      </w:r>
      <w:r w:rsidRPr="00097146">
        <w:rPr>
          <w:b w:val="0"/>
          <w:sz w:val="20"/>
          <w:szCs w:val="20"/>
        </w:rPr>
        <w:t xml:space="preserve"> с</w:t>
      </w:r>
      <w:r w:rsidR="00097146">
        <w:rPr>
          <w:b w:val="0"/>
          <w:i w:val="0"/>
          <w:sz w:val="20"/>
          <w:szCs w:val="20"/>
        </w:rPr>
        <w:t xml:space="preserve"> – </w:t>
      </w:r>
      <w:r w:rsidRPr="0009622D">
        <w:rPr>
          <w:b w:val="0"/>
          <w:i w:val="0"/>
          <w:sz w:val="20"/>
          <w:szCs w:val="20"/>
        </w:rPr>
        <w:t>коэффициенты пропорциональности.</w:t>
      </w:r>
    </w:p>
    <w:p w:rsidR="000111BA" w:rsidRPr="0009622D" w:rsidRDefault="000111BA" w:rsidP="0009622D">
      <w:pPr>
        <w:pStyle w:val="RUStext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 xml:space="preserve">Коэффициенты пропорциональности в разных диапазонах стока будут иметь разные значения и определяться через коэффициенты </w:t>
      </w:r>
      <w:r w:rsidRPr="00097146">
        <w:rPr>
          <w:i/>
          <w:sz w:val="20"/>
          <w:szCs w:val="20"/>
        </w:rPr>
        <w:t>n</w:t>
      </w:r>
      <w:r w:rsidRPr="00097146">
        <w:rPr>
          <w:i/>
          <w:sz w:val="20"/>
          <w:szCs w:val="20"/>
          <w:vertAlign w:val="subscript"/>
        </w:rPr>
        <w:t>i</w:t>
      </w:r>
      <w:r w:rsidR="00097146">
        <w:rPr>
          <w:sz w:val="20"/>
          <w:szCs w:val="20"/>
        </w:rPr>
        <w:t>.</w:t>
      </w:r>
    </w:p>
    <w:p w:rsidR="000111BA" w:rsidRPr="0009622D" w:rsidRDefault="00046284" w:rsidP="0009622D">
      <w:pPr>
        <w:pStyle w:val="RUStext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Подставим (8.9), (8.10) и (8.11</w:t>
      </w:r>
      <w:r w:rsidR="000111BA" w:rsidRPr="0009622D">
        <w:rPr>
          <w:sz w:val="20"/>
          <w:szCs w:val="20"/>
        </w:rPr>
        <w:t>) в урав</w:t>
      </w:r>
      <w:r w:rsidRPr="0009622D">
        <w:rPr>
          <w:sz w:val="20"/>
          <w:szCs w:val="20"/>
        </w:rPr>
        <w:t>нение регулирующей емкости (</w:t>
      </w:r>
      <w:r w:rsidR="000D0477" w:rsidRPr="0009622D">
        <w:rPr>
          <w:sz w:val="20"/>
          <w:szCs w:val="20"/>
        </w:rPr>
        <w:t>8.4</w:t>
      </w:r>
      <w:r w:rsidR="00097146">
        <w:rPr>
          <w:sz w:val="20"/>
          <w:szCs w:val="20"/>
        </w:rPr>
        <w:t>), получим:</w:t>
      </w:r>
    </w:p>
    <w:p w:rsidR="000111BA" w:rsidRPr="0009622D" w:rsidRDefault="003D67E9" w:rsidP="0009622D">
      <w:pPr>
        <w:tabs>
          <w:tab w:val="right" w:leader="dot" w:pos="9000"/>
        </w:tabs>
        <w:ind w:firstLine="284"/>
        <w:jc w:val="right"/>
        <w:rPr>
          <w:b w:val="0"/>
          <w:i w:val="0"/>
          <w:sz w:val="20"/>
          <w:szCs w:val="20"/>
        </w:rPr>
      </w:pPr>
      <w:r w:rsidRPr="00097146">
        <w:rPr>
          <w:b w:val="0"/>
          <w:i w:val="0"/>
          <w:position w:val="-28"/>
          <w:sz w:val="20"/>
          <w:szCs w:val="20"/>
        </w:rPr>
        <w:object w:dxaOrig="3820" w:dyaOrig="660">
          <v:shape id="_x0000_i1089" type="#_x0000_t75" style="width:159pt;height:28.5pt" o:ole="">
            <v:imagedata r:id="rId165" o:title=""/>
          </v:shape>
          <o:OLEObject Type="Embed" ProgID="Equation.3" ShapeID="_x0000_i1089" DrawAspect="Content" ObjectID="_1420532482" r:id="rId166"/>
        </w:object>
      </w:r>
      <w:r w:rsidR="00525748" w:rsidRPr="0009622D">
        <w:rPr>
          <w:b w:val="0"/>
          <w:i w:val="0"/>
          <w:sz w:val="20"/>
          <w:szCs w:val="20"/>
        </w:rPr>
        <w:t xml:space="preserve">                  </w:t>
      </w:r>
      <w:r w:rsidR="000D0477" w:rsidRPr="0009622D">
        <w:rPr>
          <w:b w:val="0"/>
          <w:i w:val="0"/>
          <w:sz w:val="20"/>
          <w:szCs w:val="20"/>
        </w:rPr>
        <w:t>(8.12</w:t>
      </w:r>
      <w:r w:rsidR="00525748" w:rsidRPr="0009622D">
        <w:rPr>
          <w:b w:val="0"/>
          <w:i w:val="0"/>
          <w:sz w:val="20"/>
          <w:szCs w:val="20"/>
        </w:rPr>
        <w:t>)</w:t>
      </w:r>
    </w:p>
    <w:p w:rsidR="000111BA" w:rsidRPr="0009622D" w:rsidRDefault="000111BA" w:rsidP="0009622D">
      <w:pPr>
        <w:tabs>
          <w:tab w:val="left" w:pos="72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09622D">
        <w:rPr>
          <w:b w:val="0"/>
          <w:i w:val="0"/>
          <w:sz w:val="20"/>
          <w:szCs w:val="20"/>
        </w:rPr>
        <w:t>Урав</w:t>
      </w:r>
      <w:r w:rsidR="000D0477" w:rsidRPr="0009622D">
        <w:rPr>
          <w:b w:val="0"/>
          <w:i w:val="0"/>
          <w:sz w:val="20"/>
          <w:szCs w:val="20"/>
        </w:rPr>
        <w:t>нение (8.12</w:t>
      </w:r>
      <w:r w:rsidRPr="0009622D">
        <w:rPr>
          <w:b w:val="0"/>
          <w:i w:val="0"/>
          <w:sz w:val="20"/>
          <w:szCs w:val="20"/>
        </w:rPr>
        <w:t>) является справедливым для диапазона стока в пределах:</w:t>
      </w:r>
    </w:p>
    <w:p w:rsidR="000111BA" w:rsidRPr="0009622D" w:rsidRDefault="000111BA" w:rsidP="00097146">
      <w:pPr>
        <w:tabs>
          <w:tab w:val="left" w:pos="-540"/>
          <w:tab w:val="right" w:leader="dot" w:pos="9000"/>
        </w:tabs>
        <w:jc w:val="right"/>
        <w:rPr>
          <w:b w:val="0"/>
          <w:i w:val="0"/>
          <w:sz w:val="20"/>
          <w:szCs w:val="20"/>
        </w:rPr>
      </w:pPr>
      <w:r w:rsidRPr="00097146">
        <w:rPr>
          <w:b w:val="0"/>
          <w:sz w:val="20"/>
          <w:szCs w:val="20"/>
        </w:rPr>
        <w:t>Q</w:t>
      </w:r>
      <w:r w:rsidRPr="003D67E9">
        <w:rPr>
          <w:b w:val="0"/>
          <w:i w:val="0"/>
          <w:sz w:val="20"/>
          <w:szCs w:val="20"/>
          <w:vertAlign w:val="subscript"/>
        </w:rPr>
        <w:t>1</w:t>
      </w:r>
      <w:r w:rsidR="003D67E9">
        <w:rPr>
          <w:b w:val="0"/>
          <w:i w:val="0"/>
          <w:sz w:val="20"/>
          <w:szCs w:val="20"/>
        </w:rPr>
        <w:t xml:space="preserve"> </w:t>
      </w:r>
      <w:r w:rsidRPr="0009622D">
        <w:rPr>
          <w:b w:val="0"/>
          <w:i w:val="0"/>
          <w:sz w:val="20"/>
          <w:szCs w:val="20"/>
        </w:rPr>
        <w:t>(</w:t>
      </w:r>
      <w:r w:rsidRPr="00097146">
        <w:rPr>
          <w:b w:val="0"/>
          <w:sz w:val="20"/>
          <w:szCs w:val="20"/>
        </w:rPr>
        <w:t>а</w:t>
      </w:r>
      <w:r w:rsidRPr="0009622D">
        <w:rPr>
          <w:b w:val="0"/>
          <w:i w:val="0"/>
          <w:sz w:val="20"/>
          <w:szCs w:val="20"/>
        </w:rPr>
        <w:t xml:space="preserve"> + </w:t>
      </w:r>
      <w:r w:rsidRPr="00097146">
        <w:rPr>
          <w:b w:val="0"/>
          <w:sz w:val="20"/>
          <w:szCs w:val="20"/>
        </w:rPr>
        <w:t>b</w:t>
      </w:r>
      <w:r w:rsidRPr="0009622D">
        <w:rPr>
          <w:b w:val="0"/>
          <w:i w:val="0"/>
          <w:sz w:val="20"/>
          <w:szCs w:val="20"/>
        </w:rPr>
        <w:t xml:space="preserve">) ≤ </w:t>
      </w:r>
      <w:r w:rsidRPr="00097146">
        <w:rPr>
          <w:b w:val="0"/>
          <w:sz w:val="20"/>
          <w:szCs w:val="20"/>
        </w:rPr>
        <w:t>Q</w:t>
      </w:r>
      <w:r w:rsidRPr="00097146">
        <w:rPr>
          <w:b w:val="0"/>
          <w:sz w:val="20"/>
          <w:szCs w:val="20"/>
          <w:vertAlign w:val="subscript"/>
        </w:rPr>
        <w:t>ст</w:t>
      </w:r>
      <w:r w:rsidRPr="0009622D">
        <w:rPr>
          <w:b w:val="0"/>
          <w:i w:val="0"/>
          <w:sz w:val="20"/>
          <w:szCs w:val="20"/>
          <w:vertAlign w:val="subscript"/>
        </w:rPr>
        <w:t xml:space="preserve"> </w:t>
      </w:r>
      <w:r w:rsidRPr="0009622D">
        <w:rPr>
          <w:b w:val="0"/>
          <w:i w:val="0"/>
          <w:sz w:val="20"/>
          <w:szCs w:val="20"/>
        </w:rPr>
        <w:t xml:space="preserve">≤ </w:t>
      </w:r>
      <w:r w:rsidRPr="00097146">
        <w:rPr>
          <w:b w:val="0"/>
          <w:sz w:val="20"/>
          <w:szCs w:val="20"/>
        </w:rPr>
        <w:t>Q</w:t>
      </w:r>
      <w:r w:rsidRPr="00097146">
        <w:rPr>
          <w:b w:val="0"/>
          <w:sz w:val="20"/>
          <w:szCs w:val="20"/>
          <w:vertAlign w:val="subscript"/>
        </w:rPr>
        <w:t>1</w:t>
      </w:r>
      <w:r w:rsidRPr="0009622D">
        <w:rPr>
          <w:b w:val="0"/>
          <w:i w:val="0"/>
          <w:sz w:val="20"/>
          <w:szCs w:val="20"/>
          <w:vertAlign w:val="subscript"/>
        </w:rPr>
        <w:t xml:space="preserve"> </w:t>
      </w:r>
      <w:r w:rsidRPr="0009622D">
        <w:rPr>
          <w:b w:val="0"/>
          <w:i w:val="0"/>
          <w:sz w:val="20"/>
          <w:szCs w:val="20"/>
        </w:rPr>
        <w:t>(</w:t>
      </w:r>
      <w:r w:rsidRPr="00097146">
        <w:rPr>
          <w:b w:val="0"/>
          <w:sz w:val="20"/>
          <w:szCs w:val="20"/>
        </w:rPr>
        <w:t>а</w:t>
      </w:r>
      <w:r w:rsidRPr="0009622D">
        <w:rPr>
          <w:b w:val="0"/>
          <w:i w:val="0"/>
          <w:sz w:val="20"/>
          <w:szCs w:val="20"/>
        </w:rPr>
        <w:t xml:space="preserve"> + </w:t>
      </w:r>
      <w:r w:rsidRPr="00097146">
        <w:rPr>
          <w:b w:val="0"/>
          <w:sz w:val="20"/>
          <w:szCs w:val="20"/>
        </w:rPr>
        <w:t>с</w:t>
      </w:r>
      <w:r w:rsidRPr="0009622D">
        <w:rPr>
          <w:b w:val="0"/>
          <w:i w:val="0"/>
          <w:sz w:val="20"/>
          <w:szCs w:val="20"/>
        </w:rPr>
        <w:t xml:space="preserve">).     </w:t>
      </w:r>
      <w:r w:rsidR="00BF71F5" w:rsidRPr="0009622D">
        <w:rPr>
          <w:b w:val="0"/>
          <w:i w:val="0"/>
          <w:sz w:val="20"/>
          <w:szCs w:val="20"/>
        </w:rPr>
        <w:t xml:space="preserve">                     </w:t>
      </w:r>
      <w:r w:rsidR="000D0477" w:rsidRPr="0009622D">
        <w:rPr>
          <w:b w:val="0"/>
          <w:i w:val="0"/>
          <w:sz w:val="20"/>
          <w:szCs w:val="20"/>
        </w:rPr>
        <w:t xml:space="preserve"> (8.13</w:t>
      </w:r>
      <w:r w:rsidRPr="0009622D">
        <w:rPr>
          <w:b w:val="0"/>
          <w:i w:val="0"/>
          <w:sz w:val="20"/>
          <w:szCs w:val="20"/>
        </w:rPr>
        <w:t>)</w:t>
      </w:r>
    </w:p>
    <w:p w:rsidR="000111BA" w:rsidRPr="0009622D" w:rsidRDefault="000111BA" w:rsidP="00097146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В эти</w:t>
      </w:r>
      <w:r w:rsidR="000D0477" w:rsidRPr="0009622D">
        <w:rPr>
          <w:sz w:val="20"/>
          <w:szCs w:val="20"/>
        </w:rPr>
        <w:t>х пределах стока уравнение (8.12</w:t>
      </w:r>
      <w:r w:rsidRPr="0009622D">
        <w:rPr>
          <w:sz w:val="20"/>
          <w:szCs w:val="20"/>
        </w:rPr>
        <w:t>) имеет максимум, который будет наибольшим требуемым объемом регулирующей ем</w:t>
      </w:r>
      <w:r w:rsidR="00097146">
        <w:rPr>
          <w:sz w:val="20"/>
          <w:szCs w:val="20"/>
        </w:rPr>
        <w:t>кости. В </w:t>
      </w:r>
      <w:r w:rsidRPr="0009622D">
        <w:rPr>
          <w:sz w:val="20"/>
          <w:szCs w:val="20"/>
        </w:rPr>
        <w:t>других пределах стока производится переключение насосов для в</w:t>
      </w:r>
      <w:r w:rsidRPr="0009622D">
        <w:rPr>
          <w:sz w:val="20"/>
          <w:szCs w:val="20"/>
        </w:rPr>
        <w:t>ы</w:t>
      </w:r>
      <w:r w:rsidRPr="0009622D">
        <w:rPr>
          <w:sz w:val="20"/>
          <w:szCs w:val="20"/>
        </w:rPr>
        <w:t>полнения заданного режима откач</w:t>
      </w:r>
      <w:r w:rsidR="000D0477" w:rsidRPr="0009622D">
        <w:rPr>
          <w:sz w:val="20"/>
          <w:szCs w:val="20"/>
        </w:rPr>
        <w:t>ки, коэффициенты в уравнении (8.12</w:t>
      </w:r>
      <w:r w:rsidRPr="0009622D">
        <w:rPr>
          <w:sz w:val="20"/>
          <w:szCs w:val="20"/>
        </w:rPr>
        <w:t>) будут иметь другие значения и для нового диапазона стока п</w:t>
      </w:r>
      <w:r w:rsidRPr="0009622D">
        <w:rPr>
          <w:sz w:val="20"/>
          <w:szCs w:val="20"/>
        </w:rPr>
        <w:t>о</w:t>
      </w:r>
      <w:r w:rsidRPr="0009622D">
        <w:rPr>
          <w:sz w:val="20"/>
          <w:szCs w:val="20"/>
        </w:rPr>
        <w:t>требуется другой объем регулирующей емкости.</w:t>
      </w:r>
    </w:p>
    <w:p w:rsidR="000111BA" w:rsidRPr="0009622D" w:rsidRDefault="000111BA" w:rsidP="00097146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Определим максимальный требуемый объем регулирующей емк</w:t>
      </w:r>
      <w:r w:rsidRPr="0009622D">
        <w:rPr>
          <w:sz w:val="20"/>
          <w:szCs w:val="20"/>
        </w:rPr>
        <w:t>о</w:t>
      </w:r>
      <w:r w:rsidRPr="0009622D">
        <w:rPr>
          <w:sz w:val="20"/>
          <w:szCs w:val="20"/>
        </w:rPr>
        <w:t xml:space="preserve">сти в пределах одного диапазона стока. Для этого приравняем нулю </w:t>
      </w:r>
      <w:r w:rsidRPr="0009622D">
        <w:rPr>
          <w:sz w:val="20"/>
          <w:szCs w:val="20"/>
        </w:rPr>
        <w:lastRenderedPageBreak/>
        <w:t>первую про</w:t>
      </w:r>
      <w:r w:rsidR="000D0477" w:rsidRPr="0009622D">
        <w:rPr>
          <w:sz w:val="20"/>
          <w:szCs w:val="20"/>
        </w:rPr>
        <w:t>изводную по стоку уравнения (8.12</w:t>
      </w:r>
      <w:r w:rsidRPr="0009622D">
        <w:rPr>
          <w:sz w:val="20"/>
          <w:szCs w:val="20"/>
        </w:rPr>
        <w:t>) и из полученного в</w:t>
      </w:r>
      <w:r w:rsidRPr="0009622D">
        <w:rPr>
          <w:sz w:val="20"/>
          <w:szCs w:val="20"/>
        </w:rPr>
        <w:t>ы</w:t>
      </w:r>
      <w:r w:rsidRPr="0009622D">
        <w:rPr>
          <w:sz w:val="20"/>
          <w:szCs w:val="20"/>
        </w:rPr>
        <w:t>ражения найдем сток, при котором потребуется максимальный объем регулирующей емкости:</w:t>
      </w:r>
    </w:p>
    <w:p w:rsidR="000111BA" w:rsidRPr="0009622D" w:rsidRDefault="000111BA" w:rsidP="00097146">
      <w:pPr>
        <w:tabs>
          <w:tab w:val="left" w:pos="720"/>
          <w:tab w:val="right" w:leader="dot" w:pos="9000"/>
        </w:tabs>
        <w:jc w:val="right"/>
        <w:rPr>
          <w:b w:val="0"/>
          <w:i w:val="0"/>
          <w:sz w:val="20"/>
          <w:szCs w:val="20"/>
        </w:rPr>
      </w:pPr>
      <w:r w:rsidRPr="00097146">
        <w:rPr>
          <w:b w:val="0"/>
          <w:sz w:val="20"/>
          <w:szCs w:val="20"/>
        </w:rPr>
        <w:t>Q</w:t>
      </w:r>
      <w:r w:rsidRPr="00097146">
        <w:rPr>
          <w:b w:val="0"/>
          <w:sz w:val="20"/>
          <w:szCs w:val="20"/>
          <w:vertAlign w:val="subscript"/>
        </w:rPr>
        <w:t>ст</w:t>
      </w:r>
      <w:r w:rsidRPr="00097146">
        <w:rPr>
          <w:b w:val="0"/>
          <w:sz w:val="20"/>
          <w:szCs w:val="20"/>
        </w:rPr>
        <w:t xml:space="preserve"> </w:t>
      </w:r>
      <w:r w:rsidRPr="0009622D">
        <w:rPr>
          <w:b w:val="0"/>
          <w:i w:val="0"/>
          <w:sz w:val="20"/>
          <w:szCs w:val="20"/>
        </w:rPr>
        <w:t>= [0,5 (</w:t>
      </w:r>
      <w:r w:rsidRPr="00097146">
        <w:rPr>
          <w:b w:val="0"/>
          <w:sz w:val="20"/>
          <w:szCs w:val="20"/>
        </w:rPr>
        <w:t>с</w:t>
      </w:r>
      <w:r w:rsidRPr="0009622D">
        <w:rPr>
          <w:b w:val="0"/>
          <w:i w:val="0"/>
          <w:sz w:val="20"/>
          <w:szCs w:val="20"/>
        </w:rPr>
        <w:t xml:space="preserve"> + </w:t>
      </w:r>
      <w:r w:rsidRPr="00097146">
        <w:rPr>
          <w:b w:val="0"/>
          <w:sz w:val="20"/>
          <w:szCs w:val="20"/>
        </w:rPr>
        <w:t>b</w:t>
      </w:r>
      <w:r w:rsidRPr="0009622D">
        <w:rPr>
          <w:b w:val="0"/>
          <w:i w:val="0"/>
          <w:sz w:val="20"/>
          <w:szCs w:val="20"/>
        </w:rPr>
        <w:t xml:space="preserve">) + </w:t>
      </w:r>
      <w:r w:rsidRPr="00097146">
        <w:rPr>
          <w:b w:val="0"/>
          <w:sz w:val="20"/>
          <w:szCs w:val="20"/>
        </w:rPr>
        <w:t>а</w:t>
      </w:r>
      <w:r w:rsidRPr="0009622D">
        <w:rPr>
          <w:b w:val="0"/>
          <w:i w:val="0"/>
          <w:sz w:val="20"/>
          <w:szCs w:val="20"/>
        </w:rPr>
        <w:t xml:space="preserve">] · </w:t>
      </w:r>
      <w:r w:rsidRPr="00097146">
        <w:rPr>
          <w:b w:val="0"/>
          <w:sz w:val="20"/>
          <w:szCs w:val="20"/>
        </w:rPr>
        <w:t>Q</w:t>
      </w:r>
      <w:r w:rsidRPr="003D67E9">
        <w:rPr>
          <w:b w:val="0"/>
          <w:i w:val="0"/>
          <w:sz w:val="20"/>
          <w:szCs w:val="20"/>
          <w:vertAlign w:val="subscript"/>
        </w:rPr>
        <w:t>1</w:t>
      </w:r>
      <w:r w:rsidRPr="0009622D">
        <w:rPr>
          <w:b w:val="0"/>
          <w:i w:val="0"/>
          <w:sz w:val="20"/>
          <w:szCs w:val="20"/>
        </w:rPr>
        <w:t xml:space="preserve">.         </w:t>
      </w:r>
      <w:r w:rsidR="00BF71F5" w:rsidRPr="0009622D">
        <w:rPr>
          <w:b w:val="0"/>
          <w:i w:val="0"/>
          <w:sz w:val="20"/>
          <w:szCs w:val="20"/>
        </w:rPr>
        <w:t xml:space="preserve">                    </w:t>
      </w:r>
      <w:r w:rsidR="000D0477" w:rsidRPr="0009622D">
        <w:rPr>
          <w:b w:val="0"/>
          <w:i w:val="0"/>
          <w:sz w:val="20"/>
          <w:szCs w:val="20"/>
        </w:rPr>
        <w:t xml:space="preserve"> (8.14</w:t>
      </w:r>
      <w:r w:rsidRPr="0009622D">
        <w:rPr>
          <w:b w:val="0"/>
          <w:i w:val="0"/>
          <w:sz w:val="20"/>
          <w:szCs w:val="20"/>
        </w:rPr>
        <w:t>)</w:t>
      </w:r>
    </w:p>
    <w:p w:rsidR="000111BA" w:rsidRPr="0009622D" w:rsidRDefault="000D0477" w:rsidP="0009622D">
      <w:pPr>
        <w:tabs>
          <w:tab w:val="left" w:pos="72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09622D">
        <w:rPr>
          <w:b w:val="0"/>
          <w:i w:val="0"/>
          <w:sz w:val="20"/>
          <w:szCs w:val="20"/>
        </w:rPr>
        <w:t>Поставим (8.14) в (8.12</w:t>
      </w:r>
      <w:r w:rsidR="000111BA" w:rsidRPr="0009622D">
        <w:rPr>
          <w:b w:val="0"/>
          <w:i w:val="0"/>
          <w:sz w:val="20"/>
          <w:szCs w:val="20"/>
        </w:rPr>
        <w:t>) и определим максимальный требуемый объем регулирующей емкости:</w:t>
      </w:r>
    </w:p>
    <w:p w:rsidR="000111BA" w:rsidRPr="0009622D" w:rsidRDefault="000111BA" w:rsidP="0009622D">
      <w:pPr>
        <w:tabs>
          <w:tab w:val="left" w:pos="720"/>
          <w:tab w:val="right" w:leader="dot" w:pos="9000"/>
        </w:tabs>
        <w:ind w:firstLine="284"/>
        <w:jc w:val="right"/>
        <w:rPr>
          <w:b w:val="0"/>
          <w:i w:val="0"/>
          <w:sz w:val="20"/>
          <w:szCs w:val="20"/>
        </w:rPr>
      </w:pPr>
      <w:r w:rsidRPr="00097146">
        <w:rPr>
          <w:b w:val="0"/>
          <w:sz w:val="20"/>
          <w:szCs w:val="20"/>
        </w:rPr>
        <w:t>V</w:t>
      </w:r>
      <w:r w:rsidRPr="00097146">
        <w:rPr>
          <w:b w:val="0"/>
          <w:sz w:val="20"/>
          <w:szCs w:val="20"/>
          <w:vertAlign w:val="subscript"/>
        </w:rPr>
        <w:t>max</w:t>
      </w:r>
      <w:r w:rsidR="00097146">
        <w:rPr>
          <w:b w:val="0"/>
          <w:i w:val="0"/>
          <w:sz w:val="20"/>
          <w:szCs w:val="20"/>
        </w:rPr>
        <w:t xml:space="preserve"> = 0,25 (</w:t>
      </w:r>
      <w:r w:rsidR="00097146" w:rsidRPr="00097146">
        <w:rPr>
          <w:b w:val="0"/>
          <w:sz w:val="20"/>
          <w:szCs w:val="20"/>
        </w:rPr>
        <w:t xml:space="preserve">с </w:t>
      </w:r>
      <w:r w:rsidR="00097146">
        <w:rPr>
          <w:b w:val="0"/>
          <w:i w:val="0"/>
          <w:sz w:val="20"/>
          <w:szCs w:val="20"/>
        </w:rPr>
        <w:t xml:space="preserve">– </w:t>
      </w:r>
      <w:r w:rsidRPr="00097146">
        <w:rPr>
          <w:b w:val="0"/>
          <w:sz w:val="20"/>
          <w:szCs w:val="20"/>
        </w:rPr>
        <w:t>b</w:t>
      </w:r>
      <w:r w:rsidRPr="0009622D">
        <w:rPr>
          <w:b w:val="0"/>
          <w:i w:val="0"/>
          <w:sz w:val="20"/>
          <w:szCs w:val="20"/>
        </w:rPr>
        <w:t xml:space="preserve">) </w:t>
      </w:r>
      <w:r w:rsidRPr="00097146">
        <w:rPr>
          <w:b w:val="0"/>
          <w:sz w:val="20"/>
          <w:szCs w:val="20"/>
        </w:rPr>
        <w:t>t</w:t>
      </w:r>
      <w:r w:rsidRPr="00097146">
        <w:rPr>
          <w:b w:val="0"/>
          <w:sz w:val="20"/>
          <w:szCs w:val="20"/>
          <w:vertAlign w:val="subscript"/>
        </w:rPr>
        <w:t>ц</w:t>
      </w:r>
      <w:r w:rsidRPr="0009622D">
        <w:rPr>
          <w:b w:val="0"/>
          <w:i w:val="0"/>
          <w:sz w:val="20"/>
          <w:szCs w:val="20"/>
        </w:rPr>
        <w:t xml:space="preserve"> · </w:t>
      </w:r>
      <w:r w:rsidRPr="00097146">
        <w:rPr>
          <w:b w:val="0"/>
          <w:sz w:val="20"/>
          <w:szCs w:val="20"/>
        </w:rPr>
        <w:t>Q</w:t>
      </w:r>
      <w:r w:rsidRPr="003D67E9">
        <w:rPr>
          <w:b w:val="0"/>
          <w:i w:val="0"/>
          <w:sz w:val="20"/>
          <w:szCs w:val="20"/>
          <w:vertAlign w:val="subscript"/>
        </w:rPr>
        <w:t>1</w:t>
      </w:r>
      <w:r w:rsidRPr="0009622D">
        <w:rPr>
          <w:b w:val="0"/>
          <w:i w:val="0"/>
          <w:sz w:val="20"/>
          <w:szCs w:val="20"/>
        </w:rPr>
        <w:t xml:space="preserve">.        </w:t>
      </w:r>
      <w:r w:rsidR="00BF71F5" w:rsidRPr="0009622D">
        <w:rPr>
          <w:b w:val="0"/>
          <w:i w:val="0"/>
          <w:sz w:val="20"/>
          <w:szCs w:val="20"/>
        </w:rPr>
        <w:t xml:space="preserve">                        </w:t>
      </w:r>
      <w:r w:rsidR="000D0477" w:rsidRPr="0009622D">
        <w:rPr>
          <w:b w:val="0"/>
          <w:i w:val="0"/>
          <w:sz w:val="20"/>
          <w:szCs w:val="20"/>
        </w:rPr>
        <w:t>(8.15</w:t>
      </w:r>
      <w:r w:rsidRPr="0009622D">
        <w:rPr>
          <w:b w:val="0"/>
          <w:i w:val="0"/>
          <w:sz w:val="20"/>
          <w:szCs w:val="20"/>
        </w:rPr>
        <w:t>)</w:t>
      </w:r>
    </w:p>
    <w:p w:rsidR="000111BA" w:rsidRPr="0009622D" w:rsidRDefault="000D0477" w:rsidP="0009622D">
      <w:pPr>
        <w:tabs>
          <w:tab w:val="left" w:pos="72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09622D">
        <w:rPr>
          <w:b w:val="0"/>
          <w:i w:val="0"/>
          <w:sz w:val="20"/>
          <w:szCs w:val="20"/>
        </w:rPr>
        <w:t>Заменим в (8.15</w:t>
      </w:r>
      <w:r w:rsidR="000111BA" w:rsidRPr="0009622D">
        <w:rPr>
          <w:b w:val="0"/>
          <w:i w:val="0"/>
          <w:sz w:val="20"/>
          <w:szCs w:val="20"/>
        </w:rPr>
        <w:t>) расход наименьшег</w:t>
      </w:r>
      <w:r w:rsidRPr="0009622D">
        <w:rPr>
          <w:b w:val="0"/>
          <w:i w:val="0"/>
          <w:sz w:val="20"/>
          <w:szCs w:val="20"/>
        </w:rPr>
        <w:t>о насоса его выражением из (8.8</w:t>
      </w:r>
      <w:r w:rsidR="000111BA" w:rsidRPr="0009622D">
        <w:rPr>
          <w:b w:val="0"/>
          <w:i w:val="0"/>
          <w:sz w:val="20"/>
          <w:szCs w:val="20"/>
        </w:rPr>
        <w:t>), получим:</w:t>
      </w:r>
    </w:p>
    <w:p w:rsidR="000111BA" w:rsidRPr="0009622D" w:rsidRDefault="00E1421D" w:rsidP="0009622D">
      <w:pPr>
        <w:tabs>
          <w:tab w:val="left" w:pos="720"/>
          <w:tab w:val="right" w:leader="dot" w:pos="9000"/>
        </w:tabs>
        <w:ind w:firstLine="284"/>
        <w:jc w:val="right"/>
        <w:rPr>
          <w:b w:val="0"/>
          <w:i w:val="0"/>
          <w:sz w:val="20"/>
          <w:szCs w:val="20"/>
        </w:rPr>
      </w:pPr>
      <w:r w:rsidRPr="00097146">
        <w:rPr>
          <w:b w:val="0"/>
          <w:i w:val="0"/>
          <w:position w:val="-32"/>
          <w:sz w:val="20"/>
          <w:szCs w:val="20"/>
        </w:rPr>
        <w:object w:dxaOrig="2380" w:dyaOrig="660">
          <v:shape id="_x0000_i1090" type="#_x0000_t75" style="width:108pt;height:29.25pt" o:ole="">
            <v:imagedata r:id="rId167" o:title=""/>
          </v:shape>
          <o:OLEObject Type="Embed" ProgID="Equation.3" ShapeID="_x0000_i1090" DrawAspect="Content" ObjectID="_1420532483" r:id="rId168"/>
        </w:object>
      </w:r>
      <w:r w:rsidR="000111BA" w:rsidRPr="0009622D">
        <w:rPr>
          <w:b w:val="0"/>
          <w:i w:val="0"/>
          <w:sz w:val="20"/>
          <w:szCs w:val="20"/>
        </w:rPr>
        <w:t xml:space="preserve">.     </w:t>
      </w:r>
      <w:r w:rsidR="000D0477" w:rsidRPr="0009622D">
        <w:rPr>
          <w:b w:val="0"/>
          <w:i w:val="0"/>
          <w:sz w:val="20"/>
          <w:szCs w:val="20"/>
        </w:rPr>
        <w:t xml:space="preserve">                            (8.16</w:t>
      </w:r>
      <w:r w:rsidR="000111BA" w:rsidRPr="0009622D">
        <w:rPr>
          <w:b w:val="0"/>
          <w:i w:val="0"/>
          <w:sz w:val="20"/>
          <w:szCs w:val="20"/>
        </w:rPr>
        <w:t>)</w:t>
      </w:r>
    </w:p>
    <w:p w:rsidR="000111BA" w:rsidRPr="0009622D" w:rsidRDefault="000111BA" w:rsidP="00E1421D">
      <w:pPr>
        <w:pStyle w:val="RUStext"/>
        <w:widowControl w:val="0"/>
        <w:tabs>
          <w:tab w:val="clear" w:pos="720"/>
        </w:tabs>
        <w:suppressAutoHyphens w:val="0"/>
        <w:spacing w:line="235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За расчетный требуемый объем регулирующей емкости следует принять н</w:t>
      </w:r>
      <w:r w:rsidR="000D0477" w:rsidRPr="0009622D">
        <w:rPr>
          <w:sz w:val="20"/>
          <w:szCs w:val="20"/>
        </w:rPr>
        <w:t>аибольший из получаемых по</w:t>
      </w:r>
      <w:r w:rsidR="00E1421D">
        <w:rPr>
          <w:sz w:val="20"/>
          <w:szCs w:val="20"/>
        </w:rPr>
        <w:t xml:space="preserve"> </w:t>
      </w:r>
      <w:r w:rsidR="00097146">
        <w:rPr>
          <w:sz w:val="20"/>
          <w:szCs w:val="20"/>
        </w:rPr>
        <w:t xml:space="preserve">выражению </w:t>
      </w:r>
      <w:r w:rsidR="000D0477" w:rsidRPr="0009622D">
        <w:rPr>
          <w:sz w:val="20"/>
          <w:szCs w:val="20"/>
        </w:rPr>
        <w:t>(8.16</w:t>
      </w:r>
      <w:r w:rsidRPr="0009622D">
        <w:rPr>
          <w:sz w:val="20"/>
          <w:szCs w:val="20"/>
        </w:rPr>
        <w:t>) для разли</w:t>
      </w:r>
      <w:r w:rsidRPr="0009622D">
        <w:rPr>
          <w:sz w:val="20"/>
          <w:szCs w:val="20"/>
        </w:rPr>
        <w:t>ч</w:t>
      </w:r>
      <w:r w:rsidRPr="0009622D">
        <w:rPr>
          <w:sz w:val="20"/>
          <w:szCs w:val="20"/>
        </w:rPr>
        <w:t>ных диапазонов стока.</w:t>
      </w:r>
    </w:p>
    <w:p w:rsidR="000111BA" w:rsidRPr="0009622D" w:rsidRDefault="000111BA" w:rsidP="00E1421D">
      <w:pPr>
        <w:pStyle w:val="RUStext"/>
        <w:widowControl w:val="0"/>
        <w:tabs>
          <w:tab w:val="clear" w:pos="720"/>
        </w:tabs>
        <w:suppressAutoHyphens w:val="0"/>
        <w:spacing w:line="235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Покажем применение полученных зависимостей на примере насо</w:t>
      </w:r>
      <w:r w:rsidRPr="0009622D">
        <w:rPr>
          <w:sz w:val="20"/>
          <w:szCs w:val="20"/>
        </w:rPr>
        <w:t>с</w:t>
      </w:r>
      <w:r w:rsidRPr="0009622D">
        <w:rPr>
          <w:sz w:val="20"/>
          <w:szCs w:val="20"/>
        </w:rPr>
        <w:t xml:space="preserve">ной станции, имеющей соотношения расходов </w:t>
      </w:r>
      <w:r w:rsidRPr="00097146">
        <w:rPr>
          <w:i/>
          <w:sz w:val="20"/>
          <w:szCs w:val="20"/>
        </w:rPr>
        <w:t>n</w:t>
      </w:r>
      <w:r w:rsidRPr="00097146">
        <w:rPr>
          <w:i/>
          <w:sz w:val="20"/>
          <w:szCs w:val="20"/>
          <w:vertAlign w:val="subscript"/>
        </w:rPr>
        <w:t>1</w:t>
      </w:r>
      <w:r w:rsidRPr="0009622D">
        <w:rPr>
          <w:sz w:val="20"/>
          <w:szCs w:val="20"/>
        </w:rPr>
        <w:t xml:space="preserve"> = 1, </w:t>
      </w:r>
      <w:r w:rsidRPr="00097146">
        <w:rPr>
          <w:i/>
          <w:sz w:val="20"/>
          <w:szCs w:val="20"/>
        </w:rPr>
        <w:t>n</w:t>
      </w:r>
      <w:r w:rsidRPr="00097146">
        <w:rPr>
          <w:i/>
          <w:sz w:val="20"/>
          <w:szCs w:val="20"/>
          <w:vertAlign w:val="subscript"/>
        </w:rPr>
        <w:t>2</w:t>
      </w:r>
      <w:r w:rsidRPr="0009622D">
        <w:rPr>
          <w:sz w:val="20"/>
          <w:szCs w:val="20"/>
        </w:rPr>
        <w:t xml:space="preserve"> = 2, ∑</w:t>
      </w:r>
      <w:r w:rsidRPr="00097146">
        <w:rPr>
          <w:i/>
          <w:sz w:val="20"/>
          <w:szCs w:val="20"/>
        </w:rPr>
        <w:t>n</w:t>
      </w:r>
      <w:r w:rsidRPr="00097146">
        <w:rPr>
          <w:i/>
          <w:sz w:val="20"/>
          <w:szCs w:val="20"/>
          <w:vertAlign w:val="subscript"/>
        </w:rPr>
        <w:t>i</w:t>
      </w:r>
      <w:r w:rsidR="00E1421D">
        <w:rPr>
          <w:sz w:val="20"/>
          <w:szCs w:val="20"/>
        </w:rPr>
        <w:t xml:space="preserve"> = 1 + + 2 </w:t>
      </w:r>
      <w:r w:rsidRPr="0009622D">
        <w:rPr>
          <w:sz w:val="20"/>
          <w:szCs w:val="20"/>
        </w:rPr>
        <w:t xml:space="preserve">= 3, расход насосной станции </w:t>
      </w:r>
      <w:r w:rsidRPr="00097146">
        <w:rPr>
          <w:i/>
          <w:sz w:val="20"/>
          <w:szCs w:val="20"/>
        </w:rPr>
        <w:t>Q</w:t>
      </w:r>
      <w:r w:rsidRPr="00097146">
        <w:rPr>
          <w:i/>
          <w:sz w:val="20"/>
          <w:szCs w:val="20"/>
          <w:vertAlign w:val="subscript"/>
        </w:rPr>
        <w:t>н.ст</w:t>
      </w:r>
      <w:r w:rsidR="00E1421D">
        <w:rPr>
          <w:sz w:val="20"/>
          <w:szCs w:val="20"/>
        </w:rPr>
        <w:t xml:space="preserve"> = </w:t>
      </w:r>
      <w:r w:rsidRPr="0009622D">
        <w:rPr>
          <w:sz w:val="20"/>
          <w:szCs w:val="20"/>
        </w:rPr>
        <w:t>∑</w:t>
      </w:r>
      <w:r w:rsidRPr="00097146">
        <w:rPr>
          <w:i/>
          <w:sz w:val="20"/>
          <w:szCs w:val="20"/>
        </w:rPr>
        <w:t>n</w:t>
      </w:r>
      <w:r w:rsidRPr="00097146">
        <w:rPr>
          <w:i/>
          <w:sz w:val="20"/>
          <w:szCs w:val="20"/>
          <w:vertAlign w:val="subscript"/>
        </w:rPr>
        <w:t>i</w:t>
      </w:r>
      <w:r w:rsidR="00097146">
        <w:rPr>
          <w:i/>
          <w:sz w:val="20"/>
          <w:szCs w:val="20"/>
        </w:rPr>
        <w:t xml:space="preserve"> </w:t>
      </w:r>
      <w:r w:rsidRPr="0009622D">
        <w:rPr>
          <w:sz w:val="20"/>
          <w:szCs w:val="20"/>
        </w:rPr>
        <w:t xml:space="preserve">· </w:t>
      </w:r>
      <w:r w:rsidRPr="00097146">
        <w:rPr>
          <w:i/>
          <w:sz w:val="20"/>
          <w:szCs w:val="20"/>
        </w:rPr>
        <w:t>Q</w:t>
      </w:r>
      <w:r w:rsidRPr="00E1421D">
        <w:rPr>
          <w:sz w:val="20"/>
          <w:szCs w:val="20"/>
          <w:vertAlign w:val="subscript"/>
        </w:rPr>
        <w:t>1</w:t>
      </w:r>
      <w:r w:rsidRPr="0009622D">
        <w:rPr>
          <w:sz w:val="20"/>
          <w:szCs w:val="20"/>
        </w:rPr>
        <w:t xml:space="preserve"> = 3</w:t>
      </w:r>
      <w:r w:rsidRPr="00097146">
        <w:rPr>
          <w:i/>
          <w:sz w:val="20"/>
          <w:szCs w:val="20"/>
        </w:rPr>
        <w:t>Q</w:t>
      </w:r>
      <w:r w:rsidRPr="00E1421D">
        <w:rPr>
          <w:sz w:val="20"/>
          <w:szCs w:val="20"/>
          <w:vertAlign w:val="subscript"/>
        </w:rPr>
        <w:t>1</w:t>
      </w:r>
      <w:r w:rsidRPr="0009622D">
        <w:rPr>
          <w:sz w:val="20"/>
          <w:szCs w:val="20"/>
        </w:rPr>
        <w:t>.</w:t>
      </w:r>
    </w:p>
    <w:p w:rsidR="000111BA" w:rsidRPr="0009622D" w:rsidRDefault="00BF71F5" w:rsidP="00E1421D">
      <w:pPr>
        <w:pStyle w:val="RUStext"/>
        <w:tabs>
          <w:tab w:val="clear" w:pos="720"/>
        </w:tabs>
        <w:spacing w:line="235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 xml:space="preserve">Определим требуемые </w:t>
      </w:r>
      <w:r w:rsidR="000111BA" w:rsidRPr="0009622D">
        <w:rPr>
          <w:sz w:val="20"/>
          <w:szCs w:val="20"/>
        </w:rPr>
        <w:t>максимальные объемы регулирующих емкостей при следующих режимах откачек:</w:t>
      </w:r>
    </w:p>
    <w:p w:rsidR="000111BA" w:rsidRPr="0009622D" w:rsidRDefault="000111BA" w:rsidP="00E1421D">
      <w:pPr>
        <w:pStyle w:val="RUStext"/>
        <w:tabs>
          <w:tab w:val="clear" w:pos="720"/>
        </w:tabs>
        <w:spacing w:line="235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 xml:space="preserve">1) в первом диапазоне стока 0 &lt; </w:t>
      </w:r>
      <w:r w:rsidRPr="00097146">
        <w:rPr>
          <w:i/>
          <w:sz w:val="20"/>
          <w:szCs w:val="20"/>
        </w:rPr>
        <w:t>Q</w:t>
      </w:r>
      <w:r w:rsidRPr="00097146">
        <w:rPr>
          <w:i/>
          <w:sz w:val="20"/>
          <w:szCs w:val="20"/>
          <w:vertAlign w:val="subscript"/>
        </w:rPr>
        <w:t>ст</w:t>
      </w:r>
      <w:r w:rsidRPr="0009622D">
        <w:rPr>
          <w:sz w:val="20"/>
          <w:szCs w:val="20"/>
        </w:rPr>
        <w:t xml:space="preserve"> &lt; </w:t>
      </w:r>
      <w:r w:rsidRPr="00097146">
        <w:rPr>
          <w:i/>
          <w:sz w:val="20"/>
          <w:szCs w:val="20"/>
        </w:rPr>
        <w:t>Q</w:t>
      </w:r>
      <w:r w:rsidRPr="00E1421D">
        <w:rPr>
          <w:sz w:val="20"/>
          <w:szCs w:val="20"/>
          <w:vertAlign w:val="subscript"/>
        </w:rPr>
        <w:t>1</w:t>
      </w:r>
      <w:r w:rsidRPr="0009622D">
        <w:rPr>
          <w:sz w:val="20"/>
          <w:szCs w:val="20"/>
        </w:rPr>
        <w:t xml:space="preserve"> работает насос расходом Q</w:t>
      </w:r>
      <w:r w:rsidRPr="0009622D">
        <w:rPr>
          <w:sz w:val="20"/>
          <w:szCs w:val="20"/>
          <w:vertAlign w:val="subscript"/>
        </w:rPr>
        <w:t>1</w:t>
      </w:r>
      <w:r w:rsidRPr="0009622D">
        <w:rPr>
          <w:sz w:val="20"/>
          <w:szCs w:val="20"/>
        </w:rPr>
        <w:t xml:space="preserve"> только на снижение уровня;</w:t>
      </w:r>
    </w:p>
    <w:p w:rsidR="000111BA" w:rsidRPr="0009622D" w:rsidRDefault="000111BA" w:rsidP="00E1421D">
      <w:pPr>
        <w:pStyle w:val="RUStext"/>
        <w:tabs>
          <w:tab w:val="clear" w:pos="720"/>
        </w:tabs>
        <w:spacing w:line="235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 xml:space="preserve">2) во втором диапазоне стока </w:t>
      </w:r>
      <w:r w:rsidRPr="00097146">
        <w:rPr>
          <w:i/>
          <w:sz w:val="20"/>
          <w:szCs w:val="20"/>
        </w:rPr>
        <w:t>Q</w:t>
      </w:r>
      <w:r w:rsidRPr="00E1421D">
        <w:rPr>
          <w:sz w:val="20"/>
          <w:szCs w:val="20"/>
          <w:vertAlign w:val="subscript"/>
        </w:rPr>
        <w:t>1</w:t>
      </w:r>
      <w:r w:rsidRPr="00097146">
        <w:rPr>
          <w:i/>
          <w:sz w:val="20"/>
          <w:szCs w:val="20"/>
        </w:rPr>
        <w:t xml:space="preserve"> </w:t>
      </w:r>
      <w:r w:rsidRPr="0009622D">
        <w:rPr>
          <w:sz w:val="20"/>
          <w:szCs w:val="20"/>
        </w:rPr>
        <w:t xml:space="preserve">&lt; </w:t>
      </w:r>
      <w:r w:rsidRPr="00097146">
        <w:rPr>
          <w:i/>
          <w:sz w:val="20"/>
          <w:szCs w:val="20"/>
        </w:rPr>
        <w:t>Q</w:t>
      </w:r>
      <w:r w:rsidRPr="00097146">
        <w:rPr>
          <w:i/>
          <w:sz w:val="20"/>
          <w:szCs w:val="20"/>
          <w:vertAlign w:val="subscript"/>
        </w:rPr>
        <w:t>ст</w:t>
      </w:r>
      <w:r w:rsidRPr="0009622D">
        <w:rPr>
          <w:sz w:val="20"/>
          <w:szCs w:val="20"/>
        </w:rPr>
        <w:t xml:space="preserve"> &lt; </w:t>
      </w:r>
      <w:r w:rsidRPr="00097146">
        <w:rPr>
          <w:i/>
          <w:sz w:val="20"/>
          <w:szCs w:val="20"/>
        </w:rPr>
        <w:t>Q</w:t>
      </w:r>
      <w:r w:rsidRPr="00E1421D">
        <w:rPr>
          <w:sz w:val="20"/>
          <w:szCs w:val="20"/>
          <w:vertAlign w:val="subscript"/>
        </w:rPr>
        <w:t>2</w:t>
      </w:r>
      <w:r w:rsidRPr="0009622D">
        <w:rPr>
          <w:sz w:val="20"/>
          <w:szCs w:val="20"/>
        </w:rPr>
        <w:t xml:space="preserve"> работает насос расходом </w:t>
      </w:r>
      <w:r w:rsidRPr="00097146">
        <w:rPr>
          <w:i/>
          <w:sz w:val="20"/>
          <w:szCs w:val="20"/>
        </w:rPr>
        <w:t>Q</w:t>
      </w:r>
      <w:r w:rsidRPr="00E1421D">
        <w:rPr>
          <w:sz w:val="20"/>
          <w:szCs w:val="20"/>
          <w:vertAlign w:val="subscript"/>
        </w:rPr>
        <w:t>1</w:t>
      </w:r>
      <w:r w:rsidRPr="0009622D">
        <w:rPr>
          <w:sz w:val="20"/>
          <w:szCs w:val="20"/>
        </w:rPr>
        <w:t xml:space="preserve"> только на подъеме уровня, а насос расходом </w:t>
      </w:r>
      <w:r w:rsidRPr="00097146">
        <w:rPr>
          <w:i/>
          <w:sz w:val="20"/>
          <w:szCs w:val="20"/>
        </w:rPr>
        <w:t>Q</w:t>
      </w:r>
      <w:r w:rsidRPr="00E1421D">
        <w:rPr>
          <w:sz w:val="20"/>
          <w:szCs w:val="20"/>
          <w:vertAlign w:val="subscript"/>
        </w:rPr>
        <w:t>2</w:t>
      </w:r>
      <w:r w:rsidRPr="0009622D">
        <w:rPr>
          <w:sz w:val="20"/>
          <w:szCs w:val="20"/>
        </w:rPr>
        <w:t xml:space="preserve"> – только на снижение уровня;</w:t>
      </w:r>
    </w:p>
    <w:p w:rsidR="000111BA" w:rsidRPr="0009622D" w:rsidRDefault="000111BA" w:rsidP="00E1421D">
      <w:pPr>
        <w:pStyle w:val="RUStext"/>
        <w:tabs>
          <w:tab w:val="clear" w:pos="720"/>
        </w:tabs>
        <w:spacing w:line="235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 xml:space="preserve">3) в третьем диапазоне стока </w:t>
      </w:r>
      <w:r w:rsidRPr="00097146">
        <w:rPr>
          <w:i/>
          <w:sz w:val="20"/>
          <w:szCs w:val="20"/>
        </w:rPr>
        <w:t>Q</w:t>
      </w:r>
      <w:r w:rsidRPr="00E1421D">
        <w:rPr>
          <w:sz w:val="20"/>
          <w:szCs w:val="20"/>
          <w:vertAlign w:val="subscript"/>
        </w:rPr>
        <w:t>2</w:t>
      </w:r>
      <w:r w:rsidRPr="0009622D">
        <w:rPr>
          <w:sz w:val="20"/>
          <w:szCs w:val="20"/>
        </w:rPr>
        <w:t xml:space="preserve"> &lt; </w:t>
      </w:r>
      <w:r w:rsidRPr="00097146">
        <w:rPr>
          <w:i/>
          <w:sz w:val="20"/>
          <w:szCs w:val="20"/>
        </w:rPr>
        <w:t>Q</w:t>
      </w:r>
      <w:r w:rsidRPr="00097146">
        <w:rPr>
          <w:i/>
          <w:sz w:val="20"/>
          <w:szCs w:val="20"/>
          <w:vertAlign w:val="subscript"/>
        </w:rPr>
        <w:t>ст</w:t>
      </w:r>
      <w:r w:rsidRPr="0009622D">
        <w:rPr>
          <w:sz w:val="20"/>
          <w:szCs w:val="20"/>
        </w:rPr>
        <w:t xml:space="preserve"> &lt; </w:t>
      </w:r>
      <w:r w:rsidRPr="00097146">
        <w:rPr>
          <w:i/>
          <w:sz w:val="20"/>
          <w:szCs w:val="20"/>
        </w:rPr>
        <w:t>Q</w:t>
      </w:r>
      <w:r w:rsidRPr="00E1421D">
        <w:rPr>
          <w:sz w:val="20"/>
          <w:szCs w:val="20"/>
          <w:vertAlign w:val="subscript"/>
        </w:rPr>
        <w:t>1</w:t>
      </w:r>
      <w:r w:rsidRPr="0009622D">
        <w:rPr>
          <w:sz w:val="20"/>
          <w:szCs w:val="20"/>
        </w:rPr>
        <w:t xml:space="preserve"> + </w:t>
      </w:r>
      <w:r w:rsidRPr="00097146">
        <w:rPr>
          <w:i/>
          <w:sz w:val="20"/>
          <w:szCs w:val="20"/>
        </w:rPr>
        <w:t>Q</w:t>
      </w:r>
      <w:r w:rsidRPr="00E1421D">
        <w:rPr>
          <w:sz w:val="20"/>
          <w:szCs w:val="20"/>
          <w:vertAlign w:val="subscript"/>
        </w:rPr>
        <w:t>2</w:t>
      </w:r>
      <w:r w:rsidRPr="0009622D">
        <w:rPr>
          <w:sz w:val="20"/>
          <w:szCs w:val="20"/>
        </w:rPr>
        <w:t xml:space="preserve"> </w:t>
      </w:r>
      <w:r w:rsidR="00E1421D">
        <w:rPr>
          <w:sz w:val="20"/>
          <w:szCs w:val="20"/>
        </w:rPr>
        <w:t xml:space="preserve">– </w:t>
      </w:r>
      <w:r w:rsidRPr="0009622D">
        <w:rPr>
          <w:sz w:val="20"/>
          <w:szCs w:val="20"/>
        </w:rPr>
        <w:t xml:space="preserve">работает насос расходом </w:t>
      </w:r>
      <w:r w:rsidRPr="00097146">
        <w:rPr>
          <w:i/>
          <w:sz w:val="20"/>
          <w:szCs w:val="20"/>
        </w:rPr>
        <w:t>Q</w:t>
      </w:r>
      <w:r w:rsidRPr="00E1421D">
        <w:rPr>
          <w:sz w:val="20"/>
          <w:szCs w:val="20"/>
          <w:vertAlign w:val="subscript"/>
        </w:rPr>
        <w:t>1</w:t>
      </w:r>
      <w:r w:rsidRPr="00097146">
        <w:rPr>
          <w:i/>
          <w:sz w:val="20"/>
          <w:szCs w:val="20"/>
        </w:rPr>
        <w:t xml:space="preserve"> </w:t>
      </w:r>
      <w:r w:rsidRPr="0009622D">
        <w:rPr>
          <w:sz w:val="20"/>
          <w:szCs w:val="20"/>
        </w:rPr>
        <w:t xml:space="preserve">непрерывно, расходом </w:t>
      </w:r>
      <w:r w:rsidRPr="00097146">
        <w:rPr>
          <w:i/>
          <w:sz w:val="20"/>
          <w:szCs w:val="20"/>
        </w:rPr>
        <w:t>Q</w:t>
      </w:r>
      <w:r w:rsidRPr="00E1421D">
        <w:rPr>
          <w:sz w:val="20"/>
          <w:szCs w:val="20"/>
          <w:vertAlign w:val="subscript"/>
        </w:rPr>
        <w:t>2</w:t>
      </w:r>
      <w:r w:rsidRPr="0009622D">
        <w:rPr>
          <w:sz w:val="20"/>
          <w:szCs w:val="20"/>
          <w:vertAlign w:val="subscript"/>
        </w:rPr>
        <w:t xml:space="preserve"> </w:t>
      </w:r>
      <w:r w:rsidR="00C450D9">
        <w:rPr>
          <w:sz w:val="20"/>
          <w:szCs w:val="20"/>
        </w:rPr>
        <w:t xml:space="preserve"> – </w:t>
      </w:r>
      <w:r w:rsidRPr="0009622D">
        <w:rPr>
          <w:sz w:val="20"/>
          <w:szCs w:val="20"/>
        </w:rPr>
        <w:t>только на снижение уровня.</w:t>
      </w:r>
    </w:p>
    <w:p w:rsidR="000111BA" w:rsidRPr="0009622D" w:rsidRDefault="000111BA" w:rsidP="00E1421D">
      <w:pPr>
        <w:pStyle w:val="RUStext"/>
        <w:tabs>
          <w:tab w:val="clear" w:pos="720"/>
        </w:tabs>
        <w:spacing w:line="235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Для первого диапазона стока:</w:t>
      </w:r>
    </w:p>
    <w:p w:rsidR="000111BA" w:rsidRPr="0009622D" w:rsidRDefault="000111BA" w:rsidP="00E1421D">
      <w:pPr>
        <w:tabs>
          <w:tab w:val="right" w:leader="dot" w:pos="9000"/>
        </w:tabs>
        <w:spacing w:line="235" w:lineRule="auto"/>
        <w:ind w:firstLine="284"/>
        <w:jc w:val="both"/>
        <w:rPr>
          <w:b w:val="0"/>
          <w:i w:val="0"/>
          <w:sz w:val="20"/>
          <w:szCs w:val="20"/>
        </w:rPr>
      </w:pPr>
      <w:r w:rsidRPr="0009622D">
        <w:rPr>
          <w:b w:val="0"/>
          <w:i w:val="0"/>
          <w:sz w:val="20"/>
          <w:szCs w:val="20"/>
        </w:rPr>
        <w:t>∑</w:t>
      </w:r>
      <w:r w:rsidRPr="00C450D9">
        <w:rPr>
          <w:b w:val="0"/>
          <w:sz w:val="20"/>
          <w:szCs w:val="20"/>
        </w:rPr>
        <w:t>Q</w:t>
      </w:r>
      <w:r w:rsidRPr="00C450D9">
        <w:rPr>
          <w:b w:val="0"/>
          <w:sz w:val="20"/>
          <w:szCs w:val="20"/>
          <w:vertAlign w:val="subscript"/>
        </w:rPr>
        <w:t>н</w:t>
      </w:r>
      <w:r w:rsidR="00097146">
        <w:rPr>
          <w:b w:val="0"/>
          <w:i w:val="0"/>
          <w:sz w:val="20"/>
          <w:szCs w:val="20"/>
        </w:rPr>
        <w:t xml:space="preserve"> = 0;</w:t>
      </w:r>
      <w:r w:rsidRPr="0009622D">
        <w:rPr>
          <w:b w:val="0"/>
          <w:i w:val="0"/>
          <w:sz w:val="20"/>
          <w:szCs w:val="20"/>
        </w:rPr>
        <w:t xml:space="preserve"> </w:t>
      </w:r>
      <w:r w:rsidRPr="00C450D9">
        <w:rPr>
          <w:b w:val="0"/>
          <w:sz w:val="20"/>
          <w:szCs w:val="20"/>
        </w:rPr>
        <w:t>а</w:t>
      </w:r>
      <w:r w:rsidRPr="0009622D">
        <w:rPr>
          <w:b w:val="0"/>
          <w:i w:val="0"/>
          <w:sz w:val="20"/>
          <w:szCs w:val="20"/>
        </w:rPr>
        <w:t xml:space="preserve"> = ∑</w:t>
      </w:r>
      <w:r w:rsidRPr="00C450D9">
        <w:rPr>
          <w:b w:val="0"/>
          <w:sz w:val="20"/>
          <w:szCs w:val="20"/>
        </w:rPr>
        <w:t>Q</w:t>
      </w:r>
      <w:r w:rsidRPr="00C450D9">
        <w:rPr>
          <w:b w:val="0"/>
          <w:sz w:val="20"/>
          <w:szCs w:val="20"/>
          <w:vertAlign w:val="subscript"/>
        </w:rPr>
        <w:t>н</w:t>
      </w:r>
      <w:r w:rsidRPr="0009622D">
        <w:rPr>
          <w:b w:val="0"/>
          <w:i w:val="0"/>
          <w:sz w:val="20"/>
          <w:szCs w:val="20"/>
        </w:rPr>
        <w:t xml:space="preserve"> / </w:t>
      </w:r>
      <w:r w:rsidRPr="00C450D9">
        <w:rPr>
          <w:b w:val="0"/>
          <w:sz w:val="20"/>
          <w:szCs w:val="20"/>
        </w:rPr>
        <w:t>Q</w:t>
      </w:r>
      <w:r w:rsidRPr="00E1421D">
        <w:rPr>
          <w:b w:val="0"/>
          <w:i w:val="0"/>
          <w:sz w:val="20"/>
          <w:szCs w:val="20"/>
          <w:vertAlign w:val="subscript"/>
        </w:rPr>
        <w:t>1</w:t>
      </w:r>
      <w:r w:rsidRPr="0009622D">
        <w:rPr>
          <w:b w:val="0"/>
          <w:i w:val="0"/>
          <w:sz w:val="20"/>
          <w:szCs w:val="20"/>
        </w:rPr>
        <w:t xml:space="preserve"> = 0;</w:t>
      </w:r>
    </w:p>
    <w:p w:rsidR="000111BA" w:rsidRPr="0009622D" w:rsidRDefault="000111BA" w:rsidP="00E1421D">
      <w:pPr>
        <w:tabs>
          <w:tab w:val="left" w:pos="720"/>
          <w:tab w:val="right" w:leader="dot" w:pos="9000"/>
        </w:tabs>
        <w:spacing w:line="235" w:lineRule="auto"/>
        <w:ind w:firstLine="284"/>
        <w:jc w:val="both"/>
        <w:rPr>
          <w:b w:val="0"/>
          <w:i w:val="0"/>
          <w:sz w:val="20"/>
          <w:szCs w:val="20"/>
        </w:rPr>
      </w:pPr>
      <w:r w:rsidRPr="00C450D9">
        <w:rPr>
          <w:b w:val="0"/>
          <w:sz w:val="20"/>
          <w:szCs w:val="20"/>
        </w:rPr>
        <w:t>Q</w:t>
      </w:r>
      <w:r w:rsidRPr="00C450D9">
        <w:rPr>
          <w:b w:val="0"/>
          <w:sz w:val="20"/>
          <w:szCs w:val="20"/>
          <w:vertAlign w:val="subscript"/>
        </w:rPr>
        <w:t>пц</w:t>
      </w:r>
      <w:r w:rsidR="00097146" w:rsidRPr="00C450D9">
        <w:rPr>
          <w:b w:val="0"/>
          <w:sz w:val="20"/>
          <w:szCs w:val="20"/>
        </w:rPr>
        <w:t xml:space="preserve"> </w:t>
      </w:r>
      <w:r w:rsidR="00097146">
        <w:rPr>
          <w:b w:val="0"/>
          <w:i w:val="0"/>
          <w:sz w:val="20"/>
          <w:szCs w:val="20"/>
        </w:rPr>
        <w:t>= 0;</w:t>
      </w:r>
      <w:r w:rsidR="00097146" w:rsidRPr="00C450D9">
        <w:rPr>
          <w:b w:val="0"/>
          <w:sz w:val="20"/>
          <w:szCs w:val="20"/>
        </w:rPr>
        <w:t xml:space="preserve"> </w:t>
      </w:r>
      <w:r w:rsidRPr="00C450D9">
        <w:rPr>
          <w:b w:val="0"/>
          <w:sz w:val="20"/>
          <w:szCs w:val="20"/>
        </w:rPr>
        <w:t>b</w:t>
      </w:r>
      <w:r w:rsidRPr="0009622D">
        <w:rPr>
          <w:b w:val="0"/>
          <w:i w:val="0"/>
          <w:sz w:val="20"/>
          <w:szCs w:val="20"/>
        </w:rPr>
        <w:t xml:space="preserve"> = </w:t>
      </w:r>
      <w:r w:rsidRPr="00C450D9">
        <w:rPr>
          <w:b w:val="0"/>
          <w:sz w:val="20"/>
          <w:szCs w:val="20"/>
        </w:rPr>
        <w:t>Q</w:t>
      </w:r>
      <w:r w:rsidRPr="00C450D9">
        <w:rPr>
          <w:b w:val="0"/>
          <w:sz w:val="20"/>
          <w:szCs w:val="20"/>
          <w:vertAlign w:val="subscript"/>
        </w:rPr>
        <w:t>пц</w:t>
      </w:r>
      <w:r w:rsidRPr="0009622D">
        <w:rPr>
          <w:b w:val="0"/>
          <w:i w:val="0"/>
          <w:sz w:val="20"/>
          <w:szCs w:val="20"/>
        </w:rPr>
        <w:t xml:space="preserve"> / </w:t>
      </w:r>
      <w:r w:rsidRPr="00C450D9">
        <w:rPr>
          <w:b w:val="0"/>
          <w:sz w:val="20"/>
          <w:szCs w:val="20"/>
        </w:rPr>
        <w:t>Q</w:t>
      </w:r>
      <w:r w:rsidRPr="00E1421D">
        <w:rPr>
          <w:b w:val="0"/>
          <w:i w:val="0"/>
          <w:sz w:val="20"/>
          <w:szCs w:val="20"/>
          <w:vertAlign w:val="subscript"/>
        </w:rPr>
        <w:t>1</w:t>
      </w:r>
      <w:r w:rsidRPr="0009622D">
        <w:rPr>
          <w:b w:val="0"/>
          <w:i w:val="0"/>
          <w:sz w:val="20"/>
          <w:szCs w:val="20"/>
        </w:rPr>
        <w:t xml:space="preserve"> = 0;</w:t>
      </w:r>
    </w:p>
    <w:p w:rsidR="000111BA" w:rsidRPr="0009622D" w:rsidRDefault="000111BA" w:rsidP="00E1421D">
      <w:pPr>
        <w:tabs>
          <w:tab w:val="left" w:pos="-1080"/>
          <w:tab w:val="right" w:leader="dot" w:pos="9000"/>
        </w:tabs>
        <w:spacing w:line="235" w:lineRule="auto"/>
        <w:ind w:firstLine="284"/>
        <w:jc w:val="both"/>
        <w:rPr>
          <w:b w:val="0"/>
          <w:i w:val="0"/>
          <w:sz w:val="20"/>
          <w:szCs w:val="20"/>
        </w:rPr>
      </w:pPr>
      <w:r w:rsidRPr="00C450D9">
        <w:rPr>
          <w:b w:val="0"/>
          <w:sz w:val="20"/>
          <w:szCs w:val="20"/>
        </w:rPr>
        <w:t>Q</w:t>
      </w:r>
      <w:r w:rsidRPr="00C450D9">
        <w:rPr>
          <w:b w:val="0"/>
          <w:sz w:val="20"/>
          <w:szCs w:val="20"/>
          <w:vertAlign w:val="subscript"/>
        </w:rPr>
        <w:t>сц</w:t>
      </w:r>
      <w:r w:rsidRPr="0009622D">
        <w:rPr>
          <w:b w:val="0"/>
          <w:i w:val="0"/>
          <w:sz w:val="20"/>
          <w:szCs w:val="20"/>
        </w:rPr>
        <w:t xml:space="preserve"> = </w:t>
      </w:r>
      <w:r w:rsidRPr="00C450D9">
        <w:rPr>
          <w:b w:val="0"/>
          <w:sz w:val="20"/>
          <w:szCs w:val="20"/>
        </w:rPr>
        <w:t>Q</w:t>
      </w:r>
      <w:r w:rsidRPr="00E1421D">
        <w:rPr>
          <w:b w:val="0"/>
          <w:i w:val="0"/>
          <w:sz w:val="20"/>
          <w:szCs w:val="20"/>
          <w:vertAlign w:val="subscript"/>
        </w:rPr>
        <w:t>1</w:t>
      </w:r>
      <w:r w:rsidR="00097146">
        <w:rPr>
          <w:b w:val="0"/>
          <w:i w:val="0"/>
          <w:sz w:val="20"/>
          <w:szCs w:val="20"/>
        </w:rPr>
        <w:t xml:space="preserve">; </w:t>
      </w:r>
      <w:r w:rsidRPr="00C450D9">
        <w:rPr>
          <w:b w:val="0"/>
          <w:sz w:val="20"/>
          <w:szCs w:val="20"/>
        </w:rPr>
        <w:t xml:space="preserve">с </w:t>
      </w:r>
      <w:r w:rsidRPr="0009622D">
        <w:rPr>
          <w:b w:val="0"/>
          <w:i w:val="0"/>
          <w:sz w:val="20"/>
          <w:szCs w:val="20"/>
        </w:rPr>
        <w:t xml:space="preserve">= </w:t>
      </w:r>
      <w:r w:rsidRPr="00C450D9">
        <w:rPr>
          <w:b w:val="0"/>
          <w:sz w:val="20"/>
          <w:szCs w:val="20"/>
        </w:rPr>
        <w:t>Q</w:t>
      </w:r>
      <w:r w:rsidRPr="00E1421D">
        <w:rPr>
          <w:b w:val="0"/>
          <w:i w:val="0"/>
          <w:sz w:val="20"/>
          <w:szCs w:val="20"/>
          <w:vertAlign w:val="subscript"/>
        </w:rPr>
        <w:t>1</w:t>
      </w:r>
      <w:r w:rsidRPr="0009622D">
        <w:rPr>
          <w:b w:val="0"/>
          <w:i w:val="0"/>
          <w:sz w:val="20"/>
          <w:szCs w:val="20"/>
        </w:rPr>
        <w:t xml:space="preserve"> / </w:t>
      </w:r>
      <w:r w:rsidRPr="00C450D9">
        <w:rPr>
          <w:b w:val="0"/>
          <w:sz w:val="20"/>
          <w:szCs w:val="20"/>
        </w:rPr>
        <w:t>Q</w:t>
      </w:r>
      <w:r w:rsidRPr="00E1421D">
        <w:rPr>
          <w:b w:val="0"/>
          <w:i w:val="0"/>
          <w:sz w:val="20"/>
          <w:szCs w:val="20"/>
          <w:vertAlign w:val="subscript"/>
        </w:rPr>
        <w:t>1</w:t>
      </w:r>
      <w:r w:rsidR="00E1421D">
        <w:rPr>
          <w:b w:val="0"/>
          <w:i w:val="0"/>
          <w:sz w:val="20"/>
          <w:szCs w:val="20"/>
        </w:rPr>
        <w:t xml:space="preserve"> = 1. </w:t>
      </w:r>
    </w:p>
    <w:p w:rsidR="00133908" w:rsidRPr="0009622D" w:rsidRDefault="00E1421D" w:rsidP="00E1421D">
      <w:pPr>
        <w:tabs>
          <w:tab w:val="left" w:pos="-1080"/>
          <w:tab w:val="right" w:leader="dot" w:pos="9000"/>
        </w:tabs>
        <w:spacing w:line="235" w:lineRule="auto"/>
        <w:ind w:firstLine="284"/>
        <w:jc w:val="both"/>
        <w:rPr>
          <w:b w:val="0"/>
          <w:i w:val="0"/>
          <w:sz w:val="20"/>
          <w:szCs w:val="20"/>
        </w:rPr>
      </w:pPr>
      <w:r w:rsidRPr="0009622D">
        <w:rPr>
          <w:b w:val="0"/>
          <w:i w:val="0"/>
          <w:position w:val="-32"/>
          <w:sz w:val="20"/>
          <w:szCs w:val="20"/>
        </w:rPr>
        <w:object w:dxaOrig="5520" w:dyaOrig="660">
          <v:shape id="_x0000_i1091" type="#_x0000_t75" style="width:240pt;height:29.25pt" o:ole="">
            <v:imagedata r:id="rId169" o:title=""/>
          </v:shape>
          <o:OLEObject Type="Embed" ProgID="Equation.3" ShapeID="_x0000_i1091" DrawAspect="Content" ObjectID="_1420532484" r:id="rId170"/>
        </w:object>
      </w:r>
    </w:p>
    <w:p w:rsidR="000111BA" w:rsidRPr="0009622D" w:rsidRDefault="000111BA" w:rsidP="00E1421D">
      <w:pPr>
        <w:tabs>
          <w:tab w:val="left" w:pos="-1080"/>
          <w:tab w:val="left" w:pos="-540"/>
          <w:tab w:val="right" w:leader="dot" w:pos="9000"/>
        </w:tabs>
        <w:spacing w:line="235" w:lineRule="auto"/>
        <w:ind w:firstLine="284"/>
        <w:jc w:val="both"/>
        <w:rPr>
          <w:b w:val="0"/>
          <w:i w:val="0"/>
          <w:sz w:val="20"/>
          <w:szCs w:val="20"/>
        </w:rPr>
      </w:pPr>
      <w:r w:rsidRPr="0009622D">
        <w:rPr>
          <w:b w:val="0"/>
          <w:i w:val="0"/>
          <w:sz w:val="20"/>
          <w:szCs w:val="20"/>
        </w:rPr>
        <w:t>Для второго диапазона стока:</w:t>
      </w:r>
    </w:p>
    <w:p w:rsidR="000111BA" w:rsidRPr="0009622D" w:rsidRDefault="000111BA" w:rsidP="00E1421D">
      <w:pPr>
        <w:tabs>
          <w:tab w:val="left" w:pos="-1080"/>
          <w:tab w:val="left" w:pos="-540"/>
          <w:tab w:val="right" w:leader="dot" w:pos="9000"/>
        </w:tabs>
        <w:spacing w:line="235" w:lineRule="auto"/>
        <w:ind w:firstLine="284"/>
        <w:jc w:val="both"/>
        <w:rPr>
          <w:b w:val="0"/>
          <w:i w:val="0"/>
          <w:sz w:val="20"/>
          <w:szCs w:val="20"/>
        </w:rPr>
      </w:pPr>
      <w:r w:rsidRPr="0009622D">
        <w:rPr>
          <w:b w:val="0"/>
          <w:i w:val="0"/>
          <w:sz w:val="20"/>
          <w:szCs w:val="20"/>
        </w:rPr>
        <w:t>∑</w:t>
      </w:r>
      <w:r w:rsidRPr="00C450D9">
        <w:rPr>
          <w:b w:val="0"/>
          <w:sz w:val="20"/>
          <w:szCs w:val="20"/>
        </w:rPr>
        <w:t>Q</w:t>
      </w:r>
      <w:r w:rsidRPr="00C450D9">
        <w:rPr>
          <w:b w:val="0"/>
          <w:sz w:val="20"/>
          <w:szCs w:val="20"/>
          <w:vertAlign w:val="subscript"/>
        </w:rPr>
        <w:t>н</w:t>
      </w:r>
      <w:r w:rsidR="00B33FE8">
        <w:rPr>
          <w:b w:val="0"/>
          <w:i w:val="0"/>
          <w:sz w:val="20"/>
          <w:szCs w:val="20"/>
        </w:rPr>
        <w:t xml:space="preserve"> = 0;</w:t>
      </w:r>
      <w:r w:rsidR="00C450D9">
        <w:rPr>
          <w:b w:val="0"/>
          <w:i w:val="0"/>
          <w:sz w:val="20"/>
          <w:szCs w:val="20"/>
        </w:rPr>
        <w:t xml:space="preserve"> </w:t>
      </w:r>
      <w:r w:rsidRPr="00C450D9">
        <w:rPr>
          <w:b w:val="0"/>
          <w:sz w:val="20"/>
          <w:szCs w:val="20"/>
        </w:rPr>
        <w:t>а</w:t>
      </w:r>
      <w:r w:rsidRPr="0009622D">
        <w:rPr>
          <w:b w:val="0"/>
          <w:i w:val="0"/>
          <w:sz w:val="20"/>
          <w:szCs w:val="20"/>
        </w:rPr>
        <w:t xml:space="preserve"> = 0;</w:t>
      </w:r>
    </w:p>
    <w:p w:rsidR="000111BA" w:rsidRPr="0009622D" w:rsidRDefault="000111BA" w:rsidP="00E1421D">
      <w:pPr>
        <w:tabs>
          <w:tab w:val="left" w:pos="-540"/>
          <w:tab w:val="right" w:leader="dot" w:pos="9000"/>
        </w:tabs>
        <w:spacing w:line="235" w:lineRule="auto"/>
        <w:ind w:firstLine="284"/>
        <w:jc w:val="both"/>
        <w:rPr>
          <w:b w:val="0"/>
          <w:i w:val="0"/>
          <w:sz w:val="20"/>
          <w:szCs w:val="20"/>
          <w:lang w:val="fr-FR"/>
        </w:rPr>
      </w:pPr>
      <w:r w:rsidRPr="00C450D9">
        <w:rPr>
          <w:b w:val="0"/>
          <w:sz w:val="20"/>
          <w:szCs w:val="20"/>
          <w:lang w:val="fr-FR"/>
        </w:rPr>
        <w:t>Q</w:t>
      </w:r>
      <w:r w:rsidRPr="00C450D9">
        <w:rPr>
          <w:b w:val="0"/>
          <w:sz w:val="20"/>
          <w:szCs w:val="20"/>
          <w:vertAlign w:val="subscript"/>
        </w:rPr>
        <w:t>пц</w:t>
      </w:r>
      <w:r w:rsidRPr="0009622D">
        <w:rPr>
          <w:b w:val="0"/>
          <w:i w:val="0"/>
          <w:sz w:val="20"/>
          <w:szCs w:val="20"/>
          <w:lang w:val="fr-FR"/>
        </w:rPr>
        <w:t xml:space="preserve"> = </w:t>
      </w:r>
      <w:r w:rsidRPr="00C450D9">
        <w:rPr>
          <w:b w:val="0"/>
          <w:sz w:val="20"/>
          <w:szCs w:val="20"/>
          <w:lang w:val="fr-FR"/>
        </w:rPr>
        <w:t>Q</w:t>
      </w:r>
      <w:r w:rsidRPr="00E1421D">
        <w:rPr>
          <w:b w:val="0"/>
          <w:i w:val="0"/>
          <w:sz w:val="20"/>
          <w:szCs w:val="20"/>
          <w:vertAlign w:val="subscript"/>
          <w:lang w:val="fr-FR"/>
        </w:rPr>
        <w:t>1</w:t>
      </w:r>
      <w:r w:rsidR="00B33FE8">
        <w:rPr>
          <w:b w:val="0"/>
          <w:i w:val="0"/>
          <w:sz w:val="20"/>
          <w:szCs w:val="20"/>
        </w:rPr>
        <w:t>;</w:t>
      </w:r>
      <w:r w:rsidRPr="0009622D">
        <w:rPr>
          <w:b w:val="0"/>
          <w:i w:val="0"/>
          <w:sz w:val="20"/>
          <w:szCs w:val="20"/>
          <w:lang w:val="fr-FR"/>
        </w:rPr>
        <w:t xml:space="preserve"> </w:t>
      </w:r>
      <w:r w:rsidRPr="00C450D9">
        <w:rPr>
          <w:b w:val="0"/>
          <w:sz w:val="20"/>
          <w:szCs w:val="20"/>
          <w:lang w:val="fr-FR"/>
        </w:rPr>
        <w:t>b</w:t>
      </w:r>
      <w:r w:rsidRPr="0009622D">
        <w:rPr>
          <w:b w:val="0"/>
          <w:i w:val="0"/>
          <w:sz w:val="20"/>
          <w:szCs w:val="20"/>
          <w:lang w:val="fr-FR"/>
        </w:rPr>
        <w:t xml:space="preserve"> = 1;</w:t>
      </w:r>
    </w:p>
    <w:p w:rsidR="000111BA" w:rsidRPr="0009622D" w:rsidRDefault="000111BA" w:rsidP="00E1421D">
      <w:pPr>
        <w:tabs>
          <w:tab w:val="left" w:pos="-540"/>
          <w:tab w:val="right" w:leader="dot" w:pos="9000"/>
        </w:tabs>
        <w:spacing w:line="235" w:lineRule="auto"/>
        <w:ind w:firstLine="284"/>
        <w:jc w:val="both"/>
        <w:rPr>
          <w:b w:val="0"/>
          <w:i w:val="0"/>
          <w:sz w:val="20"/>
          <w:szCs w:val="20"/>
          <w:lang w:val="fr-FR"/>
        </w:rPr>
      </w:pPr>
      <w:r w:rsidRPr="00C450D9">
        <w:rPr>
          <w:b w:val="0"/>
          <w:sz w:val="20"/>
          <w:szCs w:val="20"/>
          <w:lang w:val="fr-FR"/>
        </w:rPr>
        <w:t>Q</w:t>
      </w:r>
      <w:r w:rsidRPr="00C450D9">
        <w:rPr>
          <w:b w:val="0"/>
          <w:sz w:val="20"/>
          <w:szCs w:val="20"/>
          <w:vertAlign w:val="subscript"/>
        </w:rPr>
        <w:t>сц</w:t>
      </w:r>
      <w:r w:rsidRPr="0009622D">
        <w:rPr>
          <w:b w:val="0"/>
          <w:i w:val="0"/>
          <w:sz w:val="20"/>
          <w:szCs w:val="20"/>
          <w:lang w:val="fr-FR"/>
        </w:rPr>
        <w:t xml:space="preserve"> = </w:t>
      </w:r>
      <w:r w:rsidRPr="00C450D9">
        <w:rPr>
          <w:b w:val="0"/>
          <w:sz w:val="20"/>
          <w:szCs w:val="20"/>
          <w:lang w:val="fr-FR"/>
        </w:rPr>
        <w:t>Q</w:t>
      </w:r>
      <w:r w:rsidRPr="00E1421D">
        <w:rPr>
          <w:b w:val="0"/>
          <w:i w:val="0"/>
          <w:sz w:val="20"/>
          <w:szCs w:val="20"/>
          <w:vertAlign w:val="subscript"/>
          <w:lang w:val="fr-FR"/>
        </w:rPr>
        <w:t xml:space="preserve">2 </w:t>
      </w:r>
      <w:r w:rsidRPr="0009622D">
        <w:rPr>
          <w:b w:val="0"/>
          <w:i w:val="0"/>
          <w:sz w:val="20"/>
          <w:szCs w:val="20"/>
          <w:lang w:val="fr-FR"/>
        </w:rPr>
        <w:t>= 2</w:t>
      </w:r>
      <w:r w:rsidRPr="00C450D9">
        <w:rPr>
          <w:b w:val="0"/>
          <w:sz w:val="20"/>
          <w:szCs w:val="20"/>
          <w:lang w:val="fr-FR"/>
        </w:rPr>
        <w:t>Q</w:t>
      </w:r>
      <w:r w:rsidRPr="00E1421D">
        <w:rPr>
          <w:b w:val="0"/>
          <w:i w:val="0"/>
          <w:sz w:val="20"/>
          <w:szCs w:val="20"/>
          <w:vertAlign w:val="subscript"/>
          <w:lang w:val="fr-FR"/>
        </w:rPr>
        <w:t>1</w:t>
      </w:r>
      <w:r w:rsidRPr="0009622D">
        <w:rPr>
          <w:b w:val="0"/>
          <w:i w:val="0"/>
          <w:sz w:val="20"/>
          <w:szCs w:val="20"/>
          <w:lang w:val="fr-FR"/>
        </w:rPr>
        <w:t xml:space="preserve">, </w:t>
      </w:r>
      <w:r w:rsidRPr="00C450D9">
        <w:rPr>
          <w:b w:val="0"/>
          <w:sz w:val="20"/>
          <w:szCs w:val="20"/>
        </w:rPr>
        <w:t>с</w:t>
      </w:r>
      <w:r w:rsidRPr="00C450D9">
        <w:rPr>
          <w:b w:val="0"/>
          <w:sz w:val="20"/>
          <w:szCs w:val="20"/>
          <w:lang w:val="fr-FR"/>
        </w:rPr>
        <w:t xml:space="preserve"> </w:t>
      </w:r>
      <w:r w:rsidRPr="0009622D">
        <w:rPr>
          <w:b w:val="0"/>
          <w:i w:val="0"/>
          <w:sz w:val="20"/>
          <w:szCs w:val="20"/>
          <w:lang w:val="fr-FR"/>
        </w:rPr>
        <w:t>= 2.</w:t>
      </w:r>
    </w:p>
    <w:p w:rsidR="000111BA" w:rsidRPr="0009622D" w:rsidRDefault="00E1421D" w:rsidP="0009622D">
      <w:pPr>
        <w:tabs>
          <w:tab w:val="left" w:pos="-54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C450D9">
        <w:rPr>
          <w:b w:val="0"/>
          <w:i w:val="0"/>
          <w:position w:val="-22"/>
          <w:sz w:val="20"/>
          <w:szCs w:val="20"/>
        </w:rPr>
        <w:object w:dxaOrig="3620" w:dyaOrig="580">
          <v:shape id="_x0000_i1092" type="#_x0000_t75" style="width:150pt;height:24.75pt" o:ole="">
            <v:imagedata r:id="rId171" o:title=""/>
          </v:shape>
          <o:OLEObject Type="Embed" ProgID="Equation.3" ShapeID="_x0000_i1092" DrawAspect="Content" ObjectID="_1420532485" r:id="rId172"/>
        </w:object>
      </w:r>
    </w:p>
    <w:p w:rsidR="000111BA" w:rsidRPr="0009622D" w:rsidRDefault="002528EE" w:rsidP="0009622D">
      <w:pPr>
        <w:tabs>
          <w:tab w:val="left" w:pos="-54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sz w:val="20"/>
          <w:szCs w:val="20"/>
        </w:rPr>
        <w:pict>
          <v:shape id="_x0000_s1335" type="#_x0000_t75" style="position:absolute;left:0;text-align:left;margin-left:-401.35pt;margin-top:266.45pt;width:192.75pt;height:34.3pt;z-index:251650560" insetpen="t" o:cliptowrap="t">
            <v:imagedata r:id="rId173" o:title=""/>
          </v:shape>
          <o:OLEObject Type="Embed" ProgID="Equation.3" ShapeID="_x0000_s1335" DrawAspect="Content" ObjectID="_1420532757" r:id="rId174"/>
        </w:pict>
      </w:r>
      <w:r w:rsidR="000111BA" w:rsidRPr="0009622D">
        <w:rPr>
          <w:b w:val="0"/>
          <w:i w:val="0"/>
          <w:sz w:val="20"/>
          <w:szCs w:val="20"/>
        </w:rPr>
        <w:t>Для третьего диапазона стока:</w:t>
      </w:r>
    </w:p>
    <w:p w:rsidR="000111BA" w:rsidRPr="0009622D" w:rsidRDefault="000111BA" w:rsidP="0009622D">
      <w:pPr>
        <w:tabs>
          <w:tab w:val="left" w:pos="-54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09622D">
        <w:rPr>
          <w:b w:val="0"/>
          <w:i w:val="0"/>
          <w:sz w:val="20"/>
          <w:szCs w:val="20"/>
        </w:rPr>
        <w:lastRenderedPageBreak/>
        <w:t>∑</w:t>
      </w:r>
      <w:r w:rsidRPr="00B33FE8">
        <w:rPr>
          <w:b w:val="0"/>
          <w:sz w:val="20"/>
          <w:szCs w:val="20"/>
        </w:rPr>
        <w:t>Q</w:t>
      </w:r>
      <w:r w:rsidRPr="00B33FE8">
        <w:rPr>
          <w:b w:val="0"/>
          <w:sz w:val="20"/>
          <w:szCs w:val="20"/>
          <w:vertAlign w:val="subscript"/>
        </w:rPr>
        <w:t>н</w:t>
      </w:r>
      <w:r w:rsidRPr="0009622D">
        <w:rPr>
          <w:b w:val="0"/>
          <w:i w:val="0"/>
          <w:sz w:val="20"/>
          <w:szCs w:val="20"/>
        </w:rPr>
        <w:t xml:space="preserve"> = </w:t>
      </w:r>
      <w:r w:rsidRPr="00B33FE8">
        <w:rPr>
          <w:b w:val="0"/>
          <w:sz w:val="20"/>
          <w:szCs w:val="20"/>
        </w:rPr>
        <w:t>Q</w:t>
      </w:r>
      <w:r w:rsidRPr="00E1421D">
        <w:rPr>
          <w:b w:val="0"/>
          <w:i w:val="0"/>
          <w:sz w:val="20"/>
          <w:szCs w:val="20"/>
          <w:vertAlign w:val="subscript"/>
        </w:rPr>
        <w:t>1</w:t>
      </w:r>
      <w:r w:rsidR="00B33FE8">
        <w:rPr>
          <w:b w:val="0"/>
          <w:i w:val="0"/>
          <w:sz w:val="20"/>
          <w:szCs w:val="20"/>
        </w:rPr>
        <w:t>;</w:t>
      </w:r>
      <w:r w:rsidRPr="0009622D">
        <w:rPr>
          <w:b w:val="0"/>
          <w:i w:val="0"/>
          <w:sz w:val="20"/>
          <w:szCs w:val="20"/>
        </w:rPr>
        <w:t xml:space="preserve"> </w:t>
      </w:r>
      <w:r w:rsidRPr="00B33FE8">
        <w:rPr>
          <w:b w:val="0"/>
          <w:sz w:val="20"/>
          <w:szCs w:val="20"/>
        </w:rPr>
        <w:t>а</w:t>
      </w:r>
      <w:r w:rsidRPr="0009622D">
        <w:rPr>
          <w:b w:val="0"/>
          <w:i w:val="0"/>
          <w:sz w:val="20"/>
          <w:szCs w:val="20"/>
        </w:rPr>
        <w:t xml:space="preserve"> = 1;</w:t>
      </w:r>
    </w:p>
    <w:p w:rsidR="000111BA" w:rsidRPr="0009622D" w:rsidRDefault="000111BA" w:rsidP="0009622D">
      <w:pPr>
        <w:tabs>
          <w:tab w:val="left" w:pos="-54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B33FE8">
        <w:rPr>
          <w:b w:val="0"/>
          <w:sz w:val="20"/>
          <w:szCs w:val="20"/>
        </w:rPr>
        <w:t>Q</w:t>
      </w:r>
      <w:r w:rsidRPr="00B33FE8">
        <w:rPr>
          <w:b w:val="0"/>
          <w:sz w:val="20"/>
          <w:szCs w:val="20"/>
          <w:vertAlign w:val="subscript"/>
        </w:rPr>
        <w:t>пц</w:t>
      </w:r>
      <w:r w:rsidRPr="0009622D">
        <w:rPr>
          <w:b w:val="0"/>
          <w:i w:val="0"/>
          <w:sz w:val="20"/>
          <w:szCs w:val="20"/>
        </w:rPr>
        <w:t xml:space="preserve"> =</w:t>
      </w:r>
      <w:r w:rsidR="00B33FE8">
        <w:rPr>
          <w:b w:val="0"/>
          <w:i w:val="0"/>
          <w:sz w:val="20"/>
          <w:szCs w:val="20"/>
        </w:rPr>
        <w:t xml:space="preserve"> 0;</w:t>
      </w:r>
      <w:r w:rsidRPr="00B33FE8">
        <w:rPr>
          <w:b w:val="0"/>
          <w:sz w:val="20"/>
          <w:szCs w:val="20"/>
        </w:rPr>
        <w:t xml:space="preserve"> b</w:t>
      </w:r>
      <w:r w:rsidRPr="0009622D">
        <w:rPr>
          <w:b w:val="0"/>
          <w:i w:val="0"/>
          <w:sz w:val="20"/>
          <w:szCs w:val="20"/>
        </w:rPr>
        <w:t xml:space="preserve"> = 0;</w:t>
      </w:r>
    </w:p>
    <w:p w:rsidR="000111BA" w:rsidRPr="0009622D" w:rsidRDefault="000111BA" w:rsidP="0009622D">
      <w:pPr>
        <w:tabs>
          <w:tab w:val="left" w:pos="-54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B33FE8">
        <w:rPr>
          <w:b w:val="0"/>
          <w:sz w:val="20"/>
          <w:szCs w:val="20"/>
        </w:rPr>
        <w:t>Q</w:t>
      </w:r>
      <w:r w:rsidRPr="00B33FE8">
        <w:rPr>
          <w:b w:val="0"/>
          <w:sz w:val="20"/>
          <w:szCs w:val="20"/>
          <w:vertAlign w:val="subscript"/>
        </w:rPr>
        <w:t>сц</w:t>
      </w:r>
      <w:r w:rsidRPr="0009622D">
        <w:rPr>
          <w:b w:val="0"/>
          <w:i w:val="0"/>
          <w:sz w:val="20"/>
          <w:szCs w:val="20"/>
        </w:rPr>
        <w:t xml:space="preserve"> = </w:t>
      </w:r>
      <w:r w:rsidRPr="00B33FE8">
        <w:rPr>
          <w:b w:val="0"/>
          <w:sz w:val="20"/>
          <w:szCs w:val="20"/>
        </w:rPr>
        <w:t>Q</w:t>
      </w:r>
      <w:r w:rsidRPr="00E1421D">
        <w:rPr>
          <w:b w:val="0"/>
          <w:i w:val="0"/>
          <w:sz w:val="20"/>
          <w:szCs w:val="20"/>
          <w:vertAlign w:val="subscript"/>
        </w:rPr>
        <w:t>2</w:t>
      </w:r>
      <w:r w:rsidRPr="0009622D">
        <w:rPr>
          <w:b w:val="0"/>
          <w:i w:val="0"/>
          <w:sz w:val="20"/>
          <w:szCs w:val="20"/>
          <w:vertAlign w:val="subscript"/>
        </w:rPr>
        <w:t xml:space="preserve"> </w:t>
      </w:r>
      <w:r w:rsidRPr="0009622D">
        <w:rPr>
          <w:b w:val="0"/>
          <w:i w:val="0"/>
          <w:sz w:val="20"/>
          <w:szCs w:val="20"/>
        </w:rPr>
        <w:t>= 2</w:t>
      </w:r>
      <w:r w:rsidRPr="00B33FE8">
        <w:rPr>
          <w:b w:val="0"/>
          <w:sz w:val="20"/>
          <w:szCs w:val="20"/>
        </w:rPr>
        <w:t>Q</w:t>
      </w:r>
      <w:r w:rsidRPr="00B33FE8">
        <w:rPr>
          <w:b w:val="0"/>
          <w:sz w:val="20"/>
          <w:szCs w:val="20"/>
          <w:vertAlign w:val="subscript"/>
        </w:rPr>
        <w:t>1</w:t>
      </w:r>
      <w:r w:rsidRPr="0009622D">
        <w:rPr>
          <w:b w:val="0"/>
          <w:i w:val="0"/>
          <w:sz w:val="20"/>
          <w:szCs w:val="20"/>
        </w:rPr>
        <w:t xml:space="preserve">, </w:t>
      </w:r>
      <w:r w:rsidRPr="00B33FE8">
        <w:rPr>
          <w:b w:val="0"/>
          <w:sz w:val="20"/>
          <w:szCs w:val="20"/>
        </w:rPr>
        <w:t xml:space="preserve">с </w:t>
      </w:r>
      <w:r w:rsidRPr="0009622D">
        <w:rPr>
          <w:b w:val="0"/>
          <w:i w:val="0"/>
          <w:sz w:val="20"/>
          <w:szCs w:val="20"/>
        </w:rPr>
        <w:t>= 2.</w:t>
      </w:r>
    </w:p>
    <w:p w:rsidR="000111BA" w:rsidRPr="0009622D" w:rsidRDefault="00E1421D" w:rsidP="0009622D">
      <w:pPr>
        <w:tabs>
          <w:tab w:val="left" w:pos="-540"/>
          <w:tab w:val="right" w:leader="dot" w:pos="9000"/>
        </w:tabs>
        <w:ind w:firstLine="284"/>
        <w:jc w:val="both"/>
        <w:rPr>
          <w:b w:val="0"/>
          <w:i w:val="0"/>
          <w:sz w:val="20"/>
          <w:szCs w:val="20"/>
        </w:rPr>
      </w:pPr>
      <w:r w:rsidRPr="00B33FE8">
        <w:rPr>
          <w:b w:val="0"/>
          <w:i w:val="0"/>
          <w:position w:val="-22"/>
          <w:sz w:val="20"/>
          <w:szCs w:val="20"/>
        </w:rPr>
        <w:object w:dxaOrig="3640" w:dyaOrig="580">
          <v:shape id="_x0000_i1093" type="#_x0000_t75" style="width:156pt;height:24.75pt" o:ole="">
            <v:imagedata r:id="rId175" o:title=""/>
          </v:shape>
          <o:OLEObject Type="Embed" ProgID="Equation.3" ShapeID="_x0000_i1093" DrawAspect="Content" ObjectID="_1420532486" r:id="rId176"/>
        </w:object>
      </w:r>
    </w:p>
    <w:p w:rsidR="000111BA" w:rsidRPr="0009622D" w:rsidRDefault="000111BA" w:rsidP="0009622D">
      <w:pPr>
        <w:pStyle w:val="RUStext"/>
        <w:widowControl w:val="0"/>
        <w:tabs>
          <w:tab w:val="clear" w:pos="720"/>
          <w:tab w:val="left" w:pos="-54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В принятых режимах откачки наибольший требуемый объем рег</w:t>
      </w:r>
      <w:r w:rsidRPr="0009622D">
        <w:rPr>
          <w:sz w:val="20"/>
          <w:szCs w:val="20"/>
        </w:rPr>
        <w:t>у</w:t>
      </w:r>
      <w:r w:rsidRPr="0009622D">
        <w:rPr>
          <w:sz w:val="20"/>
          <w:szCs w:val="20"/>
        </w:rPr>
        <w:t>лирующей емкости получился в третьем диапазоне стока, который следует принять за расчетный.</w:t>
      </w:r>
    </w:p>
    <w:p w:rsidR="000111BA" w:rsidRPr="0009622D" w:rsidRDefault="00B33FE8" w:rsidP="0009622D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>
        <w:rPr>
          <w:sz w:val="20"/>
          <w:szCs w:val="20"/>
        </w:rPr>
        <w:t>Необомидо отметить</w:t>
      </w:r>
      <w:r w:rsidR="000111BA" w:rsidRPr="0009622D">
        <w:rPr>
          <w:sz w:val="20"/>
          <w:szCs w:val="20"/>
        </w:rPr>
        <w:t>, что если в третьем диапазоне стока принять непрерывно работающим насос расходом ∑</w:t>
      </w:r>
      <w:r w:rsidR="000111BA" w:rsidRPr="00B33FE8">
        <w:rPr>
          <w:i/>
          <w:sz w:val="20"/>
          <w:szCs w:val="20"/>
        </w:rPr>
        <w:t>Q</w:t>
      </w:r>
      <w:r w:rsidR="000111BA" w:rsidRPr="00B33FE8">
        <w:rPr>
          <w:i/>
          <w:sz w:val="20"/>
          <w:szCs w:val="20"/>
          <w:vertAlign w:val="subscript"/>
        </w:rPr>
        <w:t>н</w:t>
      </w:r>
      <w:r w:rsidR="000111BA" w:rsidRPr="0009622D">
        <w:rPr>
          <w:sz w:val="20"/>
          <w:szCs w:val="20"/>
        </w:rPr>
        <w:t xml:space="preserve"> = </w:t>
      </w:r>
      <w:r w:rsidR="000111BA" w:rsidRPr="00B33FE8">
        <w:rPr>
          <w:i/>
          <w:sz w:val="20"/>
          <w:szCs w:val="20"/>
        </w:rPr>
        <w:t>Q</w:t>
      </w:r>
      <w:r w:rsidR="000111BA" w:rsidRPr="00E1421D">
        <w:rPr>
          <w:sz w:val="20"/>
          <w:szCs w:val="20"/>
          <w:vertAlign w:val="subscript"/>
        </w:rPr>
        <w:t>2</w:t>
      </w:r>
      <w:r w:rsidR="000111BA" w:rsidRPr="0009622D">
        <w:rPr>
          <w:sz w:val="20"/>
          <w:szCs w:val="20"/>
        </w:rPr>
        <w:t xml:space="preserve">, а на снижение только </w:t>
      </w:r>
      <w:r w:rsidR="000111BA" w:rsidRPr="00B33FE8">
        <w:rPr>
          <w:i/>
          <w:sz w:val="20"/>
          <w:szCs w:val="20"/>
        </w:rPr>
        <w:t>Q</w:t>
      </w:r>
      <w:r w:rsidR="000111BA" w:rsidRPr="00B33FE8">
        <w:rPr>
          <w:i/>
          <w:sz w:val="20"/>
          <w:szCs w:val="20"/>
          <w:vertAlign w:val="subscript"/>
        </w:rPr>
        <w:t>с.ц</w:t>
      </w:r>
      <w:r w:rsidR="000111BA" w:rsidRPr="0009622D">
        <w:rPr>
          <w:sz w:val="20"/>
          <w:szCs w:val="20"/>
        </w:rPr>
        <w:t xml:space="preserve"> = </w:t>
      </w:r>
      <w:r w:rsidR="000111BA" w:rsidRPr="00B33FE8">
        <w:rPr>
          <w:i/>
          <w:sz w:val="20"/>
          <w:szCs w:val="20"/>
        </w:rPr>
        <w:t>Q</w:t>
      </w:r>
      <w:r w:rsidR="000111BA" w:rsidRPr="00E1421D">
        <w:rPr>
          <w:sz w:val="20"/>
          <w:szCs w:val="20"/>
          <w:vertAlign w:val="subscript"/>
        </w:rPr>
        <w:t>1</w:t>
      </w:r>
      <w:r w:rsidR="000111BA" w:rsidRPr="0009622D">
        <w:rPr>
          <w:sz w:val="20"/>
          <w:szCs w:val="20"/>
        </w:rPr>
        <w:t xml:space="preserve">, то требуемый максимальный объем регулирующей емкости и в этом случае будет </w:t>
      </w:r>
      <w:r w:rsidR="000111BA" w:rsidRPr="00B33FE8">
        <w:rPr>
          <w:i/>
          <w:sz w:val="20"/>
          <w:szCs w:val="20"/>
        </w:rPr>
        <w:t>V</w:t>
      </w:r>
      <w:r w:rsidR="000111BA" w:rsidRPr="0009622D">
        <w:rPr>
          <w:sz w:val="20"/>
          <w:szCs w:val="20"/>
          <w:vertAlign w:val="subscript"/>
        </w:rPr>
        <w:t>max</w:t>
      </w:r>
      <w:r w:rsidR="000111BA" w:rsidRPr="0009622D">
        <w:rPr>
          <w:sz w:val="20"/>
          <w:szCs w:val="20"/>
        </w:rPr>
        <w:t xml:space="preserve"> = 0,083</w:t>
      </w:r>
      <w:r w:rsidR="000111BA" w:rsidRPr="00B33FE8">
        <w:rPr>
          <w:i/>
          <w:sz w:val="20"/>
          <w:szCs w:val="20"/>
        </w:rPr>
        <w:t>t</w:t>
      </w:r>
      <w:r w:rsidR="000111BA" w:rsidRPr="00B33FE8">
        <w:rPr>
          <w:i/>
          <w:sz w:val="20"/>
          <w:szCs w:val="20"/>
          <w:vertAlign w:val="subscript"/>
        </w:rPr>
        <w:t>ц</w:t>
      </w:r>
      <w:r w:rsidR="000111BA" w:rsidRPr="00B33FE8">
        <w:rPr>
          <w:i/>
          <w:sz w:val="20"/>
          <w:szCs w:val="20"/>
        </w:rPr>
        <w:t>Q</w:t>
      </w:r>
      <w:r w:rsidR="000111BA" w:rsidRPr="00B33FE8">
        <w:rPr>
          <w:i/>
          <w:sz w:val="20"/>
          <w:szCs w:val="20"/>
          <w:vertAlign w:val="subscript"/>
        </w:rPr>
        <w:t>н.ст</w:t>
      </w:r>
      <w:r w:rsidR="000111BA" w:rsidRPr="00B33FE8">
        <w:rPr>
          <w:i/>
          <w:sz w:val="20"/>
          <w:szCs w:val="20"/>
        </w:rPr>
        <w:t>.</w:t>
      </w:r>
    </w:p>
    <w:p w:rsidR="000111BA" w:rsidRPr="0009622D" w:rsidRDefault="000111BA" w:rsidP="00E1421D">
      <w:pPr>
        <w:pStyle w:val="RUStext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Как видно из примера, для определения требуемого объема регул</w:t>
      </w:r>
      <w:r w:rsidRPr="0009622D">
        <w:rPr>
          <w:sz w:val="20"/>
          <w:szCs w:val="20"/>
        </w:rPr>
        <w:t>и</w:t>
      </w:r>
      <w:r w:rsidRPr="0009622D">
        <w:rPr>
          <w:sz w:val="20"/>
          <w:szCs w:val="20"/>
        </w:rPr>
        <w:t>рующей емкости необходимо предварительно принять</w:t>
      </w:r>
      <w:r w:rsidRPr="0009622D">
        <w:rPr>
          <w:sz w:val="20"/>
          <w:szCs w:val="20"/>
          <w:vertAlign w:val="subscript"/>
        </w:rPr>
        <w:t xml:space="preserve"> </w:t>
      </w:r>
      <w:r w:rsidRPr="0009622D">
        <w:rPr>
          <w:sz w:val="20"/>
          <w:szCs w:val="20"/>
        </w:rPr>
        <w:t>конкретное число насосов, соотношение их расходов и режим работы, затем в</w:t>
      </w:r>
      <w:r w:rsidRPr="0009622D">
        <w:rPr>
          <w:sz w:val="20"/>
          <w:szCs w:val="20"/>
        </w:rPr>
        <w:t>ы</w:t>
      </w:r>
      <w:r w:rsidRPr="0009622D">
        <w:rPr>
          <w:sz w:val="20"/>
          <w:szCs w:val="20"/>
        </w:rPr>
        <w:t>полнить расчеты по вышеприведенной методике.</w:t>
      </w:r>
    </w:p>
    <w:p w:rsidR="000111BA" w:rsidRPr="0009622D" w:rsidRDefault="000111BA" w:rsidP="00E1421D">
      <w:pPr>
        <w:pStyle w:val="RUStext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На польдерах удобным является определение целесообразности о</w:t>
      </w:r>
      <w:r w:rsidRPr="0009622D">
        <w:rPr>
          <w:sz w:val="20"/>
          <w:szCs w:val="20"/>
        </w:rPr>
        <w:t>т</w:t>
      </w:r>
      <w:r w:rsidRPr="0009622D">
        <w:rPr>
          <w:sz w:val="20"/>
          <w:szCs w:val="20"/>
        </w:rPr>
        <w:t>качки по уровням воды в аванкамере, где назна</w:t>
      </w:r>
      <w:r w:rsidR="00133908" w:rsidRPr="0009622D">
        <w:rPr>
          <w:sz w:val="20"/>
          <w:szCs w:val="20"/>
        </w:rPr>
        <w:t>чаются верхний и ни</w:t>
      </w:r>
      <w:r w:rsidR="00133908" w:rsidRPr="0009622D">
        <w:rPr>
          <w:sz w:val="20"/>
          <w:szCs w:val="20"/>
        </w:rPr>
        <w:t>ж</w:t>
      </w:r>
      <w:r w:rsidR="00133908" w:rsidRPr="0009622D">
        <w:rPr>
          <w:sz w:val="20"/>
          <w:szCs w:val="20"/>
        </w:rPr>
        <w:t>ний эксплуатацион</w:t>
      </w:r>
      <w:r w:rsidRPr="0009622D">
        <w:rPr>
          <w:sz w:val="20"/>
          <w:szCs w:val="20"/>
        </w:rPr>
        <w:t>ные горизонты, при достижении которых происх</w:t>
      </w:r>
      <w:r w:rsidRPr="0009622D">
        <w:rPr>
          <w:sz w:val="20"/>
          <w:szCs w:val="20"/>
        </w:rPr>
        <w:t>о</w:t>
      </w:r>
      <w:r w:rsidRPr="0009622D">
        <w:rPr>
          <w:sz w:val="20"/>
          <w:szCs w:val="20"/>
        </w:rPr>
        <w:t>дит включение или остановка насосов.</w:t>
      </w:r>
      <w:r w:rsidR="00133908" w:rsidRPr="0009622D">
        <w:rPr>
          <w:sz w:val="20"/>
          <w:szCs w:val="20"/>
        </w:rPr>
        <w:t xml:space="preserve"> </w:t>
      </w:r>
      <w:r w:rsidRPr="0009622D">
        <w:rPr>
          <w:sz w:val="20"/>
          <w:szCs w:val="20"/>
        </w:rPr>
        <w:t>Порядок их включения и ост</w:t>
      </w:r>
      <w:r w:rsidRPr="0009622D">
        <w:rPr>
          <w:sz w:val="20"/>
          <w:szCs w:val="20"/>
        </w:rPr>
        <w:t>а</w:t>
      </w:r>
      <w:r w:rsidRPr="0009622D">
        <w:rPr>
          <w:sz w:val="20"/>
          <w:szCs w:val="20"/>
        </w:rPr>
        <w:t>новки также влияет на требуемый объем регулирующей емкости. Ра</w:t>
      </w:r>
      <w:r w:rsidRPr="0009622D">
        <w:rPr>
          <w:sz w:val="20"/>
          <w:szCs w:val="20"/>
        </w:rPr>
        <w:t>с</w:t>
      </w:r>
      <w:r w:rsidRPr="0009622D">
        <w:rPr>
          <w:sz w:val="20"/>
          <w:szCs w:val="20"/>
        </w:rPr>
        <w:t>смотрим два варианта режима включения насосов.</w:t>
      </w:r>
    </w:p>
    <w:p w:rsidR="000111BA" w:rsidRPr="0009622D" w:rsidRDefault="000111BA" w:rsidP="00E1421D">
      <w:pPr>
        <w:pStyle w:val="RUStext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По первому из них при достижении в аванкамере уровнем воды верхнего эксплуатационного горизонта включается насос, который ведет к снижению уровня. При достижении уровня в аванкамере ни</w:t>
      </w:r>
      <w:r w:rsidRPr="0009622D">
        <w:rPr>
          <w:sz w:val="20"/>
          <w:szCs w:val="20"/>
        </w:rPr>
        <w:t>ж</w:t>
      </w:r>
      <w:r w:rsidRPr="0009622D">
        <w:rPr>
          <w:sz w:val="20"/>
          <w:szCs w:val="20"/>
        </w:rPr>
        <w:t xml:space="preserve">него эксплуатационного горизонта насос отключается. Таким образом, при сохранении расхода стока, происходит цикличная работа насоса, когда он работает только </w:t>
      </w:r>
      <w:r w:rsidR="00C17E79" w:rsidRPr="0009622D">
        <w:rPr>
          <w:sz w:val="20"/>
          <w:szCs w:val="20"/>
        </w:rPr>
        <w:t>на</w:t>
      </w:r>
      <w:r w:rsidRPr="0009622D">
        <w:rPr>
          <w:sz w:val="20"/>
          <w:szCs w:val="20"/>
        </w:rPr>
        <w:t xml:space="preserve"> снижени</w:t>
      </w:r>
      <w:r w:rsidR="00C17E79" w:rsidRPr="0009622D">
        <w:rPr>
          <w:sz w:val="20"/>
          <w:szCs w:val="20"/>
        </w:rPr>
        <w:t>е</w:t>
      </w:r>
      <w:r w:rsidRPr="0009622D">
        <w:rPr>
          <w:sz w:val="20"/>
          <w:szCs w:val="20"/>
        </w:rPr>
        <w:t xml:space="preserve"> горизонта. При этом могут непрерывно работать другие насосы.</w:t>
      </w:r>
    </w:p>
    <w:p w:rsidR="000111BA" w:rsidRPr="0009622D" w:rsidRDefault="000111BA" w:rsidP="00E1421D">
      <w:pPr>
        <w:pStyle w:val="RUStext"/>
        <w:widowControl w:val="0"/>
        <w:tabs>
          <w:tab w:val="clear" w:pos="720"/>
        </w:tabs>
        <w:suppressAutoHyphens w:val="0"/>
        <w:spacing w:line="235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По второму варианту при достижении уровнем воды верхнего эк</w:t>
      </w:r>
      <w:r w:rsidRPr="0009622D">
        <w:rPr>
          <w:sz w:val="20"/>
          <w:szCs w:val="20"/>
        </w:rPr>
        <w:t>с</w:t>
      </w:r>
      <w:r w:rsidRPr="0009622D">
        <w:rPr>
          <w:sz w:val="20"/>
          <w:szCs w:val="20"/>
        </w:rPr>
        <w:t>плуатационного горизонта включается насос на его понижение и одн</w:t>
      </w:r>
      <w:r w:rsidRPr="0009622D">
        <w:rPr>
          <w:sz w:val="20"/>
          <w:szCs w:val="20"/>
        </w:rPr>
        <w:t>о</w:t>
      </w:r>
      <w:r w:rsidRPr="0009622D">
        <w:rPr>
          <w:sz w:val="20"/>
          <w:szCs w:val="20"/>
        </w:rPr>
        <w:t>временно отключается другой насос, меньший по производительности, если до этого он работал. При достижении уровнем нижнего эксплу</w:t>
      </w:r>
      <w:r w:rsidRPr="0009622D">
        <w:rPr>
          <w:sz w:val="20"/>
          <w:szCs w:val="20"/>
        </w:rPr>
        <w:t>а</w:t>
      </w:r>
      <w:r w:rsidRPr="0009622D">
        <w:rPr>
          <w:sz w:val="20"/>
          <w:szCs w:val="20"/>
        </w:rPr>
        <w:t>тационного горизонта останавливается работавший (больший</w:t>
      </w:r>
      <w:r w:rsidR="000D0477" w:rsidRPr="0009622D">
        <w:rPr>
          <w:sz w:val="20"/>
          <w:szCs w:val="20"/>
        </w:rPr>
        <w:t xml:space="preserve"> по пр</w:t>
      </w:r>
      <w:r w:rsidR="000D0477" w:rsidRPr="0009622D">
        <w:rPr>
          <w:sz w:val="20"/>
          <w:szCs w:val="20"/>
        </w:rPr>
        <w:t>о</w:t>
      </w:r>
      <w:r w:rsidR="000D0477" w:rsidRPr="0009622D">
        <w:rPr>
          <w:sz w:val="20"/>
          <w:szCs w:val="20"/>
        </w:rPr>
        <w:t>изводительности</w:t>
      </w:r>
      <w:r w:rsidRPr="0009622D">
        <w:rPr>
          <w:sz w:val="20"/>
          <w:szCs w:val="20"/>
        </w:rPr>
        <w:t>) насос и включается другой (меньший</w:t>
      </w:r>
      <w:r w:rsidR="000D0477" w:rsidRPr="0009622D">
        <w:rPr>
          <w:sz w:val="20"/>
          <w:szCs w:val="20"/>
        </w:rPr>
        <w:t xml:space="preserve"> по производ</w:t>
      </w:r>
      <w:r w:rsidR="000D0477" w:rsidRPr="0009622D">
        <w:rPr>
          <w:sz w:val="20"/>
          <w:szCs w:val="20"/>
        </w:rPr>
        <w:t>и</w:t>
      </w:r>
      <w:r w:rsidR="000D0477" w:rsidRPr="0009622D">
        <w:rPr>
          <w:sz w:val="20"/>
          <w:szCs w:val="20"/>
        </w:rPr>
        <w:t>тельности</w:t>
      </w:r>
      <w:r w:rsidRPr="0009622D">
        <w:rPr>
          <w:sz w:val="20"/>
          <w:szCs w:val="20"/>
        </w:rPr>
        <w:t>). В этом случае циклично работают два насоса, но в разное время. Один – при понижении уровня, другой – при повышении. Та</w:t>
      </w:r>
      <w:r w:rsidRPr="0009622D">
        <w:rPr>
          <w:sz w:val="20"/>
          <w:szCs w:val="20"/>
        </w:rPr>
        <w:t>к</w:t>
      </w:r>
      <w:r w:rsidRPr="0009622D">
        <w:rPr>
          <w:sz w:val="20"/>
          <w:szCs w:val="20"/>
        </w:rPr>
        <w:t>же может происходить одновременно и непрерывная откачка.</w:t>
      </w:r>
    </w:p>
    <w:p w:rsidR="000111BA" w:rsidRPr="0009622D" w:rsidRDefault="000111BA" w:rsidP="00E1421D">
      <w:pPr>
        <w:pStyle w:val="RUStext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В обоих вариантах режимов</w:t>
      </w:r>
      <w:r w:rsidR="00B33FE8">
        <w:rPr>
          <w:sz w:val="20"/>
          <w:szCs w:val="20"/>
        </w:rPr>
        <w:t xml:space="preserve"> принято дополнительное условие – </w:t>
      </w:r>
      <w:r w:rsidRPr="0009622D">
        <w:rPr>
          <w:sz w:val="20"/>
          <w:szCs w:val="20"/>
        </w:rPr>
        <w:t>с</w:t>
      </w:r>
      <w:r w:rsidRPr="0009622D">
        <w:rPr>
          <w:sz w:val="20"/>
          <w:szCs w:val="20"/>
        </w:rPr>
        <w:t>о</w:t>
      </w:r>
      <w:r w:rsidRPr="0009622D">
        <w:rPr>
          <w:sz w:val="20"/>
          <w:szCs w:val="20"/>
        </w:rPr>
        <w:t>блюдается такая послед</w:t>
      </w:r>
      <w:r w:rsidR="00E1421D">
        <w:rPr>
          <w:sz w:val="20"/>
          <w:szCs w:val="20"/>
        </w:rPr>
        <w:t>овательность включения</w:t>
      </w:r>
      <w:r w:rsidRPr="0009622D">
        <w:rPr>
          <w:sz w:val="20"/>
          <w:szCs w:val="20"/>
        </w:rPr>
        <w:t xml:space="preserve"> насосов, при которой </w:t>
      </w:r>
      <w:r w:rsidRPr="0009622D">
        <w:rPr>
          <w:sz w:val="20"/>
          <w:szCs w:val="20"/>
        </w:rPr>
        <w:lastRenderedPageBreak/>
        <w:t>приращение сбросных расходов имеет всегда наименьшее значение из возможных.</w:t>
      </w:r>
    </w:p>
    <w:p w:rsidR="00D0737B" w:rsidRPr="0009622D" w:rsidRDefault="000111BA" w:rsidP="0009622D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Для этих двух вариантов режима включения насосов определены наибольшие приращения сбросных расходов и максимальные треб</w:t>
      </w:r>
      <w:r w:rsidRPr="0009622D">
        <w:rPr>
          <w:sz w:val="20"/>
          <w:szCs w:val="20"/>
        </w:rPr>
        <w:t>у</w:t>
      </w:r>
      <w:r w:rsidRPr="0009622D">
        <w:rPr>
          <w:sz w:val="20"/>
          <w:szCs w:val="20"/>
        </w:rPr>
        <w:t>ющиеся объемы регулирующих емкостей при различных соотношен</w:t>
      </w:r>
      <w:r w:rsidRPr="0009622D">
        <w:rPr>
          <w:sz w:val="20"/>
          <w:szCs w:val="20"/>
        </w:rPr>
        <w:t>и</w:t>
      </w:r>
      <w:r w:rsidRPr="0009622D">
        <w:rPr>
          <w:sz w:val="20"/>
          <w:szCs w:val="20"/>
        </w:rPr>
        <w:t>ях расходов и числе агрегат</w:t>
      </w:r>
      <w:r w:rsidR="00B33FE8">
        <w:rPr>
          <w:sz w:val="20"/>
          <w:szCs w:val="20"/>
        </w:rPr>
        <w:t>ов насосных станций (табл.</w:t>
      </w:r>
      <w:r w:rsidR="006A0DD8" w:rsidRPr="0009622D">
        <w:rPr>
          <w:sz w:val="20"/>
          <w:szCs w:val="20"/>
        </w:rPr>
        <w:t xml:space="preserve"> 8.1</w:t>
      </w:r>
      <w:r w:rsidRPr="0009622D">
        <w:rPr>
          <w:sz w:val="20"/>
          <w:szCs w:val="20"/>
        </w:rPr>
        <w:t xml:space="preserve">). </w:t>
      </w:r>
      <w:r w:rsidR="00D0737B" w:rsidRPr="0009622D">
        <w:rPr>
          <w:sz w:val="20"/>
          <w:szCs w:val="20"/>
        </w:rPr>
        <w:t>Выпо</w:t>
      </w:r>
      <w:r w:rsidR="00D0737B" w:rsidRPr="0009622D">
        <w:rPr>
          <w:sz w:val="20"/>
          <w:szCs w:val="20"/>
        </w:rPr>
        <w:t>л</w:t>
      </w:r>
      <w:r w:rsidR="00D0737B" w:rsidRPr="0009622D">
        <w:rPr>
          <w:sz w:val="20"/>
          <w:szCs w:val="20"/>
        </w:rPr>
        <w:t>ненный анализ требуемых объемов регулирующих емкостей при ра</w:t>
      </w:r>
      <w:r w:rsidR="00D0737B" w:rsidRPr="0009622D">
        <w:rPr>
          <w:sz w:val="20"/>
          <w:szCs w:val="20"/>
        </w:rPr>
        <w:t>з</w:t>
      </w:r>
      <w:r w:rsidR="00D0737B" w:rsidRPr="0009622D">
        <w:rPr>
          <w:sz w:val="20"/>
          <w:szCs w:val="20"/>
        </w:rPr>
        <w:t>личных соотношениях расходов насосов позволил установить вариа</w:t>
      </w:r>
      <w:r w:rsidR="00D0737B" w:rsidRPr="0009622D">
        <w:rPr>
          <w:sz w:val="20"/>
          <w:szCs w:val="20"/>
        </w:rPr>
        <w:t>н</w:t>
      </w:r>
      <w:r w:rsidR="00D0737B" w:rsidRPr="0009622D">
        <w:rPr>
          <w:sz w:val="20"/>
          <w:szCs w:val="20"/>
        </w:rPr>
        <w:t>ты, в которых их значения возрастают в соотве</w:t>
      </w:r>
      <w:r w:rsidR="00B33FE8">
        <w:rPr>
          <w:sz w:val="20"/>
          <w:szCs w:val="20"/>
        </w:rPr>
        <w:t>тствии с ниже</w:t>
      </w:r>
      <w:r w:rsidR="00D0737B" w:rsidRPr="0009622D">
        <w:rPr>
          <w:sz w:val="20"/>
          <w:szCs w:val="20"/>
        </w:rPr>
        <w:t>прив</w:t>
      </w:r>
      <w:r w:rsidR="00D0737B" w:rsidRPr="0009622D">
        <w:rPr>
          <w:sz w:val="20"/>
          <w:szCs w:val="20"/>
        </w:rPr>
        <w:t>е</w:t>
      </w:r>
      <w:r w:rsidR="00D0737B" w:rsidRPr="0009622D">
        <w:rPr>
          <w:sz w:val="20"/>
          <w:szCs w:val="20"/>
        </w:rPr>
        <w:t>денными последовательностями соотношений расходов [25].</w:t>
      </w:r>
    </w:p>
    <w:p w:rsidR="00D0737B" w:rsidRPr="0009622D" w:rsidRDefault="00D0737B" w:rsidP="0009622D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При включении н</w:t>
      </w:r>
      <w:r w:rsidR="00B33FE8">
        <w:rPr>
          <w:sz w:val="20"/>
          <w:szCs w:val="20"/>
        </w:rPr>
        <w:t>асосов по первому варианту (табл.</w:t>
      </w:r>
      <w:r w:rsidRPr="0009622D">
        <w:rPr>
          <w:sz w:val="20"/>
          <w:szCs w:val="20"/>
        </w:rPr>
        <w:t xml:space="preserve"> 8.1):</w:t>
      </w:r>
    </w:p>
    <w:p w:rsidR="00D0737B" w:rsidRPr="0009622D" w:rsidRDefault="00D0737B" w:rsidP="0009622D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 xml:space="preserve">для двухагрегатной насосной станции </w:t>
      </w:r>
      <w:r w:rsidRPr="000245E1">
        <w:rPr>
          <w:sz w:val="20"/>
          <w:szCs w:val="20"/>
        </w:rPr>
        <w:t>Q</w:t>
      </w:r>
      <w:r w:rsidRPr="000245E1">
        <w:rPr>
          <w:sz w:val="20"/>
          <w:szCs w:val="20"/>
          <w:vertAlign w:val="subscript"/>
        </w:rPr>
        <w:t>1</w:t>
      </w:r>
      <w:r w:rsidRPr="000245E1">
        <w:rPr>
          <w:sz w:val="20"/>
          <w:szCs w:val="20"/>
        </w:rPr>
        <w:t>:Q</w:t>
      </w:r>
      <w:r w:rsidRPr="000245E1">
        <w:rPr>
          <w:sz w:val="20"/>
          <w:szCs w:val="20"/>
          <w:vertAlign w:val="subscript"/>
        </w:rPr>
        <w:t>2</w:t>
      </w:r>
      <w:r w:rsidRPr="0009622D">
        <w:rPr>
          <w:sz w:val="20"/>
          <w:szCs w:val="20"/>
          <w:vertAlign w:val="subscript"/>
        </w:rPr>
        <w:t xml:space="preserve"> </w:t>
      </w:r>
      <w:r w:rsidR="00B33FE8">
        <w:rPr>
          <w:sz w:val="20"/>
          <w:szCs w:val="20"/>
        </w:rPr>
        <w:t>= 1:1 &lt; 1:2 &lt; 1:</w:t>
      </w:r>
      <w:r w:rsidRPr="0009622D">
        <w:rPr>
          <w:sz w:val="20"/>
          <w:szCs w:val="20"/>
        </w:rPr>
        <w:t xml:space="preserve">3; </w:t>
      </w:r>
    </w:p>
    <w:p w:rsidR="00D0737B" w:rsidRPr="0009622D" w:rsidRDefault="00D0737B" w:rsidP="0009622D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 xml:space="preserve">для трехагрегатной насосной станции </w:t>
      </w:r>
      <w:r w:rsidRPr="000245E1">
        <w:rPr>
          <w:sz w:val="20"/>
          <w:szCs w:val="20"/>
        </w:rPr>
        <w:t>Q</w:t>
      </w:r>
      <w:r w:rsidRPr="000245E1">
        <w:rPr>
          <w:sz w:val="20"/>
          <w:szCs w:val="20"/>
          <w:vertAlign w:val="subscript"/>
        </w:rPr>
        <w:t>1</w:t>
      </w:r>
      <w:r w:rsidRPr="000245E1">
        <w:rPr>
          <w:sz w:val="20"/>
          <w:szCs w:val="20"/>
        </w:rPr>
        <w:t>:Q</w:t>
      </w:r>
      <w:r w:rsidRPr="000245E1">
        <w:rPr>
          <w:sz w:val="20"/>
          <w:szCs w:val="20"/>
          <w:vertAlign w:val="subscript"/>
        </w:rPr>
        <w:t>2</w:t>
      </w:r>
      <w:r w:rsidRPr="000245E1">
        <w:rPr>
          <w:sz w:val="20"/>
          <w:szCs w:val="20"/>
        </w:rPr>
        <w:t>:Q</w:t>
      </w:r>
      <w:r w:rsidRPr="000245E1">
        <w:rPr>
          <w:sz w:val="20"/>
          <w:szCs w:val="20"/>
          <w:vertAlign w:val="subscript"/>
        </w:rPr>
        <w:t>3</w:t>
      </w:r>
      <w:r w:rsidRPr="0009622D">
        <w:rPr>
          <w:sz w:val="20"/>
          <w:szCs w:val="20"/>
        </w:rPr>
        <w:t xml:space="preserve"> = 1:1:2 &lt; 1:1:1 &lt; </w:t>
      </w:r>
      <w:r w:rsidR="00B33FE8" w:rsidRPr="0009622D">
        <w:rPr>
          <w:sz w:val="20"/>
          <w:szCs w:val="20"/>
        </w:rPr>
        <w:t>&lt;</w:t>
      </w:r>
      <w:r w:rsidR="00B33FE8">
        <w:rPr>
          <w:sz w:val="20"/>
          <w:szCs w:val="20"/>
        </w:rPr>
        <w:t> </w:t>
      </w:r>
      <w:r w:rsidRPr="0009622D">
        <w:rPr>
          <w:sz w:val="20"/>
          <w:szCs w:val="20"/>
        </w:rPr>
        <w:t>1:2:2 &lt; 1:1:3 &lt; 1:1:4;</w:t>
      </w:r>
    </w:p>
    <w:p w:rsidR="00D0737B" w:rsidRPr="0009622D" w:rsidRDefault="00D0737B" w:rsidP="0009622D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 xml:space="preserve">для четырехагрегатной насосной станции </w:t>
      </w:r>
      <w:r w:rsidRPr="000245E1">
        <w:rPr>
          <w:sz w:val="20"/>
          <w:szCs w:val="20"/>
        </w:rPr>
        <w:t>Q</w:t>
      </w:r>
      <w:r w:rsidRPr="000245E1">
        <w:rPr>
          <w:sz w:val="20"/>
          <w:szCs w:val="20"/>
          <w:vertAlign w:val="subscript"/>
        </w:rPr>
        <w:t>1</w:t>
      </w:r>
      <w:r w:rsidRPr="000245E1">
        <w:rPr>
          <w:sz w:val="20"/>
          <w:szCs w:val="20"/>
        </w:rPr>
        <w:t>:Q</w:t>
      </w:r>
      <w:r w:rsidRPr="000245E1">
        <w:rPr>
          <w:sz w:val="20"/>
          <w:szCs w:val="20"/>
          <w:vertAlign w:val="subscript"/>
        </w:rPr>
        <w:t>2</w:t>
      </w:r>
      <w:r w:rsidRPr="000245E1">
        <w:rPr>
          <w:sz w:val="20"/>
          <w:szCs w:val="20"/>
        </w:rPr>
        <w:t>:Q</w:t>
      </w:r>
      <w:r w:rsidRPr="000245E1">
        <w:rPr>
          <w:sz w:val="20"/>
          <w:szCs w:val="20"/>
          <w:vertAlign w:val="subscript"/>
        </w:rPr>
        <w:t>3</w:t>
      </w:r>
      <w:r w:rsidRPr="000245E1">
        <w:rPr>
          <w:sz w:val="20"/>
          <w:szCs w:val="20"/>
        </w:rPr>
        <w:t>:Q</w:t>
      </w:r>
      <w:r w:rsidRPr="000245E1">
        <w:rPr>
          <w:sz w:val="20"/>
          <w:szCs w:val="20"/>
          <w:vertAlign w:val="subscript"/>
        </w:rPr>
        <w:t>4</w:t>
      </w:r>
      <w:r w:rsidRPr="0009622D">
        <w:rPr>
          <w:sz w:val="20"/>
          <w:szCs w:val="20"/>
          <w:vertAlign w:val="subscript"/>
        </w:rPr>
        <w:t xml:space="preserve"> </w:t>
      </w:r>
      <w:r w:rsidRPr="0009622D">
        <w:rPr>
          <w:sz w:val="20"/>
          <w:szCs w:val="20"/>
        </w:rPr>
        <w:t xml:space="preserve">= 1:1:2:2 = </w:t>
      </w:r>
      <w:r w:rsidR="00B33FE8">
        <w:rPr>
          <w:sz w:val="20"/>
          <w:szCs w:val="20"/>
        </w:rPr>
        <w:t>= </w:t>
      </w:r>
      <w:r w:rsidRPr="0009622D">
        <w:rPr>
          <w:sz w:val="20"/>
          <w:szCs w:val="20"/>
        </w:rPr>
        <w:t>1:1:1:3 &lt;</w:t>
      </w:r>
      <w:r w:rsidR="00B33FE8">
        <w:rPr>
          <w:sz w:val="20"/>
          <w:szCs w:val="20"/>
        </w:rPr>
        <w:t xml:space="preserve"> </w:t>
      </w:r>
      <w:r w:rsidRPr="0009622D">
        <w:rPr>
          <w:sz w:val="20"/>
          <w:szCs w:val="20"/>
        </w:rPr>
        <w:t>1:1:1:2 &lt; 1:1:1:1 &lt; 1:1:3:3;</w:t>
      </w:r>
    </w:p>
    <w:p w:rsidR="00D0737B" w:rsidRPr="0009622D" w:rsidRDefault="00D0737B" w:rsidP="0009622D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 xml:space="preserve">для пятиагрегатной насосной станции </w:t>
      </w:r>
      <w:r w:rsidRPr="000245E1">
        <w:rPr>
          <w:sz w:val="20"/>
          <w:szCs w:val="20"/>
        </w:rPr>
        <w:t>Q</w:t>
      </w:r>
      <w:r w:rsidRPr="000245E1">
        <w:rPr>
          <w:sz w:val="20"/>
          <w:szCs w:val="20"/>
          <w:vertAlign w:val="subscript"/>
        </w:rPr>
        <w:t>1</w:t>
      </w:r>
      <w:r w:rsidRPr="000245E1">
        <w:rPr>
          <w:sz w:val="20"/>
          <w:szCs w:val="20"/>
        </w:rPr>
        <w:t>:Q</w:t>
      </w:r>
      <w:r w:rsidRPr="000245E1">
        <w:rPr>
          <w:sz w:val="20"/>
          <w:szCs w:val="20"/>
          <w:vertAlign w:val="subscript"/>
        </w:rPr>
        <w:t>2</w:t>
      </w:r>
      <w:r w:rsidRPr="000245E1">
        <w:rPr>
          <w:sz w:val="20"/>
          <w:szCs w:val="20"/>
        </w:rPr>
        <w:t>:Q</w:t>
      </w:r>
      <w:r w:rsidRPr="000245E1">
        <w:rPr>
          <w:sz w:val="20"/>
          <w:szCs w:val="20"/>
          <w:vertAlign w:val="subscript"/>
        </w:rPr>
        <w:t>3</w:t>
      </w:r>
      <w:r w:rsidRPr="000245E1">
        <w:rPr>
          <w:sz w:val="20"/>
          <w:szCs w:val="20"/>
        </w:rPr>
        <w:t>:Q</w:t>
      </w:r>
      <w:r w:rsidRPr="000245E1">
        <w:rPr>
          <w:sz w:val="20"/>
          <w:szCs w:val="20"/>
          <w:vertAlign w:val="subscript"/>
        </w:rPr>
        <w:t>4</w:t>
      </w:r>
      <w:r w:rsidRPr="000245E1">
        <w:rPr>
          <w:sz w:val="20"/>
          <w:szCs w:val="20"/>
        </w:rPr>
        <w:t>:Q</w:t>
      </w:r>
      <w:r w:rsidRPr="000245E1">
        <w:rPr>
          <w:sz w:val="20"/>
          <w:szCs w:val="20"/>
          <w:vertAlign w:val="subscript"/>
        </w:rPr>
        <w:t>5</w:t>
      </w:r>
      <w:r w:rsidRPr="0009622D">
        <w:rPr>
          <w:sz w:val="20"/>
          <w:szCs w:val="20"/>
          <w:vertAlign w:val="subscript"/>
        </w:rPr>
        <w:t xml:space="preserve"> </w:t>
      </w:r>
      <w:r w:rsidRPr="0009622D">
        <w:rPr>
          <w:sz w:val="20"/>
          <w:szCs w:val="20"/>
        </w:rPr>
        <w:t xml:space="preserve">= 1:1:1:3:3 &lt; </w:t>
      </w:r>
      <w:r w:rsidR="00B33FE8" w:rsidRPr="0009622D">
        <w:rPr>
          <w:sz w:val="20"/>
          <w:szCs w:val="20"/>
        </w:rPr>
        <w:t>&lt;</w:t>
      </w:r>
      <w:r w:rsidR="00B33FE8">
        <w:rPr>
          <w:sz w:val="20"/>
          <w:szCs w:val="20"/>
        </w:rPr>
        <w:t> </w:t>
      </w:r>
      <w:r w:rsidRPr="0009622D">
        <w:rPr>
          <w:sz w:val="20"/>
          <w:szCs w:val="20"/>
        </w:rPr>
        <w:t>1:1:2:2:2 &lt; 1:1:1:2:2 = 1:1:1:1:3 &lt; 1:1:1:1:2 &lt; 1:1:1:1:1;</w:t>
      </w:r>
    </w:p>
    <w:p w:rsidR="00D0737B" w:rsidRPr="0009622D" w:rsidRDefault="00D0737B" w:rsidP="00B31DC0">
      <w:pPr>
        <w:pStyle w:val="RUStext"/>
        <w:widowControl w:val="0"/>
        <w:suppressAutoHyphens w:val="0"/>
        <w:spacing w:line="242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 xml:space="preserve">для шестиагрегатной насосной станции </w:t>
      </w:r>
      <w:r w:rsidRPr="000245E1">
        <w:rPr>
          <w:sz w:val="20"/>
          <w:szCs w:val="20"/>
        </w:rPr>
        <w:t>Q</w:t>
      </w:r>
      <w:r w:rsidRPr="000245E1">
        <w:rPr>
          <w:sz w:val="20"/>
          <w:szCs w:val="20"/>
          <w:vertAlign w:val="subscript"/>
        </w:rPr>
        <w:t>1</w:t>
      </w:r>
      <w:r w:rsidRPr="000245E1">
        <w:rPr>
          <w:sz w:val="20"/>
          <w:szCs w:val="20"/>
        </w:rPr>
        <w:t>:Q</w:t>
      </w:r>
      <w:r w:rsidRPr="000245E1">
        <w:rPr>
          <w:sz w:val="20"/>
          <w:szCs w:val="20"/>
          <w:vertAlign w:val="subscript"/>
        </w:rPr>
        <w:t>2</w:t>
      </w:r>
      <w:r w:rsidRPr="000245E1">
        <w:rPr>
          <w:sz w:val="20"/>
          <w:szCs w:val="20"/>
        </w:rPr>
        <w:t>:Q</w:t>
      </w:r>
      <w:r w:rsidRPr="000245E1">
        <w:rPr>
          <w:sz w:val="20"/>
          <w:szCs w:val="20"/>
          <w:vertAlign w:val="subscript"/>
        </w:rPr>
        <w:t>3</w:t>
      </w:r>
      <w:r w:rsidRPr="000245E1">
        <w:rPr>
          <w:sz w:val="20"/>
          <w:szCs w:val="20"/>
        </w:rPr>
        <w:t>:Q</w:t>
      </w:r>
      <w:r w:rsidRPr="000245E1">
        <w:rPr>
          <w:sz w:val="20"/>
          <w:szCs w:val="20"/>
          <w:vertAlign w:val="subscript"/>
        </w:rPr>
        <w:t>4</w:t>
      </w:r>
      <w:r w:rsidRPr="000245E1">
        <w:rPr>
          <w:sz w:val="20"/>
          <w:szCs w:val="20"/>
        </w:rPr>
        <w:t>:Q</w:t>
      </w:r>
      <w:r w:rsidRPr="000245E1">
        <w:rPr>
          <w:sz w:val="20"/>
          <w:szCs w:val="20"/>
          <w:vertAlign w:val="subscript"/>
        </w:rPr>
        <w:t>5</w:t>
      </w:r>
      <w:r w:rsidRPr="000245E1">
        <w:rPr>
          <w:sz w:val="20"/>
          <w:szCs w:val="20"/>
        </w:rPr>
        <w:t>:Q</w:t>
      </w:r>
      <w:r w:rsidRPr="000245E1">
        <w:rPr>
          <w:sz w:val="20"/>
          <w:szCs w:val="20"/>
          <w:vertAlign w:val="subscript"/>
        </w:rPr>
        <w:t>6</w:t>
      </w:r>
      <w:r w:rsidRPr="0009622D">
        <w:rPr>
          <w:sz w:val="20"/>
          <w:szCs w:val="20"/>
        </w:rPr>
        <w:t xml:space="preserve"> = </w:t>
      </w:r>
      <w:r w:rsidR="00B33FE8">
        <w:rPr>
          <w:sz w:val="20"/>
          <w:szCs w:val="20"/>
        </w:rPr>
        <w:t xml:space="preserve">= 1:1:1:3:3:3 &lt; </w:t>
      </w:r>
      <w:r w:rsidRPr="0009622D">
        <w:rPr>
          <w:sz w:val="20"/>
          <w:szCs w:val="20"/>
        </w:rPr>
        <w:t>1:1:2:2:2:2 &lt; 1:1:1:1:1:1.</w:t>
      </w:r>
    </w:p>
    <w:p w:rsidR="00D0737B" w:rsidRPr="0009622D" w:rsidRDefault="00D0737B" w:rsidP="00B31DC0">
      <w:pPr>
        <w:pStyle w:val="RUStext"/>
        <w:widowControl w:val="0"/>
        <w:suppressAutoHyphens w:val="0"/>
        <w:spacing w:line="242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При включении н</w:t>
      </w:r>
      <w:r w:rsidR="00B33FE8">
        <w:rPr>
          <w:sz w:val="20"/>
          <w:szCs w:val="20"/>
        </w:rPr>
        <w:t>асосов по второму варианту (табл.</w:t>
      </w:r>
      <w:r w:rsidRPr="0009622D">
        <w:rPr>
          <w:sz w:val="20"/>
          <w:szCs w:val="20"/>
        </w:rPr>
        <w:t xml:space="preserve"> 8.1).</w:t>
      </w:r>
    </w:p>
    <w:p w:rsidR="00D0737B" w:rsidRPr="0009622D" w:rsidRDefault="00D0737B" w:rsidP="00B31DC0">
      <w:pPr>
        <w:pStyle w:val="RUStext"/>
        <w:widowControl w:val="0"/>
        <w:suppressAutoHyphens w:val="0"/>
        <w:spacing w:line="242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 xml:space="preserve">для двухагрегатной насосной станции </w:t>
      </w:r>
      <w:r w:rsidRPr="000245E1">
        <w:rPr>
          <w:sz w:val="20"/>
          <w:szCs w:val="20"/>
        </w:rPr>
        <w:t>Q</w:t>
      </w:r>
      <w:r w:rsidRPr="000245E1">
        <w:rPr>
          <w:sz w:val="20"/>
          <w:szCs w:val="20"/>
          <w:vertAlign w:val="subscript"/>
        </w:rPr>
        <w:t>1</w:t>
      </w:r>
      <w:r w:rsidR="000245E1" w:rsidRPr="000245E1">
        <w:rPr>
          <w:sz w:val="20"/>
          <w:szCs w:val="20"/>
        </w:rPr>
        <w:t>:</w:t>
      </w:r>
      <w:r w:rsidRPr="000245E1">
        <w:rPr>
          <w:sz w:val="20"/>
          <w:szCs w:val="20"/>
        </w:rPr>
        <w:t>Q</w:t>
      </w:r>
      <w:r w:rsidRPr="000245E1">
        <w:rPr>
          <w:sz w:val="20"/>
          <w:szCs w:val="20"/>
          <w:vertAlign w:val="subscript"/>
        </w:rPr>
        <w:t>2</w:t>
      </w:r>
      <w:r w:rsidRPr="0009622D">
        <w:rPr>
          <w:sz w:val="20"/>
          <w:szCs w:val="20"/>
          <w:vertAlign w:val="subscript"/>
        </w:rPr>
        <w:t xml:space="preserve"> </w:t>
      </w:r>
      <w:r w:rsidR="000245E1">
        <w:rPr>
          <w:sz w:val="20"/>
          <w:szCs w:val="20"/>
        </w:rPr>
        <w:t>= 1:2 &lt; 1:1 = 1:</w:t>
      </w:r>
      <w:r w:rsidRPr="0009622D">
        <w:rPr>
          <w:sz w:val="20"/>
          <w:szCs w:val="20"/>
        </w:rPr>
        <w:t xml:space="preserve">3; </w:t>
      </w:r>
    </w:p>
    <w:p w:rsidR="00D0737B" w:rsidRPr="0009622D" w:rsidRDefault="00D0737B" w:rsidP="00B31DC0">
      <w:pPr>
        <w:pStyle w:val="RUStext"/>
        <w:widowControl w:val="0"/>
        <w:suppressAutoHyphens w:val="0"/>
        <w:spacing w:line="242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 xml:space="preserve">для трехагрегатной насосной станции </w:t>
      </w:r>
      <w:r w:rsidRPr="000245E1">
        <w:rPr>
          <w:sz w:val="20"/>
          <w:szCs w:val="20"/>
        </w:rPr>
        <w:t>Q</w:t>
      </w:r>
      <w:r w:rsidRPr="000245E1">
        <w:rPr>
          <w:sz w:val="20"/>
          <w:szCs w:val="20"/>
          <w:vertAlign w:val="subscript"/>
        </w:rPr>
        <w:t>1</w:t>
      </w:r>
      <w:r w:rsidRPr="000245E1">
        <w:rPr>
          <w:sz w:val="20"/>
          <w:szCs w:val="20"/>
        </w:rPr>
        <w:t>:Q</w:t>
      </w:r>
      <w:r w:rsidRPr="000245E1">
        <w:rPr>
          <w:sz w:val="20"/>
          <w:szCs w:val="20"/>
          <w:vertAlign w:val="subscript"/>
        </w:rPr>
        <w:t>2</w:t>
      </w:r>
      <w:r w:rsidRPr="000245E1">
        <w:rPr>
          <w:sz w:val="20"/>
          <w:szCs w:val="20"/>
        </w:rPr>
        <w:t>:</w:t>
      </w:r>
      <w:r w:rsidRPr="0009622D">
        <w:rPr>
          <w:sz w:val="20"/>
          <w:szCs w:val="20"/>
        </w:rPr>
        <w:t>Q</w:t>
      </w:r>
      <w:r w:rsidRPr="0009622D">
        <w:rPr>
          <w:sz w:val="20"/>
          <w:szCs w:val="20"/>
          <w:vertAlign w:val="subscript"/>
        </w:rPr>
        <w:t>3</w:t>
      </w:r>
      <w:r w:rsidRPr="0009622D">
        <w:rPr>
          <w:sz w:val="20"/>
          <w:szCs w:val="20"/>
        </w:rPr>
        <w:t xml:space="preserve"> = 1:2:3 &lt; 1:2:2 = </w:t>
      </w:r>
      <w:r w:rsidR="000245E1">
        <w:rPr>
          <w:sz w:val="20"/>
          <w:szCs w:val="20"/>
        </w:rPr>
        <w:t>= </w:t>
      </w:r>
      <w:r w:rsidRPr="0009622D">
        <w:rPr>
          <w:sz w:val="20"/>
          <w:szCs w:val="20"/>
        </w:rPr>
        <w:t>1:1:3 = 1:2,5:4 &lt; 1:1:2 &lt; 1:1:4 = 1:1:1;</w:t>
      </w:r>
    </w:p>
    <w:p w:rsidR="00D0737B" w:rsidRPr="0009622D" w:rsidRDefault="00D0737B" w:rsidP="008738BC">
      <w:pPr>
        <w:pStyle w:val="RUStext"/>
        <w:widowControl w:val="0"/>
        <w:suppressAutoHyphens w:val="0"/>
        <w:spacing w:line="242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для четырехагрегатной насосной станции Q</w:t>
      </w:r>
      <w:r w:rsidRPr="0009622D">
        <w:rPr>
          <w:sz w:val="20"/>
          <w:szCs w:val="20"/>
          <w:vertAlign w:val="subscript"/>
        </w:rPr>
        <w:t>1</w:t>
      </w:r>
      <w:r w:rsidRPr="0009622D">
        <w:rPr>
          <w:sz w:val="20"/>
          <w:szCs w:val="20"/>
        </w:rPr>
        <w:t>:Q</w:t>
      </w:r>
      <w:r w:rsidRPr="0009622D">
        <w:rPr>
          <w:sz w:val="20"/>
          <w:szCs w:val="20"/>
          <w:vertAlign w:val="subscript"/>
        </w:rPr>
        <w:t>2</w:t>
      </w:r>
      <w:r w:rsidRPr="0009622D">
        <w:rPr>
          <w:sz w:val="20"/>
          <w:szCs w:val="20"/>
        </w:rPr>
        <w:t>:Q</w:t>
      </w:r>
      <w:r w:rsidRPr="0009622D">
        <w:rPr>
          <w:sz w:val="20"/>
          <w:szCs w:val="20"/>
          <w:vertAlign w:val="subscript"/>
        </w:rPr>
        <w:t>3</w:t>
      </w:r>
      <w:r w:rsidRPr="0009622D">
        <w:rPr>
          <w:sz w:val="20"/>
          <w:szCs w:val="20"/>
        </w:rPr>
        <w:t>:Q</w:t>
      </w:r>
      <w:r w:rsidRPr="0009622D">
        <w:rPr>
          <w:sz w:val="20"/>
          <w:szCs w:val="20"/>
          <w:vertAlign w:val="subscript"/>
        </w:rPr>
        <w:t xml:space="preserve">4 </w:t>
      </w:r>
      <w:r w:rsidR="008738BC">
        <w:rPr>
          <w:sz w:val="20"/>
          <w:szCs w:val="20"/>
        </w:rPr>
        <w:t>= 1:2:3:4 &lt; </w:t>
      </w:r>
      <w:r w:rsidR="000245E1" w:rsidRPr="0009622D">
        <w:rPr>
          <w:sz w:val="20"/>
          <w:szCs w:val="20"/>
        </w:rPr>
        <w:t xml:space="preserve"> </w:t>
      </w:r>
      <w:r w:rsidR="008738BC" w:rsidRPr="0009622D">
        <w:rPr>
          <w:sz w:val="20"/>
          <w:szCs w:val="20"/>
        </w:rPr>
        <w:t>&lt;</w:t>
      </w:r>
      <w:r w:rsidR="008738BC">
        <w:rPr>
          <w:sz w:val="20"/>
          <w:szCs w:val="20"/>
        </w:rPr>
        <w:t> </w:t>
      </w:r>
      <w:r w:rsidR="000245E1">
        <w:rPr>
          <w:sz w:val="20"/>
          <w:szCs w:val="20"/>
        </w:rPr>
        <w:t xml:space="preserve">1:1:3:3 &lt; </w:t>
      </w:r>
      <w:r w:rsidRPr="0009622D">
        <w:rPr>
          <w:sz w:val="20"/>
          <w:szCs w:val="20"/>
        </w:rPr>
        <w:t>1:1:2:2 = 1:1:1:3 &lt; 1:1:1:2 = 1:1:4:4 &lt; 1:1:1:1;</w:t>
      </w:r>
    </w:p>
    <w:p w:rsidR="00D0737B" w:rsidRPr="0009622D" w:rsidRDefault="00D0737B" w:rsidP="00B31DC0">
      <w:pPr>
        <w:pStyle w:val="RUStext"/>
        <w:widowControl w:val="0"/>
        <w:suppressAutoHyphens w:val="0"/>
        <w:spacing w:line="242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для пятиагрегатной насосной станции Q</w:t>
      </w:r>
      <w:r w:rsidRPr="0009622D">
        <w:rPr>
          <w:sz w:val="20"/>
          <w:szCs w:val="20"/>
          <w:vertAlign w:val="subscript"/>
        </w:rPr>
        <w:t>1</w:t>
      </w:r>
      <w:r w:rsidRPr="0009622D">
        <w:rPr>
          <w:sz w:val="20"/>
          <w:szCs w:val="20"/>
        </w:rPr>
        <w:t>:Q</w:t>
      </w:r>
      <w:r w:rsidRPr="0009622D">
        <w:rPr>
          <w:sz w:val="20"/>
          <w:szCs w:val="20"/>
          <w:vertAlign w:val="subscript"/>
        </w:rPr>
        <w:t>2</w:t>
      </w:r>
      <w:r w:rsidRPr="0009622D">
        <w:rPr>
          <w:sz w:val="20"/>
          <w:szCs w:val="20"/>
        </w:rPr>
        <w:t>:Q</w:t>
      </w:r>
      <w:r w:rsidRPr="0009622D">
        <w:rPr>
          <w:sz w:val="20"/>
          <w:szCs w:val="20"/>
          <w:vertAlign w:val="subscript"/>
        </w:rPr>
        <w:t>3</w:t>
      </w:r>
      <w:r w:rsidRPr="0009622D">
        <w:rPr>
          <w:sz w:val="20"/>
          <w:szCs w:val="20"/>
        </w:rPr>
        <w:t>:Q</w:t>
      </w:r>
      <w:r w:rsidRPr="0009622D">
        <w:rPr>
          <w:sz w:val="20"/>
          <w:szCs w:val="20"/>
          <w:vertAlign w:val="subscript"/>
        </w:rPr>
        <w:t>4:</w:t>
      </w:r>
      <w:r w:rsidRPr="0009622D">
        <w:rPr>
          <w:sz w:val="20"/>
          <w:szCs w:val="20"/>
        </w:rPr>
        <w:t>Q</w:t>
      </w:r>
      <w:r w:rsidRPr="0009622D">
        <w:rPr>
          <w:sz w:val="20"/>
          <w:szCs w:val="20"/>
          <w:vertAlign w:val="subscript"/>
        </w:rPr>
        <w:t xml:space="preserve">5 </w:t>
      </w:r>
      <w:r w:rsidRPr="0009622D">
        <w:rPr>
          <w:sz w:val="20"/>
          <w:szCs w:val="20"/>
        </w:rPr>
        <w:t xml:space="preserve">= 1:1:1:3:3 &lt; </w:t>
      </w:r>
      <w:r w:rsidR="000245E1" w:rsidRPr="0009622D">
        <w:rPr>
          <w:sz w:val="20"/>
          <w:szCs w:val="20"/>
        </w:rPr>
        <w:t>&lt;</w:t>
      </w:r>
      <w:r w:rsidR="000245E1">
        <w:rPr>
          <w:sz w:val="20"/>
          <w:szCs w:val="20"/>
        </w:rPr>
        <w:t> </w:t>
      </w:r>
      <w:r w:rsidRPr="0009622D">
        <w:rPr>
          <w:sz w:val="20"/>
          <w:szCs w:val="20"/>
        </w:rPr>
        <w:t>1:1:2:2:2 &lt; 1:1:1:2:2 = 1:1:1:1:3 &lt; 1:1:1:1:2 &lt; 1:1:1:1:1;</w:t>
      </w:r>
    </w:p>
    <w:p w:rsidR="00D0737B" w:rsidRPr="0009622D" w:rsidRDefault="00D0737B" w:rsidP="00B31DC0">
      <w:pPr>
        <w:pStyle w:val="RUStext"/>
        <w:widowControl w:val="0"/>
        <w:suppressAutoHyphens w:val="0"/>
        <w:spacing w:line="242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для шестиагрегатной насосной станции Q</w:t>
      </w:r>
      <w:r w:rsidRPr="0009622D">
        <w:rPr>
          <w:sz w:val="20"/>
          <w:szCs w:val="20"/>
          <w:vertAlign w:val="subscript"/>
        </w:rPr>
        <w:t>1</w:t>
      </w:r>
      <w:r w:rsidRPr="0009622D">
        <w:rPr>
          <w:sz w:val="20"/>
          <w:szCs w:val="20"/>
        </w:rPr>
        <w:t>:Q</w:t>
      </w:r>
      <w:r w:rsidRPr="0009622D">
        <w:rPr>
          <w:sz w:val="20"/>
          <w:szCs w:val="20"/>
          <w:vertAlign w:val="subscript"/>
        </w:rPr>
        <w:t>2</w:t>
      </w:r>
      <w:r w:rsidRPr="0009622D">
        <w:rPr>
          <w:sz w:val="20"/>
          <w:szCs w:val="20"/>
        </w:rPr>
        <w:t>:Q</w:t>
      </w:r>
      <w:r w:rsidRPr="0009622D">
        <w:rPr>
          <w:sz w:val="20"/>
          <w:szCs w:val="20"/>
          <w:vertAlign w:val="subscript"/>
        </w:rPr>
        <w:t>3</w:t>
      </w:r>
      <w:r w:rsidRPr="0009622D">
        <w:rPr>
          <w:sz w:val="20"/>
          <w:szCs w:val="20"/>
        </w:rPr>
        <w:t>:Q</w:t>
      </w:r>
      <w:r w:rsidRPr="0009622D">
        <w:rPr>
          <w:sz w:val="20"/>
          <w:szCs w:val="20"/>
          <w:vertAlign w:val="subscript"/>
        </w:rPr>
        <w:t>4:</w:t>
      </w:r>
      <w:r w:rsidRPr="0009622D">
        <w:rPr>
          <w:sz w:val="20"/>
          <w:szCs w:val="20"/>
        </w:rPr>
        <w:t>Q</w:t>
      </w:r>
      <w:r w:rsidRPr="0009622D">
        <w:rPr>
          <w:sz w:val="20"/>
          <w:szCs w:val="20"/>
          <w:vertAlign w:val="subscript"/>
        </w:rPr>
        <w:t>5</w:t>
      </w:r>
      <w:r w:rsidRPr="0009622D">
        <w:rPr>
          <w:sz w:val="20"/>
          <w:szCs w:val="20"/>
        </w:rPr>
        <w:t>:Q</w:t>
      </w:r>
      <w:r w:rsidRPr="0009622D">
        <w:rPr>
          <w:sz w:val="20"/>
          <w:szCs w:val="20"/>
          <w:vertAlign w:val="subscript"/>
        </w:rPr>
        <w:t>6</w:t>
      </w:r>
      <w:r w:rsidRPr="0009622D">
        <w:rPr>
          <w:sz w:val="20"/>
          <w:szCs w:val="20"/>
        </w:rPr>
        <w:t xml:space="preserve"> = </w:t>
      </w:r>
      <w:r w:rsidR="000245E1">
        <w:rPr>
          <w:sz w:val="20"/>
          <w:szCs w:val="20"/>
        </w:rPr>
        <w:t xml:space="preserve">= 1:1:1:3:3:3 &lt; </w:t>
      </w:r>
      <w:r w:rsidRPr="0009622D">
        <w:rPr>
          <w:sz w:val="20"/>
          <w:szCs w:val="20"/>
        </w:rPr>
        <w:t>1:1:2:2:2:2 &lt; 1:1:1:1:1:1.</w:t>
      </w:r>
    </w:p>
    <w:p w:rsidR="005B0989" w:rsidRPr="0009622D" w:rsidRDefault="005B0989" w:rsidP="008738BC">
      <w:pPr>
        <w:pStyle w:val="RUStext"/>
        <w:widowControl w:val="0"/>
        <w:tabs>
          <w:tab w:val="clear" w:pos="720"/>
        </w:tabs>
        <w:suppressAutoHyphens w:val="0"/>
        <w:spacing w:line="233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Приведенные материалы позволяют сделать следующие заключ</w:t>
      </w:r>
      <w:r w:rsidRPr="0009622D">
        <w:rPr>
          <w:sz w:val="20"/>
          <w:szCs w:val="20"/>
        </w:rPr>
        <w:t>е</w:t>
      </w:r>
      <w:r w:rsidRPr="0009622D">
        <w:rPr>
          <w:sz w:val="20"/>
          <w:szCs w:val="20"/>
        </w:rPr>
        <w:t>ния: применение одинаковых по производительности насосов требует наименьшего объема регулирующей емкости только при двух</w:t>
      </w:r>
      <w:r w:rsidR="008738BC">
        <w:rPr>
          <w:sz w:val="20"/>
          <w:szCs w:val="20"/>
        </w:rPr>
        <w:t xml:space="preserve"> </w:t>
      </w:r>
      <w:r w:rsidRPr="0009622D">
        <w:rPr>
          <w:sz w:val="20"/>
          <w:szCs w:val="20"/>
        </w:rPr>
        <w:t>гагр</w:t>
      </w:r>
      <w:r w:rsidRPr="0009622D">
        <w:rPr>
          <w:sz w:val="20"/>
          <w:szCs w:val="20"/>
        </w:rPr>
        <w:t>е</w:t>
      </w:r>
      <w:r w:rsidRPr="0009622D">
        <w:rPr>
          <w:sz w:val="20"/>
          <w:szCs w:val="20"/>
        </w:rPr>
        <w:t>гатной насосной станции и цикличной работе насосов на снижение уровня (по первому варианту включения), а с большим числом агрег</w:t>
      </w:r>
      <w:r w:rsidRPr="0009622D">
        <w:rPr>
          <w:sz w:val="20"/>
          <w:szCs w:val="20"/>
        </w:rPr>
        <w:t>а</w:t>
      </w:r>
      <w:r w:rsidRPr="0009622D">
        <w:rPr>
          <w:sz w:val="20"/>
          <w:szCs w:val="20"/>
        </w:rPr>
        <w:t>тов лучшими являются варианты с неодинаковыми по производител</w:t>
      </w:r>
      <w:r w:rsidRPr="0009622D">
        <w:rPr>
          <w:sz w:val="20"/>
          <w:szCs w:val="20"/>
        </w:rPr>
        <w:t>ь</w:t>
      </w:r>
      <w:r w:rsidRPr="0009622D">
        <w:rPr>
          <w:sz w:val="20"/>
          <w:szCs w:val="20"/>
        </w:rPr>
        <w:t>ности насосами; при включении насосов в цикличном режиме на сн</w:t>
      </w:r>
      <w:r w:rsidRPr="0009622D">
        <w:rPr>
          <w:sz w:val="20"/>
          <w:szCs w:val="20"/>
        </w:rPr>
        <w:t>и</w:t>
      </w:r>
      <w:r w:rsidRPr="0009622D">
        <w:rPr>
          <w:sz w:val="20"/>
          <w:szCs w:val="20"/>
        </w:rPr>
        <w:t>жении и повышении уровней (по второму варианту) насосные станции с одинаковыми агрегатами требуют наибольшие объемы регулиру</w:t>
      </w:r>
      <w:r w:rsidRPr="0009622D">
        <w:rPr>
          <w:sz w:val="20"/>
          <w:szCs w:val="20"/>
        </w:rPr>
        <w:t>ю</w:t>
      </w:r>
      <w:r w:rsidRPr="0009622D">
        <w:rPr>
          <w:sz w:val="20"/>
          <w:szCs w:val="20"/>
        </w:rPr>
        <w:t>щих емкостей и являются самыми невыгодными по этому фактору.</w:t>
      </w:r>
    </w:p>
    <w:p w:rsidR="005B0989" w:rsidRDefault="005B0989" w:rsidP="00B31DC0">
      <w:pPr>
        <w:pStyle w:val="RUStext"/>
        <w:widowControl w:val="0"/>
        <w:suppressAutoHyphens w:val="0"/>
        <w:spacing w:line="242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lastRenderedPageBreak/>
        <w:t>Для выбора лучшего варианта</w:t>
      </w:r>
      <w:r w:rsidR="009D21D8" w:rsidRPr="0009622D">
        <w:rPr>
          <w:sz w:val="20"/>
          <w:szCs w:val="20"/>
        </w:rPr>
        <w:t xml:space="preserve"> соотношения производитель</w:t>
      </w:r>
      <w:r w:rsidRPr="0009622D">
        <w:rPr>
          <w:sz w:val="20"/>
          <w:szCs w:val="20"/>
        </w:rPr>
        <w:t>ности отдельных агрегатов из условия минимального объема регулирующей емкости рекомендуется использовать материалы, приведенные в таб</w:t>
      </w:r>
      <w:r w:rsidR="000245E1">
        <w:rPr>
          <w:sz w:val="20"/>
          <w:szCs w:val="20"/>
        </w:rPr>
        <w:t>л.</w:t>
      </w:r>
      <w:r w:rsidR="008738BC">
        <w:rPr>
          <w:sz w:val="20"/>
          <w:szCs w:val="20"/>
        </w:rPr>
        <w:t> </w:t>
      </w:r>
      <w:r w:rsidRPr="0009622D">
        <w:rPr>
          <w:sz w:val="20"/>
          <w:szCs w:val="20"/>
        </w:rPr>
        <w:t>8.1 с учетом экономических показателей.</w:t>
      </w:r>
    </w:p>
    <w:p w:rsidR="001C43E4" w:rsidRPr="008738BC" w:rsidRDefault="001C43E4" w:rsidP="000245E1">
      <w:pPr>
        <w:pStyle w:val="RUStext"/>
        <w:widowControl w:val="0"/>
        <w:suppressAutoHyphens w:val="0"/>
        <w:spacing w:line="238" w:lineRule="auto"/>
        <w:ind w:firstLine="284"/>
        <w:rPr>
          <w:sz w:val="16"/>
          <w:szCs w:val="16"/>
        </w:rPr>
      </w:pPr>
    </w:p>
    <w:p w:rsidR="000111BA" w:rsidRPr="0009622D" w:rsidRDefault="000111BA" w:rsidP="000245E1">
      <w:pPr>
        <w:pStyle w:val="RUStext"/>
        <w:tabs>
          <w:tab w:val="clear" w:pos="720"/>
        </w:tabs>
        <w:spacing w:line="240" w:lineRule="auto"/>
        <w:ind w:firstLine="0"/>
        <w:jc w:val="center"/>
        <w:rPr>
          <w:b/>
          <w:sz w:val="16"/>
          <w:szCs w:val="16"/>
        </w:rPr>
      </w:pPr>
      <w:r w:rsidRPr="000245E1">
        <w:rPr>
          <w:spacing w:val="20"/>
          <w:sz w:val="16"/>
          <w:szCs w:val="16"/>
        </w:rPr>
        <w:t>Таблица</w:t>
      </w:r>
      <w:r w:rsidRPr="0009622D">
        <w:rPr>
          <w:iCs/>
          <w:sz w:val="16"/>
          <w:szCs w:val="16"/>
        </w:rPr>
        <w:t xml:space="preserve"> </w:t>
      </w:r>
      <w:r w:rsidR="006A0DD8" w:rsidRPr="0009622D">
        <w:rPr>
          <w:iCs/>
          <w:sz w:val="16"/>
          <w:szCs w:val="16"/>
        </w:rPr>
        <w:t>8.1</w:t>
      </w:r>
      <w:r w:rsidR="000245E1">
        <w:rPr>
          <w:iCs/>
          <w:sz w:val="16"/>
          <w:szCs w:val="16"/>
        </w:rPr>
        <w:t>.</w:t>
      </w:r>
      <w:r w:rsidRPr="0009622D">
        <w:rPr>
          <w:iCs/>
          <w:sz w:val="16"/>
          <w:szCs w:val="16"/>
        </w:rPr>
        <w:t xml:space="preserve"> </w:t>
      </w:r>
      <w:r w:rsidRPr="0009622D">
        <w:rPr>
          <w:b/>
          <w:sz w:val="16"/>
          <w:szCs w:val="16"/>
        </w:rPr>
        <w:t>Расчетные приращения сбросных расходов и объемы регулирующих емкостей при различных соотношениях расходов насосных агрегатов</w:t>
      </w:r>
    </w:p>
    <w:p w:rsidR="000111BA" w:rsidRPr="008D4895" w:rsidRDefault="000111BA" w:rsidP="000245E1">
      <w:pPr>
        <w:tabs>
          <w:tab w:val="right" w:leader="dot" w:pos="9000"/>
        </w:tabs>
        <w:ind w:firstLine="284"/>
        <w:jc w:val="center"/>
        <w:rPr>
          <w:sz w:val="12"/>
          <w:szCs w:val="12"/>
        </w:rPr>
      </w:pPr>
    </w:p>
    <w:tbl>
      <w:tblPr>
        <w:tblW w:w="6120" w:type="dxa"/>
        <w:tblInd w:w="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426"/>
        <w:gridCol w:w="2126"/>
        <w:gridCol w:w="856"/>
        <w:gridCol w:w="857"/>
        <w:gridCol w:w="927"/>
        <w:gridCol w:w="928"/>
      </w:tblGrid>
      <w:tr w:rsidR="000111BA" w:rsidRPr="008D4895" w:rsidTr="008D4895">
        <w:trPr>
          <w:cantSplit/>
          <w:trHeight w:val="284"/>
        </w:trPr>
        <w:tc>
          <w:tcPr>
            <w:tcW w:w="426" w:type="dxa"/>
            <w:vMerge w:val="restart"/>
            <w:vAlign w:val="center"/>
          </w:tcPr>
          <w:p w:rsidR="009D21D8" w:rsidRPr="008D4895" w:rsidRDefault="009D21D8" w:rsidP="008D4895">
            <w:pPr>
              <w:tabs>
                <w:tab w:val="right" w:leader="dot" w:pos="9000"/>
              </w:tabs>
              <w:spacing w:line="238" w:lineRule="auto"/>
              <w:ind w:left="-75" w:right="-57" w:firstLine="18"/>
              <w:jc w:val="center"/>
              <w:rPr>
                <w:b w:val="0"/>
                <w:i w:val="0"/>
                <w:sz w:val="15"/>
                <w:szCs w:val="15"/>
              </w:rPr>
            </w:pPr>
            <w:r w:rsidRPr="008D4895">
              <w:rPr>
                <w:b w:val="0"/>
                <w:i w:val="0"/>
                <w:sz w:val="15"/>
                <w:szCs w:val="15"/>
              </w:rPr>
              <w:t>Число</w:t>
            </w:r>
          </w:p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75" w:right="-57" w:firstLine="18"/>
              <w:jc w:val="center"/>
              <w:rPr>
                <w:b w:val="0"/>
                <w:i w:val="0"/>
                <w:sz w:val="15"/>
                <w:szCs w:val="15"/>
              </w:rPr>
            </w:pPr>
            <w:r w:rsidRPr="008D4895">
              <w:rPr>
                <w:b w:val="0"/>
                <w:i w:val="0"/>
                <w:sz w:val="15"/>
                <w:szCs w:val="15"/>
              </w:rPr>
              <w:t>нас</w:t>
            </w:r>
            <w:r w:rsidRPr="008D4895">
              <w:rPr>
                <w:b w:val="0"/>
                <w:i w:val="0"/>
                <w:sz w:val="15"/>
                <w:szCs w:val="15"/>
              </w:rPr>
              <w:t>о</w:t>
            </w:r>
            <w:r w:rsidRPr="008D4895">
              <w:rPr>
                <w:b w:val="0"/>
                <w:i w:val="0"/>
                <w:sz w:val="15"/>
                <w:szCs w:val="15"/>
              </w:rPr>
              <w:t>сов</w:t>
            </w:r>
          </w:p>
        </w:tc>
        <w:tc>
          <w:tcPr>
            <w:tcW w:w="2126" w:type="dxa"/>
            <w:vMerge w:val="restart"/>
            <w:vAlign w:val="center"/>
          </w:tcPr>
          <w:p w:rsidR="008D4895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5"/>
                <w:szCs w:val="15"/>
              </w:rPr>
            </w:pPr>
            <w:r w:rsidRPr="008D4895">
              <w:rPr>
                <w:b w:val="0"/>
                <w:i w:val="0"/>
                <w:sz w:val="15"/>
                <w:szCs w:val="15"/>
              </w:rPr>
              <w:t xml:space="preserve">Соотношение </w:t>
            </w:r>
          </w:p>
          <w:p w:rsidR="008D4895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5"/>
                <w:szCs w:val="15"/>
              </w:rPr>
            </w:pPr>
            <w:r w:rsidRPr="008D4895">
              <w:rPr>
                <w:b w:val="0"/>
                <w:i w:val="0"/>
                <w:sz w:val="15"/>
                <w:szCs w:val="15"/>
              </w:rPr>
              <w:t xml:space="preserve">производительности </w:t>
            </w:r>
          </w:p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5"/>
                <w:szCs w:val="15"/>
              </w:rPr>
            </w:pPr>
            <w:r w:rsidRPr="008D4895">
              <w:rPr>
                <w:b w:val="0"/>
                <w:i w:val="0"/>
                <w:sz w:val="15"/>
                <w:szCs w:val="15"/>
              </w:rPr>
              <w:t>насосов</w:t>
            </w:r>
          </w:p>
        </w:tc>
        <w:tc>
          <w:tcPr>
            <w:tcW w:w="1713" w:type="dxa"/>
            <w:gridSpan w:val="2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5"/>
                <w:szCs w:val="15"/>
              </w:rPr>
            </w:pPr>
            <w:r w:rsidRPr="008D4895">
              <w:rPr>
                <w:b w:val="0"/>
                <w:i w:val="0"/>
                <w:sz w:val="15"/>
                <w:szCs w:val="15"/>
              </w:rPr>
              <w:t>Первый вариант вкл</w:t>
            </w:r>
            <w:r w:rsidRPr="008D4895">
              <w:rPr>
                <w:b w:val="0"/>
                <w:i w:val="0"/>
                <w:sz w:val="15"/>
                <w:szCs w:val="15"/>
              </w:rPr>
              <w:t>ю</w:t>
            </w:r>
            <w:r w:rsidRPr="008D4895">
              <w:rPr>
                <w:b w:val="0"/>
                <w:i w:val="0"/>
                <w:sz w:val="15"/>
                <w:szCs w:val="15"/>
              </w:rPr>
              <w:t>чения насосов</w:t>
            </w:r>
          </w:p>
        </w:tc>
        <w:tc>
          <w:tcPr>
            <w:tcW w:w="1855" w:type="dxa"/>
            <w:gridSpan w:val="2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5"/>
                <w:szCs w:val="15"/>
              </w:rPr>
            </w:pPr>
            <w:r w:rsidRPr="008D4895">
              <w:rPr>
                <w:b w:val="0"/>
                <w:i w:val="0"/>
                <w:sz w:val="15"/>
                <w:szCs w:val="15"/>
              </w:rPr>
              <w:t>Второй вариант включ</w:t>
            </w:r>
            <w:r w:rsidRPr="008D4895">
              <w:rPr>
                <w:b w:val="0"/>
                <w:i w:val="0"/>
                <w:sz w:val="15"/>
                <w:szCs w:val="15"/>
              </w:rPr>
              <w:t>е</w:t>
            </w:r>
            <w:r w:rsidRPr="008D4895">
              <w:rPr>
                <w:b w:val="0"/>
                <w:i w:val="0"/>
                <w:sz w:val="15"/>
                <w:szCs w:val="15"/>
              </w:rPr>
              <w:t>ния насосов</w:t>
            </w:r>
          </w:p>
        </w:tc>
      </w:tr>
      <w:tr w:rsidR="00133908" w:rsidRPr="008D4895" w:rsidTr="008D4895">
        <w:trPr>
          <w:cantSplit/>
          <w:trHeight w:val="284"/>
        </w:trPr>
        <w:tc>
          <w:tcPr>
            <w:tcW w:w="426" w:type="dxa"/>
            <w:vMerge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firstLine="284"/>
              <w:jc w:val="both"/>
              <w:rPr>
                <w:b w:val="0"/>
                <w:i w:val="0"/>
                <w:sz w:val="15"/>
                <w:szCs w:val="15"/>
              </w:rPr>
            </w:pPr>
          </w:p>
        </w:tc>
        <w:tc>
          <w:tcPr>
            <w:tcW w:w="2126" w:type="dxa"/>
            <w:vMerge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5"/>
                <w:szCs w:val="15"/>
              </w:rPr>
            </w:pPr>
          </w:p>
        </w:tc>
        <w:tc>
          <w:tcPr>
            <w:tcW w:w="856" w:type="dxa"/>
            <w:vAlign w:val="center"/>
          </w:tcPr>
          <w:p w:rsidR="000111BA" w:rsidRPr="008D4895" w:rsidRDefault="00133908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5"/>
                <w:szCs w:val="15"/>
              </w:rPr>
            </w:pPr>
            <w:r w:rsidRPr="008D4895">
              <w:rPr>
                <w:b w:val="0"/>
                <w:i w:val="0"/>
                <w:sz w:val="15"/>
                <w:szCs w:val="15"/>
              </w:rPr>
              <w:t>Наибол</w:t>
            </w:r>
            <w:r w:rsidRPr="008D4895">
              <w:rPr>
                <w:b w:val="0"/>
                <w:i w:val="0"/>
                <w:sz w:val="15"/>
                <w:szCs w:val="15"/>
              </w:rPr>
              <w:t>ь</w:t>
            </w:r>
            <w:r w:rsidRPr="008D4895">
              <w:rPr>
                <w:b w:val="0"/>
                <w:i w:val="0"/>
                <w:sz w:val="15"/>
                <w:szCs w:val="15"/>
              </w:rPr>
              <w:t>шее пр</w:t>
            </w:r>
            <w:r w:rsidRPr="008D4895">
              <w:rPr>
                <w:b w:val="0"/>
                <w:i w:val="0"/>
                <w:sz w:val="15"/>
                <w:szCs w:val="15"/>
              </w:rPr>
              <w:t>и</w:t>
            </w:r>
            <w:r w:rsidRPr="008D4895">
              <w:rPr>
                <w:b w:val="0"/>
                <w:i w:val="0"/>
                <w:sz w:val="15"/>
                <w:szCs w:val="15"/>
              </w:rPr>
              <w:t>раще</w:t>
            </w:r>
            <w:r w:rsidR="000111BA" w:rsidRPr="008D4895">
              <w:rPr>
                <w:b w:val="0"/>
                <w:i w:val="0"/>
                <w:sz w:val="15"/>
                <w:szCs w:val="15"/>
              </w:rPr>
              <w:t>ние сбросного расхода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5"/>
                <w:szCs w:val="15"/>
              </w:rPr>
            </w:pPr>
            <w:r w:rsidRPr="008D4895">
              <w:rPr>
                <w:b w:val="0"/>
                <w:i w:val="0"/>
                <w:sz w:val="15"/>
                <w:szCs w:val="15"/>
              </w:rPr>
              <w:t>Расчетный объем регу</w:t>
            </w:r>
            <w:r w:rsidR="00133908" w:rsidRPr="008D4895">
              <w:rPr>
                <w:b w:val="0"/>
                <w:i w:val="0"/>
                <w:sz w:val="15"/>
                <w:szCs w:val="15"/>
              </w:rPr>
              <w:t>ли</w:t>
            </w:r>
            <w:r w:rsidRPr="008D4895">
              <w:rPr>
                <w:b w:val="0"/>
                <w:i w:val="0"/>
                <w:sz w:val="15"/>
                <w:szCs w:val="15"/>
              </w:rPr>
              <w:t>р</w:t>
            </w:r>
            <w:r w:rsidRPr="008D4895">
              <w:rPr>
                <w:b w:val="0"/>
                <w:i w:val="0"/>
                <w:sz w:val="15"/>
                <w:szCs w:val="15"/>
              </w:rPr>
              <w:t>у</w:t>
            </w:r>
            <w:r w:rsidRPr="008D4895">
              <w:rPr>
                <w:b w:val="0"/>
                <w:i w:val="0"/>
                <w:sz w:val="15"/>
                <w:szCs w:val="15"/>
              </w:rPr>
              <w:t>ющей емкости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5"/>
                <w:szCs w:val="15"/>
              </w:rPr>
            </w:pPr>
            <w:r w:rsidRPr="008D4895">
              <w:rPr>
                <w:b w:val="0"/>
                <w:i w:val="0"/>
                <w:sz w:val="15"/>
                <w:szCs w:val="15"/>
              </w:rPr>
              <w:t>Наибольшее приращение сбросного расхода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5"/>
                <w:szCs w:val="15"/>
              </w:rPr>
            </w:pPr>
            <w:r w:rsidRPr="008D4895">
              <w:rPr>
                <w:b w:val="0"/>
                <w:i w:val="0"/>
                <w:sz w:val="15"/>
                <w:szCs w:val="15"/>
              </w:rPr>
              <w:t>Расчетный объ</w:t>
            </w:r>
            <w:r w:rsidR="00133908" w:rsidRPr="008D4895">
              <w:rPr>
                <w:b w:val="0"/>
                <w:i w:val="0"/>
                <w:sz w:val="15"/>
                <w:szCs w:val="15"/>
              </w:rPr>
              <w:t>ем рег</w:t>
            </w:r>
            <w:r w:rsidR="00133908" w:rsidRPr="008D4895">
              <w:rPr>
                <w:b w:val="0"/>
                <w:i w:val="0"/>
                <w:sz w:val="15"/>
                <w:szCs w:val="15"/>
              </w:rPr>
              <w:t>у</w:t>
            </w:r>
            <w:r w:rsidRPr="008D4895">
              <w:rPr>
                <w:b w:val="0"/>
                <w:i w:val="0"/>
                <w:sz w:val="15"/>
                <w:szCs w:val="15"/>
              </w:rPr>
              <w:t>лирующей емкости</w:t>
            </w:r>
          </w:p>
        </w:tc>
      </w:tr>
      <w:tr w:rsidR="00133908" w:rsidRPr="008D4895" w:rsidTr="008D4895">
        <w:trPr>
          <w:trHeight w:val="110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2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="008D4895" w:rsidRPr="008D4895">
              <w:rPr>
                <w:b w:val="0"/>
                <w:i w:val="0"/>
                <w:sz w:val="16"/>
                <w:szCs w:val="16"/>
                <w:lang w:val="fr-FR"/>
              </w:rPr>
              <w:t xml:space="preserve"> = 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:1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0,125t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0,125t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133908" w:rsidRPr="008D4895" w:rsidTr="008D4895">
        <w:trPr>
          <w:trHeight w:val="129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2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="008D4895" w:rsidRPr="008D4895">
              <w:rPr>
                <w:b w:val="0"/>
                <w:i w:val="0"/>
                <w:sz w:val="16"/>
                <w:szCs w:val="16"/>
                <w:lang w:val="fr-FR"/>
              </w:rPr>
              <w:t xml:space="preserve"> = 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:2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0,167 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0,083 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133908" w:rsidRPr="008D4895" w:rsidTr="008D4895">
        <w:trPr>
          <w:trHeight w:val="144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2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 xml:space="preserve"> </w:t>
            </w:r>
            <w:r w:rsidR="008D4895" w:rsidRPr="008D4895">
              <w:rPr>
                <w:b w:val="0"/>
                <w:i w:val="0"/>
                <w:sz w:val="16"/>
                <w:szCs w:val="16"/>
                <w:lang w:val="fr-FR"/>
              </w:rPr>
              <w:t>= 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:3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0,187t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="005B0989" w:rsidRPr="008D4895">
              <w:rPr>
                <w:b w:val="0"/>
                <w:i w:val="0"/>
                <w:sz w:val="16"/>
                <w:szCs w:val="16"/>
                <w:vertAlign w:val="subscript"/>
              </w:rPr>
              <w:t xml:space="preserve"> 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–</w:t>
            </w:r>
            <w:r w:rsidR="005B0989" w:rsidRPr="008D4895">
              <w:rPr>
                <w:b w:val="0"/>
                <w:i w:val="0"/>
                <w:sz w:val="16"/>
                <w:szCs w:val="16"/>
              </w:rPr>
              <w:t xml:space="preserve"> 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0,125t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133908" w:rsidRPr="008D4895" w:rsidTr="008D4895">
        <w:trPr>
          <w:trHeight w:val="90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3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3 </w:t>
            </w:r>
            <w:r w:rsidR="008D4895" w:rsidRPr="008D4895">
              <w:rPr>
                <w:b w:val="0"/>
                <w:i w:val="0"/>
                <w:sz w:val="16"/>
                <w:szCs w:val="16"/>
                <w:lang w:val="fr-FR"/>
              </w:rPr>
              <w:t>= 1:1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:1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0,083t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0,083t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133908" w:rsidRPr="008D4895" w:rsidTr="008D4895">
        <w:trPr>
          <w:trHeight w:val="193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3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3 </w:t>
            </w:r>
            <w:r w:rsidR="008D4895" w:rsidRPr="008D4895">
              <w:rPr>
                <w:b w:val="0"/>
                <w:i w:val="0"/>
                <w:sz w:val="16"/>
                <w:szCs w:val="16"/>
                <w:lang w:val="fr-FR"/>
              </w:rPr>
              <w:t>= 1:1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:2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0,0625t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0,0625t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133908" w:rsidRPr="008D4895" w:rsidTr="008D4895">
        <w:trPr>
          <w:trHeight w:val="124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3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3 </w:t>
            </w:r>
            <w:r w:rsidR="008D4895" w:rsidRPr="008D4895">
              <w:rPr>
                <w:b w:val="0"/>
                <w:i w:val="0"/>
                <w:sz w:val="16"/>
                <w:szCs w:val="16"/>
                <w:lang w:val="fr-FR"/>
              </w:rPr>
              <w:t>= 1:2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:2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0,10t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</w:t>
            </w:r>
            <w:r w:rsidRPr="008D4895">
              <w:rPr>
                <w:b w:val="0"/>
                <w:i w:val="0"/>
                <w:sz w:val="16"/>
                <w:szCs w:val="16"/>
              </w:rPr>
              <w:t>5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133908" w:rsidRPr="008D4895" w:rsidTr="008D4895">
        <w:trPr>
          <w:trHeight w:val="212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3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3 </w:t>
            </w:r>
            <w:r w:rsidR="008D4895" w:rsidRPr="008D4895">
              <w:rPr>
                <w:b w:val="0"/>
                <w:i w:val="0"/>
                <w:sz w:val="16"/>
                <w:szCs w:val="16"/>
                <w:lang w:val="fr-FR"/>
              </w:rPr>
              <w:t>= 1:1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:3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0,15t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0,05t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133908" w:rsidRPr="008D4895" w:rsidTr="008D4895">
        <w:trPr>
          <w:trHeight w:val="145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3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3 </w:t>
            </w:r>
            <w:r w:rsidR="008D4895" w:rsidRPr="008D4895">
              <w:rPr>
                <w:b w:val="0"/>
                <w:i w:val="0"/>
                <w:sz w:val="16"/>
                <w:szCs w:val="16"/>
                <w:lang w:val="fr-FR"/>
              </w:rPr>
              <w:t>= 1:2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:3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0,083t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</w:t>
            </w:r>
            <w:r w:rsidRPr="008D4895">
              <w:rPr>
                <w:b w:val="0"/>
                <w:i w:val="0"/>
                <w:sz w:val="16"/>
                <w:szCs w:val="16"/>
              </w:rPr>
              <w:t>42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133908" w:rsidRPr="008D4895" w:rsidTr="008D4895">
        <w:trPr>
          <w:trHeight w:val="90"/>
        </w:trPr>
        <w:tc>
          <w:tcPr>
            <w:tcW w:w="426" w:type="dxa"/>
            <w:tcBorders>
              <w:bottom w:val="single" w:sz="4" w:space="0" w:color="auto"/>
            </w:tcBorders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3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3 </w:t>
            </w:r>
            <w:r w:rsidR="008D4895" w:rsidRPr="008D4895">
              <w:rPr>
                <w:b w:val="0"/>
                <w:i w:val="0"/>
                <w:sz w:val="16"/>
                <w:szCs w:val="16"/>
                <w:lang w:val="fr-FR"/>
              </w:rPr>
              <w:t>= 1:1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:4</w:t>
            </w:r>
          </w:p>
        </w:tc>
        <w:tc>
          <w:tcPr>
            <w:tcW w:w="856" w:type="dxa"/>
            <w:tcBorders>
              <w:bottom w:val="single" w:sz="4" w:space="0" w:color="auto"/>
            </w:tcBorders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</w:p>
        </w:tc>
        <w:tc>
          <w:tcPr>
            <w:tcW w:w="857" w:type="dxa"/>
            <w:tcBorders>
              <w:bottom w:val="single" w:sz="4" w:space="0" w:color="auto"/>
            </w:tcBorders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0,167t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tcBorders>
              <w:bottom w:val="single" w:sz="4" w:space="0" w:color="auto"/>
            </w:tcBorders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– (Q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+Q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)</w:t>
            </w:r>
          </w:p>
        </w:tc>
        <w:tc>
          <w:tcPr>
            <w:tcW w:w="928" w:type="dxa"/>
            <w:tcBorders>
              <w:bottom w:val="single" w:sz="4" w:space="0" w:color="auto"/>
            </w:tcBorders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</w:t>
            </w:r>
            <w:r w:rsidRPr="008D4895">
              <w:rPr>
                <w:b w:val="0"/>
                <w:i w:val="0"/>
                <w:sz w:val="16"/>
                <w:szCs w:val="16"/>
              </w:rPr>
              <w:t>083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133908" w:rsidRPr="008D4895" w:rsidTr="008D4895">
        <w:trPr>
          <w:trHeight w:val="178"/>
        </w:trPr>
        <w:tc>
          <w:tcPr>
            <w:tcW w:w="426" w:type="dxa"/>
            <w:tcBorders>
              <w:bottom w:val="nil"/>
            </w:tcBorders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3</w:t>
            </w:r>
          </w:p>
        </w:tc>
        <w:tc>
          <w:tcPr>
            <w:tcW w:w="2126" w:type="dxa"/>
            <w:tcBorders>
              <w:bottom w:val="nil"/>
            </w:tcBorders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2 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3 </w:t>
            </w:r>
            <w:r w:rsidR="008D4895" w:rsidRPr="008D4895">
              <w:rPr>
                <w:b w:val="0"/>
                <w:i w:val="0"/>
                <w:sz w:val="16"/>
                <w:szCs w:val="16"/>
                <w:lang w:val="fr-FR"/>
              </w:rPr>
              <w:t>= 1:2,5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:4</w:t>
            </w:r>
          </w:p>
        </w:tc>
        <w:tc>
          <w:tcPr>
            <w:tcW w:w="856" w:type="dxa"/>
            <w:tcBorders>
              <w:bottom w:val="nil"/>
            </w:tcBorders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</w:p>
        </w:tc>
        <w:tc>
          <w:tcPr>
            <w:tcW w:w="857" w:type="dxa"/>
            <w:tcBorders>
              <w:bottom w:val="nil"/>
            </w:tcBorders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0,133t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tcBorders>
              <w:bottom w:val="nil"/>
            </w:tcBorders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="005B0989" w:rsidRPr="008D4895">
              <w:rPr>
                <w:b w:val="0"/>
                <w:i w:val="0"/>
                <w:sz w:val="16"/>
                <w:szCs w:val="16"/>
                <w:vertAlign w:val="subscript"/>
              </w:rPr>
              <w:t xml:space="preserve"> 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–</w:t>
            </w:r>
            <w:r w:rsidR="005B0989" w:rsidRPr="008D4895">
              <w:rPr>
                <w:b w:val="0"/>
                <w:i w:val="0"/>
                <w:sz w:val="16"/>
                <w:szCs w:val="16"/>
              </w:rPr>
              <w:t xml:space="preserve"> 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tcBorders>
              <w:bottom w:val="nil"/>
            </w:tcBorders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</w:t>
            </w:r>
            <w:r w:rsidRPr="008D4895">
              <w:rPr>
                <w:b w:val="0"/>
                <w:i w:val="0"/>
                <w:sz w:val="16"/>
                <w:szCs w:val="16"/>
              </w:rPr>
              <w:t>05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0111BA" w:rsidRPr="008D4895" w:rsidTr="008D4895">
        <w:trPr>
          <w:trHeight w:val="125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4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4 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= 1:1:1:1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0,0625t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0,0625t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0111BA" w:rsidRPr="008D4895" w:rsidTr="008D4895">
        <w:trPr>
          <w:trHeight w:val="84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4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4 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= 1:1:1:2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0,05t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0,05t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0111BA" w:rsidRPr="008D4895" w:rsidTr="008D4895">
        <w:trPr>
          <w:trHeight w:val="172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4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4 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= 1:1:2:2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0,042t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0,042t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0111BA" w:rsidRPr="008D4895" w:rsidTr="008D4895">
        <w:trPr>
          <w:trHeight w:val="119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4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4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 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= 1:1:1:3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0,042t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0,042t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0111BA" w:rsidRPr="008D4895" w:rsidTr="008D4895">
        <w:trPr>
          <w:trHeight w:val="64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4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4 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= 1:1:3:3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0,094t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</w:t>
            </w:r>
            <w:r w:rsidRPr="008D4895">
              <w:rPr>
                <w:b w:val="0"/>
                <w:i w:val="0"/>
                <w:sz w:val="16"/>
                <w:szCs w:val="16"/>
              </w:rPr>
              <w:t>31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0111BA" w:rsidRPr="008D4895" w:rsidTr="008D4895">
        <w:trPr>
          <w:trHeight w:val="153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4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4 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= 1:2:3:4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0,05t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</w:t>
            </w:r>
            <w:r w:rsidRPr="008D4895">
              <w:rPr>
                <w:b w:val="0"/>
                <w:i w:val="0"/>
                <w:sz w:val="16"/>
                <w:szCs w:val="16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5t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0111BA" w:rsidRPr="008D4895" w:rsidTr="008D4895">
        <w:trPr>
          <w:trHeight w:val="113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4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4 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= 1:1:4:4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4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0,10t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–</w:t>
            </w:r>
            <w:r w:rsidR="005B0989" w:rsidRPr="008D4895">
              <w:rPr>
                <w:b w:val="0"/>
                <w:i w:val="0"/>
                <w:sz w:val="16"/>
                <w:szCs w:val="16"/>
              </w:rPr>
              <w:t xml:space="preserve"> 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(Q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+Q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)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</w:t>
            </w:r>
            <w:r w:rsidRPr="008D4895">
              <w:rPr>
                <w:b w:val="0"/>
                <w:i w:val="0"/>
                <w:sz w:val="16"/>
                <w:szCs w:val="16"/>
              </w:rPr>
              <w:t>5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0111BA" w:rsidRPr="008D4895" w:rsidTr="008D4895">
        <w:trPr>
          <w:trHeight w:val="200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5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4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5 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= 1:1:1:3:3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0,021t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0,021t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0111BA" w:rsidRPr="008D4895" w:rsidTr="008D4895">
        <w:trPr>
          <w:trHeight w:val="133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5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4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5 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= 1:1:2:2:2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0,031t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0,031t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0111BA" w:rsidRPr="008D4895" w:rsidTr="008D4895">
        <w:trPr>
          <w:trHeight w:val="79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5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4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5 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= 1:1:1:2:2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0,035</w:t>
            </w:r>
            <w:r w:rsidRPr="008D4895">
              <w:rPr>
                <w:b w:val="0"/>
                <w:i w:val="0"/>
                <w:sz w:val="16"/>
                <w:szCs w:val="16"/>
              </w:rPr>
              <w:t>7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0,035</w:t>
            </w:r>
            <w:r w:rsidRPr="008D4895">
              <w:rPr>
                <w:b w:val="0"/>
                <w:i w:val="0"/>
                <w:sz w:val="16"/>
                <w:szCs w:val="16"/>
              </w:rPr>
              <w:t>7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0111BA" w:rsidRPr="008D4895" w:rsidTr="008D4895">
        <w:trPr>
          <w:trHeight w:val="166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5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4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5 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= 1:1:1:1:3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0,0357t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0,0357t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0111BA" w:rsidRPr="008D4895" w:rsidTr="008D4895">
        <w:trPr>
          <w:trHeight w:val="113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5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4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5 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= 1:1:1:1:2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0,042t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0,042t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0111BA" w:rsidRPr="008D4895" w:rsidTr="008D4895">
        <w:trPr>
          <w:trHeight w:val="215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5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4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 xml:space="preserve">5 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= 1:1:1:1:1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0,05t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0,05t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0111BA" w:rsidRPr="008D4895" w:rsidTr="008D4895">
        <w:trPr>
          <w:trHeight w:val="132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6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4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5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6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=1:1:1:3:3:3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0,021t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0,021t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0111BA" w:rsidRPr="008D4895" w:rsidTr="008D4895">
        <w:trPr>
          <w:trHeight w:val="79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6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4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5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6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=1:1:2:2:2:2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0,025t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0,025t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  <w:tr w:rsidR="000111BA" w:rsidRPr="008D4895" w:rsidTr="008D4895">
        <w:trPr>
          <w:trHeight w:val="167"/>
        </w:trPr>
        <w:tc>
          <w:tcPr>
            <w:tcW w:w="4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6</w:t>
            </w:r>
          </w:p>
        </w:tc>
        <w:tc>
          <w:tcPr>
            <w:tcW w:w="212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both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2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3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4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5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:Q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6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=1:1:1:1:1:1</w:t>
            </w:r>
          </w:p>
        </w:tc>
        <w:tc>
          <w:tcPr>
            <w:tcW w:w="856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85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0,042t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  <w:tc>
          <w:tcPr>
            <w:tcW w:w="927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1</w:t>
            </w:r>
          </w:p>
        </w:tc>
        <w:tc>
          <w:tcPr>
            <w:tcW w:w="928" w:type="dxa"/>
            <w:vAlign w:val="center"/>
          </w:tcPr>
          <w:p w:rsidR="000111BA" w:rsidRPr="008D4895" w:rsidRDefault="000111BA" w:rsidP="008D4895">
            <w:pPr>
              <w:tabs>
                <w:tab w:val="right" w:leader="dot" w:pos="9000"/>
              </w:tabs>
              <w:spacing w:line="238" w:lineRule="auto"/>
              <w:ind w:left="-63" w:right="-45"/>
              <w:jc w:val="center"/>
              <w:rPr>
                <w:b w:val="0"/>
                <w:i w:val="0"/>
                <w:sz w:val="16"/>
                <w:szCs w:val="16"/>
                <w:lang w:val="fr-FR"/>
              </w:rPr>
            </w:pP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0,042t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8D4895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н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  <w:lang w:val="fr-FR"/>
              </w:rPr>
              <w:t>.</w:t>
            </w:r>
            <w:r w:rsidRPr="008D4895">
              <w:rPr>
                <w:b w:val="0"/>
                <w:i w:val="0"/>
                <w:sz w:val="16"/>
                <w:szCs w:val="16"/>
                <w:vertAlign w:val="subscript"/>
              </w:rPr>
              <w:t>с</w:t>
            </w:r>
          </w:p>
        </w:tc>
      </w:tr>
    </w:tbl>
    <w:p w:rsidR="008738BC" w:rsidRPr="008738BC" w:rsidRDefault="008738BC" w:rsidP="008738BC">
      <w:pPr>
        <w:pStyle w:val="RUStext"/>
        <w:widowControl w:val="0"/>
        <w:suppressAutoHyphens w:val="0"/>
        <w:spacing w:line="242" w:lineRule="auto"/>
        <w:ind w:firstLine="284"/>
        <w:rPr>
          <w:sz w:val="16"/>
          <w:szCs w:val="16"/>
        </w:rPr>
      </w:pPr>
    </w:p>
    <w:p w:rsidR="008738BC" w:rsidRDefault="008738BC" w:rsidP="005D3F48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Однако на насосных станциях с разными по производительности насосами невозможно обеспечить равномерную загрузку агрегатов с одновременным выполне</w:t>
      </w:r>
      <w:r>
        <w:rPr>
          <w:sz w:val="20"/>
          <w:szCs w:val="20"/>
        </w:rPr>
        <w:t xml:space="preserve">нием требуемого режима откачки. </w:t>
      </w:r>
      <w:r w:rsidRPr="0009622D">
        <w:rPr>
          <w:sz w:val="20"/>
          <w:szCs w:val="20"/>
        </w:rPr>
        <w:t>По данным В.</w:t>
      </w:r>
      <w:r>
        <w:rPr>
          <w:sz w:val="20"/>
          <w:szCs w:val="20"/>
        </w:rPr>
        <w:t> </w:t>
      </w:r>
      <w:r w:rsidRPr="0009622D">
        <w:rPr>
          <w:sz w:val="20"/>
          <w:szCs w:val="20"/>
        </w:rPr>
        <w:t>А. Филатова [26]</w:t>
      </w:r>
      <w:r>
        <w:rPr>
          <w:sz w:val="20"/>
          <w:szCs w:val="20"/>
        </w:rPr>
        <w:t>,</w:t>
      </w:r>
      <w:r w:rsidRPr="0009622D">
        <w:rPr>
          <w:sz w:val="20"/>
          <w:szCs w:val="20"/>
        </w:rPr>
        <w:t xml:space="preserve"> в Славском УОС Калининградской области при </w:t>
      </w:r>
      <w:r w:rsidRPr="0009622D">
        <w:rPr>
          <w:sz w:val="20"/>
          <w:szCs w:val="20"/>
        </w:rPr>
        <w:lastRenderedPageBreak/>
        <w:t>соотношении производительности насосов 1:2 меньший агрегат загр</w:t>
      </w:r>
      <w:r w:rsidRPr="0009622D">
        <w:rPr>
          <w:sz w:val="20"/>
          <w:szCs w:val="20"/>
        </w:rPr>
        <w:t>у</w:t>
      </w:r>
      <w:r>
        <w:rPr>
          <w:sz w:val="20"/>
          <w:szCs w:val="20"/>
        </w:rPr>
        <w:t>жен в 5–</w:t>
      </w:r>
      <w:r w:rsidRPr="0009622D">
        <w:rPr>
          <w:sz w:val="20"/>
          <w:szCs w:val="20"/>
        </w:rPr>
        <w:t>6 раз продолжительнее, чем больший. По данным Р.</w:t>
      </w:r>
      <w:r>
        <w:rPr>
          <w:sz w:val="20"/>
          <w:szCs w:val="20"/>
        </w:rPr>
        <w:t> </w:t>
      </w:r>
      <w:r w:rsidRPr="0009622D">
        <w:rPr>
          <w:sz w:val="20"/>
          <w:szCs w:val="20"/>
        </w:rPr>
        <w:t>И. Волк</w:t>
      </w:r>
      <w:r w:rsidRPr="0009622D">
        <w:rPr>
          <w:sz w:val="20"/>
          <w:szCs w:val="20"/>
        </w:rPr>
        <w:t>о</w:t>
      </w:r>
      <w:r w:rsidRPr="0009622D">
        <w:rPr>
          <w:sz w:val="20"/>
          <w:szCs w:val="20"/>
        </w:rPr>
        <w:t>ва и И.</w:t>
      </w:r>
      <w:r>
        <w:rPr>
          <w:sz w:val="20"/>
          <w:szCs w:val="20"/>
        </w:rPr>
        <w:t> </w:t>
      </w:r>
      <w:r w:rsidRPr="0009622D">
        <w:rPr>
          <w:sz w:val="20"/>
          <w:szCs w:val="20"/>
        </w:rPr>
        <w:t>С. Никитина [27]</w:t>
      </w:r>
      <w:r>
        <w:rPr>
          <w:sz w:val="20"/>
          <w:szCs w:val="20"/>
        </w:rPr>
        <w:t>,</w:t>
      </w:r>
      <w:r w:rsidRPr="0009622D">
        <w:rPr>
          <w:sz w:val="20"/>
          <w:szCs w:val="20"/>
        </w:rPr>
        <w:t xml:space="preserve"> установка насосов с соотношением произв</w:t>
      </w:r>
      <w:r w:rsidRPr="0009622D">
        <w:rPr>
          <w:sz w:val="20"/>
          <w:szCs w:val="20"/>
        </w:rPr>
        <w:t>о</w:t>
      </w:r>
      <w:r w:rsidRPr="0009622D">
        <w:rPr>
          <w:sz w:val="20"/>
          <w:szCs w:val="20"/>
        </w:rPr>
        <w:t>дительности 1:1:3 и 1:2:2 не равноценна по загрузке агрегатов, несмо</w:t>
      </w:r>
      <w:r w:rsidRPr="0009622D">
        <w:rPr>
          <w:sz w:val="20"/>
          <w:szCs w:val="20"/>
        </w:rPr>
        <w:t>т</w:t>
      </w:r>
      <w:r w:rsidRPr="0009622D">
        <w:rPr>
          <w:sz w:val="20"/>
          <w:szCs w:val="20"/>
        </w:rPr>
        <w:t xml:space="preserve">ря на одинаковое </w:t>
      </w:r>
      <w:r>
        <w:rPr>
          <w:sz w:val="20"/>
          <w:szCs w:val="20"/>
        </w:rPr>
        <w:t>со</w:t>
      </w:r>
      <w:r w:rsidRPr="0009622D">
        <w:rPr>
          <w:sz w:val="20"/>
          <w:szCs w:val="20"/>
        </w:rPr>
        <w:t>отношение расхода наименьшего насоса к прои</w:t>
      </w:r>
      <w:r w:rsidRPr="0009622D">
        <w:rPr>
          <w:sz w:val="20"/>
          <w:szCs w:val="20"/>
        </w:rPr>
        <w:t>з</w:t>
      </w:r>
      <w:r w:rsidRPr="0009622D">
        <w:rPr>
          <w:sz w:val="20"/>
          <w:szCs w:val="20"/>
        </w:rPr>
        <w:t>водительности насосной станции (1:5).</w:t>
      </w:r>
      <w:r w:rsidRPr="000245E1">
        <w:rPr>
          <w:sz w:val="20"/>
          <w:szCs w:val="20"/>
        </w:rPr>
        <w:t xml:space="preserve"> </w:t>
      </w:r>
      <w:r w:rsidRPr="0009622D">
        <w:rPr>
          <w:sz w:val="20"/>
          <w:szCs w:val="20"/>
        </w:rPr>
        <w:t xml:space="preserve">По их исследованиям в первом варианте каждый из малых насосов будет загружен </w:t>
      </w:r>
      <w:r>
        <w:rPr>
          <w:sz w:val="20"/>
          <w:szCs w:val="20"/>
        </w:rPr>
        <w:t>на 47–49 %, а во втором – на 75–</w:t>
      </w:r>
      <w:r w:rsidRPr="0009622D">
        <w:rPr>
          <w:sz w:val="20"/>
          <w:szCs w:val="20"/>
        </w:rPr>
        <w:t>88</w:t>
      </w:r>
      <w:r>
        <w:rPr>
          <w:sz w:val="20"/>
          <w:szCs w:val="20"/>
        </w:rPr>
        <w:t> </w:t>
      </w:r>
      <w:r w:rsidRPr="0009622D">
        <w:rPr>
          <w:sz w:val="20"/>
          <w:szCs w:val="20"/>
        </w:rPr>
        <w:t>% в течение года.</w:t>
      </w:r>
    </w:p>
    <w:p w:rsidR="000111BA" w:rsidRPr="0009622D" w:rsidRDefault="000111BA" w:rsidP="0009622D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По исследованиям В.</w:t>
      </w:r>
      <w:r w:rsidR="008D4895">
        <w:rPr>
          <w:sz w:val="20"/>
          <w:szCs w:val="20"/>
        </w:rPr>
        <w:t> </w:t>
      </w:r>
      <w:r w:rsidRPr="0009622D">
        <w:rPr>
          <w:sz w:val="20"/>
          <w:szCs w:val="20"/>
        </w:rPr>
        <w:t>А. Полевого и С.</w:t>
      </w:r>
      <w:r w:rsidR="008D4895">
        <w:rPr>
          <w:sz w:val="20"/>
          <w:szCs w:val="20"/>
        </w:rPr>
        <w:t> </w:t>
      </w:r>
      <w:r w:rsidRPr="0009622D">
        <w:rPr>
          <w:sz w:val="20"/>
          <w:szCs w:val="20"/>
        </w:rPr>
        <w:t>П. Семашко [</w:t>
      </w:r>
      <w:r w:rsidR="00C17E79" w:rsidRPr="0009622D">
        <w:rPr>
          <w:sz w:val="20"/>
          <w:szCs w:val="20"/>
        </w:rPr>
        <w:t>24</w:t>
      </w:r>
      <w:r w:rsidRPr="0009622D">
        <w:rPr>
          <w:sz w:val="20"/>
          <w:szCs w:val="20"/>
        </w:rPr>
        <w:t>]</w:t>
      </w:r>
      <w:r w:rsidR="008D4895">
        <w:rPr>
          <w:sz w:val="20"/>
          <w:szCs w:val="20"/>
        </w:rPr>
        <w:t>,</w:t>
      </w:r>
      <w:r w:rsidRPr="0009622D">
        <w:rPr>
          <w:sz w:val="20"/>
          <w:szCs w:val="20"/>
        </w:rPr>
        <w:t xml:space="preserve"> примен</w:t>
      </w:r>
      <w:r w:rsidRPr="0009622D">
        <w:rPr>
          <w:sz w:val="20"/>
          <w:szCs w:val="20"/>
        </w:rPr>
        <w:t>и</w:t>
      </w:r>
      <w:r w:rsidRPr="0009622D">
        <w:rPr>
          <w:sz w:val="20"/>
          <w:szCs w:val="20"/>
        </w:rPr>
        <w:t>тельно к гидрографам стока каналов Любищицкий в бас</w:t>
      </w:r>
      <w:r w:rsidR="008D4895">
        <w:rPr>
          <w:sz w:val="20"/>
          <w:szCs w:val="20"/>
        </w:rPr>
        <w:t>сейне реки</w:t>
      </w:r>
      <w:r w:rsidRPr="0009622D">
        <w:rPr>
          <w:sz w:val="20"/>
          <w:szCs w:val="20"/>
        </w:rPr>
        <w:t xml:space="preserve"> Грив</w:t>
      </w:r>
      <w:r w:rsidR="008D4895">
        <w:rPr>
          <w:sz w:val="20"/>
          <w:szCs w:val="20"/>
        </w:rPr>
        <w:t>ды и Марьинский в бассейне реки</w:t>
      </w:r>
      <w:r w:rsidRPr="0009622D">
        <w:rPr>
          <w:sz w:val="20"/>
          <w:szCs w:val="20"/>
        </w:rPr>
        <w:t xml:space="preserve"> Орессы (Беларусь) наиболее равномерная загрузка насосов будет для трехагрегатной насосной станции с соотношением производительностей </w:t>
      </w:r>
      <w:r w:rsidR="0075282D" w:rsidRPr="0009622D">
        <w:rPr>
          <w:sz w:val="20"/>
          <w:szCs w:val="20"/>
        </w:rPr>
        <w:t>1:2:2,5, а четырехагр</w:t>
      </w:r>
      <w:r w:rsidR="0075282D" w:rsidRPr="0009622D">
        <w:rPr>
          <w:sz w:val="20"/>
          <w:szCs w:val="20"/>
        </w:rPr>
        <w:t>е</w:t>
      </w:r>
      <w:r w:rsidR="0075282D" w:rsidRPr="0009622D">
        <w:rPr>
          <w:sz w:val="20"/>
          <w:szCs w:val="20"/>
        </w:rPr>
        <w:t xml:space="preserve">гатной – </w:t>
      </w:r>
      <w:r w:rsidRPr="0009622D">
        <w:rPr>
          <w:sz w:val="20"/>
          <w:szCs w:val="20"/>
        </w:rPr>
        <w:t>с соотношением</w:t>
      </w:r>
      <w:r w:rsidR="008D4895">
        <w:rPr>
          <w:sz w:val="20"/>
          <w:szCs w:val="20"/>
        </w:rPr>
        <w:t xml:space="preserve"> 1:1,5:2:2,5. Несмотря на </w:t>
      </w:r>
      <w:r w:rsidRPr="0009622D">
        <w:rPr>
          <w:sz w:val="20"/>
          <w:szCs w:val="20"/>
        </w:rPr>
        <w:t>полученные соо</w:t>
      </w:r>
      <w:r w:rsidRPr="0009622D">
        <w:rPr>
          <w:sz w:val="20"/>
          <w:szCs w:val="20"/>
        </w:rPr>
        <w:t>т</w:t>
      </w:r>
      <w:r w:rsidRPr="0009622D">
        <w:rPr>
          <w:sz w:val="20"/>
          <w:szCs w:val="20"/>
        </w:rPr>
        <w:t>ношения, чтобы не допускать в</w:t>
      </w:r>
      <w:r w:rsidR="008738BC">
        <w:rPr>
          <w:sz w:val="20"/>
          <w:szCs w:val="20"/>
        </w:rPr>
        <w:t xml:space="preserve"> одной насосной станции более дву</w:t>
      </w:r>
      <w:r w:rsidRPr="0009622D">
        <w:rPr>
          <w:sz w:val="20"/>
          <w:szCs w:val="20"/>
        </w:rPr>
        <w:t>х типоразмеров насосов, ими</w:t>
      </w:r>
      <w:r w:rsidR="00C17E79" w:rsidRPr="0009622D">
        <w:rPr>
          <w:sz w:val="20"/>
          <w:szCs w:val="20"/>
        </w:rPr>
        <w:t xml:space="preserve"> </w:t>
      </w:r>
      <w:r w:rsidR="008D4895">
        <w:rPr>
          <w:sz w:val="20"/>
          <w:szCs w:val="20"/>
        </w:rPr>
        <w:t>рекомендуется</w:t>
      </w:r>
      <w:r w:rsidR="008738BC">
        <w:rPr>
          <w:sz w:val="20"/>
          <w:szCs w:val="20"/>
        </w:rPr>
        <w:t xml:space="preserve"> </w:t>
      </w:r>
      <w:r w:rsidR="008738BC" w:rsidRPr="0009622D">
        <w:rPr>
          <w:sz w:val="20"/>
          <w:szCs w:val="20"/>
        </w:rPr>
        <w:t xml:space="preserve">[24] </w:t>
      </w:r>
      <w:r w:rsidRPr="0009622D">
        <w:rPr>
          <w:sz w:val="20"/>
          <w:szCs w:val="20"/>
        </w:rPr>
        <w:t>принимать насосы со следующим соотношением расходов: для двухагрегатной насосной станции – 1:2, трехагрегатной – 1:2:2, четырехагрегатной – 1:1:2:2.</w:t>
      </w:r>
    </w:p>
    <w:p w:rsidR="000111BA" w:rsidRPr="0009622D" w:rsidRDefault="000111BA" w:rsidP="008738BC">
      <w:pPr>
        <w:pStyle w:val="RUStext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В приведенных источниках [</w:t>
      </w:r>
      <w:r w:rsidR="00C17E79" w:rsidRPr="0009622D">
        <w:rPr>
          <w:sz w:val="20"/>
          <w:szCs w:val="20"/>
        </w:rPr>
        <w:t>24</w:t>
      </w:r>
      <w:r w:rsidRPr="0009622D">
        <w:rPr>
          <w:sz w:val="20"/>
          <w:szCs w:val="20"/>
        </w:rPr>
        <w:t>,</w:t>
      </w:r>
      <w:r w:rsidR="008D4895">
        <w:rPr>
          <w:sz w:val="20"/>
          <w:szCs w:val="20"/>
        </w:rPr>
        <w:t xml:space="preserve"> </w:t>
      </w:r>
      <w:r w:rsidR="00C17E79" w:rsidRPr="0009622D">
        <w:rPr>
          <w:sz w:val="20"/>
          <w:szCs w:val="20"/>
        </w:rPr>
        <w:t>26</w:t>
      </w:r>
      <w:r w:rsidRPr="0009622D">
        <w:rPr>
          <w:sz w:val="20"/>
          <w:szCs w:val="20"/>
        </w:rPr>
        <w:t>,</w:t>
      </w:r>
      <w:r w:rsidR="008D4895">
        <w:rPr>
          <w:sz w:val="20"/>
          <w:szCs w:val="20"/>
        </w:rPr>
        <w:t xml:space="preserve"> </w:t>
      </w:r>
      <w:r w:rsidR="00C17E79" w:rsidRPr="0009622D">
        <w:rPr>
          <w:sz w:val="20"/>
          <w:szCs w:val="20"/>
        </w:rPr>
        <w:t>27</w:t>
      </w:r>
      <w:r w:rsidRPr="0009622D">
        <w:rPr>
          <w:sz w:val="20"/>
          <w:szCs w:val="20"/>
        </w:rPr>
        <w:t>] в качестве основных крит</w:t>
      </w:r>
      <w:r w:rsidRPr="0009622D">
        <w:rPr>
          <w:sz w:val="20"/>
          <w:szCs w:val="20"/>
        </w:rPr>
        <w:t>е</w:t>
      </w:r>
      <w:r w:rsidRPr="0009622D">
        <w:rPr>
          <w:sz w:val="20"/>
          <w:szCs w:val="20"/>
        </w:rPr>
        <w:t xml:space="preserve">риев выбора соотношения расходов насосов принята равномерность загрузки агрегатов и не учитывается требуемый объем регулирующей емкости, который также </w:t>
      </w:r>
      <w:r w:rsidR="00022073" w:rsidRPr="0009622D">
        <w:rPr>
          <w:sz w:val="20"/>
          <w:szCs w:val="20"/>
        </w:rPr>
        <w:t>зави</w:t>
      </w:r>
      <w:r w:rsidRPr="0009622D">
        <w:rPr>
          <w:sz w:val="20"/>
          <w:szCs w:val="20"/>
        </w:rPr>
        <w:t>сит от соотношения расходов агрегатов. Кро</w:t>
      </w:r>
      <w:r w:rsidR="008738BC">
        <w:rPr>
          <w:sz w:val="20"/>
          <w:szCs w:val="20"/>
        </w:rPr>
        <w:t>ме этого</w:t>
      </w:r>
      <w:r w:rsidR="00022073" w:rsidRPr="0009622D">
        <w:rPr>
          <w:sz w:val="20"/>
          <w:szCs w:val="20"/>
        </w:rPr>
        <w:t xml:space="preserve"> загрузка агрегатов зави</w:t>
      </w:r>
      <w:r w:rsidR="008738BC">
        <w:rPr>
          <w:sz w:val="20"/>
          <w:szCs w:val="20"/>
        </w:rPr>
        <w:t>сит от водности лет, о чем</w:t>
      </w:r>
      <w:r w:rsidRPr="0009622D">
        <w:rPr>
          <w:sz w:val="20"/>
          <w:szCs w:val="20"/>
        </w:rPr>
        <w:t xml:space="preserve"> не ук</w:t>
      </w:r>
      <w:r w:rsidRPr="0009622D">
        <w:rPr>
          <w:sz w:val="20"/>
          <w:szCs w:val="20"/>
        </w:rPr>
        <w:t>а</w:t>
      </w:r>
      <w:r w:rsidRPr="0009622D">
        <w:rPr>
          <w:sz w:val="20"/>
          <w:szCs w:val="20"/>
        </w:rPr>
        <w:t>зывается в упомянутых источниках.</w:t>
      </w:r>
    </w:p>
    <w:p w:rsidR="000111BA" w:rsidRPr="0009622D" w:rsidRDefault="000111BA" w:rsidP="008738BC">
      <w:pPr>
        <w:pStyle w:val="RUStext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Для получения количественных показателей загрузки агрегатов и требуемых регулирующих емкостей при двух-, трех- и четырехагр</w:t>
      </w:r>
      <w:r w:rsidRPr="0009622D">
        <w:rPr>
          <w:sz w:val="20"/>
          <w:szCs w:val="20"/>
        </w:rPr>
        <w:t>е</w:t>
      </w:r>
      <w:r w:rsidRPr="0009622D">
        <w:rPr>
          <w:sz w:val="20"/>
          <w:szCs w:val="20"/>
        </w:rPr>
        <w:t xml:space="preserve">гатных насосных станциях с разным соотношением расходов </w:t>
      </w:r>
      <w:r w:rsidR="00C17E79" w:rsidRPr="0009622D">
        <w:rPr>
          <w:sz w:val="20"/>
          <w:szCs w:val="20"/>
        </w:rPr>
        <w:t>А.</w:t>
      </w:r>
      <w:r w:rsidR="008D4895">
        <w:rPr>
          <w:sz w:val="20"/>
          <w:szCs w:val="20"/>
        </w:rPr>
        <w:t> </w:t>
      </w:r>
      <w:r w:rsidR="00C17E79" w:rsidRPr="0009622D">
        <w:rPr>
          <w:sz w:val="20"/>
          <w:szCs w:val="20"/>
        </w:rPr>
        <w:t>П.</w:t>
      </w:r>
      <w:r w:rsidR="008D4895">
        <w:rPr>
          <w:sz w:val="20"/>
          <w:szCs w:val="20"/>
        </w:rPr>
        <w:t> </w:t>
      </w:r>
      <w:r w:rsidR="00C17E79" w:rsidRPr="0009622D">
        <w:rPr>
          <w:sz w:val="20"/>
          <w:szCs w:val="20"/>
        </w:rPr>
        <w:t xml:space="preserve">Русецким [25] </w:t>
      </w:r>
      <w:r w:rsidRPr="0009622D">
        <w:rPr>
          <w:sz w:val="20"/>
          <w:szCs w:val="20"/>
        </w:rPr>
        <w:t>выполнены расчеты для гидрологических условий Белорусского Полесья при разной водности лет. В расчетах использ</w:t>
      </w:r>
      <w:r w:rsidRPr="0009622D">
        <w:rPr>
          <w:sz w:val="20"/>
          <w:szCs w:val="20"/>
        </w:rPr>
        <w:t>о</w:t>
      </w:r>
      <w:r w:rsidRPr="0009622D">
        <w:rPr>
          <w:sz w:val="20"/>
          <w:szCs w:val="20"/>
        </w:rPr>
        <w:t>ва</w:t>
      </w:r>
      <w:r w:rsidR="008D4895">
        <w:rPr>
          <w:sz w:val="20"/>
          <w:szCs w:val="20"/>
        </w:rPr>
        <w:t>ны гидрографы 10</w:t>
      </w:r>
      <w:r w:rsidRPr="0009622D">
        <w:rPr>
          <w:sz w:val="20"/>
          <w:szCs w:val="20"/>
        </w:rPr>
        <w:t xml:space="preserve"> и 25%-</w:t>
      </w:r>
      <w:r w:rsidR="008D4895">
        <w:rPr>
          <w:sz w:val="20"/>
          <w:szCs w:val="20"/>
        </w:rPr>
        <w:t>но</w:t>
      </w:r>
      <w:r w:rsidRPr="0009622D">
        <w:rPr>
          <w:sz w:val="20"/>
          <w:szCs w:val="20"/>
        </w:rPr>
        <w:t>й обеспеченности, построенные по м</w:t>
      </w:r>
      <w:r w:rsidRPr="0009622D">
        <w:rPr>
          <w:sz w:val="20"/>
          <w:szCs w:val="20"/>
        </w:rPr>
        <w:t>е</w:t>
      </w:r>
      <w:r w:rsidRPr="0009622D">
        <w:rPr>
          <w:sz w:val="20"/>
          <w:szCs w:val="20"/>
        </w:rPr>
        <w:t>тодике В.</w:t>
      </w:r>
      <w:r w:rsidR="008D4895">
        <w:rPr>
          <w:sz w:val="20"/>
          <w:szCs w:val="20"/>
        </w:rPr>
        <w:t> </w:t>
      </w:r>
      <w:r w:rsidRPr="0009622D">
        <w:rPr>
          <w:sz w:val="20"/>
          <w:szCs w:val="20"/>
        </w:rPr>
        <w:t>Ф. Шебеко [</w:t>
      </w:r>
      <w:r w:rsidR="00C17E79" w:rsidRPr="0009622D">
        <w:rPr>
          <w:sz w:val="20"/>
          <w:szCs w:val="20"/>
        </w:rPr>
        <w:t>28</w:t>
      </w:r>
      <w:r w:rsidR="008D4895">
        <w:rPr>
          <w:sz w:val="20"/>
          <w:szCs w:val="20"/>
        </w:rPr>
        <w:t xml:space="preserve">] (рис. </w:t>
      </w:r>
      <w:r w:rsidR="007E3B34" w:rsidRPr="0009622D">
        <w:rPr>
          <w:sz w:val="20"/>
          <w:szCs w:val="20"/>
        </w:rPr>
        <w:t>8</w:t>
      </w:r>
      <w:r w:rsidR="006A0DD8" w:rsidRPr="0009622D">
        <w:rPr>
          <w:sz w:val="20"/>
          <w:szCs w:val="20"/>
        </w:rPr>
        <w:t>.1,</w:t>
      </w:r>
      <w:r w:rsidR="008D4895">
        <w:rPr>
          <w:sz w:val="20"/>
          <w:szCs w:val="20"/>
        </w:rPr>
        <w:t xml:space="preserve"> </w:t>
      </w:r>
      <w:r w:rsidR="007E3B34" w:rsidRPr="0009622D">
        <w:rPr>
          <w:sz w:val="20"/>
          <w:szCs w:val="20"/>
        </w:rPr>
        <w:t>8</w:t>
      </w:r>
      <w:r w:rsidR="006A0DD8" w:rsidRPr="0009622D">
        <w:rPr>
          <w:sz w:val="20"/>
          <w:szCs w:val="20"/>
        </w:rPr>
        <w:t>.2</w:t>
      </w:r>
      <w:r w:rsidRPr="0009622D">
        <w:rPr>
          <w:sz w:val="20"/>
          <w:szCs w:val="20"/>
        </w:rPr>
        <w:t>). Режим откачки принят соо</w:t>
      </w:r>
      <w:r w:rsidRPr="0009622D">
        <w:rPr>
          <w:sz w:val="20"/>
          <w:szCs w:val="20"/>
        </w:rPr>
        <w:t>т</w:t>
      </w:r>
      <w:r w:rsidRPr="0009622D">
        <w:rPr>
          <w:sz w:val="20"/>
          <w:szCs w:val="20"/>
        </w:rPr>
        <w:t>ветствующим первому варианту включения насосов. Результаты ра</w:t>
      </w:r>
      <w:r w:rsidRPr="0009622D">
        <w:rPr>
          <w:sz w:val="20"/>
          <w:szCs w:val="20"/>
        </w:rPr>
        <w:t>с</w:t>
      </w:r>
      <w:r w:rsidRPr="0009622D">
        <w:rPr>
          <w:sz w:val="20"/>
          <w:szCs w:val="20"/>
        </w:rPr>
        <w:t>четов приве</w:t>
      </w:r>
      <w:r w:rsidR="008D4895">
        <w:rPr>
          <w:sz w:val="20"/>
          <w:szCs w:val="20"/>
        </w:rPr>
        <w:t>дены в табл.</w:t>
      </w:r>
      <w:r w:rsidR="00022073" w:rsidRPr="0009622D">
        <w:rPr>
          <w:sz w:val="20"/>
          <w:szCs w:val="20"/>
        </w:rPr>
        <w:t xml:space="preserve"> 8.</w:t>
      </w:r>
      <w:r w:rsidR="006A0DD8" w:rsidRPr="0009622D">
        <w:rPr>
          <w:sz w:val="20"/>
          <w:szCs w:val="20"/>
        </w:rPr>
        <w:t>2</w:t>
      </w:r>
      <w:r w:rsidRPr="0009622D">
        <w:rPr>
          <w:sz w:val="20"/>
          <w:szCs w:val="20"/>
        </w:rPr>
        <w:t xml:space="preserve">. </w:t>
      </w:r>
    </w:p>
    <w:p w:rsidR="00181EBB" w:rsidRPr="0009622D" w:rsidRDefault="008D4895" w:rsidP="008738BC">
      <w:pPr>
        <w:pStyle w:val="RUStext"/>
        <w:widowControl w:val="0"/>
        <w:tabs>
          <w:tab w:val="clear" w:pos="720"/>
          <w:tab w:val="left" w:pos="-360"/>
        </w:tabs>
        <w:suppressAutoHyphens w:val="0"/>
        <w:spacing w:line="228" w:lineRule="auto"/>
        <w:ind w:firstLine="284"/>
        <w:rPr>
          <w:sz w:val="20"/>
          <w:szCs w:val="20"/>
        </w:rPr>
      </w:pPr>
      <w:r>
        <w:rPr>
          <w:sz w:val="20"/>
          <w:szCs w:val="20"/>
        </w:rPr>
        <w:t>Анализ табл.</w:t>
      </w:r>
      <w:r w:rsidR="00181EBB" w:rsidRPr="0009622D">
        <w:rPr>
          <w:sz w:val="20"/>
          <w:szCs w:val="20"/>
        </w:rPr>
        <w:t xml:space="preserve"> 8.2 приводит к выводу [25], что наиболее равномерная загрузка агрегатов будет при равных расходах всех насосов, но при этом требуемые объемы регулирующих емкостей не всегда соотве</w:t>
      </w:r>
      <w:r w:rsidR="00181EBB" w:rsidRPr="0009622D">
        <w:rPr>
          <w:sz w:val="20"/>
          <w:szCs w:val="20"/>
        </w:rPr>
        <w:t>т</w:t>
      </w:r>
      <w:r w:rsidR="00181EBB" w:rsidRPr="0009622D">
        <w:rPr>
          <w:sz w:val="20"/>
          <w:szCs w:val="20"/>
        </w:rPr>
        <w:t xml:space="preserve">ствуют минимальным значениям. </w:t>
      </w:r>
    </w:p>
    <w:p w:rsidR="000111BA" w:rsidRPr="0009622D" w:rsidRDefault="00181EBB" w:rsidP="008738BC">
      <w:pPr>
        <w:pStyle w:val="RUStext"/>
        <w:widowControl w:val="0"/>
        <w:tabs>
          <w:tab w:val="clear" w:pos="720"/>
          <w:tab w:val="left" w:pos="-360"/>
        </w:tabs>
        <w:suppressAutoHyphens w:val="0"/>
        <w:spacing w:line="228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Для двухагрегатной насосной станции лучшим по загрузке агрег</w:t>
      </w:r>
      <w:r w:rsidRPr="0009622D">
        <w:rPr>
          <w:sz w:val="20"/>
          <w:szCs w:val="20"/>
        </w:rPr>
        <w:t>а</w:t>
      </w:r>
      <w:r w:rsidRPr="0009622D">
        <w:rPr>
          <w:sz w:val="20"/>
          <w:szCs w:val="20"/>
        </w:rPr>
        <w:t>тов и требуемому объему регулирующей емкости является соотнош</w:t>
      </w:r>
      <w:r w:rsidRPr="0009622D">
        <w:rPr>
          <w:sz w:val="20"/>
          <w:szCs w:val="20"/>
        </w:rPr>
        <w:t>е</w:t>
      </w:r>
      <w:r w:rsidRPr="0009622D">
        <w:rPr>
          <w:sz w:val="20"/>
          <w:szCs w:val="20"/>
        </w:rPr>
        <w:t xml:space="preserve">ние 1:1, его и следует принимать за расчетное. </w:t>
      </w:r>
    </w:p>
    <w:p w:rsidR="000111BA" w:rsidRPr="0009622D" w:rsidRDefault="00D22E4B" w:rsidP="008738BC">
      <w:pPr>
        <w:widowControl w:val="0"/>
        <w:tabs>
          <w:tab w:val="right" w:leader="dot" w:pos="9000"/>
        </w:tabs>
        <w:jc w:val="center"/>
        <w:rPr>
          <w:sz w:val="20"/>
          <w:szCs w:val="20"/>
        </w:rPr>
      </w:pPr>
      <w:r w:rsidRPr="0009622D">
        <w:rPr>
          <w:noProof/>
          <w:sz w:val="20"/>
          <w:szCs w:val="20"/>
        </w:rPr>
        <w:lastRenderedPageBreak/>
        <w:drawing>
          <wp:inline distT="0" distB="0" distL="0" distR="0">
            <wp:extent cx="3788331" cy="1609782"/>
            <wp:effectExtent l="19050" t="0" r="2619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grayscl/>
                      <a:biLevel thresh="50000"/>
                    </a:blip>
                    <a:srcRect l="1077" t="3250" r="1561" b="15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139" cy="161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1BA" w:rsidRPr="0009622D" w:rsidRDefault="000111BA" w:rsidP="0009622D">
      <w:pPr>
        <w:tabs>
          <w:tab w:val="left" w:pos="720"/>
          <w:tab w:val="right" w:leader="dot" w:pos="9000"/>
        </w:tabs>
        <w:ind w:firstLine="284"/>
        <w:jc w:val="both"/>
        <w:rPr>
          <w:b w:val="0"/>
          <w:sz w:val="20"/>
          <w:szCs w:val="20"/>
        </w:rPr>
      </w:pPr>
    </w:p>
    <w:p w:rsidR="000111BA" w:rsidRPr="00BA5C45" w:rsidRDefault="00BA5C45" w:rsidP="0009622D">
      <w:pPr>
        <w:tabs>
          <w:tab w:val="left" w:pos="720"/>
          <w:tab w:val="right" w:leader="dot" w:pos="9000"/>
        </w:tabs>
        <w:ind w:firstLine="284"/>
        <w:jc w:val="center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Рис.</w:t>
      </w:r>
      <w:r w:rsidR="007E3B34" w:rsidRPr="00BA5C45">
        <w:rPr>
          <w:b w:val="0"/>
          <w:i w:val="0"/>
          <w:sz w:val="16"/>
          <w:szCs w:val="16"/>
        </w:rPr>
        <w:t xml:space="preserve"> 8.1</w:t>
      </w:r>
      <w:r>
        <w:rPr>
          <w:b w:val="0"/>
          <w:i w:val="0"/>
          <w:sz w:val="16"/>
          <w:szCs w:val="16"/>
        </w:rPr>
        <w:t xml:space="preserve">. </w:t>
      </w:r>
      <w:r w:rsidR="000111BA" w:rsidRPr="00BA5C45">
        <w:rPr>
          <w:b w:val="0"/>
          <w:i w:val="0"/>
          <w:sz w:val="16"/>
          <w:szCs w:val="16"/>
        </w:rPr>
        <w:t>Гидрограф стока 10%-</w:t>
      </w:r>
      <w:r w:rsidRPr="00BA5C45">
        <w:rPr>
          <w:b w:val="0"/>
          <w:i w:val="0"/>
          <w:sz w:val="16"/>
          <w:szCs w:val="16"/>
        </w:rPr>
        <w:t>но</w:t>
      </w:r>
      <w:r w:rsidR="000111BA" w:rsidRPr="00BA5C45">
        <w:rPr>
          <w:b w:val="0"/>
          <w:i w:val="0"/>
          <w:sz w:val="16"/>
          <w:szCs w:val="16"/>
        </w:rPr>
        <w:t>й обеспеченности</w:t>
      </w:r>
    </w:p>
    <w:p w:rsidR="003A52E3" w:rsidRPr="0009622D" w:rsidRDefault="003A52E3" w:rsidP="0009622D">
      <w:pPr>
        <w:tabs>
          <w:tab w:val="left" w:pos="720"/>
          <w:tab w:val="right" w:leader="dot" w:pos="9000"/>
        </w:tabs>
        <w:ind w:firstLine="284"/>
        <w:jc w:val="center"/>
        <w:rPr>
          <w:i w:val="0"/>
          <w:sz w:val="18"/>
          <w:szCs w:val="18"/>
        </w:rPr>
      </w:pPr>
    </w:p>
    <w:p w:rsidR="008738BC" w:rsidRDefault="003A52E3" w:rsidP="00BA5C45">
      <w:pPr>
        <w:pStyle w:val="RUStext"/>
        <w:widowControl w:val="0"/>
        <w:tabs>
          <w:tab w:val="clear" w:pos="720"/>
          <w:tab w:val="left" w:pos="-360"/>
        </w:tabs>
        <w:suppressAutoHyphens w:val="0"/>
        <w:spacing w:line="238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Для трехагрегатной насосной станции из рассмотренных вариантов минимальная регулирующая емкость требуется при соотношении ра</w:t>
      </w:r>
      <w:r w:rsidRPr="0009622D">
        <w:rPr>
          <w:sz w:val="20"/>
          <w:szCs w:val="20"/>
        </w:rPr>
        <w:t>с</w:t>
      </w:r>
      <w:r w:rsidRPr="0009622D">
        <w:rPr>
          <w:sz w:val="20"/>
          <w:szCs w:val="20"/>
        </w:rPr>
        <w:t>хо</w:t>
      </w:r>
      <w:r w:rsidR="00BA5C45">
        <w:rPr>
          <w:sz w:val="20"/>
          <w:szCs w:val="20"/>
        </w:rPr>
        <w:t>дов 1:1:2, составляющая на 32,8 </w:t>
      </w:r>
      <w:r w:rsidRPr="0009622D">
        <w:rPr>
          <w:sz w:val="20"/>
          <w:szCs w:val="20"/>
        </w:rPr>
        <w:t>% меньше, чем при расходах 1:1:1.</w:t>
      </w:r>
    </w:p>
    <w:p w:rsidR="008738BC" w:rsidRPr="0009622D" w:rsidRDefault="008738BC" w:rsidP="008738BC">
      <w:pPr>
        <w:pStyle w:val="RUStext"/>
        <w:widowControl w:val="0"/>
        <w:tabs>
          <w:tab w:val="clear" w:pos="720"/>
          <w:tab w:val="left" w:pos="-360"/>
        </w:tabs>
        <w:suppressAutoHyphens w:val="0"/>
        <w:spacing w:line="238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При расходах 1:1:2 предусматривается два одинаковых малых насоса, которые по мере износа можно ремонтировать поочередно. Учитывая сказанное, несмотря на более равномерную загрузку агрег</w:t>
      </w:r>
      <w:r w:rsidRPr="0009622D">
        <w:rPr>
          <w:sz w:val="20"/>
          <w:szCs w:val="20"/>
        </w:rPr>
        <w:t>а</w:t>
      </w:r>
      <w:r w:rsidRPr="0009622D">
        <w:rPr>
          <w:sz w:val="20"/>
          <w:szCs w:val="20"/>
        </w:rPr>
        <w:t>тов при равных насосах, более предпочтительным является соотнош</w:t>
      </w:r>
      <w:r w:rsidRPr="0009622D">
        <w:rPr>
          <w:sz w:val="20"/>
          <w:szCs w:val="20"/>
        </w:rPr>
        <w:t>е</w:t>
      </w:r>
      <w:r w:rsidRPr="0009622D">
        <w:rPr>
          <w:sz w:val="20"/>
          <w:szCs w:val="20"/>
        </w:rPr>
        <w:t>ние 1:1:2.</w:t>
      </w:r>
    </w:p>
    <w:p w:rsidR="008738BC" w:rsidRPr="0009622D" w:rsidRDefault="008738BC" w:rsidP="008738BC">
      <w:pPr>
        <w:pStyle w:val="RUStext"/>
        <w:widowControl w:val="0"/>
        <w:tabs>
          <w:tab w:val="clear" w:pos="720"/>
          <w:tab w:val="left" w:pos="-36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Для четырехагрегатной насосной станции минимальная регулир</w:t>
      </w:r>
      <w:r w:rsidRPr="0009622D">
        <w:rPr>
          <w:sz w:val="20"/>
          <w:szCs w:val="20"/>
        </w:rPr>
        <w:t>у</w:t>
      </w:r>
      <w:r w:rsidRPr="0009622D">
        <w:rPr>
          <w:sz w:val="20"/>
          <w:szCs w:val="20"/>
        </w:rPr>
        <w:t>ющая емкость требуется при соотношении расходов агрегатов 1:1:2:2 и 1:1:1:3. Оба эти варианта несколько хуже по загрузке агрегатов вар</w:t>
      </w:r>
      <w:r w:rsidRPr="0009622D">
        <w:rPr>
          <w:sz w:val="20"/>
          <w:szCs w:val="20"/>
        </w:rPr>
        <w:t>и</w:t>
      </w:r>
      <w:r w:rsidRPr="0009622D">
        <w:rPr>
          <w:sz w:val="20"/>
          <w:szCs w:val="20"/>
        </w:rPr>
        <w:t>анта с соотношением расходов 1:1:1:1, но для них требует</w:t>
      </w:r>
      <w:r>
        <w:rPr>
          <w:sz w:val="20"/>
          <w:szCs w:val="20"/>
        </w:rPr>
        <w:t>ся регул</w:t>
      </w:r>
      <w:r>
        <w:rPr>
          <w:sz w:val="20"/>
          <w:szCs w:val="20"/>
        </w:rPr>
        <w:t>и</w:t>
      </w:r>
      <w:r>
        <w:rPr>
          <w:sz w:val="20"/>
          <w:szCs w:val="20"/>
        </w:rPr>
        <w:t>рующая емкость на 48,8 </w:t>
      </w:r>
      <w:r w:rsidRPr="0009622D">
        <w:rPr>
          <w:sz w:val="20"/>
          <w:szCs w:val="20"/>
        </w:rPr>
        <w:t>% меньше, поэтому их следует рассматривать как альтернативные из лучших. Сравнение между собой вариантов с соотношением расходов 1:1</w:t>
      </w:r>
      <w:r>
        <w:rPr>
          <w:sz w:val="20"/>
          <w:szCs w:val="20"/>
        </w:rPr>
        <w:t>:2:2 и 1:1:1:3 показывает (</w:t>
      </w:r>
      <w:r w:rsidRPr="0009622D">
        <w:rPr>
          <w:sz w:val="20"/>
          <w:szCs w:val="20"/>
        </w:rPr>
        <w:t>таб</w:t>
      </w:r>
      <w:r>
        <w:rPr>
          <w:sz w:val="20"/>
          <w:szCs w:val="20"/>
        </w:rPr>
        <w:t>л. </w:t>
      </w:r>
      <w:r w:rsidRPr="0009622D">
        <w:rPr>
          <w:sz w:val="20"/>
          <w:szCs w:val="20"/>
        </w:rPr>
        <w:t>8.2), что в первом случае при</w:t>
      </w:r>
      <w:r>
        <w:rPr>
          <w:sz w:val="20"/>
          <w:szCs w:val="20"/>
        </w:rPr>
        <w:t xml:space="preserve"> уменьшении водности года до 25</w:t>
      </w:r>
      <w:r w:rsidRPr="0009622D">
        <w:rPr>
          <w:sz w:val="20"/>
          <w:szCs w:val="20"/>
        </w:rPr>
        <w:t>%-</w:t>
      </w:r>
      <w:r>
        <w:rPr>
          <w:sz w:val="20"/>
          <w:szCs w:val="20"/>
        </w:rPr>
        <w:t>но</w:t>
      </w:r>
      <w:r w:rsidRPr="0009622D">
        <w:rPr>
          <w:sz w:val="20"/>
          <w:szCs w:val="20"/>
        </w:rPr>
        <w:t>й обеспече</w:t>
      </w:r>
      <w:r w:rsidRPr="0009622D">
        <w:rPr>
          <w:sz w:val="20"/>
          <w:szCs w:val="20"/>
        </w:rPr>
        <w:t>н</w:t>
      </w:r>
      <w:r w:rsidRPr="0009622D">
        <w:rPr>
          <w:sz w:val="20"/>
          <w:szCs w:val="20"/>
        </w:rPr>
        <w:t>ности используются все агрегаты для откачки, в то время как во вт</w:t>
      </w:r>
      <w:r w:rsidRPr="0009622D">
        <w:rPr>
          <w:sz w:val="20"/>
          <w:szCs w:val="20"/>
        </w:rPr>
        <w:t>о</w:t>
      </w:r>
      <w:r w:rsidRPr="0009622D">
        <w:rPr>
          <w:sz w:val="20"/>
          <w:szCs w:val="20"/>
        </w:rPr>
        <w:t>ром варианте наибольший на</w:t>
      </w:r>
      <w:r>
        <w:rPr>
          <w:sz w:val="20"/>
          <w:szCs w:val="20"/>
        </w:rPr>
        <w:t>сос (4-</w:t>
      </w:r>
      <w:r w:rsidRPr="0009622D">
        <w:rPr>
          <w:sz w:val="20"/>
          <w:szCs w:val="20"/>
        </w:rPr>
        <w:t>й) уже не используется.</w:t>
      </w:r>
    </w:p>
    <w:p w:rsidR="008738BC" w:rsidRDefault="008738BC" w:rsidP="00BA5C45">
      <w:pPr>
        <w:pStyle w:val="RUStext"/>
        <w:widowControl w:val="0"/>
        <w:tabs>
          <w:tab w:val="clear" w:pos="720"/>
          <w:tab w:val="left" w:pos="-360"/>
        </w:tabs>
        <w:suppressAutoHyphens w:val="0"/>
        <w:spacing w:line="238" w:lineRule="auto"/>
        <w:ind w:firstLine="284"/>
        <w:rPr>
          <w:sz w:val="20"/>
          <w:szCs w:val="20"/>
        </w:rPr>
      </w:pPr>
      <w:r>
        <w:rPr>
          <w:sz w:val="20"/>
          <w:szCs w:val="20"/>
        </w:rPr>
        <w:t xml:space="preserve">Кроме </w:t>
      </w:r>
      <w:r w:rsidRPr="0009622D">
        <w:rPr>
          <w:sz w:val="20"/>
          <w:szCs w:val="20"/>
        </w:rPr>
        <w:t>того, увеличение расхода большего насоса в 3 раза по сра</w:t>
      </w:r>
      <w:r w:rsidRPr="0009622D">
        <w:rPr>
          <w:sz w:val="20"/>
          <w:szCs w:val="20"/>
        </w:rPr>
        <w:t>в</w:t>
      </w:r>
      <w:r w:rsidRPr="0009622D">
        <w:rPr>
          <w:sz w:val="20"/>
          <w:szCs w:val="20"/>
        </w:rPr>
        <w:t>нению с расходами ма</w:t>
      </w:r>
      <w:r>
        <w:rPr>
          <w:sz w:val="20"/>
          <w:szCs w:val="20"/>
        </w:rPr>
        <w:t xml:space="preserve">лых насосов </w:t>
      </w:r>
      <w:r w:rsidRPr="0009622D">
        <w:rPr>
          <w:sz w:val="20"/>
          <w:szCs w:val="20"/>
        </w:rPr>
        <w:t>может вызвать увеличение стоим</w:t>
      </w:r>
      <w:r w:rsidRPr="0009622D">
        <w:rPr>
          <w:sz w:val="20"/>
          <w:szCs w:val="20"/>
        </w:rPr>
        <w:t>о</w:t>
      </w:r>
      <w:r w:rsidRPr="0009622D">
        <w:rPr>
          <w:sz w:val="20"/>
          <w:szCs w:val="20"/>
        </w:rPr>
        <w:t>сти насосной станции, например, из-за разного требуемого для насосов напряжения электрического тока</w:t>
      </w:r>
      <w:r>
        <w:rPr>
          <w:sz w:val="20"/>
          <w:szCs w:val="20"/>
        </w:rPr>
        <w:t>.</w:t>
      </w:r>
    </w:p>
    <w:p w:rsidR="008738BC" w:rsidRDefault="008738BC" w:rsidP="00BA5C45">
      <w:pPr>
        <w:pStyle w:val="RUStext"/>
        <w:widowControl w:val="0"/>
        <w:tabs>
          <w:tab w:val="clear" w:pos="720"/>
          <w:tab w:val="left" w:pos="-360"/>
        </w:tabs>
        <w:suppressAutoHyphens w:val="0"/>
        <w:spacing w:line="238" w:lineRule="auto"/>
        <w:ind w:firstLine="284"/>
        <w:rPr>
          <w:sz w:val="20"/>
          <w:szCs w:val="20"/>
        </w:rPr>
      </w:pPr>
    </w:p>
    <w:p w:rsidR="00030505" w:rsidRDefault="00030505" w:rsidP="00BA5C45">
      <w:pPr>
        <w:pStyle w:val="RUStext"/>
        <w:widowControl w:val="0"/>
        <w:tabs>
          <w:tab w:val="clear" w:pos="720"/>
          <w:tab w:val="left" w:pos="-360"/>
        </w:tabs>
        <w:suppressAutoHyphens w:val="0"/>
        <w:spacing w:line="238" w:lineRule="auto"/>
        <w:ind w:firstLine="284"/>
        <w:rPr>
          <w:sz w:val="20"/>
          <w:szCs w:val="20"/>
        </w:rPr>
      </w:pPr>
    </w:p>
    <w:p w:rsidR="003A52E3" w:rsidRPr="0009622D" w:rsidRDefault="003A52E3" w:rsidP="00BA5C45">
      <w:pPr>
        <w:pStyle w:val="RUStext"/>
        <w:widowControl w:val="0"/>
        <w:tabs>
          <w:tab w:val="clear" w:pos="720"/>
          <w:tab w:val="left" w:pos="-360"/>
        </w:tabs>
        <w:suppressAutoHyphens w:val="0"/>
        <w:spacing w:line="238" w:lineRule="auto"/>
        <w:ind w:firstLine="284"/>
        <w:rPr>
          <w:i/>
          <w:sz w:val="18"/>
          <w:szCs w:val="18"/>
        </w:rPr>
      </w:pPr>
      <w:r w:rsidRPr="0009622D">
        <w:rPr>
          <w:sz w:val="20"/>
          <w:szCs w:val="20"/>
        </w:rPr>
        <w:t xml:space="preserve"> </w:t>
      </w:r>
    </w:p>
    <w:p w:rsidR="003A52E3" w:rsidRPr="0009622D" w:rsidRDefault="003A52E3" w:rsidP="0009622D">
      <w:pPr>
        <w:tabs>
          <w:tab w:val="left" w:pos="720"/>
          <w:tab w:val="right" w:leader="dot" w:pos="9000"/>
        </w:tabs>
        <w:ind w:firstLine="284"/>
        <w:jc w:val="center"/>
        <w:rPr>
          <w:i w:val="0"/>
          <w:sz w:val="18"/>
          <w:szCs w:val="18"/>
        </w:rPr>
        <w:sectPr w:rsidR="003A52E3" w:rsidRPr="0009622D" w:rsidSect="00FA2F25">
          <w:pgSz w:w="8392" w:h="11907"/>
          <w:pgMar w:top="1247" w:right="1134" w:bottom="1474" w:left="1134" w:header="720" w:footer="907" w:gutter="0"/>
          <w:pgNumType w:start="46"/>
          <w:cols w:space="720"/>
          <w:titlePg/>
          <w:docGrid w:linePitch="437"/>
        </w:sectPr>
      </w:pPr>
    </w:p>
    <w:p w:rsidR="003A52E3" w:rsidRPr="0009622D" w:rsidRDefault="003A52E3" w:rsidP="0009622D">
      <w:pPr>
        <w:tabs>
          <w:tab w:val="left" w:pos="720"/>
          <w:tab w:val="right" w:leader="dot" w:pos="9000"/>
        </w:tabs>
        <w:ind w:firstLine="284"/>
        <w:jc w:val="center"/>
        <w:rPr>
          <w:i w:val="0"/>
          <w:sz w:val="18"/>
          <w:szCs w:val="18"/>
        </w:rPr>
      </w:pPr>
    </w:p>
    <w:p w:rsidR="003A52E3" w:rsidRPr="0009622D" w:rsidRDefault="003A52E3" w:rsidP="0009622D">
      <w:pPr>
        <w:tabs>
          <w:tab w:val="left" w:pos="720"/>
          <w:tab w:val="right" w:leader="dot" w:pos="9000"/>
        </w:tabs>
        <w:ind w:firstLine="284"/>
        <w:jc w:val="center"/>
        <w:rPr>
          <w:i w:val="0"/>
          <w:sz w:val="18"/>
          <w:szCs w:val="18"/>
        </w:rPr>
      </w:pPr>
    </w:p>
    <w:p w:rsidR="003A52E3" w:rsidRPr="0009622D" w:rsidRDefault="003A52E3" w:rsidP="0009622D">
      <w:pPr>
        <w:tabs>
          <w:tab w:val="left" w:pos="720"/>
          <w:tab w:val="right" w:leader="dot" w:pos="9000"/>
        </w:tabs>
        <w:ind w:firstLine="284"/>
        <w:jc w:val="center"/>
        <w:rPr>
          <w:i w:val="0"/>
          <w:sz w:val="18"/>
          <w:szCs w:val="18"/>
        </w:rPr>
      </w:pPr>
    </w:p>
    <w:p w:rsidR="003A52E3" w:rsidRPr="0009622D" w:rsidRDefault="003A52E3" w:rsidP="0009622D">
      <w:pPr>
        <w:tabs>
          <w:tab w:val="left" w:pos="720"/>
          <w:tab w:val="right" w:leader="dot" w:pos="9000"/>
        </w:tabs>
        <w:ind w:firstLine="284"/>
        <w:jc w:val="center"/>
        <w:rPr>
          <w:b w:val="0"/>
          <w:i w:val="0"/>
          <w:sz w:val="18"/>
          <w:szCs w:val="18"/>
        </w:rPr>
      </w:pPr>
    </w:p>
    <w:p w:rsidR="00A96441" w:rsidRPr="0009622D" w:rsidRDefault="002528EE" w:rsidP="0009622D">
      <w:pPr>
        <w:tabs>
          <w:tab w:val="right" w:leader="dot" w:pos="9000"/>
        </w:tabs>
        <w:ind w:firstLine="284"/>
        <w:jc w:val="both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  <w:pict>
          <v:group id="_x0000_s7801" editas="canvas" style="width:454.2pt;height:196.9pt;mso-position-horizontal-relative:char;mso-position-vertical-relative:line" coordorigin="-34,-52" coordsize="9084,3938">
            <o:lock v:ext="edit" aspectratio="t"/>
            <v:shape id="_x0000_s7800" type="#_x0000_t75" style="position:absolute;left:-34;top:-52;width:9084;height:3938" o:preferrelative="f">
              <v:fill o:detectmouseclick="t"/>
              <v:path o:extrusionok="t" o:connecttype="none"/>
              <o:lock v:ext="edit" text="t"/>
            </v:shape>
            <v:rect id="_x0000_s7803" style="position:absolute;left:1131;top:278;width:7402;height:2670" filled="f" stroked="f"/>
            <v:line id="_x0000_s7804" style="position:absolute" from="1131,2281" to="8533,2282" strokeweight="0"/>
            <v:line id="_x0000_s7805" style="position:absolute" from="1131,1614" to="8533,1615" strokeweight="0"/>
            <v:line id="_x0000_s7806" style="position:absolute" from="1131,945" to="8533,946" strokeweight="0"/>
            <v:line id="_x0000_s7807" style="position:absolute" from="1131,278" to="8533,279" strokeweight="0"/>
            <v:line id="_x0000_s7808" style="position:absolute" from="1405,278" to="1406,2948" strokeweight="0"/>
            <v:line id="_x0000_s7809" style="position:absolute" from="1679,278" to="1680,2948" strokeweight="0"/>
            <v:line id="_x0000_s7810" style="position:absolute" from="2227,278" to="2228,2948" strokeweight="0"/>
            <v:line id="_x0000_s7811" style="position:absolute" from="2501,278" to="2502,2948" strokeweight="0"/>
            <v:line id="_x0000_s7812" style="position:absolute" from="3050,278" to="3051,2948" strokeweight="0"/>
            <v:line id="_x0000_s7813" style="position:absolute" from="3324,278" to="3325,2948" strokeweight="0"/>
            <v:line id="_x0000_s7814" style="position:absolute" from="3872,278" to="3873,2948" strokeweight="0"/>
            <v:line id="_x0000_s7815" style="position:absolute" from="4146,278" to="4147,2948" strokeweight="0"/>
            <v:line id="_x0000_s7816" style="position:absolute" from="4694,278" to="4695,2948" strokeweight="0"/>
            <v:line id="_x0000_s7817" style="position:absolute" from="4970,278" to="4971,2948" strokeweight="0"/>
            <v:line id="_x0000_s7818" style="position:absolute" from="5518,278" to="5519,2948" strokeweight="0"/>
            <v:line id="_x0000_s7819" style="position:absolute" from="5792,278" to="5793,2948" strokeweight="0"/>
            <v:line id="_x0000_s7820" style="position:absolute" from="6340,278" to="6341,2948" strokeweight="0"/>
            <v:line id="_x0000_s7821" style="position:absolute" from="6614,278" to="6615,2948" strokeweight="0"/>
            <v:line id="_x0000_s7822" style="position:absolute" from="7162,278" to="7163,2948" strokeweight="0"/>
            <v:line id="_x0000_s7823" style="position:absolute" from="7436,278" to="7437,2948" strokeweight="0"/>
            <v:line id="_x0000_s7824" style="position:absolute" from="7985,278" to="7986,2948" strokeweight="0"/>
            <v:line id="_x0000_s7825" style="position:absolute" from="8259,278" to="8260,2948" strokeweight="0"/>
            <v:line id="_x0000_s7826" style="position:absolute" from="1953,278" to="1954,2948" strokeweight="0"/>
            <v:line id="_x0000_s7827" style="position:absolute" from="2775,278" to="2776,2948" strokeweight="0"/>
            <v:line id="_x0000_s7828" style="position:absolute" from="3597,279" to="3598,2949" strokeweight="0"/>
            <v:line id="_x0000_s7829" style="position:absolute" from="4420,278" to="4421,2948" strokeweight="0"/>
            <v:line id="_x0000_s7830" style="position:absolute" from="5244,278" to="5245,2948" strokeweight="0"/>
            <v:line id="_x0000_s7831" style="position:absolute" from="6066,278" to="6067,2948" strokeweight="0"/>
            <v:line id="_x0000_s7832" style="position:absolute" from="6888,278" to="6889,2948" strokeweight="0"/>
            <v:line id="_x0000_s7833" style="position:absolute" from="7711,278" to="7712,2948" strokeweight="0"/>
            <v:line id="_x0000_s7834" style="position:absolute" from="8533,278" to="8534,2948" strokeweight="0"/>
            <v:rect id="_x0000_s7835" style="position:absolute;left:1131;top:278;width:7402;height:2670" filled="f" strokecolor="gray" strokeweight=".0005mm"/>
            <v:line id="_x0000_s7836" style="position:absolute" from="1131,278" to="1132,2948" strokeweight=".0005mm"/>
            <v:line id="_x0000_s7837" style="position:absolute" from="1071,2948" to="1131,2949" strokeweight=".0005mm"/>
            <v:line id="_x0000_s7838" style="position:absolute" from="1071,2281" to="1131,2282" strokeweight=".0005mm"/>
            <v:line id="_x0000_s7839" style="position:absolute" from="1071,1614" to="1131,1615" strokeweight=".0005mm"/>
            <v:line id="_x0000_s7840" style="position:absolute" from="1071,945" to="1131,946" strokeweight=".0005mm"/>
            <v:line id="_x0000_s7841" style="position:absolute" from="1071,278" to="1131,279" strokeweight=".0005mm"/>
            <v:line id="_x0000_s7842" style="position:absolute" from="1131,2948" to="8533,2949" strokeweight=".0005mm"/>
            <v:line id="_x0000_s7843" style="position:absolute;flip:y" from="1131,2948" to="1132,3008" strokeweight=".0005mm"/>
            <v:line id="_x0000_s7844" style="position:absolute;flip:y" from="1953,2948" to="1954,3008" strokeweight=".0005mm"/>
            <v:line id="_x0000_s7845" style="position:absolute;flip:y" from="2775,2948" to="2776,3008" strokeweight=".0005mm"/>
            <v:line id="_x0000_s7846" style="position:absolute;flip:y" from="3598,2948" to="3599,3008" strokeweight=".0005mm"/>
            <v:line id="_x0000_s7847" style="position:absolute;flip:y" from="4420,2948" to="4421,3008" strokeweight=".0005mm"/>
            <v:line id="_x0000_s7848" style="position:absolute;flip:y" from="5244,2948" to="5245,3008" strokeweight=".0005mm"/>
            <v:line id="_x0000_s7849" style="position:absolute;flip:y" from="6066,2948" to="6067,3008" strokeweight=".0005mm"/>
            <v:line id="_x0000_s7850" style="position:absolute;flip:y" from="6888,2948" to="6889,3008" strokeweight=".0005mm"/>
            <v:line id="_x0000_s7851" style="position:absolute;flip:y" from="7711,2948" to="7712,3008" strokeweight=".0005mm"/>
            <v:line id="_x0000_s7852" style="position:absolute;flip:y" from="8533,2948" to="8534,3008" strokeweight=".0005mm"/>
            <v:shape id="_x0000_s7853" style="position:absolute;left:1269;top:478;width:7264;height:2438" coordsize="3154,1056" path="m,1041r178,-29l297,983,416,839,523,781r,-261l630,r84,202l714,347,964,810r47,58l1071,983r774,29l1964,954r83,-115l2059,896r24,29l2440,1041r714,15e" filled="f" strokecolor="navy" strokeweight=".001mm">
              <v:path arrowok="t"/>
            </v:shape>
            <v:rect id="_x0000_s7855" style="position:absolute;left:3075;top:3518;width:81;height:368;mso-wrap-style:none" filled="f" stroked="f">
              <v:textbox style="mso-next-textbox:#_x0000_s7855;mso-fit-shape-to-text:t" inset="0,0,0,0">
                <w:txbxContent>
                  <w:p w:rsidR="002528EE" w:rsidRDefault="002528EE">
                    <w:r>
                      <w:rPr>
                        <w:color w:val="000000"/>
                        <w:lang w:val="en-US"/>
                      </w:rPr>
                      <w:t xml:space="preserve"> </w:t>
                    </w:r>
                  </w:p>
                </w:txbxContent>
              </v:textbox>
            </v:rect>
            <v:rect id="_x0000_s7856" style="position:absolute;left:889;top:2835;width:81;height:184;mso-wrap-style:none" filled="f" stroked="f">
              <v:textbox style="mso-next-textbox:#_x0000_s7856;mso-fit-shape-to-text:t" inset="0,0,0,0">
                <w:txbxContent>
                  <w:p w:rsidR="002528EE" w:rsidRPr="00D43C24" w:rsidRDefault="002528EE">
                    <w:pPr>
                      <w:rPr>
                        <w:b w:val="0"/>
                        <w:i w:val="0"/>
                        <w:sz w:val="16"/>
                        <w:szCs w:val="16"/>
                      </w:rPr>
                    </w:pPr>
                    <w:r w:rsidRPr="00D43C24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0</w:t>
                    </w:r>
                  </w:p>
                </w:txbxContent>
              </v:textbox>
            </v:rect>
            <v:rect id="_x0000_s7857" style="position:absolute;left:744;top:2168;width:201;height:184;mso-wrap-style:none" filled="f" stroked="f">
              <v:textbox style="mso-next-textbox:#_x0000_s7857;mso-fit-shape-to-text:t" inset="0,0,0,0">
                <w:txbxContent>
                  <w:p w:rsidR="002528EE" w:rsidRPr="00D43C24" w:rsidRDefault="002528EE">
                    <w:pPr>
                      <w:rPr>
                        <w:b w:val="0"/>
                        <w:i w:val="0"/>
                        <w:sz w:val="16"/>
                        <w:szCs w:val="16"/>
                      </w:rPr>
                    </w:pPr>
                    <w:r w:rsidRPr="00D43C24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0</w:t>
                    </w:r>
                    <w:proofErr w:type="gramStart"/>
                    <w:r w:rsidRPr="00D43C24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,1</w:t>
                    </w:r>
                    <w:proofErr w:type="gramEnd"/>
                  </w:p>
                </w:txbxContent>
              </v:textbox>
            </v:rect>
            <v:rect id="_x0000_s7858" style="position:absolute;left:744;top:1501;width:201;height:184;mso-wrap-style:none" filled="f" stroked="f">
              <v:textbox style="mso-next-textbox:#_x0000_s7858;mso-fit-shape-to-text:t" inset="0,0,0,0">
                <w:txbxContent>
                  <w:p w:rsidR="002528EE" w:rsidRPr="00D43C24" w:rsidRDefault="002528EE">
                    <w:pPr>
                      <w:rPr>
                        <w:b w:val="0"/>
                        <w:i w:val="0"/>
                        <w:sz w:val="16"/>
                        <w:szCs w:val="16"/>
                      </w:rPr>
                    </w:pPr>
                    <w:r w:rsidRPr="00D43C24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0</w:t>
                    </w:r>
                    <w:proofErr w:type="gramStart"/>
                    <w:r w:rsidRPr="00D43C24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,2</w:t>
                    </w:r>
                    <w:proofErr w:type="gramEnd"/>
                  </w:p>
                </w:txbxContent>
              </v:textbox>
            </v:rect>
            <v:rect id="_x0000_s7859" style="position:absolute;left:744;top:832;width:201;height:184;mso-wrap-style:none" filled="f" stroked="f">
              <v:textbox style="mso-next-textbox:#_x0000_s7859;mso-fit-shape-to-text:t" inset="0,0,0,0">
                <w:txbxContent>
                  <w:p w:rsidR="002528EE" w:rsidRPr="00D43C24" w:rsidRDefault="002528EE">
                    <w:pPr>
                      <w:rPr>
                        <w:b w:val="0"/>
                        <w:i w:val="0"/>
                        <w:sz w:val="16"/>
                        <w:szCs w:val="16"/>
                      </w:rPr>
                    </w:pPr>
                    <w:r w:rsidRPr="00D43C24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0</w:t>
                    </w:r>
                    <w:proofErr w:type="gramStart"/>
                    <w:r w:rsidRPr="00D43C24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,3</w:t>
                    </w:r>
                    <w:proofErr w:type="gramEnd"/>
                  </w:p>
                </w:txbxContent>
              </v:textbox>
            </v:rect>
            <v:rect id="_x0000_s7860" style="position:absolute;left:744;top:165;width:201;height:184;mso-wrap-style:none" filled="f" stroked="f">
              <v:textbox style="mso-next-textbox:#_x0000_s7860;mso-fit-shape-to-text:t" inset="0,0,0,0">
                <w:txbxContent>
                  <w:p w:rsidR="002528EE" w:rsidRPr="00D43C24" w:rsidRDefault="002528EE">
                    <w:pPr>
                      <w:rPr>
                        <w:b w:val="0"/>
                        <w:i w:val="0"/>
                        <w:sz w:val="16"/>
                        <w:szCs w:val="16"/>
                      </w:rPr>
                    </w:pPr>
                    <w:r w:rsidRPr="00D43C24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0</w:t>
                    </w:r>
                    <w:proofErr w:type="gramStart"/>
                    <w:r w:rsidRPr="00D43C24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,4</w:t>
                    </w:r>
                    <w:proofErr w:type="gramEnd"/>
                  </w:p>
                </w:txbxContent>
              </v:textbox>
            </v:rect>
            <v:rect id="_x0000_s7862" style="position:absolute;left:8551;top:2614;width:183;height:184;mso-wrap-style:none" filled="f" stroked="f">
              <v:textbox style="mso-next-textbox:#_x0000_s7862;mso-fit-shape-to-text:t" inset="0,0,0,0">
                <w:txbxContent>
                  <w:p w:rsidR="002528EE" w:rsidRPr="00D43C24" w:rsidRDefault="002528EE">
                    <w:pPr>
                      <w:rPr>
                        <w:b w:val="0"/>
                        <w:sz w:val="16"/>
                        <w:szCs w:val="16"/>
                      </w:rPr>
                    </w:pPr>
                    <w:r>
                      <w:rPr>
                        <w:color w:val="000000"/>
                        <w:lang w:val="en-US"/>
                      </w:rPr>
                      <w:t xml:space="preserve"> </w:t>
                    </w:r>
                    <w:r w:rsidRPr="00D43C24">
                      <w:rPr>
                        <w:b w:val="0"/>
                        <w:color w:val="000000"/>
                        <w:sz w:val="16"/>
                        <w:szCs w:val="16"/>
                        <w:lang w:val="en-US"/>
                      </w:rPr>
                      <w:t>Т</w:t>
                    </w:r>
                  </w:p>
                </w:txbxContent>
              </v:textbox>
            </v:rect>
            <v:rect id="_x0000_s7863" style="position:absolute;left:1147;top:2994;width:368;height:184;mso-wrap-style:none" filled="f" stroked="f">
              <v:textbox style="mso-next-textbox:#_x0000_s7863;mso-fit-shape-to-text:t" inset="0,0,0,0">
                <w:txbxContent>
                  <w:p w:rsidR="002528EE" w:rsidRPr="008738BC" w:rsidRDefault="002528EE">
                    <w:pPr>
                      <w:rPr>
                        <w:b w:val="0"/>
                        <w:i w:val="0"/>
                        <w:sz w:val="16"/>
                        <w:szCs w:val="16"/>
                      </w:rPr>
                    </w:pPr>
                    <w:r>
                      <w:rPr>
                        <w:color w:val="000000"/>
                        <w:sz w:val="18"/>
                        <w:szCs w:val="18"/>
                        <w:lang w:val="en-US"/>
                      </w:rPr>
                      <w:t xml:space="preserve"> </w:t>
                    </w:r>
                    <w:proofErr w:type="gramStart"/>
                    <w:r w:rsidRPr="008738BC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март</w:t>
                    </w:r>
                    <w:proofErr w:type="gramEnd"/>
                  </w:p>
                </w:txbxContent>
              </v:textbox>
            </v:rect>
            <v:rect id="_x0000_s7864" style="position:absolute;left:2006;top:2992;width:548;height:184" filled="f" stroked="f">
              <v:textbox style="mso-next-textbox:#_x0000_s7864;mso-fit-shape-to-text:t" inset="0,0,0,0">
                <w:txbxContent>
                  <w:p w:rsidR="002528EE" w:rsidRPr="008738BC" w:rsidRDefault="002528EE">
                    <w:pPr>
                      <w:rPr>
                        <w:b w:val="0"/>
                        <w:i w:val="0"/>
                        <w:sz w:val="16"/>
                        <w:szCs w:val="16"/>
                      </w:rPr>
                    </w:pPr>
                    <w:proofErr w:type="gramStart"/>
                    <w:r w:rsidRPr="008738BC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апрель</w:t>
                    </w:r>
                    <w:proofErr w:type="gramEnd"/>
                  </w:p>
                </w:txbxContent>
              </v:textbox>
            </v:rect>
            <v:rect id="_x0000_s7865" style="position:absolute;left:2863;top:2994;width:51;height:368;mso-wrap-style:none" filled="f" stroked="f">
              <v:textbox style="mso-next-textbox:#_x0000_s7865;mso-fit-shape-to-text:t" inset="0,0,0,0">
                <w:txbxContent>
                  <w:p w:rsidR="002528EE" w:rsidRDefault="002528EE">
                    <w:r>
                      <w:rPr>
                        <w:color w:val="000000"/>
                        <w:sz w:val="20"/>
                        <w:szCs w:val="20"/>
                        <w:lang w:val="en-US"/>
                      </w:rPr>
                      <w:t xml:space="preserve"> </w:t>
                    </w:r>
                  </w:p>
                </w:txbxContent>
              </v:textbox>
            </v:rect>
            <v:rect id="_x0000_s7866" style="position:absolute;left:2914;top:3019;width:263;height:184;mso-wrap-style:none" filled="f" stroked="f">
              <v:textbox style="mso-next-textbox:#_x0000_s7866;mso-fit-shape-to-text:t" inset="0,0,0,0">
                <w:txbxContent>
                  <w:p w:rsidR="002528EE" w:rsidRPr="008738BC" w:rsidRDefault="002528EE">
                    <w:pPr>
                      <w:rPr>
                        <w:b w:val="0"/>
                        <w:i w:val="0"/>
                        <w:sz w:val="16"/>
                        <w:szCs w:val="16"/>
                      </w:rPr>
                    </w:pPr>
                    <w:proofErr w:type="gramStart"/>
                    <w:r w:rsidRPr="008738BC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май</w:t>
                    </w:r>
                    <w:proofErr w:type="gramEnd"/>
                  </w:p>
                </w:txbxContent>
              </v:textbox>
            </v:rect>
            <v:rect id="_x0000_s7867" style="position:absolute;left:3655;top:2994;width:51;height:368;mso-wrap-style:none" filled="f" stroked="f">
              <v:textbox style="mso-next-textbox:#_x0000_s7867;mso-fit-shape-to-text:t" inset="0,0,0,0">
                <w:txbxContent>
                  <w:p w:rsidR="002528EE" w:rsidRDefault="002528EE">
                    <w:r>
                      <w:rPr>
                        <w:color w:val="000000"/>
                        <w:sz w:val="20"/>
                        <w:szCs w:val="20"/>
                        <w:lang w:val="en-US"/>
                      </w:rPr>
                      <w:t xml:space="preserve">   </w:t>
                    </w:r>
                  </w:p>
                </w:txbxContent>
              </v:textbox>
            </v:rect>
            <v:rect id="_x0000_s7868" style="position:absolute;left:3800;top:3011;width:425;height:192" filled="f" stroked="f">
              <v:textbox style="mso-next-textbox:#_x0000_s7868" inset="0,0,0,0">
                <w:txbxContent>
                  <w:p w:rsidR="002528EE" w:rsidRPr="008738BC" w:rsidRDefault="002528EE">
                    <w:pPr>
                      <w:rPr>
                        <w:b w:val="0"/>
                        <w:i w:val="0"/>
                        <w:sz w:val="16"/>
                        <w:szCs w:val="16"/>
                      </w:rPr>
                    </w:pPr>
                    <w:proofErr w:type="gramStart"/>
                    <w:r w:rsidRPr="008738BC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июнь</w:t>
                    </w:r>
                    <w:proofErr w:type="gramEnd"/>
                  </w:p>
                </w:txbxContent>
              </v:textbox>
            </v:rect>
            <v:rect id="_x0000_s7869" style="position:absolute;left:4521;top:2992;width:398;height:184;mso-wrap-style:none" filled="f" stroked="f">
              <v:textbox style="mso-next-textbox:#_x0000_s7869;mso-fit-shape-to-text:t" inset="0,0,0,0">
                <w:txbxContent>
                  <w:p w:rsidR="002528EE" w:rsidRPr="008738BC" w:rsidRDefault="002528EE">
                    <w:pPr>
                      <w:rPr>
                        <w:b w:val="0"/>
                        <w:i w:val="0"/>
                        <w:sz w:val="16"/>
                        <w:szCs w:val="16"/>
                      </w:rPr>
                    </w:pPr>
                    <w:r>
                      <w:rPr>
                        <w:b w:val="0"/>
                        <w:color w:val="000000"/>
                        <w:sz w:val="16"/>
                        <w:szCs w:val="16"/>
                        <w:lang w:val="en-US"/>
                      </w:rPr>
                      <w:t xml:space="preserve"> </w:t>
                    </w:r>
                    <w:proofErr w:type="gramStart"/>
                    <w:r w:rsidRPr="008738BC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июль</w:t>
                    </w:r>
                    <w:proofErr w:type="gramEnd"/>
                  </w:p>
                </w:txbxContent>
              </v:textbox>
            </v:rect>
            <v:rect id="_x0000_s7870" style="position:absolute;left:5329;top:2997;width:51;height:368;mso-wrap-style:none" filled="f" stroked="f">
              <v:textbox style="mso-next-textbox:#_x0000_s7870;mso-fit-shape-to-text:t" inset="0,0,0,0">
                <w:txbxContent>
                  <w:p w:rsidR="002528EE" w:rsidRDefault="002528EE">
                    <w:r>
                      <w:rPr>
                        <w:color w:val="000000"/>
                        <w:sz w:val="20"/>
                        <w:szCs w:val="20"/>
                        <w:lang w:val="en-US"/>
                      </w:rPr>
                      <w:t xml:space="preserve"> </w:t>
                    </w:r>
                  </w:p>
                </w:txbxContent>
              </v:textbox>
            </v:rect>
            <v:rect id="_x0000_s7871" style="position:absolute;left:5378;top:3013;width:434;height:184;mso-wrap-style:none" filled="f" stroked="f">
              <v:textbox style="mso-next-textbox:#_x0000_s7871;mso-fit-shape-to-text:t" inset="0,0,0,0">
                <w:txbxContent>
                  <w:p w:rsidR="002528EE" w:rsidRPr="008738BC" w:rsidRDefault="002528EE">
                    <w:pPr>
                      <w:rPr>
                        <w:b w:val="0"/>
                        <w:i w:val="0"/>
                        <w:sz w:val="16"/>
                        <w:szCs w:val="16"/>
                      </w:rPr>
                    </w:pPr>
                    <w:proofErr w:type="gramStart"/>
                    <w:r w:rsidRPr="008738BC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август</w:t>
                    </w:r>
                    <w:proofErr w:type="gramEnd"/>
                    <w:r w:rsidRPr="008738BC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 xml:space="preserve">  </w:t>
                    </w:r>
                  </w:p>
                </w:txbxContent>
              </v:textbox>
            </v:rect>
            <v:rect id="_x0000_s7872" style="position:absolute;left:6105;top:2994;width:606;height:184;mso-wrap-style:none" filled="f" stroked="f">
              <v:textbox style="mso-next-textbox:#_x0000_s7872;mso-fit-shape-to-text:t" inset="0,0,0,0">
                <w:txbxContent>
                  <w:p w:rsidR="002528EE" w:rsidRPr="008738BC" w:rsidRDefault="002528EE">
                    <w:pPr>
                      <w:rPr>
                        <w:b w:val="0"/>
                        <w:i w:val="0"/>
                        <w:sz w:val="16"/>
                        <w:szCs w:val="16"/>
                      </w:rPr>
                    </w:pPr>
                    <w:proofErr w:type="gramStart"/>
                    <w:r w:rsidRPr="008738BC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сентябрь</w:t>
                    </w:r>
                    <w:proofErr w:type="gramEnd"/>
                  </w:p>
                </w:txbxContent>
              </v:textbox>
            </v:rect>
            <v:rect id="_x0000_s7873" style="position:absolute;left:7720;top:2992;width:748;height:186" filled="f" stroked="f">
              <v:textbox style="mso-next-textbox:#_x0000_s7873" inset="0,0,0,0">
                <w:txbxContent>
                  <w:p w:rsidR="002528EE" w:rsidRPr="008738BC" w:rsidRDefault="002528EE">
                    <w:pPr>
                      <w:rPr>
                        <w:b w:val="0"/>
                        <w:i w:val="0"/>
                        <w:sz w:val="16"/>
                        <w:szCs w:val="16"/>
                      </w:rPr>
                    </w:pPr>
                    <w:r>
                      <w:rPr>
                        <w:color w:val="000000"/>
                        <w:sz w:val="18"/>
                        <w:szCs w:val="18"/>
                        <w:lang w:val="en-US"/>
                      </w:rPr>
                      <w:t xml:space="preserve"> </w:t>
                    </w:r>
                    <w:proofErr w:type="gramStart"/>
                    <w:r w:rsidRPr="008738BC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ноябр</w:t>
                    </w:r>
                    <w:r w:rsidRPr="008738BC">
                      <w:rPr>
                        <w:b w:val="0"/>
                        <w:i w:val="0"/>
                        <w:color w:val="000000"/>
                        <w:sz w:val="16"/>
                        <w:szCs w:val="16"/>
                      </w:rPr>
                      <w:t>ь</w:t>
                    </w:r>
                    <w:proofErr w:type="gramEnd"/>
                  </w:p>
                </w:txbxContent>
              </v:textbox>
            </v:rect>
            <v:rect id="_x0000_s7874" style="position:absolute;left:6941;top:2992;width:581;height:184;mso-wrap-style:none" filled="f" stroked="f">
              <v:textbox style="mso-next-textbox:#_x0000_s7874;mso-fit-shape-to-text:t" inset="0,0,0,0">
                <w:txbxContent>
                  <w:p w:rsidR="002528EE" w:rsidRPr="008738BC" w:rsidRDefault="002528EE">
                    <w:pPr>
                      <w:rPr>
                        <w:b w:val="0"/>
                        <w:i w:val="0"/>
                        <w:sz w:val="16"/>
                        <w:szCs w:val="16"/>
                      </w:rPr>
                    </w:pPr>
                    <w:r>
                      <w:rPr>
                        <w:color w:val="000000"/>
                        <w:sz w:val="18"/>
                        <w:szCs w:val="18"/>
                        <w:lang w:val="en-US"/>
                      </w:rPr>
                      <w:t xml:space="preserve"> </w:t>
                    </w:r>
                    <w:proofErr w:type="gramStart"/>
                    <w:r w:rsidRPr="008738BC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октябрь</w:t>
                    </w:r>
                    <w:proofErr w:type="gramEnd"/>
                  </w:p>
                </w:txbxContent>
              </v:textbox>
            </v:rect>
            <v:rect id="_x0000_s7875" style="position:absolute;left:-34;top:-52;width:709;height:533" stroked="f"/>
            <v:line id="_x0000_s7877" style="position:absolute" from="233,220" to="629,221" strokeweight=".00025mm"/>
            <v:rect id="_x0000_s7878" style="position:absolute;left:431;top:229;width:137;height:184;mso-wrap-style:none" filled="f" stroked="f">
              <v:textbox style="mso-next-textbox:#_x0000_s7878;mso-fit-shape-to-text:t" inset="0,0,0,0">
                <w:txbxContent>
                  <w:p w:rsidR="002528EE" w:rsidRPr="00D43C24" w:rsidRDefault="002528EE">
                    <w:pPr>
                      <w:rPr>
                        <w:b w:val="0"/>
                        <w:i w:val="0"/>
                        <w:sz w:val="16"/>
                        <w:szCs w:val="16"/>
                      </w:rPr>
                    </w:pPr>
                    <w:proofErr w:type="gramStart"/>
                    <w:r w:rsidRPr="00D43C24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га</w:t>
                    </w:r>
                    <w:proofErr w:type="gramEnd"/>
                  </w:p>
                </w:txbxContent>
              </v:textbox>
            </v:rect>
            <v:rect id="_x0000_s7879" style="position:absolute;left:245;top:229;width:72;height:184;mso-wrap-style:none" filled="f" stroked="f">
              <v:textbox style="mso-next-textbox:#_x0000_s7879;mso-fit-shape-to-text:t" inset="0,0,0,0">
                <w:txbxContent>
                  <w:p w:rsidR="002528EE" w:rsidRPr="00D43C24" w:rsidRDefault="002528EE">
                    <w:pPr>
                      <w:rPr>
                        <w:b w:val="0"/>
                        <w:i w:val="0"/>
                        <w:sz w:val="16"/>
                        <w:szCs w:val="16"/>
                      </w:rPr>
                    </w:pPr>
                    <w:proofErr w:type="gramStart"/>
                    <w:r w:rsidRPr="00D43C24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с</w:t>
                    </w:r>
                    <w:proofErr w:type="gramEnd"/>
                  </w:p>
                </w:txbxContent>
              </v:textbox>
            </v:rect>
            <v:rect id="_x0000_s7880" style="position:absolute;left:383;top:-39;width:80;height:184;mso-wrap-style:none" filled="f" stroked="f">
              <v:textbox style="mso-next-textbox:#_x0000_s7880;mso-fit-shape-to-text:t" inset="0,0,0,0">
                <w:txbxContent>
                  <w:p w:rsidR="002528EE" w:rsidRPr="00D43C24" w:rsidRDefault="002528EE">
                    <w:pPr>
                      <w:rPr>
                        <w:b w:val="0"/>
                        <w:i w:val="0"/>
                        <w:sz w:val="16"/>
                        <w:szCs w:val="16"/>
                      </w:rPr>
                    </w:pPr>
                    <w:proofErr w:type="gramStart"/>
                    <w:r w:rsidRPr="00D43C24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л</w:t>
                    </w:r>
                    <w:proofErr w:type="gramEnd"/>
                  </w:p>
                </w:txbxContent>
              </v:textbox>
            </v:rect>
            <v:rect id="_x0000_s7881" style="position:absolute;left:-2;top:81;width:156;height:184;mso-wrap-style:none" filled="f" stroked="f">
              <v:textbox style="mso-next-textbox:#_x0000_s7881;mso-fit-shape-to-text:t" inset="0,0,0,0">
                <w:txbxContent>
                  <w:p w:rsidR="002528EE" w:rsidRPr="00D43C24" w:rsidRDefault="002528EE">
                    <w:pPr>
                      <w:rPr>
                        <w:b w:val="0"/>
                        <w:i w:val="0"/>
                        <w:sz w:val="16"/>
                        <w:szCs w:val="16"/>
                      </w:rPr>
                    </w:pPr>
                    <w:r w:rsidRPr="00D43C24">
                      <w:rPr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Q,</w:t>
                    </w:r>
                  </w:p>
                </w:txbxContent>
              </v:textbox>
            </v:rect>
            <v:rect id="_x0000_s7882" style="position:absolute;left:360;top:208;width:41;height:196;mso-wrap-style:none" filled="f" stroked="f">
              <v:textbox style="mso-next-textbox:#_x0000_s7882;mso-fit-shape-to-text:t" inset="0,0,0,0">
                <w:txbxContent>
                  <w:p w:rsidR="002528EE" w:rsidRPr="00D43C24" w:rsidRDefault="002528EE">
                    <w:pPr>
                      <w:rPr>
                        <w:b w:val="0"/>
                        <w:i w:val="0"/>
                        <w:sz w:val="16"/>
                        <w:szCs w:val="16"/>
                      </w:rPr>
                    </w:pPr>
                    <w:r w:rsidRPr="00D43C24">
                      <w:rPr>
                        <w:rFonts w:ascii="Symbol" w:hAnsi="Symbol" w:cs="Symbol"/>
                        <w:b w:val="0"/>
                        <w:i w:val="0"/>
                        <w:color w:val="000000"/>
                        <w:sz w:val="16"/>
                        <w:szCs w:val="16"/>
                        <w:lang w:val="en-US"/>
                      </w:rPr>
                      <w:t>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3A52E3" w:rsidRPr="0009622D" w:rsidRDefault="00D43C24" w:rsidP="0009622D">
      <w:pPr>
        <w:tabs>
          <w:tab w:val="right" w:leader="dot" w:pos="9000"/>
        </w:tabs>
        <w:ind w:firstLine="284"/>
        <w:jc w:val="center"/>
        <w:rPr>
          <w:sz w:val="16"/>
          <w:szCs w:val="16"/>
        </w:rPr>
      </w:pPr>
      <w:r w:rsidRPr="0009622D">
        <w:rPr>
          <w:b w:val="0"/>
          <w:i w:val="0"/>
          <w:sz w:val="16"/>
          <w:szCs w:val="16"/>
        </w:rPr>
        <w:t>Рис.</w:t>
      </w:r>
      <w:r w:rsidR="003A52E3" w:rsidRPr="0009622D">
        <w:rPr>
          <w:b w:val="0"/>
          <w:i w:val="0"/>
          <w:sz w:val="16"/>
          <w:szCs w:val="16"/>
        </w:rPr>
        <w:t xml:space="preserve"> 8.2</w:t>
      </w:r>
      <w:r w:rsidRPr="0009622D">
        <w:rPr>
          <w:b w:val="0"/>
          <w:i w:val="0"/>
          <w:sz w:val="16"/>
          <w:szCs w:val="16"/>
        </w:rPr>
        <w:t>.</w:t>
      </w:r>
      <w:r w:rsidR="00BA5C45">
        <w:rPr>
          <w:b w:val="0"/>
          <w:i w:val="0"/>
          <w:sz w:val="16"/>
          <w:szCs w:val="16"/>
        </w:rPr>
        <w:t xml:space="preserve"> Гидрограф стока 25</w:t>
      </w:r>
      <w:r w:rsidR="003A52E3" w:rsidRPr="0009622D">
        <w:rPr>
          <w:b w:val="0"/>
          <w:i w:val="0"/>
          <w:sz w:val="16"/>
          <w:szCs w:val="16"/>
        </w:rPr>
        <w:t>%-</w:t>
      </w:r>
      <w:r w:rsidRPr="0009622D">
        <w:rPr>
          <w:b w:val="0"/>
          <w:i w:val="0"/>
          <w:sz w:val="16"/>
          <w:szCs w:val="16"/>
        </w:rPr>
        <w:t>но</w:t>
      </w:r>
      <w:r w:rsidR="003A52E3" w:rsidRPr="0009622D">
        <w:rPr>
          <w:b w:val="0"/>
          <w:i w:val="0"/>
          <w:sz w:val="16"/>
          <w:szCs w:val="16"/>
        </w:rPr>
        <w:t>й обеспеченности</w:t>
      </w:r>
    </w:p>
    <w:p w:rsidR="003A52E3" w:rsidRPr="0009622D" w:rsidRDefault="003A52E3" w:rsidP="0009622D">
      <w:pPr>
        <w:tabs>
          <w:tab w:val="left" w:pos="720"/>
          <w:tab w:val="right" w:leader="dot" w:pos="9000"/>
        </w:tabs>
        <w:ind w:firstLine="284"/>
        <w:jc w:val="both"/>
        <w:rPr>
          <w:sz w:val="16"/>
          <w:szCs w:val="16"/>
        </w:rPr>
      </w:pPr>
    </w:p>
    <w:p w:rsidR="003A52E3" w:rsidRPr="0009622D" w:rsidRDefault="003A52E3" w:rsidP="0009622D">
      <w:pPr>
        <w:tabs>
          <w:tab w:val="right" w:leader="dot" w:pos="9000"/>
        </w:tabs>
        <w:ind w:firstLine="284"/>
        <w:jc w:val="center"/>
        <w:rPr>
          <w:b w:val="0"/>
          <w:i w:val="0"/>
          <w:sz w:val="18"/>
          <w:szCs w:val="18"/>
        </w:rPr>
      </w:pPr>
    </w:p>
    <w:p w:rsidR="003A52E3" w:rsidRPr="0009622D" w:rsidRDefault="003A52E3" w:rsidP="0009622D">
      <w:pPr>
        <w:tabs>
          <w:tab w:val="right" w:leader="dot" w:pos="9000"/>
        </w:tabs>
        <w:ind w:firstLine="284"/>
        <w:jc w:val="center"/>
        <w:rPr>
          <w:b w:val="0"/>
          <w:i w:val="0"/>
          <w:sz w:val="18"/>
          <w:szCs w:val="18"/>
        </w:rPr>
      </w:pPr>
    </w:p>
    <w:p w:rsidR="003A52E3" w:rsidRPr="0009622D" w:rsidRDefault="003A52E3" w:rsidP="0009622D">
      <w:pPr>
        <w:tabs>
          <w:tab w:val="right" w:leader="dot" w:pos="9000"/>
        </w:tabs>
        <w:ind w:firstLine="284"/>
        <w:jc w:val="center"/>
        <w:rPr>
          <w:b w:val="0"/>
          <w:i w:val="0"/>
          <w:sz w:val="18"/>
          <w:szCs w:val="18"/>
        </w:rPr>
      </w:pPr>
    </w:p>
    <w:p w:rsidR="003A52E3" w:rsidRPr="0009622D" w:rsidRDefault="003A52E3" w:rsidP="0009622D">
      <w:pPr>
        <w:tabs>
          <w:tab w:val="right" w:leader="dot" w:pos="9000"/>
        </w:tabs>
        <w:ind w:firstLine="284"/>
        <w:jc w:val="center"/>
        <w:rPr>
          <w:b w:val="0"/>
          <w:i w:val="0"/>
          <w:sz w:val="18"/>
          <w:szCs w:val="18"/>
        </w:rPr>
      </w:pPr>
    </w:p>
    <w:p w:rsidR="003A52E3" w:rsidRPr="0009622D" w:rsidRDefault="003A52E3" w:rsidP="0009622D">
      <w:pPr>
        <w:tabs>
          <w:tab w:val="right" w:leader="dot" w:pos="9000"/>
        </w:tabs>
        <w:ind w:firstLine="284"/>
        <w:jc w:val="center"/>
        <w:rPr>
          <w:b w:val="0"/>
          <w:i w:val="0"/>
          <w:sz w:val="18"/>
          <w:szCs w:val="18"/>
        </w:rPr>
        <w:sectPr w:rsidR="003A52E3" w:rsidRPr="0009622D" w:rsidSect="003A52E3">
          <w:pgSz w:w="11907" w:h="8392" w:orient="landscape"/>
          <w:pgMar w:top="1134" w:right="1247" w:bottom="1134" w:left="1474" w:header="720" w:footer="720" w:gutter="0"/>
          <w:pgNumType w:start="60"/>
          <w:cols w:space="720"/>
          <w:titlePg/>
        </w:sectPr>
      </w:pPr>
    </w:p>
    <w:p w:rsidR="00445813" w:rsidRPr="00BA5C45" w:rsidRDefault="00445813" w:rsidP="0009622D">
      <w:pPr>
        <w:tabs>
          <w:tab w:val="right" w:leader="dot" w:pos="9000"/>
        </w:tabs>
        <w:jc w:val="center"/>
        <w:rPr>
          <w:i w:val="0"/>
          <w:sz w:val="16"/>
          <w:szCs w:val="16"/>
        </w:rPr>
      </w:pPr>
      <w:r w:rsidRPr="00BA5C45">
        <w:rPr>
          <w:b w:val="0"/>
          <w:i w:val="0"/>
          <w:iCs/>
          <w:spacing w:val="20"/>
          <w:sz w:val="16"/>
          <w:szCs w:val="16"/>
        </w:rPr>
        <w:lastRenderedPageBreak/>
        <w:t>Таблица</w:t>
      </w:r>
      <w:r w:rsidRPr="00BA5C45">
        <w:rPr>
          <w:b w:val="0"/>
          <w:i w:val="0"/>
          <w:iCs/>
          <w:sz w:val="16"/>
          <w:szCs w:val="16"/>
        </w:rPr>
        <w:t xml:space="preserve"> 8.2</w:t>
      </w:r>
      <w:r w:rsidR="00BA5C45" w:rsidRPr="00BA5C45">
        <w:rPr>
          <w:b w:val="0"/>
          <w:i w:val="0"/>
          <w:iCs/>
          <w:sz w:val="16"/>
          <w:szCs w:val="16"/>
        </w:rPr>
        <w:t>.</w:t>
      </w:r>
      <w:r w:rsidRPr="00BA5C45">
        <w:rPr>
          <w:b w:val="0"/>
          <w:i w:val="0"/>
          <w:iCs/>
          <w:sz w:val="16"/>
          <w:szCs w:val="16"/>
        </w:rPr>
        <w:t xml:space="preserve"> </w:t>
      </w:r>
      <w:r w:rsidRPr="00BA5C45">
        <w:rPr>
          <w:i w:val="0"/>
          <w:sz w:val="16"/>
          <w:szCs w:val="16"/>
        </w:rPr>
        <w:t>Загрузка насосных агрегатов, в % от годовой</w:t>
      </w:r>
    </w:p>
    <w:p w:rsidR="00445813" w:rsidRPr="00030505" w:rsidRDefault="00445813" w:rsidP="0009622D">
      <w:pPr>
        <w:tabs>
          <w:tab w:val="right" w:leader="dot" w:pos="9000"/>
        </w:tabs>
        <w:ind w:firstLine="284"/>
        <w:jc w:val="both"/>
        <w:rPr>
          <w:bCs/>
          <w:i w:val="0"/>
          <w:sz w:val="16"/>
          <w:szCs w:val="16"/>
        </w:rPr>
      </w:pPr>
    </w:p>
    <w:tbl>
      <w:tblPr>
        <w:tblW w:w="609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567"/>
        <w:gridCol w:w="567"/>
        <w:gridCol w:w="567"/>
        <w:gridCol w:w="567"/>
        <w:gridCol w:w="531"/>
        <w:gridCol w:w="532"/>
        <w:gridCol w:w="531"/>
        <w:gridCol w:w="532"/>
        <w:gridCol w:w="993"/>
      </w:tblGrid>
      <w:tr w:rsidR="00445813" w:rsidRPr="0009622D" w:rsidTr="00BA5C45">
        <w:trPr>
          <w:cantSplit/>
          <w:trHeight w:val="225"/>
        </w:trPr>
        <w:tc>
          <w:tcPr>
            <w:tcW w:w="709" w:type="dxa"/>
            <w:vMerge w:val="restart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108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Соотн</w:t>
            </w:r>
            <w:r w:rsidRPr="0009622D">
              <w:rPr>
                <w:b w:val="0"/>
                <w:i w:val="0"/>
                <w:sz w:val="16"/>
                <w:szCs w:val="16"/>
              </w:rPr>
              <w:t>о</w:t>
            </w:r>
            <w:r w:rsidRPr="0009622D">
              <w:rPr>
                <w:b w:val="0"/>
                <w:i w:val="0"/>
                <w:sz w:val="16"/>
                <w:szCs w:val="16"/>
              </w:rPr>
              <w:t>шение расходов</w:t>
            </w:r>
          </w:p>
        </w:tc>
        <w:tc>
          <w:tcPr>
            <w:tcW w:w="2268" w:type="dxa"/>
            <w:gridSpan w:val="4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При гидрографе стока 10%-</w:t>
            </w:r>
            <w:r w:rsidR="00BA5C45">
              <w:rPr>
                <w:b w:val="0"/>
                <w:i w:val="0"/>
                <w:sz w:val="16"/>
                <w:szCs w:val="16"/>
              </w:rPr>
              <w:t>но</w:t>
            </w:r>
            <w:r w:rsidRPr="0009622D">
              <w:rPr>
                <w:b w:val="0"/>
                <w:i w:val="0"/>
                <w:sz w:val="16"/>
                <w:szCs w:val="16"/>
              </w:rPr>
              <w:t>й обеспеченности</w:t>
            </w:r>
            <w:r w:rsidR="00BA5C45">
              <w:rPr>
                <w:b w:val="0"/>
                <w:i w:val="0"/>
                <w:sz w:val="16"/>
                <w:szCs w:val="16"/>
              </w:rPr>
              <w:t xml:space="preserve"> насоса</w:t>
            </w:r>
          </w:p>
        </w:tc>
        <w:tc>
          <w:tcPr>
            <w:tcW w:w="2126" w:type="dxa"/>
            <w:gridSpan w:val="4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При гидрографе стока 25%-</w:t>
            </w:r>
            <w:r w:rsidR="00BA5C45">
              <w:rPr>
                <w:b w:val="0"/>
                <w:i w:val="0"/>
                <w:sz w:val="16"/>
                <w:szCs w:val="16"/>
              </w:rPr>
              <w:t>но</w:t>
            </w:r>
            <w:r w:rsidRPr="0009622D">
              <w:rPr>
                <w:b w:val="0"/>
                <w:i w:val="0"/>
                <w:sz w:val="16"/>
                <w:szCs w:val="16"/>
              </w:rPr>
              <w:t>й обеспеченности</w:t>
            </w:r>
            <w:r w:rsidR="00BA5C45">
              <w:rPr>
                <w:b w:val="0"/>
                <w:i w:val="0"/>
                <w:sz w:val="16"/>
                <w:szCs w:val="16"/>
              </w:rPr>
              <w:t xml:space="preserve"> насоса</w:t>
            </w:r>
          </w:p>
        </w:tc>
        <w:tc>
          <w:tcPr>
            <w:tcW w:w="993" w:type="dxa"/>
            <w:vMerge w:val="restart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43"/>
                <w:tab w:val="right" w:leader="dot" w:pos="9000"/>
              </w:tabs>
              <w:ind w:left="-125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Требуемый объем регулиру</w:t>
            </w:r>
            <w:r w:rsidRPr="0009622D">
              <w:rPr>
                <w:b w:val="0"/>
                <w:i w:val="0"/>
                <w:sz w:val="16"/>
                <w:szCs w:val="16"/>
              </w:rPr>
              <w:t>ю</w:t>
            </w:r>
            <w:r w:rsidRPr="0009622D">
              <w:rPr>
                <w:b w:val="0"/>
                <w:i w:val="0"/>
                <w:sz w:val="16"/>
                <w:szCs w:val="16"/>
              </w:rPr>
              <w:t>щей емкости</w:t>
            </w:r>
          </w:p>
        </w:tc>
      </w:tr>
      <w:tr w:rsidR="00445813" w:rsidRPr="0009622D" w:rsidTr="00BA5C45">
        <w:trPr>
          <w:cantSplit/>
          <w:trHeight w:val="225"/>
        </w:trPr>
        <w:tc>
          <w:tcPr>
            <w:tcW w:w="709" w:type="dxa"/>
            <w:vMerge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108"/>
              <w:jc w:val="center"/>
              <w:rPr>
                <w:b w:val="0"/>
                <w:i w:val="0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1-го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2-го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3-го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4-го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1-го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2-го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3-го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4-го</w:t>
            </w:r>
          </w:p>
        </w:tc>
        <w:tc>
          <w:tcPr>
            <w:tcW w:w="993" w:type="dxa"/>
            <w:vMerge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25"/>
              <w:jc w:val="both"/>
              <w:rPr>
                <w:b w:val="0"/>
                <w:i w:val="0"/>
                <w:sz w:val="16"/>
                <w:szCs w:val="16"/>
              </w:rPr>
            </w:pPr>
          </w:p>
        </w:tc>
      </w:tr>
      <w:tr w:rsidR="00445813" w:rsidRPr="0009622D" w:rsidTr="00BA5C45">
        <w:trPr>
          <w:trHeight w:val="225"/>
        </w:trPr>
        <w:tc>
          <w:tcPr>
            <w:tcW w:w="709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108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1:1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50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50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-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-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50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50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-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-</w:t>
            </w:r>
          </w:p>
        </w:tc>
        <w:tc>
          <w:tcPr>
            <w:tcW w:w="993" w:type="dxa"/>
            <w:vAlign w:val="center"/>
          </w:tcPr>
          <w:p w:rsidR="00445813" w:rsidRPr="0009622D" w:rsidRDefault="00445813" w:rsidP="00813649">
            <w:pPr>
              <w:widowControl w:val="0"/>
              <w:tabs>
                <w:tab w:val="left" w:pos="885"/>
                <w:tab w:val="right" w:leader="dot" w:pos="9000"/>
              </w:tabs>
              <w:ind w:left="-125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0,125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t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н.с</w:t>
            </w:r>
          </w:p>
        </w:tc>
      </w:tr>
      <w:tr w:rsidR="00445813" w:rsidRPr="0009622D" w:rsidTr="00BA5C45">
        <w:trPr>
          <w:trHeight w:val="225"/>
        </w:trPr>
        <w:tc>
          <w:tcPr>
            <w:tcW w:w="709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108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1:2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70,8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29,2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-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-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88,5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11,5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-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-</w:t>
            </w:r>
          </w:p>
        </w:tc>
        <w:tc>
          <w:tcPr>
            <w:tcW w:w="993" w:type="dxa"/>
            <w:vAlign w:val="center"/>
          </w:tcPr>
          <w:p w:rsidR="00445813" w:rsidRPr="0009622D" w:rsidRDefault="00445813" w:rsidP="00813649">
            <w:pPr>
              <w:widowControl w:val="0"/>
              <w:tabs>
                <w:tab w:val="left" w:pos="885"/>
                <w:tab w:val="right" w:leader="dot" w:pos="9000"/>
              </w:tabs>
              <w:ind w:left="-125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 xml:space="preserve">0,167 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t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н.с</w:t>
            </w:r>
          </w:p>
        </w:tc>
      </w:tr>
      <w:tr w:rsidR="00445813" w:rsidRPr="0009622D" w:rsidTr="00BA5C45">
        <w:trPr>
          <w:trHeight w:val="225"/>
        </w:trPr>
        <w:tc>
          <w:tcPr>
            <w:tcW w:w="709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108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1:1:1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33,3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33,3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33,3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-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33,3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33,3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33,3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-</w:t>
            </w:r>
          </w:p>
        </w:tc>
        <w:tc>
          <w:tcPr>
            <w:tcW w:w="993" w:type="dxa"/>
            <w:vAlign w:val="center"/>
          </w:tcPr>
          <w:p w:rsidR="00445813" w:rsidRPr="0009622D" w:rsidRDefault="00445813" w:rsidP="00813649">
            <w:pPr>
              <w:widowControl w:val="0"/>
              <w:tabs>
                <w:tab w:val="left" w:pos="885"/>
                <w:tab w:val="right" w:leader="dot" w:pos="9000"/>
              </w:tabs>
              <w:ind w:left="-125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0,083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t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н.с</w:t>
            </w:r>
          </w:p>
        </w:tc>
      </w:tr>
      <w:tr w:rsidR="00445813" w:rsidRPr="0009622D" w:rsidTr="00BA5C45">
        <w:trPr>
          <w:trHeight w:val="225"/>
        </w:trPr>
        <w:tc>
          <w:tcPr>
            <w:tcW w:w="709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108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1:1:2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42,2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42,2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15,6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-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50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50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0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-</w:t>
            </w:r>
          </w:p>
        </w:tc>
        <w:tc>
          <w:tcPr>
            <w:tcW w:w="993" w:type="dxa"/>
            <w:vAlign w:val="center"/>
          </w:tcPr>
          <w:p w:rsidR="00445813" w:rsidRPr="0009622D" w:rsidRDefault="00445813" w:rsidP="00813649">
            <w:pPr>
              <w:widowControl w:val="0"/>
              <w:tabs>
                <w:tab w:val="left" w:pos="885"/>
                <w:tab w:val="right" w:leader="dot" w:pos="9000"/>
              </w:tabs>
              <w:ind w:left="-125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0,0625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t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н.с</w:t>
            </w:r>
          </w:p>
        </w:tc>
      </w:tr>
      <w:tr w:rsidR="00445813" w:rsidRPr="0009622D" w:rsidTr="00BA5C45">
        <w:trPr>
          <w:trHeight w:val="225"/>
        </w:trPr>
        <w:tc>
          <w:tcPr>
            <w:tcW w:w="709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108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1:1:3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40,6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40,6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18,8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-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50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50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0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-</w:t>
            </w:r>
          </w:p>
        </w:tc>
        <w:tc>
          <w:tcPr>
            <w:tcW w:w="993" w:type="dxa"/>
            <w:vAlign w:val="center"/>
          </w:tcPr>
          <w:p w:rsidR="00445813" w:rsidRPr="0009622D" w:rsidRDefault="00445813" w:rsidP="00813649">
            <w:pPr>
              <w:widowControl w:val="0"/>
              <w:tabs>
                <w:tab w:val="left" w:pos="885"/>
                <w:tab w:val="right" w:leader="dot" w:pos="9000"/>
              </w:tabs>
              <w:ind w:left="-125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0,15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t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н.с</w:t>
            </w:r>
          </w:p>
        </w:tc>
      </w:tr>
      <w:tr w:rsidR="00445813" w:rsidRPr="0009622D" w:rsidTr="00BA5C45">
        <w:trPr>
          <w:trHeight w:val="225"/>
        </w:trPr>
        <w:tc>
          <w:tcPr>
            <w:tcW w:w="709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108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1:2:2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61,2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19,4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19,4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-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58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21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21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-</w:t>
            </w:r>
          </w:p>
        </w:tc>
        <w:tc>
          <w:tcPr>
            <w:tcW w:w="993" w:type="dxa"/>
            <w:vAlign w:val="center"/>
          </w:tcPr>
          <w:p w:rsidR="00445813" w:rsidRPr="0009622D" w:rsidRDefault="00445813" w:rsidP="00813649">
            <w:pPr>
              <w:widowControl w:val="0"/>
              <w:tabs>
                <w:tab w:val="left" w:pos="885"/>
                <w:tab w:val="right" w:leader="dot" w:pos="9000"/>
              </w:tabs>
              <w:ind w:left="-125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0,1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t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н.с</w:t>
            </w:r>
          </w:p>
        </w:tc>
      </w:tr>
      <w:tr w:rsidR="00445813" w:rsidRPr="0009622D" w:rsidTr="00BA5C45">
        <w:trPr>
          <w:trHeight w:val="225"/>
        </w:trPr>
        <w:tc>
          <w:tcPr>
            <w:tcW w:w="709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108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1:2:2,5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64,6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22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13,4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-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72,2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18,1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9,7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-</w:t>
            </w:r>
          </w:p>
        </w:tc>
        <w:tc>
          <w:tcPr>
            <w:tcW w:w="993" w:type="dxa"/>
            <w:vAlign w:val="center"/>
          </w:tcPr>
          <w:p w:rsidR="00445813" w:rsidRPr="0009622D" w:rsidRDefault="00445813" w:rsidP="00813649">
            <w:pPr>
              <w:widowControl w:val="0"/>
              <w:tabs>
                <w:tab w:val="left" w:pos="885"/>
                <w:tab w:val="right" w:leader="dot" w:pos="9000"/>
              </w:tabs>
              <w:ind w:left="-125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0,091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t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н.с</w:t>
            </w:r>
          </w:p>
        </w:tc>
      </w:tr>
      <w:tr w:rsidR="00445813" w:rsidRPr="0009622D" w:rsidTr="00BA5C45">
        <w:trPr>
          <w:trHeight w:val="225"/>
        </w:trPr>
        <w:tc>
          <w:tcPr>
            <w:tcW w:w="709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108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1:1:1:1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25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25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25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25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25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25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25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25</w:t>
            </w:r>
          </w:p>
        </w:tc>
        <w:tc>
          <w:tcPr>
            <w:tcW w:w="993" w:type="dxa"/>
            <w:vAlign w:val="center"/>
          </w:tcPr>
          <w:p w:rsidR="00445813" w:rsidRPr="0009622D" w:rsidRDefault="00445813" w:rsidP="00813649">
            <w:pPr>
              <w:widowControl w:val="0"/>
              <w:tabs>
                <w:tab w:val="left" w:pos="885"/>
                <w:tab w:val="right" w:leader="dot" w:pos="9000"/>
              </w:tabs>
              <w:ind w:left="-125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0,0625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t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н.с</w:t>
            </w:r>
          </w:p>
        </w:tc>
      </w:tr>
      <w:tr w:rsidR="00445813" w:rsidRPr="0009622D" w:rsidTr="00BA5C45">
        <w:trPr>
          <w:trHeight w:val="225"/>
        </w:trPr>
        <w:tc>
          <w:tcPr>
            <w:tcW w:w="709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108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1:1:1:2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28,6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28,6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28,6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14,2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29,9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29,9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29,9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0</w:t>
            </w:r>
          </w:p>
        </w:tc>
        <w:tc>
          <w:tcPr>
            <w:tcW w:w="993" w:type="dxa"/>
            <w:vAlign w:val="center"/>
          </w:tcPr>
          <w:p w:rsidR="00445813" w:rsidRPr="0009622D" w:rsidRDefault="00445813" w:rsidP="00813649">
            <w:pPr>
              <w:widowControl w:val="0"/>
              <w:tabs>
                <w:tab w:val="left" w:pos="885"/>
                <w:tab w:val="right" w:leader="dot" w:pos="9000"/>
              </w:tabs>
              <w:ind w:left="-125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0,05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t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н.с</w:t>
            </w:r>
          </w:p>
        </w:tc>
      </w:tr>
      <w:tr w:rsidR="00445813" w:rsidRPr="0009622D" w:rsidTr="00BA5C45">
        <w:trPr>
          <w:trHeight w:val="225"/>
        </w:trPr>
        <w:tc>
          <w:tcPr>
            <w:tcW w:w="709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108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1:1:1:3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29,6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29,6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29,6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11,3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33,3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33,3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33,3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0</w:t>
            </w:r>
          </w:p>
        </w:tc>
        <w:tc>
          <w:tcPr>
            <w:tcW w:w="993" w:type="dxa"/>
            <w:vAlign w:val="center"/>
          </w:tcPr>
          <w:p w:rsidR="00445813" w:rsidRPr="0009622D" w:rsidRDefault="00445813" w:rsidP="00813649">
            <w:pPr>
              <w:widowControl w:val="0"/>
              <w:tabs>
                <w:tab w:val="left" w:pos="885"/>
                <w:tab w:val="right" w:leader="dot" w:pos="9000"/>
              </w:tabs>
              <w:ind w:left="-125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0,042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t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н.с</w:t>
            </w:r>
          </w:p>
        </w:tc>
      </w:tr>
      <w:tr w:rsidR="00445813" w:rsidRPr="0009622D" w:rsidTr="00BA5C45">
        <w:trPr>
          <w:trHeight w:val="225"/>
        </w:trPr>
        <w:tc>
          <w:tcPr>
            <w:tcW w:w="709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108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1:1:2:2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39,8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39,8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10,2</w:t>
            </w:r>
          </w:p>
        </w:tc>
        <w:tc>
          <w:tcPr>
            <w:tcW w:w="567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10,2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45,2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45,2</w:t>
            </w:r>
          </w:p>
        </w:tc>
        <w:tc>
          <w:tcPr>
            <w:tcW w:w="531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4,8</w:t>
            </w:r>
          </w:p>
        </w:tc>
        <w:tc>
          <w:tcPr>
            <w:tcW w:w="532" w:type="dxa"/>
            <w:vAlign w:val="center"/>
          </w:tcPr>
          <w:p w:rsidR="00445813" w:rsidRPr="0009622D" w:rsidRDefault="00445813" w:rsidP="00BA5C45">
            <w:pPr>
              <w:widowControl w:val="0"/>
              <w:tabs>
                <w:tab w:val="left" w:pos="720"/>
                <w:tab w:val="right" w:leader="dot" w:pos="9000"/>
              </w:tabs>
              <w:ind w:left="-108" w:right="-64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4,8</w:t>
            </w:r>
          </w:p>
        </w:tc>
        <w:tc>
          <w:tcPr>
            <w:tcW w:w="993" w:type="dxa"/>
            <w:vAlign w:val="center"/>
          </w:tcPr>
          <w:p w:rsidR="00445813" w:rsidRPr="0009622D" w:rsidRDefault="00445813" w:rsidP="00813649">
            <w:pPr>
              <w:widowControl w:val="0"/>
              <w:tabs>
                <w:tab w:val="left" w:pos="885"/>
                <w:tab w:val="right" w:leader="dot" w:pos="9000"/>
              </w:tabs>
              <w:ind w:left="-125"/>
              <w:jc w:val="center"/>
              <w:rPr>
                <w:b w:val="0"/>
                <w:i w:val="0"/>
                <w:sz w:val="16"/>
                <w:szCs w:val="16"/>
              </w:rPr>
            </w:pPr>
            <w:r w:rsidRPr="0009622D">
              <w:rPr>
                <w:b w:val="0"/>
                <w:i w:val="0"/>
                <w:sz w:val="16"/>
                <w:szCs w:val="16"/>
              </w:rPr>
              <w:t>0,042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t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ц</w:t>
            </w:r>
            <w:r w:rsidRPr="0009622D">
              <w:rPr>
                <w:b w:val="0"/>
                <w:i w:val="0"/>
                <w:sz w:val="16"/>
                <w:szCs w:val="16"/>
                <w:lang w:val="fr-FR"/>
              </w:rPr>
              <w:t>Q</w:t>
            </w:r>
            <w:r w:rsidRPr="0009622D">
              <w:rPr>
                <w:b w:val="0"/>
                <w:i w:val="0"/>
                <w:sz w:val="16"/>
                <w:szCs w:val="16"/>
                <w:vertAlign w:val="subscript"/>
              </w:rPr>
              <w:t>н.с</w:t>
            </w:r>
          </w:p>
        </w:tc>
      </w:tr>
    </w:tbl>
    <w:p w:rsidR="00445813" w:rsidRPr="00030505" w:rsidRDefault="00445813" w:rsidP="0009622D">
      <w:pPr>
        <w:tabs>
          <w:tab w:val="left" w:pos="720"/>
          <w:tab w:val="right" w:leader="dot" w:pos="9000"/>
        </w:tabs>
        <w:ind w:firstLine="284"/>
        <w:jc w:val="both"/>
        <w:rPr>
          <w:b w:val="0"/>
          <w:i w:val="0"/>
          <w:sz w:val="16"/>
          <w:szCs w:val="16"/>
        </w:rPr>
      </w:pPr>
    </w:p>
    <w:p w:rsidR="00445813" w:rsidRPr="0009622D" w:rsidRDefault="00445813" w:rsidP="00BA5C45">
      <w:pPr>
        <w:pStyle w:val="RUStext"/>
        <w:widowControl w:val="0"/>
        <w:tabs>
          <w:tab w:val="clear" w:pos="720"/>
          <w:tab w:val="left" w:pos="-720"/>
        </w:tabs>
        <w:suppressAutoHyphens w:val="0"/>
        <w:spacing w:line="235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В связи с этим рекомендуется в первом приближении для чет</w:t>
      </w:r>
      <w:r w:rsidRPr="0009622D">
        <w:rPr>
          <w:sz w:val="20"/>
          <w:szCs w:val="20"/>
        </w:rPr>
        <w:t>ы</w:t>
      </w:r>
      <w:r w:rsidRPr="0009622D">
        <w:rPr>
          <w:sz w:val="20"/>
          <w:szCs w:val="20"/>
        </w:rPr>
        <w:t>рехагрегатной насосной станции принимать соотношение расходов агрегатов 1:1:2:2, выполняя в последующем сравнение экономических показателей строительства с вариантом соотношения расходов 1:1:1:3.</w:t>
      </w:r>
    </w:p>
    <w:p w:rsidR="00445813" w:rsidRPr="0009622D" w:rsidRDefault="00445813" w:rsidP="0009622D">
      <w:pPr>
        <w:pStyle w:val="RUStext"/>
        <w:widowControl w:val="0"/>
        <w:tabs>
          <w:tab w:val="clear" w:pos="720"/>
          <w:tab w:val="left" w:pos="-720"/>
        </w:tabs>
        <w:suppressAutoHyphens w:val="0"/>
        <w:spacing w:line="240" w:lineRule="auto"/>
        <w:ind w:firstLine="284"/>
        <w:rPr>
          <w:sz w:val="20"/>
          <w:szCs w:val="20"/>
        </w:rPr>
      </w:pPr>
      <w:r w:rsidRPr="0009622D">
        <w:rPr>
          <w:sz w:val="20"/>
          <w:szCs w:val="20"/>
        </w:rPr>
        <w:t>Для пяти- и шестиагрегатных насосных станций выбор соотнош</w:t>
      </w:r>
      <w:r w:rsidRPr="0009622D">
        <w:rPr>
          <w:sz w:val="20"/>
          <w:szCs w:val="20"/>
        </w:rPr>
        <w:t>е</w:t>
      </w:r>
      <w:r w:rsidRPr="0009622D">
        <w:rPr>
          <w:sz w:val="20"/>
          <w:szCs w:val="20"/>
        </w:rPr>
        <w:t>ния расходов насосов следует делать по минимальному требуемому о</w:t>
      </w:r>
      <w:r w:rsidR="00BA5C45">
        <w:rPr>
          <w:sz w:val="20"/>
          <w:szCs w:val="20"/>
        </w:rPr>
        <w:t>бъему регулирующей емкости (см. табл.</w:t>
      </w:r>
      <w:r w:rsidRPr="0009622D">
        <w:rPr>
          <w:sz w:val="20"/>
          <w:szCs w:val="20"/>
        </w:rPr>
        <w:t xml:space="preserve"> 8.1) с последующим сравн</w:t>
      </w:r>
      <w:r w:rsidRPr="0009622D">
        <w:rPr>
          <w:sz w:val="20"/>
          <w:szCs w:val="20"/>
        </w:rPr>
        <w:t>е</w:t>
      </w:r>
      <w:r w:rsidRPr="0009622D">
        <w:rPr>
          <w:sz w:val="20"/>
          <w:szCs w:val="20"/>
        </w:rPr>
        <w:t>нием технико-экономических показателей альтернативных вариантов.</w:t>
      </w:r>
    </w:p>
    <w:p w:rsidR="00445813" w:rsidRPr="00030505" w:rsidRDefault="00445813" w:rsidP="0009622D">
      <w:pPr>
        <w:pStyle w:val="RUStext"/>
        <w:tabs>
          <w:tab w:val="clear" w:pos="720"/>
          <w:tab w:val="left" w:pos="-360"/>
        </w:tabs>
        <w:spacing w:line="240" w:lineRule="auto"/>
        <w:ind w:firstLine="284"/>
        <w:rPr>
          <w:i/>
          <w:sz w:val="18"/>
          <w:szCs w:val="18"/>
        </w:rPr>
      </w:pPr>
    </w:p>
    <w:p w:rsidR="00445813" w:rsidRPr="002053DC" w:rsidRDefault="0009622D" w:rsidP="002053DC">
      <w:pPr>
        <w:pStyle w:val="2"/>
        <w:tabs>
          <w:tab w:val="left" w:pos="-360"/>
        </w:tabs>
        <w:spacing w:before="0" w:after="0" w:line="216" w:lineRule="auto"/>
        <w:jc w:val="center"/>
        <w:rPr>
          <w:rFonts w:ascii="Times New Roman" w:hAnsi="Times New Roman" w:cs="Times New Roman"/>
          <w:i w:val="0"/>
          <w:color w:val="000000" w:themeColor="text1"/>
          <w:sz w:val="20"/>
          <w:szCs w:val="20"/>
        </w:rPr>
      </w:pPr>
      <w:r w:rsidRPr="002053DC">
        <w:rPr>
          <w:rFonts w:ascii="Times New Roman" w:hAnsi="Times New Roman" w:cs="Times New Roman"/>
          <w:i w:val="0"/>
          <w:color w:val="000000" w:themeColor="text1"/>
          <w:sz w:val="20"/>
          <w:szCs w:val="20"/>
        </w:rPr>
        <w:t>9. САМОТЕЧНЫЕ ПОЛЬДЕРНЫЕ СИСТЕМЫ</w:t>
      </w:r>
    </w:p>
    <w:p w:rsidR="00445813" w:rsidRPr="00030505" w:rsidRDefault="00445813" w:rsidP="002053DC">
      <w:pPr>
        <w:ind w:firstLine="284"/>
        <w:jc w:val="both"/>
        <w:rPr>
          <w:b w:val="0"/>
          <w:i w:val="0"/>
          <w:sz w:val="18"/>
          <w:szCs w:val="18"/>
        </w:rPr>
      </w:pPr>
    </w:p>
    <w:p w:rsidR="00445813" w:rsidRDefault="00445813" w:rsidP="00030505">
      <w:pPr>
        <w:pStyle w:val="ad"/>
        <w:widowControl w:val="0"/>
        <w:suppressAutoHyphens w:val="0"/>
        <w:spacing w:line="221" w:lineRule="auto"/>
        <w:ind w:firstLine="284"/>
        <w:rPr>
          <w:sz w:val="20"/>
          <w:szCs w:val="20"/>
        </w:rPr>
      </w:pPr>
      <w:r w:rsidRPr="002053DC">
        <w:rPr>
          <w:sz w:val="20"/>
          <w:szCs w:val="20"/>
        </w:rPr>
        <w:t>Самотечные польдеры мог</w:t>
      </w:r>
      <w:r w:rsidR="002053DC">
        <w:rPr>
          <w:sz w:val="20"/>
          <w:szCs w:val="20"/>
        </w:rPr>
        <w:t>ут иметь отдельное расположение</w:t>
      </w:r>
      <w:r w:rsidRPr="002053DC">
        <w:rPr>
          <w:sz w:val="20"/>
          <w:szCs w:val="20"/>
        </w:rPr>
        <w:t xml:space="preserve"> или в сочетании с польдерами с механическим водоотводом. Принципиал</w:t>
      </w:r>
      <w:r w:rsidRPr="002053DC">
        <w:rPr>
          <w:sz w:val="20"/>
          <w:szCs w:val="20"/>
        </w:rPr>
        <w:t>ь</w:t>
      </w:r>
      <w:r w:rsidRPr="002053DC">
        <w:rPr>
          <w:sz w:val="20"/>
          <w:szCs w:val="20"/>
        </w:rPr>
        <w:t>ной особенностью конструкции самотечных польдеров является отвод стока воды в реку значительно ниже по течению, чем расположение мелиорируемой территории. При этом осушаемая территория и отво</w:t>
      </w:r>
      <w:r w:rsidRPr="002053DC">
        <w:rPr>
          <w:sz w:val="20"/>
          <w:szCs w:val="20"/>
        </w:rPr>
        <w:t>д</w:t>
      </w:r>
      <w:r w:rsidRPr="002053DC">
        <w:rPr>
          <w:sz w:val="20"/>
          <w:szCs w:val="20"/>
        </w:rPr>
        <w:t>ной канал должны быть ограждены дамбой для защиты от поверхнос</w:t>
      </w:r>
      <w:r w:rsidRPr="002053DC">
        <w:rPr>
          <w:sz w:val="20"/>
          <w:szCs w:val="20"/>
        </w:rPr>
        <w:t>т</w:t>
      </w:r>
      <w:r w:rsidRPr="002053DC">
        <w:rPr>
          <w:sz w:val="20"/>
          <w:szCs w:val="20"/>
        </w:rPr>
        <w:t>ных вод со стороны реки. Отводной канал должен иметь параметры, позволяющие создавать в нем меньшие уклоны воды, чем в русле реки. В этом случае создаются условия для требуемого регулирования во</w:t>
      </w:r>
      <w:r w:rsidRPr="002053DC">
        <w:rPr>
          <w:sz w:val="20"/>
          <w:szCs w:val="20"/>
        </w:rPr>
        <w:t>д</w:t>
      </w:r>
      <w:r w:rsidRPr="002053DC">
        <w:rPr>
          <w:sz w:val="20"/>
          <w:szCs w:val="20"/>
        </w:rPr>
        <w:t>ного режима на осушаемой территории. Принципиальная схема ко</w:t>
      </w:r>
      <w:r w:rsidRPr="002053DC">
        <w:rPr>
          <w:sz w:val="20"/>
          <w:szCs w:val="20"/>
        </w:rPr>
        <w:t>н</w:t>
      </w:r>
      <w:r w:rsidRPr="002053DC">
        <w:rPr>
          <w:sz w:val="20"/>
          <w:szCs w:val="20"/>
        </w:rPr>
        <w:t>струкции отдельно расположенного самотечного польдера [11] прив</w:t>
      </w:r>
      <w:r w:rsidRPr="002053DC">
        <w:rPr>
          <w:sz w:val="20"/>
          <w:szCs w:val="20"/>
        </w:rPr>
        <w:t>е</w:t>
      </w:r>
      <w:r w:rsidRPr="002053DC">
        <w:rPr>
          <w:sz w:val="20"/>
          <w:szCs w:val="20"/>
        </w:rPr>
        <w:t>дена на рис. 9.1. Такая конструкция может приниматься для устро</w:t>
      </w:r>
      <w:r w:rsidRPr="002053DC">
        <w:rPr>
          <w:sz w:val="20"/>
          <w:szCs w:val="20"/>
        </w:rPr>
        <w:t>й</w:t>
      </w:r>
      <w:r w:rsidRPr="002053DC">
        <w:rPr>
          <w:sz w:val="20"/>
          <w:szCs w:val="20"/>
        </w:rPr>
        <w:t xml:space="preserve">ства незатапливаемого польдера. </w:t>
      </w:r>
    </w:p>
    <w:p w:rsidR="00445813" w:rsidRPr="002053DC" w:rsidRDefault="00D22E4B" w:rsidP="002053DC">
      <w:pPr>
        <w:widowControl w:val="0"/>
        <w:jc w:val="center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noProof/>
          <w:sz w:val="20"/>
          <w:szCs w:val="20"/>
        </w:rPr>
        <w:lastRenderedPageBreak/>
        <w:drawing>
          <wp:inline distT="0" distB="0" distL="0" distR="0">
            <wp:extent cx="2655570" cy="1560830"/>
            <wp:effectExtent l="19050" t="0" r="0" b="0"/>
            <wp:docPr id="96" name="Рисунок 9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2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56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Pr="00813649" w:rsidRDefault="00813649" w:rsidP="002053DC">
      <w:pPr>
        <w:widowControl w:val="0"/>
        <w:ind w:firstLine="284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а</w:t>
      </w:r>
    </w:p>
    <w:p w:rsidR="00445813" w:rsidRPr="002053DC" w:rsidRDefault="00D22E4B" w:rsidP="002053DC">
      <w:pPr>
        <w:widowControl w:val="0"/>
        <w:jc w:val="center"/>
        <w:rPr>
          <w:b w:val="0"/>
          <w:bCs/>
          <w:iCs/>
          <w:sz w:val="16"/>
          <w:szCs w:val="16"/>
        </w:rPr>
      </w:pPr>
      <w:r w:rsidRPr="002053DC">
        <w:rPr>
          <w:b w:val="0"/>
          <w:bCs/>
          <w:iCs/>
          <w:noProof/>
          <w:sz w:val="16"/>
          <w:szCs w:val="16"/>
        </w:rPr>
        <w:drawing>
          <wp:inline distT="0" distB="0" distL="0" distR="0">
            <wp:extent cx="3250015" cy="1158302"/>
            <wp:effectExtent l="19050" t="0" r="7535" b="0"/>
            <wp:docPr id="97" name="Рисунок 9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3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621" cy="115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Pr="00813649" w:rsidRDefault="00813649" w:rsidP="002053DC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б</w:t>
      </w:r>
    </w:p>
    <w:p w:rsidR="00543FBE" w:rsidRPr="002053DC" w:rsidRDefault="00543FBE" w:rsidP="002053DC">
      <w:pPr>
        <w:ind w:firstLine="284"/>
        <w:jc w:val="center"/>
        <w:rPr>
          <w:b w:val="0"/>
          <w:bCs/>
          <w:iCs/>
          <w:sz w:val="16"/>
          <w:szCs w:val="16"/>
        </w:rPr>
      </w:pPr>
    </w:p>
    <w:p w:rsidR="00445813" w:rsidRPr="002053DC" w:rsidRDefault="00445813" w:rsidP="002053DC">
      <w:pPr>
        <w:jc w:val="center"/>
        <w:rPr>
          <w:noProof/>
          <w:sz w:val="16"/>
          <w:szCs w:val="16"/>
        </w:rPr>
      </w:pPr>
      <w:r w:rsidRPr="002053DC">
        <w:rPr>
          <w:b w:val="0"/>
          <w:bCs/>
          <w:i w:val="0"/>
          <w:iCs/>
          <w:sz w:val="16"/>
          <w:szCs w:val="16"/>
        </w:rPr>
        <w:t>Рис. 9.1. Схема самотечного польдера</w:t>
      </w:r>
      <w:r w:rsidR="00813649">
        <w:rPr>
          <w:b w:val="0"/>
          <w:bCs/>
          <w:i w:val="0"/>
          <w:iCs/>
          <w:sz w:val="16"/>
          <w:szCs w:val="16"/>
        </w:rPr>
        <w:t>:</w:t>
      </w:r>
    </w:p>
    <w:p w:rsidR="00445813" w:rsidRPr="002053DC" w:rsidRDefault="00813649" w:rsidP="002053DC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Cs/>
          <w:sz w:val="16"/>
          <w:szCs w:val="16"/>
        </w:rPr>
        <w:t>а</w:t>
      </w:r>
      <w:r w:rsidR="00445813" w:rsidRPr="002053DC">
        <w:rPr>
          <w:b w:val="0"/>
          <w:bCs/>
          <w:iCs/>
          <w:sz w:val="16"/>
          <w:szCs w:val="16"/>
        </w:rPr>
        <w:t xml:space="preserve"> </w:t>
      </w:r>
      <w:r w:rsidR="00445813" w:rsidRPr="002053DC">
        <w:rPr>
          <w:b w:val="0"/>
          <w:bCs/>
          <w:i w:val="0"/>
          <w:iCs/>
          <w:sz w:val="16"/>
          <w:szCs w:val="16"/>
        </w:rPr>
        <w:t xml:space="preserve">– план; </w:t>
      </w:r>
      <w:r>
        <w:rPr>
          <w:b w:val="0"/>
          <w:bCs/>
          <w:iCs/>
          <w:sz w:val="16"/>
          <w:szCs w:val="16"/>
        </w:rPr>
        <w:t>б</w:t>
      </w:r>
      <w:r w:rsidR="00445813" w:rsidRPr="002053DC">
        <w:rPr>
          <w:b w:val="0"/>
          <w:bCs/>
          <w:iCs/>
          <w:sz w:val="16"/>
          <w:szCs w:val="16"/>
        </w:rPr>
        <w:t xml:space="preserve"> </w:t>
      </w:r>
      <w:r w:rsidR="00445813" w:rsidRPr="002053DC">
        <w:rPr>
          <w:b w:val="0"/>
          <w:bCs/>
          <w:i w:val="0"/>
          <w:iCs/>
          <w:sz w:val="16"/>
          <w:szCs w:val="16"/>
        </w:rPr>
        <w:t>– продольный профиль;</w:t>
      </w:r>
    </w:p>
    <w:p w:rsidR="00445813" w:rsidRPr="002053DC" w:rsidRDefault="00445813" w:rsidP="002053DC">
      <w:pPr>
        <w:ind w:left="851" w:right="454"/>
        <w:jc w:val="center"/>
        <w:rPr>
          <w:b w:val="0"/>
          <w:bCs/>
          <w:i w:val="0"/>
          <w:iCs/>
          <w:sz w:val="16"/>
          <w:szCs w:val="16"/>
        </w:rPr>
      </w:pPr>
      <w:r w:rsidRPr="002053DC">
        <w:rPr>
          <w:b w:val="0"/>
          <w:bCs/>
          <w:iCs/>
          <w:sz w:val="16"/>
          <w:szCs w:val="16"/>
        </w:rPr>
        <w:t>1</w:t>
      </w:r>
      <w:r w:rsidRPr="002053DC">
        <w:rPr>
          <w:b w:val="0"/>
          <w:bCs/>
          <w:i w:val="0"/>
          <w:iCs/>
          <w:sz w:val="16"/>
          <w:szCs w:val="16"/>
        </w:rPr>
        <w:t xml:space="preserve"> – поперечная дамба; </w:t>
      </w:r>
      <w:r w:rsidRPr="002053DC">
        <w:rPr>
          <w:b w:val="0"/>
          <w:bCs/>
          <w:iCs/>
          <w:sz w:val="16"/>
          <w:szCs w:val="16"/>
        </w:rPr>
        <w:t>2</w:t>
      </w:r>
      <w:r w:rsidRPr="002053DC">
        <w:rPr>
          <w:b w:val="0"/>
          <w:bCs/>
          <w:i w:val="0"/>
          <w:iCs/>
          <w:sz w:val="16"/>
          <w:szCs w:val="16"/>
        </w:rPr>
        <w:t xml:space="preserve"> – продольная ограждающая дамба;</w:t>
      </w:r>
      <w:r w:rsidRPr="002053DC">
        <w:rPr>
          <w:b w:val="0"/>
          <w:bCs/>
          <w:iCs/>
          <w:sz w:val="16"/>
          <w:szCs w:val="16"/>
        </w:rPr>
        <w:t xml:space="preserve"> 3 </w:t>
      </w:r>
      <w:r w:rsidRPr="002053DC">
        <w:rPr>
          <w:b w:val="0"/>
          <w:bCs/>
          <w:i w:val="0"/>
          <w:iCs/>
          <w:sz w:val="16"/>
          <w:szCs w:val="16"/>
        </w:rPr>
        <w:t>– рег</w:t>
      </w:r>
      <w:r w:rsidRPr="002053DC">
        <w:rPr>
          <w:b w:val="0"/>
          <w:bCs/>
          <w:i w:val="0"/>
          <w:iCs/>
          <w:sz w:val="16"/>
          <w:szCs w:val="16"/>
        </w:rPr>
        <w:t>у</w:t>
      </w:r>
      <w:r w:rsidRPr="002053DC">
        <w:rPr>
          <w:b w:val="0"/>
          <w:bCs/>
          <w:i w:val="0"/>
          <w:iCs/>
          <w:sz w:val="16"/>
          <w:szCs w:val="16"/>
        </w:rPr>
        <w:t>лирующая сеть;</w:t>
      </w:r>
      <w:r w:rsidRPr="002053DC">
        <w:rPr>
          <w:b w:val="0"/>
          <w:bCs/>
          <w:iCs/>
          <w:sz w:val="16"/>
          <w:szCs w:val="16"/>
        </w:rPr>
        <w:t xml:space="preserve"> 4 </w:t>
      </w:r>
      <w:r w:rsidRPr="002053DC">
        <w:rPr>
          <w:b w:val="0"/>
          <w:bCs/>
          <w:i w:val="0"/>
          <w:iCs/>
          <w:sz w:val="16"/>
          <w:szCs w:val="16"/>
        </w:rPr>
        <w:t xml:space="preserve">– сбросной канал; </w:t>
      </w:r>
      <w:r w:rsidRPr="002053DC">
        <w:rPr>
          <w:b w:val="0"/>
          <w:bCs/>
          <w:iCs/>
          <w:sz w:val="16"/>
          <w:szCs w:val="16"/>
        </w:rPr>
        <w:t>5</w:t>
      </w:r>
      <w:r w:rsidRPr="002053DC">
        <w:rPr>
          <w:b w:val="0"/>
          <w:bCs/>
          <w:i w:val="0"/>
          <w:iCs/>
          <w:sz w:val="16"/>
          <w:szCs w:val="16"/>
        </w:rPr>
        <w:t xml:space="preserve"> – регулирующие сооружения; </w:t>
      </w:r>
    </w:p>
    <w:p w:rsidR="00445813" w:rsidRPr="002053DC" w:rsidRDefault="00445813" w:rsidP="002053DC">
      <w:pPr>
        <w:ind w:left="851" w:right="454"/>
        <w:jc w:val="center"/>
        <w:rPr>
          <w:b w:val="0"/>
          <w:bCs/>
          <w:i w:val="0"/>
          <w:iCs/>
          <w:sz w:val="16"/>
          <w:szCs w:val="16"/>
        </w:rPr>
      </w:pPr>
      <w:r w:rsidRPr="002053DC">
        <w:rPr>
          <w:b w:val="0"/>
          <w:bCs/>
          <w:iCs/>
          <w:sz w:val="16"/>
          <w:szCs w:val="16"/>
        </w:rPr>
        <w:t xml:space="preserve">6 </w:t>
      </w:r>
      <w:r w:rsidRPr="002053DC">
        <w:rPr>
          <w:b w:val="0"/>
          <w:bCs/>
          <w:i w:val="0"/>
          <w:iCs/>
          <w:sz w:val="16"/>
          <w:szCs w:val="16"/>
        </w:rPr>
        <w:t xml:space="preserve">– уровень воды в польдере; </w:t>
      </w:r>
      <w:r w:rsidRPr="002053DC">
        <w:rPr>
          <w:b w:val="0"/>
          <w:bCs/>
          <w:iCs/>
          <w:sz w:val="16"/>
          <w:szCs w:val="16"/>
        </w:rPr>
        <w:t>7</w:t>
      </w:r>
      <w:r w:rsidRPr="002053DC">
        <w:rPr>
          <w:b w:val="0"/>
          <w:bCs/>
          <w:i w:val="0"/>
          <w:iCs/>
          <w:sz w:val="16"/>
          <w:szCs w:val="16"/>
        </w:rPr>
        <w:t xml:space="preserve"> – уровень воды на пойме;</w:t>
      </w:r>
      <w:r w:rsidRPr="002053DC">
        <w:rPr>
          <w:b w:val="0"/>
          <w:bCs/>
          <w:iCs/>
          <w:sz w:val="16"/>
          <w:szCs w:val="16"/>
        </w:rPr>
        <w:t xml:space="preserve"> 8 </w:t>
      </w:r>
      <w:r w:rsidRPr="002053DC">
        <w:rPr>
          <w:b w:val="0"/>
          <w:bCs/>
          <w:i w:val="0"/>
          <w:iCs/>
          <w:sz w:val="16"/>
          <w:szCs w:val="16"/>
        </w:rPr>
        <w:t>– водо</w:t>
      </w:r>
      <w:r w:rsidRPr="002053DC">
        <w:rPr>
          <w:b w:val="0"/>
          <w:bCs/>
          <w:i w:val="0"/>
          <w:iCs/>
          <w:sz w:val="16"/>
          <w:szCs w:val="16"/>
        </w:rPr>
        <w:t>в</w:t>
      </w:r>
      <w:r w:rsidRPr="002053DC">
        <w:rPr>
          <w:b w:val="0"/>
          <w:bCs/>
          <w:i w:val="0"/>
          <w:iCs/>
          <w:sz w:val="16"/>
          <w:szCs w:val="16"/>
        </w:rPr>
        <w:t xml:space="preserve">пускная труба для подачи воды на увлажнение; </w:t>
      </w:r>
      <w:r w:rsidRPr="002053DC">
        <w:rPr>
          <w:b w:val="0"/>
          <w:bCs/>
          <w:iCs/>
          <w:sz w:val="16"/>
          <w:szCs w:val="16"/>
        </w:rPr>
        <w:t>9</w:t>
      </w:r>
      <w:r w:rsidRPr="002053DC">
        <w:rPr>
          <w:b w:val="0"/>
          <w:bCs/>
          <w:i w:val="0"/>
          <w:iCs/>
          <w:sz w:val="16"/>
          <w:szCs w:val="16"/>
        </w:rPr>
        <w:t xml:space="preserve"> – водоподводящий канал; </w:t>
      </w:r>
      <w:r w:rsidRPr="002053DC">
        <w:rPr>
          <w:b w:val="0"/>
          <w:bCs/>
          <w:iCs/>
          <w:sz w:val="16"/>
          <w:szCs w:val="16"/>
        </w:rPr>
        <w:t>10</w:t>
      </w:r>
      <w:r w:rsidR="002053DC">
        <w:rPr>
          <w:b w:val="0"/>
          <w:bCs/>
          <w:i w:val="0"/>
          <w:iCs/>
          <w:sz w:val="16"/>
          <w:szCs w:val="16"/>
        </w:rPr>
        <w:t xml:space="preserve"> – лесополосы</w:t>
      </w:r>
    </w:p>
    <w:p w:rsidR="00445813" w:rsidRPr="00813649" w:rsidRDefault="00445813" w:rsidP="002053DC">
      <w:pPr>
        <w:ind w:firstLine="284"/>
        <w:jc w:val="both"/>
        <w:rPr>
          <w:noProof/>
          <w:sz w:val="16"/>
          <w:szCs w:val="16"/>
        </w:rPr>
      </w:pPr>
    </w:p>
    <w:p w:rsidR="00445813" w:rsidRPr="002053DC" w:rsidRDefault="00445813" w:rsidP="002053DC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2053DC">
        <w:rPr>
          <w:sz w:val="20"/>
          <w:szCs w:val="20"/>
        </w:rPr>
        <w:t xml:space="preserve">Польдер включает осушаемый участок, расположенный между створами </w:t>
      </w:r>
      <w:r w:rsidRPr="002053DC">
        <w:rPr>
          <w:i/>
          <w:sz w:val="20"/>
          <w:szCs w:val="20"/>
        </w:rPr>
        <w:t>с</w:t>
      </w:r>
      <w:r w:rsidRPr="002053DC">
        <w:rPr>
          <w:b/>
          <w:bCs/>
          <w:i/>
          <w:iCs/>
          <w:sz w:val="16"/>
          <w:szCs w:val="16"/>
        </w:rPr>
        <w:t>–</w:t>
      </w:r>
      <w:r w:rsidRPr="002053DC">
        <w:rPr>
          <w:i/>
          <w:sz w:val="20"/>
          <w:szCs w:val="20"/>
        </w:rPr>
        <w:t>с</w:t>
      </w:r>
      <w:r w:rsidRPr="002053DC">
        <w:rPr>
          <w:sz w:val="20"/>
          <w:szCs w:val="20"/>
        </w:rPr>
        <w:t xml:space="preserve"> и </w:t>
      </w:r>
      <w:r w:rsidRPr="002053DC">
        <w:rPr>
          <w:i/>
          <w:sz w:val="20"/>
          <w:szCs w:val="20"/>
          <w:lang w:val="en-US"/>
        </w:rPr>
        <w:t>b</w:t>
      </w:r>
      <w:r w:rsidRPr="002053DC">
        <w:rPr>
          <w:b/>
          <w:bCs/>
          <w:i/>
          <w:iCs/>
          <w:sz w:val="16"/>
          <w:szCs w:val="16"/>
        </w:rPr>
        <w:t>–</w:t>
      </w:r>
      <w:r w:rsidRPr="002053DC">
        <w:rPr>
          <w:i/>
          <w:sz w:val="20"/>
          <w:szCs w:val="20"/>
          <w:lang w:val="en-US"/>
        </w:rPr>
        <w:t>b</w:t>
      </w:r>
      <w:r w:rsidRPr="002053DC">
        <w:rPr>
          <w:sz w:val="20"/>
          <w:szCs w:val="20"/>
        </w:rPr>
        <w:t>, а также участок с регулируемой поемностью ме</w:t>
      </w:r>
      <w:r w:rsidRPr="002053DC">
        <w:rPr>
          <w:sz w:val="20"/>
          <w:szCs w:val="20"/>
        </w:rPr>
        <w:t>ж</w:t>
      </w:r>
      <w:r w:rsidRPr="002053DC">
        <w:rPr>
          <w:sz w:val="20"/>
          <w:szCs w:val="20"/>
        </w:rPr>
        <w:t xml:space="preserve">ду створами </w:t>
      </w:r>
      <w:r w:rsidRPr="002053DC">
        <w:rPr>
          <w:i/>
          <w:sz w:val="20"/>
          <w:szCs w:val="20"/>
          <w:lang w:val="en-US"/>
        </w:rPr>
        <w:t>d</w:t>
      </w:r>
      <w:r w:rsidRPr="002053DC">
        <w:rPr>
          <w:b/>
          <w:bCs/>
          <w:i/>
          <w:iCs/>
          <w:sz w:val="16"/>
          <w:szCs w:val="16"/>
        </w:rPr>
        <w:t>–</w:t>
      </w:r>
      <w:r w:rsidRPr="002053DC">
        <w:rPr>
          <w:i/>
          <w:sz w:val="20"/>
          <w:szCs w:val="20"/>
          <w:lang w:val="en-US"/>
        </w:rPr>
        <w:t>d</w:t>
      </w:r>
      <w:r w:rsidRPr="002053DC">
        <w:rPr>
          <w:sz w:val="20"/>
          <w:szCs w:val="20"/>
        </w:rPr>
        <w:t xml:space="preserve"> и </w:t>
      </w:r>
      <w:r w:rsidRPr="002053DC">
        <w:rPr>
          <w:i/>
          <w:sz w:val="20"/>
          <w:szCs w:val="20"/>
          <w:lang w:val="en-US"/>
        </w:rPr>
        <w:t>c</w:t>
      </w:r>
      <w:r w:rsidRPr="002053DC">
        <w:rPr>
          <w:b/>
          <w:bCs/>
          <w:i/>
          <w:iCs/>
          <w:sz w:val="16"/>
          <w:szCs w:val="16"/>
        </w:rPr>
        <w:t>–</w:t>
      </w:r>
      <w:r w:rsidRPr="002053DC">
        <w:rPr>
          <w:i/>
          <w:sz w:val="20"/>
          <w:szCs w:val="20"/>
          <w:lang w:val="en-US"/>
        </w:rPr>
        <w:t>c</w:t>
      </w:r>
      <w:r w:rsidRPr="002053DC">
        <w:rPr>
          <w:sz w:val="20"/>
          <w:szCs w:val="20"/>
        </w:rPr>
        <w:t xml:space="preserve"> (рис. 9.1). </w:t>
      </w:r>
    </w:p>
    <w:p w:rsidR="00445813" w:rsidRPr="002053DC" w:rsidRDefault="00445813" w:rsidP="00813649">
      <w:pPr>
        <w:pStyle w:val="ad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 w:rsidRPr="002053DC">
        <w:rPr>
          <w:sz w:val="20"/>
          <w:szCs w:val="20"/>
        </w:rPr>
        <w:t>Схема самотечного польдера в сочетании с польдером с механич</w:t>
      </w:r>
      <w:r w:rsidRPr="002053DC">
        <w:rPr>
          <w:sz w:val="20"/>
          <w:szCs w:val="20"/>
        </w:rPr>
        <w:t>е</w:t>
      </w:r>
      <w:r w:rsidRPr="002053DC">
        <w:rPr>
          <w:sz w:val="20"/>
          <w:szCs w:val="20"/>
        </w:rPr>
        <w:t xml:space="preserve">ским водоотводом включает участок самотечного водоотвода между створами </w:t>
      </w:r>
      <w:r w:rsidRPr="002053DC">
        <w:rPr>
          <w:i/>
          <w:sz w:val="20"/>
          <w:szCs w:val="20"/>
          <w:lang w:val="en-US"/>
        </w:rPr>
        <w:t>b</w:t>
      </w:r>
      <w:r w:rsidRPr="002053DC">
        <w:rPr>
          <w:b/>
          <w:bCs/>
          <w:i/>
          <w:iCs/>
          <w:sz w:val="16"/>
          <w:szCs w:val="16"/>
        </w:rPr>
        <w:t>–</w:t>
      </w:r>
      <w:r w:rsidRPr="002053DC">
        <w:rPr>
          <w:i/>
          <w:sz w:val="20"/>
          <w:szCs w:val="20"/>
          <w:lang w:val="en-US"/>
        </w:rPr>
        <w:t>b</w:t>
      </w:r>
      <w:r w:rsidRPr="002053DC">
        <w:rPr>
          <w:sz w:val="20"/>
          <w:szCs w:val="20"/>
        </w:rPr>
        <w:t xml:space="preserve"> и </w:t>
      </w:r>
      <w:r w:rsidRPr="002053DC">
        <w:rPr>
          <w:i/>
          <w:sz w:val="20"/>
          <w:szCs w:val="20"/>
        </w:rPr>
        <w:t>с</w:t>
      </w:r>
      <w:r w:rsidRPr="002053DC">
        <w:rPr>
          <w:b/>
          <w:bCs/>
          <w:i/>
          <w:iCs/>
          <w:sz w:val="16"/>
          <w:szCs w:val="16"/>
        </w:rPr>
        <w:t>–</w:t>
      </w:r>
      <w:r w:rsidRPr="002053DC">
        <w:rPr>
          <w:i/>
          <w:sz w:val="20"/>
          <w:szCs w:val="20"/>
        </w:rPr>
        <w:t>с</w:t>
      </w:r>
      <w:r w:rsidRPr="002053DC">
        <w:rPr>
          <w:sz w:val="20"/>
          <w:szCs w:val="20"/>
        </w:rPr>
        <w:t xml:space="preserve"> и участок с механическим водоотводом между створами </w:t>
      </w:r>
      <w:r w:rsidRPr="002053DC">
        <w:rPr>
          <w:i/>
          <w:sz w:val="20"/>
          <w:szCs w:val="20"/>
        </w:rPr>
        <w:t>с</w:t>
      </w:r>
      <w:r w:rsidRPr="002053DC">
        <w:rPr>
          <w:b/>
          <w:bCs/>
          <w:i/>
          <w:iCs/>
          <w:sz w:val="16"/>
          <w:szCs w:val="16"/>
        </w:rPr>
        <w:t>–</w:t>
      </w:r>
      <w:r w:rsidRPr="002053DC">
        <w:rPr>
          <w:i/>
          <w:sz w:val="20"/>
          <w:szCs w:val="20"/>
        </w:rPr>
        <w:t>с</w:t>
      </w:r>
      <w:r w:rsidRPr="002053DC">
        <w:rPr>
          <w:sz w:val="20"/>
          <w:szCs w:val="20"/>
        </w:rPr>
        <w:t xml:space="preserve"> и </w:t>
      </w:r>
      <w:r w:rsidRPr="002053DC">
        <w:rPr>
          <w:i/>
          <w:sz w:val="20"/>
          <w:szCs w:val="20"/>
          <w:lang w:val="en-US"/>
        </w:rPr>
        <w:t>d</w:t>
      </w:r>
      <w:r w:rsidRPr="002053DC">
        <w:rPr>
          <w:b/>
          <w:bCs/>
          <w:i/>
          <w:iCs/>
          <w:sz w:val="16"/>
          <w:szCs w:val="16"/>
        </w:rPr>
        <w:t>–</w:t>
      </w:r>
      <w:r w:rsidRPr="002053DC">
        <w:rPr>
          <w:i/>
          <w:sz w:val="20"/>
          <w:szCs w:val="20"/>
          <w:lang w:val="en-US"/>
        </w:rPr>
        <w:t>d</w:t>
      </w:r>
      <w:r w:rsidRPr="002053DC">
        <w:rPr>
          <w:sz w:val="20"/>
          <w:szCs w:val="20"/>
        </w:rPr>
        <w:t xml:space="preserve"> (рис. 9.2). Сбросной канал </w:t>
      </w:r>
      <w:r w:rsidRPr="002053DC">
        <w:rPr>
          <w:i/>
          <w:sz w:val="20"/>
          <w:szCs w:val="20"/>
        </w:rPr>
        <w:t>7</w:t>
      </w:r>
      <w:r w:rsidRPr="002053DC">
        <w:rPr>
          <w:sz w:val="20"/>
          <w:szCs w:val="20"/>
        </w:rPr>
        <w:t xml:space="preserve"> соединен с аванкам</w:t>
      </w:r>
      <w:r w:rsidRPr="002053DC">
        <w:rPr>
          <w:sz w:val="20"/>
          <w:szCs w:val="20"/>
        </w:rPr>
        <w:t>е</w:t>
      </w:r>
      <w:r w:rsidRPr="002053DC">
        <w:rPr>
          <w:sz w:val="20"/>
          <w:szCs w:val="20"/>
        </w:rPr>
        <w:t xml:space="preserve">рой насосной станции отводным каналом </w:t>
      </w:r>
      <w:r w:rsidRPr="002053DC">
        <w:rPr>
          <w:i/>
          <w:sz w:val="20"/>
          <w:szCs w:val="20"/>
        </w:rPr>
        <w:t>9</w:t>
      </w:r>
      <w:r w:rsidRPr="002053DC">
        <w:rPr>
          <w:sz w:val="20"/>
          <w:szCs w:val="20"/>
        </w:rPr>
        <w:t>, в месте пересечения кот</w:t>
      </w:r>
      <w:r w:rsidRPr="002053DC">
        <w:rPr>
          <w:sz w:val="20"/>
          <w:szCs w:val="20"/>
        </w:rPr>
        <w:t>о</w:t>
      </w:r>
      <w:r w:rsidRPr="002053DC">
        <w:rPr>
          <w:sz w:val="20"/>
          <w:szCs w:val="20"/>
        </w:rPr>
        <w:t xml:space="preserve">рого с дамбой </w:t>
      </w:r>
      <w:r w:rsidRPr="002053DC">
        <w:rPr>
          <w:i/>
          <w:sz w:val="20"/>
          <w:szCs w:val="20"/>
        </w:rPr>
        <w:t>3</w:t>
      </w:r>
      <w:r w:rsidRPr="002053DC">
        <w:rPr>
          <w:sz w:val="20"/>
          <w:szCs w:val="20"/>
        </w:rPr>
        <w:t xml:space="preserve"> расположена труба-регулятор</w:t>
      </w:r>
      <w:r w:rsidRPr="002053DC">
        <w:rPr>
          <w:i/>
          <w:sz w:val="20"/>
          <w:szCs w:val="20"/>
        </w:rPr>
        <w:t xml:space="preserve"> 5</w:t>
      </w:r>
      <w:r w:rsidRPr="002053DC">
        <w:rPr>
          <w:sz w:val="20"/>
          <w:szCs w:val="20"/>
        </w:rPr>
        <w:t xml:space="preserve">. Такая конструкция позволяет сбрасывать с самотечного польдера избыточные воды насосной станцией в условиях недостаточного осушения самотеком,  предварительно открыв трубу-регулятор </w:t>
      </w:r>
      <w:r w:rsidRPr="002053DC">
        <w:rPr>
          <w:i/>
          <w:sz w:val="20"/>
          <w:szCs w:val="20"/>
        </w:rPr>
        <w:t>5</w:t>
      </w:r>
      <w:r w:rsidRPr="002053DC">
        <w:rPr>
          <w:sz w:val="20"/>
          <w:szCs w:val="20"/>
        </w:rPr>
        <w:t xml:space="preserve"> и закрыв трубу-регулятор </w:t>
      </w:r>
      <w:r w:rsidRPr="002053DC">
        <w:rPr>
          <w:i/>
          <w:sz w:val="20"/>
          <w:szCs w:val="20"/>
        </w:rPr>
        <w:t>6</w:t>
      </w:r>
      <w:r w:rsidRPr="002053DC">
        <w:rPr>
          <w:sz w:val="20"/>
          <w:szCs w:val="20"/>
        </w:rPr>
        <w:t xml:space="preserve">. </w:t>
      </w:r>
    </w:p>
    <w:p w:rsidR="00445813" w:rsidRPr="002053DC" w:rsidRDefault="00445813" w:rsidP="002053DC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2053DC">
        <w:rPr>
          <w:sz w:val="20"/>
          <w:szCs w:val="20"/>
        </w:rPr>
        <w:lastRenderedPageBreak/>
        <w:t>Устройство самотечного польдера в сочетании с польдером с м</w:t>
      </w:r>
      <w:r w:rsidRPr="002053DC">
        <w:rPr>
          <w:sz w:val="20"/>
          <w:szCs w:val="20"/>
        </w:rPr>
        <w:t>а</w:t>
      </w:r>
      <w:r w:rsidRPr="002053DC">
        <w:rPr>
          <w:sz w:val="20"/>
          <w:szCs w:val="20"/>
        </w:rPr>
        <w:t>шинным водоотводо</w:t>
      </w:r>
      <w:r w:rsidR="00813649">
        <w:rPr>
          <w:sz w:val="20"/>
          <w:szCs w:val="20"/>
        </w:rPr>
        <w:t>м, аналогичное приведенному на рис. 9.2</w:t>
      </w:r>
      <w:r w:rsidRPr="002053DC">
        <w:rPr>
          <w:sz w:val="20"/>
          <w:szCs w:val="20"/>
        </w:rPr>
        <w:t>, прим</w:t>
      </w:r>
      <w:r w:rsidRPr="002053DC">
        <w:rPr>
          <w:sz w:val="20"/>
          <w:szCs w:val="20"/>
        </w:rPr>
        <w:t>е</w:t>
      </w:r>
      <w:r w:rsidRPr="002053DC">
        <w:rPr>
          <w:sz w:val="20"/>
          <w:szCs w:val="20"/>
        </w:rPr>
        <w:t xml:space="preserve">нено на объекте «Селец» Ивацевичского района Брестской области. </w:t>
      </w:r>
    </w:p>
    <w:p w:rsidR="00445813" w:rsidRPr="00813649" w:rsidRDefault="00445813" w:rsidP="002053DC">
      <w:pPr>
        <w:ind w:firstLine="284"/>
        <w:jc w:val="both"/>
        <w:rPr>
          <w:sz w:val="16"/>
          <w:szCs w:val="16"/>
        </w:rPr>
      </w:pPr>
    </w:p>
    <w:p w:rsidR="00445813" w:rsidRPr="002053DC" w:rsidRDefault="00D22E4B" w:rsidP="002053DC">
      <w:pPr>
        <w:jc w:val="center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>
            <wp:extent cx="3545465" cy="1440043"/>
            <wp:effectExtent l="19050" t="0" r="0" b="0"/>
            <wp:docPr id="98" name="Рисунок 98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4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838" cy="1440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445813" w:rsidRPr="002053DC" w:rsidRDefault="00445813" w:rsidP="002053DC">
      <w:pPr>
        <w:jc w:val="center"/>
        <w:rPr>
          <w:b w:val="0"/>
          <w:bCs/>
          <w:i w:val="0"/>
          <w:iCs/>
          <w:sz w:val="16"/>
          <w:szCs w:val="16"/>
        </w:rPr>
      </w:pPr>
      <w:r w:rsidRPr="002053DC">
        <w:rPr>
          <w:b w:val="0"/>
          <w:bCs/>
          <w:i w:val="0"/>
          <w:iCs/>
          <w:sz w:val="16"/>
          <w:szCs w:val="16"/>
        </w:rPr>
        <w:t>Рис. 9.2.</w:t>
      </w:r>
      <w:r w:rsidRPr="002053DC">
        <w:rPr>
          <w:bCs/>
          <w:i w:val="0"/>
          <w:iCs/>
          <w:sz w:val="16"/>
          <w:szCs w:val="16"/>
        </w:rPr>
        <w:t xml:space="preserve"> </w:t>
      </w:r>
      <w:r w:rsidRPr="002053DC">
        <w:rPr>
          <w:b w:val="0"/>
          <w:bCs/>
          <w:i w:val="0"/>
          <w:iCs/>
          <w:sz w:val="16"/>
          <w:szCs w:val="16"/>
        </w:rPr>
        <w:t xml:space="preserve">Схема совмещения польдеров самотечного </w:t>
      </w:r>
    </w:p>
    <w:p w:rsidR="00445813" w:rsidRPr="002053DC" w:rsidRDefault="00445813" w:rsidP="002053DC">
      <w:pPr>
        <w:jc w:val="center"/>
        <w:rPr>
          <w:b w:val="0"/>
          <w:bCs/>
          <w:i w:val="0"/>
          <w:iCs/>
          <w:sz w:val="16"/>
          <w:szCs w:val="16"/>
        </w:rPr>
      </w:pPr>
      <w:r w:rsidRPr="002053DC">
        <w:rPr>
          <w:b w:val="0"/>
          <w:bCs/>
          <w:i w:val="0"/>
          <w:iCs/>
          <w:sz w:val="16"/>
          <w:szCs w:val="16"/>
        </w:rPr>
        <w:t>и машинного водоотвода</w:t>
      </w:r>
      <w:r w:rsidR="00813649">
        <w:rPr>
          <w:b w:val="0"/>
          <w:bCs/>
          <w:i w:val="0"/>
          <w:iCs/>
          <w:sz w:val="16"/>
          <w:szCs w:val="16"/>
        </w:rPr>
        <w:t>:</w:t>
      </w:r>
    </w:p>
    <w:p w:rsidR="00445813" w:rsidRPr="002053DC" w:rsidRDefault="00445813" w:rsidP="002053DC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2053DC">
        <w:rPr>
          <w:b w:val="0"/>
          <w:bCs/>
          <w:iCs/>
          <w:sz w:val="16"/>
          <w:szCs w:val="16"/>
        </w:rPr>
        <w:t>1</w:t>
      </w:r>
      <w:r w:rsidRPr="002053DC">
        <w:rPr>
          <w:b w:val="0"/>
          <w:bCs/>
          <w:i w:val="0"/>
          <w:iCs/>
          <w:sz w:val="16"/>
          <w:szCs w:val="16"/>
        </w:rPr>
        <w:t xml:space="preserve"> – поперечная дамба самотечного польдера; </w:t>
      </w:r>
      <w:r w:rsidRPr="002053DC">
        <w:rPr>
          <w:b w:val="0"/>
          <w:bCs/>
          <w:iCs/>
          <w:sz w:val="16"/>
          <w:szCs w:val="16"/>
        </w:rPr>
        <w:t>2</w:t>
      </w:r>
      <w:r w:rsidRPr="002053DC">
        <w:rPr>
          <w:b w:val="0"/>
          <w:bCs/>
          <w:i w:val="0"/>
          <w:iCs/>
          <w:sz w:val="16"/>
          <w:szCs w:val="16"/>
        </w:rPr>
        <w:t xml:space="preserve"> – продольная дамба самотечного польдера; </w:t>
      </w:r>
      <w:r w:rsidRPr="002053DC">
        <w:rPr>
          <w:b w:val="0"/>
          <w:bCs/>
          <w:iCs/>
          <w:sz w:val="16"/>
          <w:szCs w:val="16"/>
        </w:rPr>
        <w:t>3</w:t>
      </w:r>
      <w:r w:rsidRPr="002053DC">
        <w:rPr>
          <w:b w:val="0"/>
          <w:bCs/>
          <w:i w:val="0"/>
          <w:iCs/>
          <w:sz w:val="16"/>
          <w:szCs w:val="16"/>
        </w:rPr>
        <w:t xml:space="preserve"> – дамбы польдера с машинным водоотводом; </w:t>
      </w:r>
      <w:r w:rsidRPr="002053DC">
        <w:rPr>
          <w:b w:val="0"/>
          <w:bCs/>
          <w:iCs/>
          <w:sz w:val="16"/>
          <w:szCs w:val="16"/>
        </w:rPr>
        <w:t>4</w:t>
      </w:r>
      <w:r w:rsidRPr="002053DC">
        <w:rPr>
          <w:b w:val="0"/>
          <w:bCs/>
          <w:i w:val="0"/>
          <w:iCs/>
          <w:sz w:val="16"/>
          <w:szCs w:val="16"/>
        </w:rPr>
        <w:t xml:space="preserve"> – насосная станция; </w:t>
      </w:r>
    </w:p>
    <w:p w:rsidR="002053DC" w:rsidRDefault="00445813" w:rsidP="002053DC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2053DC">
        <w:rPr>
          <w:b w:val="0"/>
          <w:bCs/>
          <w:iCs/>
          <w:sz w:val="16"/>
          <w:szCs w:val="16"/>
        </w:rPr>
        <w:t>5</w:t>
      </w:r>
      <w:r w:rsidRPr="002053DC">
        <w:rPr>
          <w:b w:val="0"/>
          <w:bCs/>
          <w:i w:val="0"/>
          <w:iCs/>
          <w:sz w:val="16"/>
          <w:szCs w:val="16"/>
        </w:rPr>
        <w:t xml:space="preserve"> и </w:t>
      </w:r>
      <w:r w:rsidRPr="002053DC">
        <w:rPr>
          <w:b w:val="0"/>
          <w:bCs/>
          <w:iCs/>
          <w:sz w:val="16"/>
          <w:szCs w:val="16"/>
        </w:rPr>
        <w:t>6</w:t>
      </w:r>
      <w:r w:rsidRPr="002053DC">
        <w:rPr>
          <w:b w:val="0"/>
          <w:bCs/>
          <w:i w:val="0"/>
          <w:iCs/>
          <w:sz w:val="16"/>
          <w:szCs w:val="16"/>
        </w:rPr>
        <w:t xml:space="preserve"> – трубы-регуляторы; </w:t>
      </w:r>
      <w:r w:rsidRPr="002053DC">
        <w:rPr>
          <w:b w:val="0"/>
          <w:bCs/>
          <w:iCs/>
          <w:sz w:val="16"/>
          <w:szCs w:val="16"/>
        </w:rPr>
        <w:t>7</w:t>
      </w:r>
      <w:r w:rsidR="00813649">
        <w:rPr>
          <w:b w:val="0"/>
          <w:bCs/>
          <w:i w:val="0"/>
          <w:iCs/>
          <w:sz w:val="16"/>
          <w:szCs w:val="16"/>
        </w:rPr>
        <w:t xml:space="preserve"> – сбросной канал;</w:t>
      </w:r>
      <w:r w:rsidRPr="002053DC">
        <w:rPr>
          <w:b w:val="0"/>
          <w:bCs/>
          <w:i w:val="0"/>
          <w:iCs/>
          <w:sz w:val="16"/>
          <w:szCs w:val="16"/>
        </w:rPr>
        <w:t xml:space="preserve"> </w:t>
      </w:r>
      <w:r w:rsidRPr="002053DC">
        <w:rPr>
          <w:b w:val="0"/>
          <w:bCs/>
          <w:iCs/>
          <w:sz w:val="16"/>
          <w:szCs w:val="16"/>
        </w:rPr>
        <w:t>8</w:t>
      </w:r>
      <w:r w:rsidRPr="002053DC">
        <w:rPr>
          <w:b w:val="0"/>
          <w:bCs/>
          <w:i w:val="0"/>
          <w:iCs/>
          <w:sz w:val="16"/>
          <w:szCs w:val="16"/>
        </w:rPr>
        <w:t xml:space="preserve"> – перемычка между дамбами </w:t>
      </w:r>
    </w:p>
    <w:p w:rsidR="00445813" w:rsidRPr="002053DC" w:rsidRDefault="00445813" w:rsidP="002053DC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2053DC">
        <w:rPr>
          <w:b w:val="0"/>
          <w:bCs/>
          <w:iCs/>
          <w:sz w:val="16"/>
          <w:szCs w:val="16"/>
        </w:rPr>
        <w:t>2</w:t>
      </w:r>
      <w:r w:rsidRPr="002053DC">
        <w:rPr>
          <w:b w:val="0"/>
          <w:bCs/>
          <w:i w:val="0"/>
          <w:iCs/>
          <w:sz w:val="16"/>
          <w:szCs w:val="16"/>
        </w:rPr>
        <w:t xml:space="preserve"> и </w:t>
      </w:r>
      <w:r w:rsidRPr="002053DC">
        <w:rPr>
          <w:b w:val="0"/>
          <w:bCs/>
          <w:iCs/>
          <w:sz w:val="16"/>
          <w:szCs w:val="16"/>
        </w:rPr>
        <w:t>3</w:t>
      </w:r>
      <w:r w:rsidRPr="002053DC">
        <w:rPr>
          <w:b w:val="0"/>
          <w:bCs/>
          <w:i w:val="0"/>
          <w:iCs/>
          <w:sz w:val="16"/>
          <w:szCs w:val="16"/>
        </w:rPr>
        <w:t xml:space="preserve">; </w:t>
      </w:r>
      <w:r w:rsidRPr="002053DC">
        <w:rPr>
          <w:b w:val="0"/>
          <w:bCs/>
          <w:iCs/>
          <w:sz w:val="16"/>
          <w:szCs w:val="16"/>
        </w:rPr>
        <w:t>9</w:t>
      </w:r>
      <w:r w:rsidRPr="002053DC">
        <w:rPr>
          <w:b w:val="0"/>
          <w:bCs/>
          <w:i w:val="0"/>
          <w:iCs/>
          <w:sz w:val="16"/>
          <w:szCs w:val="16"/>
        </w:rPr>
        <w:t xml:space="preserve"> – канал переключения самотечного водоотвода на машинный; </w:t>
      </w:r>
    </w:p>
    <w:p w:rsidR="00445813" w:rsidRPr="002053DC" w:rsidRDefault="00445813" w:rsidP="002053DC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2053DC">
        <w:rPr>
          <w:b w:val="0"/>
          <w:bCs/>
          <w:iCs/>
          <w:sz w:val="16"/>
          <w:szCs w:val="16"/>
        </w:rPr>
        <w:t>10</w:t>
      </w:r>
      <w:r w:rsidRPr="002053DC">
        <w:rPr>
          <w:b w:val="0"/>
          <w:bCs/>
          <w:i w:val="0"/>
          <w:iCs/>
          <w:sz w:val="16"/>
          <w:szCs w:val="16"/>
        </w:rPr>
        <w:t xml:space="preserve"> – напорный </w:t>
      </w:r>
      <w:r w:rsidR="002053DC">
        <w:rPr>
          <w:b w:val="0"/>
          <w:bCs/>
          <w:i w:val="0"/>
          <w:iCs/>
          <w:sz w:val="16"/>
          <w:szCs w:val="16"/>
        </w:rPr>
        <w:t>трубопровод от насосной станции</w:t>
      </w:r>
    </w:p>
    <w:p w:rsidR="00445813" w:rsidRPr="002053DC" w:rsidRDefault="00445813" w:rsidP="002053DC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</w:p>
    <w:p w:rsidR="00445813" w:rsidRPr="002053DC" w:rsidRDefault="00445813" w:rsidP="002053DC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2053DC">
        <w:rPr>
          <w:sz w:val="20"/>
          <w:szCs w:val="20"/>
        </w:rPr>
        <w:t>При этом участок «Селец-3» является польдером с машинным в</w:t>
      </w:r>
      <w:r w:rsidRPr="002053DC">
        <w:rPr>
          <w:sz w:val="20"/>
          <w:szCs w:val="20"/>
        </w:rPr>
        <w:t>о</w:t>
      </w:r>
      <w:r w:rsidRPr="002053DC">
        <w:rPr>
          <w:sz w:val="20"/>
          <w:szCs w:val="20"/>
        </w:rPr>
        <w:t>доотводом, а «Селец-1» и «Селец-2» – самотечными с возможностью частичного водоотвода насосной станцией.</w:t>
      </w: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445813" w:rsidRPr="002053DC" w:rsidRDefault="002053DC" w:rsidP="002053DC">
      <w:pPr>
        <w:jc w:val="center"/>
        <w:rPr>
          <w:bCs/>
          <w:i w:val="0"/>
          <w:iCs/>
          <w:sz w:val="20"/>
          <w:szCs w:val="20"/>
        </w:rPr>
      </w:pPr>
      <w:r w:rsidRPr="002053DC">
        <w:rPr>
          <w:bCs/>
          <w:i w:val="0"/>
          <w:iCs/>
          <w:sz w:val="20"/>
          <w:szCs w:val="20"/>
        </w:rPr>
        <w:t>10. ОСУШИТЕЛЬНО-УВЛАЖНИТЕЛЬНЫЕ ПОЛЬДЕРНЫЕ СИСТЕМЫ</w:t>
      </w:r>
    </w:p>
    <w:p w:rsidR="00445813" w:rsidRPr="002053DC" w:rsidRDefault="00445813" w:rsidP="002053DC">
      <w:pPr>
        <w:jc w:val="both"/>
        <w:rPr>
          <w:bCs/>
          <w:i w:val="0"/>
          <w:iCs/>
          <w:sz w:val="20"/>
          <w:szCs w:val="20"/>
        </w:rPr>
      </w:pPr>
    </w:p>
    <w:p w:rsidR="00445813" w:rsidRPr="002053DC" w:rsidRDefault="00445813" w:rsidP="001C43E4">
      <w:pPr>
        <w:widowControl w:val="0"/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К осушительно-увлажнительным польдерным системам относятся такие, которые обеспечивают осушение территории в периоды  избы</w:t>
      </w:r>
      <w:r w:rsidRPr="002053DC">
        <w:rPr>
          <w:b w:val="0"/>
          <w:bCs/>
          <w:i w:val="0"/>
          <w:iCs/>
          <w:sz w:val="20"/>
          <w:szCs w:val="20"/>
        </w:rPr>
        <w:t>т</w:t>
      </w:r>
      <w:r w:rsidRPr="002053DC">
        <w:rPr>
          <w:b w:val="0"/>
          <w:bCs/>
          <w:i w:val="0"/>
          <w:iCs/>
          <w:sz w:val="20"/>
          <w:szCs w:val="20"/>
        </w:rPr>
        <w:t>ка влаги в</w:t>
      </w:r>
      <w:r w:rsidR="002053DC">
        <w:rPr>
          <w:b w:val="0"/>
          <w:bCs/>
          <w:i w:val="0"/>
          <w:iCs/>
          <w:sz w:val="20"/>
          <w:szCs w:val="20"/>
        </w:rPr>
        <w:t xml:space="preserve"> почве и увлажнение в периоды ее</w:t>
      </w:r>
      <w:r w:rsidRPr="002053DC">
        <w:rPr>
          <w:b w:val="0"/>
          <w:bCs/>
          <w:i w:val="0"/>
          <w:iCs/>
          <w:sz w:val="20"/>
          <w:szCs w:val="20"/>
        </w:rPr>
        <w:t xml:space="preserve"> недостатка.</w:t>
      </w:r>
    </w:p>
    <w:p w:rsidR="00445813" w:rsidRPr="002053DC" w:rsidRDefault="00445813" w:rsidP="00813649">
      <w:pPr>
        <w:widowControl w:val="0"/>
        <w:spacing w:line="233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Польдерные системы с машинным водоотводом фактически на те</w:t>
      </w:r>
      <w:r w:rsidRPr="002053DC">
        <w:rPr>
          <w:b w:val="0"/>
          <w:bCs/>
          <w:i w:val="0"/>
          <w:iCs/>
          <w:sz w:val="20"/>
          <w:szCs w:val="20"/>
        </w:rPr>
        <w:t>р</w:t>
      </w:r>
      <w:r w:rsidRPr="002053DC">
        <w:rPr>
          <w:b w:val="0"/>
          <w:bCs/>
          <w:i w:val="0"/>
          <w:iCs/>
          <w:sz w:val="20"/>
          <w:szCs w:val="20"/>
        </w:rPr>
        <w:t>ритории, прилегающей к насосной станции, всегда осуществляют з</w:t>
      </w:r>
      <w:r w:rsidRPr="002053DC">
        <w:rPr>
          <w:b w:val="0"/>
          <w:bCs/>
          <w:i w:val="0"/>
          <w:iCs/>
          <w:sz w:val="20"/>
          <w:szCs w:val="20"/>
        </w:rPr>
        <w:t>а</w:t>
      </w:r>
      <w:r w:rsidRPr="002053DC">
        <w:rPr>
          <w:b w:val="0"/>
          <w:bCs/>
          <w:i w:val="0"/>
          <w:iCs/>
          <w:sz w:val="20"/>
          <w:szCs w:val="20"/>
        </w:rPr>
        <w:t>держку стока при прекращении откачки, что соответствует предупр</w:t>
      </w:r>
      <w:r w:rsidRPr="002053DC">
        <w:rPr>
          <w:b w:val="0"/>
          <w:bCs/>
          <w:i w:val="0"/>
          <w:iCs/>
          <w:sz w:val="20"/>
          <w:szCs w:val="20"/>
        </w:rPr>
        <w:t>е</w:t>
      </w:r>
      <w:r w:rsidRPr="002053DC">
        <w:rPr>
          <w:b w:val="0"/>
          <w:bCs/>
          <w:i w:val="0"/>
          <w:iCs/>
          <w:sz w:val="20"/>
          <w:szCs w:val="20"/>
        </w:rPr>
        <w:t>дительному шлюзованию. Однако для увеличения площади увлажн</w:t>
      </w:r>
      <w:r w:rsidRPr="002053DC">
        <w:rPr>
          <w:b w:val="0"/>
          <w:bCs/>
          <w:i w:val="0"/>
          <w:iCs/>
          <w:sz w:val="20"/>
          <w:szCs w:val="20"/>
        </w:rPr>
        <w:t>е</w:t>
      </w:r>
      <w:r w:rsidRPr="002053DC">
        <w:rPr>
          <w:b w:val="0"/>
          <w:bCs/>
          <w:i w:val="0"/>
          <w:iCs/>
          <w:sz w:val="20"/>
          <w:szCs w:val="20"/>
        </w:rPr>
        <w:t>ния способом предупредительного шлюзования требуется дополн</w:t>
      </w:r>
      <w:r w:rsidRPr="002053DC">
        <w:rPr>
          <w:b w:val="0"/>
          <w:bCs/>
          <w:i w:val="0"/>
          <w:iCs/>
          <w:sz w:val="20"/>
          <w:szCs w:val="20"/>
        </w:rPr>
        <w:t>и</w:t>
      </w:r>
      <w:r w:rsidRPr="002053DC">
        <w:rPr>
          <w:b w:val="0"/>
          <w:bCs/>
          <w:i w:val="0"/>
          <w:iCs/>
          <w:sz w:val="20"/>
          <w:szCs w:val="20"/>
        </w:rPr>
        <w:t xml:space="preserve">тельное устройство подпорных сооружений на проводящих каналах. </w:t>
      </w:r>
    </w:p>
    <w:p w:rsidR="00445813" w:rsidRPr="002053DC" w:rsidRDefault="00445813" w:rsidP="001C43E4">
      <w:pPr>
        <w:widowControl w:val="0"/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Для применения на польдерных системах способа увлажнительного шлюзования требуется устройство более сложных конструкций, вкл</w:t>
      </w:r>
      <w:r w:rsidRPr="002053DC">
        <w:rPr>
          <w:b w:val="0"/>
          <w:bCs/>
          <w:i w:val="0"/>
          <w:iCs/>
          <w:sz w:val="20"/>
          <w:szCs w:val="20"/>
        </w:rPr>
        <w:t>ю</w:t>
      </w:r>
      <w:r w:rsidRPr="002053DC">
        <w:rPr>
          <w:b w:val="0"/>
          <w:bCs/>
          <w:i w:val="0"/>
          <w:iCs/>
          <w:sz w:val="20"/>
          <w:szCs w:val="20"/>
        </w:rPr>
        <w:t>чающих водоисточники, водозаборы, насосные станции, водоподв</w:t>
      </w:r>
      <w:r w:rsidRPr="002053DC">
        <w:rPr>
          <w:b w:val="0"/>
          <w:bCs/>
          <w:i w:val="0"/>
          <w:iCs/>
          <w:sz w:val="20"/>
          <w:szCs w:val="20"/>
        </w:rPr>
        <w:t>о</w:t>
      </w:r>
      <w:r w:rsidRPr="002053DC">
        <w:rPr>
          <w:b w:val="0"/>
          <w:bCs/>
          <w:i w:val="0"/>
          <w:iCs/>
          <w:sz w:val="20"/>
          <w:szCs w:val="20"/>
        </w:rPr>
        <w:lastRenderedPageBreak/>
        <w:t>дящие каналы, регулирующие соор</w:t>
      </w:r>
      <w:r w:rsidR="002053DC">
        <w:rPr>
          <w:b w:val="0"/>
          <w:bCs/>
          <w:i w:val="0"/>
          <w:iCs/>
          <w:sz w:val="20"/>
          <w:szCs w:val="20"/>
        </w:rPr>
        <w:t xml:space="preserve">ужения, оборудование устройств </w:t>
      </w:r>
      <w:r w:rsidRPr="002053DC">
        <w:rPr>
          <w:b w:val="0"/>
          <w:bCs/>
          <w:i w:val="0"/>
          <w:iCs/>
          <w:sz w:val="20"/>
          <w:szCs w:val="20"/>
        </w:rPr>
        <w:t>для контроля водного режима почвы и уровней воды в каналах.</w:t>
      </w:r>
    </w:p>
    <w:p w:rsidR="00445813" w:rsidRDefault="00445813" w:rsidP="002053DC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Схема осушительно-увлажнительной водооборотной польдерной системы, аккумулирующей местный сток в периоды избытка воды для использования на увлажнение, приведена на рис.</w:t>
      </w:r>
      <w:r w:rsidR="007B0F6E">
        <w:rPr>
          <w:b w:val="0"/>
          <w:bCs/>
          <w:i w:val="0"/>
          <w:iCs/>
          <w:sz w:val="20"/>
          <w:szCs w:val="20"/>
        </w:rPr>
        <w:t> </w:t>
      </w:r>
      <w:r w:rsidRPr="002053DC">
        <w:rPr>
          <w:b w:val="0"/>
          <w:bCs/>
          <w:i w:val="0"/>
          <w:iCs/>
          <w:sz w:val="20"/>
          <w:szCs w:val="20"/>
        </w:rPr>
        <w:t>3.3, а при использ</w:t>
      </w:r>
      <w:r w:rsidRPr="002053DC">
        <w:rPr>
          <w:b w:val="0"/>
          <w:bCs/>
          <w:i w:val="0"/>
          <w:iCs/>
          <w:sz w:val="20"/>
          <w:szCs w:val="20"/>
        </w:rPr>
        <w:t>о</w:t>
      </w:r>
      <w:r w:rsidRPr="002053DC">
        <w:rPr>
          <w:b w:val="0"/>
          <w:bCs/>
          <w:i w:val="0"/>
          <w:iCs/>
          <w:sz w:val="20"/>
          <w:szCs w:val="20"/>
        </w:rPr>
        <w:t>вании внешнего водоисточника – на рис.</w:t>
      </w:r>
      <w:r w:rsidR="007B0F6E">
        <w:rPr>
          <w:b w:val="0"/>
          <w:bCs/>
          <w:i w:val="0"/>
          <w:iCs/>
          <w:sz w:val="20"/>
          <w:szCs w:val="20"/>
        </w:rPr>
        <w:t> </w:t>
      </w:r>
      <w:r w:rsidRPr="002053DC">
        <w:rPr>
          <w:b w:val="0"/>
          <w:bCs/>
          <w:i w:val="0"/>
          <w:iCs/>
          <w:sz w:val="20"/>
          <w:szCs w:val="20"/>
        </w:rPr>
        <w:t>10.1.</w:t>
      </w:r>
    </w:p>
    <w:p w:rsidR="002053DC" w:rsidRPr="002053DC" w:rsidRDefault="002053DC" w:rsidP="002053DC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445813" w:rsidRPr="002053DC" w:rsidRDefault="00D22E4B" w:rsidP="002053DC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>
            <wp:extent cx="3331210" cy="2265680"/>
            <wp:effectExtent l="19050" t="0" r="254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clrChange>
                        <a:clrFrom>
                          <a:srgbClr val="FDFEFD"/>
                        </a:clrFrom>
                        <a:clrTo>
                          <a:srgbClr val="FDFEFD">
                            <a:alpha val="0"/>
                          </a:srgbClr>
                        </a:clrTo>
                      </a:clrChange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210" cy="226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Pr="002053DC" w:rsidRDefault="00445813" w:rsidP="002053DC">
      <w:pPr>
        <w:jc w:val="center"/>
        <w:rPr>
          <w:b w:val="0"/>
          <w:bCs/>
          <w:i w:val="0"/>
          <w:iCs/>
          <w:sz w:val="16"/>
          <w:szCs w:val="16"/>
        </w:rPr>
      </w:pPr>
      <w:r w:rsidRPr="002053DC">
        <w:rPr>
          <w:b w:val="0"/>
          <w:bCs/>
          <w:i w:val="0"/>
          <w:iCs/>
          <w:sz w:val="16"/>
          <w:szCs w:val="16"/>
        </w:rPr>
        <w:t>Рис</w:t>
      </w:r>
      <w:r w:rsidR="00EE433A">
        <w:rPr>
          <w:b w:val="0"/>
          <w:bCs/>
          <w:i w:val="0"/>
          <w:iCs/>
          <w:sz w:val="16"/>
          <w:szCs w:val="16"/>
        </w:rPr>
        <w:t>.</w:t>
      </w:r>
      <w:r w:rsidRPr="002053DC">
        <w:rPr>
          <w:b w:val="0"/>
          <w:bCs/>
          <w:i w:val="0"/>
          <w:iCs/>
          <w:sz w:val="16"/>
          <w:szCs w:val="16"/>
        </w:rPr>
        <w:t xml:space="preserve"> 10.1.</w:t>
      </w:r>
      <w:r w:rsidRPr="002053DC">
        <w:rPr>
          <w:bCs/>
          <w:i w:val="0"/>
          <w:iCs/>
          <w:sz w:val="16"/>
          <w:szCs w:val="16"/>
        </w:rPr>
        <w:t xml:space="preserve"> </w:t>
      </w:r>
      <w:r w:rsidRPr="002053DC">
        <w:rPr>
          <w:b w:val="0"/>
          <w:bCs/>
          <w:i w:val="0"/>
          <w:iCs/>
          <w:sz w:val="16"/>
          <w:szCs w:val="16"/>
        </w:rPr>
        <w:t>Осушительно-увлажнительная польдерная</w:t>
      </w:r>
      <w:r w:rsidR="007B0F6E">
        <w:rPr>
          <w:b w:val="0"/>
          <w:bCs/>
          <w:i w:val="0"/>
          <w:iCs/>
          <w:sz w:val="16"/>
          <w:szCs w:val="16"/>
        </w:rPr>
        <w:t xml:space="preserve"> </w:t>
      </w:r>
      <w:r w:rsidRPr="002053DC">
        <w:rPr>
          <w:b w:val="0"/>
          <w:bCs/>
          <w:i w:val="0"/>
          <w:iCs/>
          <w:sz w:val="16"/>
          <w:szCs w:val="16"/>
        </w:rPr>
        <w:t>система</w:t>
      </w:r>
    </w:p>
    <w:p w:rsidR="00445813" w:rsidRPr="002053DC" w:rsidRDefault="00445813" w:rsidP="002053DC">
      <w:pPr>
        <w:jc w:val="center"/>
        <w:rPr>
          <w:bCs/>
          <w:i w:val="0"/>
          <w:iCs/>
          <w:sz w:val="16"/>
          <w:szCs w:val="16"/>
        </w:rPr>
      </w:pPr>
      <w:r w:rsidRPr="002053DC">
        <w:rPr>
          <w:b w:val="0"/>
          <w:bCs/>
          <w:i w:val="0"/>
          <w:iCs/>
          <w:sz w:val="16"/>
          <w:szCs w:val="16"/>
        </w:rPr>
        <w:t xml:space="preserve"> с увлажнительным шлюзованием</w:t>
      </w:r>
      <w:r w:rsidR="00EE433A">
        <w:rPr>
          <w:b w:val="0"/>
          <w:bCs/>
          <w:i w:val="0"/>
          <w:iCs/>
          <w:sz w:val="16"/>
          <w:szCs w:val="16"/>
        </w:rPr>
        <w:t>:</w:t>
      </w:r>
    </w:p>
    <w:p w:rsidR="00445813" w:rsidRPr="002053DC" w:rsidRDefault="00445813" w:rsidP="002053DC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2053DC">
        <w:rPr>
          <w:b w:val="0"/>
          <w:bCs/>
          <w:iCs/>
          <w:sz w:val="16"/>
          <w:szCs w:val="16"/>
        </w:rPr>
        <w:t>1</w:t>
      </w:r>
      <w:r w:rsidRPr="002053DC">
        <w:rPr>
          <w:b w:val="0"/>
          <w:bCs/>
          <w:i w:val="0"/>
          <w:iCs/>
          <w:sz w:val="16"/>
          <w:szCs w:val="16"/>
        </w:rPr>
        <w:t xml:space="preserve"> – оградительная дамба; </w:t>
      </w:r>
      <w:r w:rsidRPr="002053DC">
        <w:rPr>
          <w:b w:val="0"/>
          <w:bCs/>
          <w:iCs/>
          <w:sz w:val="16"/>
          <w:szCs w:val="16"/>
        </w:rPr>
        <w:t>2</w:t>
      </w:r>
      <w:r w:rsidRPr="002053DC">
        <w:rPr>
          <w:b w:val="0"/>
          <w:bCs/>
          <w:i w:val="0"/>
          <w:iCs/>
          <w:sz w:val="16"/>
          <w:szCs w:val="16"/>
        </w:rPr>
        <w:t xml:space="preserve"> – магистральный канал; </w:t>
      </w:r>
      <w:r w:rsidRPr="002053DC">
        <w:rPr>
          <w:b w:val="0"/>
          <w:bCs/>
          <w:iCs/>
          <w:sz w:val="16"/>
          <w:szCs w:val="16"/>
        </w:rPr>
        <w:t>3</w:t>
      </w:r>
      <w:r w:rsidRPr="002053DC">
        <w:rPr>
          <w:b w:val="0"/>
          <w:bCs/>
          <w:i w:val="0"/>
          <w:iCs/>
          <w:sz w:val="16"/>
          <w:szCs w:val="16"/>
        </w:rPr>
        <w:t xml:space="preserve"> – водоподводящий канал;</w:t>
      </w:r>
    </w:p>
    <w:p w:rsidR="007B0F6E" w:rsidRDefault="00445813" w:rsidP="002053DC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2053DC">
        <w:rPr>
          <w:b w:val="0"/>
          <w:bCs/>
          <w:iCs/>
          <w:sz w:val="16"/>
          <w:szCs w:val="16"/>
        </w:rPr>
        <w:t>4</w:t>
      </w:r>
      <w:r w:rsidRPr="002053DC">
        <w:rPr>
          <w:b w:val="0"/>
          <w:bCs/>
          <w:i w:val="0"/>
          <w:iCs/>
          <w:sz w:val="16"/>
          <w:szCs w:val="16"/>
        </w:rPr>
        <w:t xml:space="preserve"> – водоисточник;</w:t>
      </w:r>
      <w:r w:rsidRPr="002053DC">
        <w:rPr>
          <w:b w:val="0"/>
          <w:bCs/>
          <w:iCs/>
          <w:sz w:val="16"/>
          <w:szCs w:val="16"/>
        </w:rPr>
        <w:t xml:space="preserve"> 5 </w:t>
      </w:r>
      <w:r w:rsidRPr="002053DC">
        <w:rPr>
          <w:b w:val="0"/>
          <w:bCs/>
          <w:i w:val="0"/>
          <w:iCs/>
          <w:sz w:val="16"/>
          <w:szCs w:val="16"/>
        </w:rPr>
        <w:t xml:space="preserve">– увлажнительная насосная станция; </w:t>
      </w:r>
      <w:r w:rsidRPr="002053DC">
        <w:rPr>
          <w:b w:val="0"/>
          <w:bCs/>
          <w:iCs/>
          <w:sz w:val="16"/>
          <w:szCs w:val="16"/>
        </w:rPr>
        <w:t>6</w:t>
      </w:r>
      <w:r w:rsidRPr="002053DC">
        <w:rPr>
          <w:b w:val="0"/>
          <w:bCs/>
          <w:i w:val="0"/>
          <w:iCs/>
          <w:sz w:val="16"/>
          <w:szCs w:val="16"/>
        </w:rPr>
        <w:t xml:space="preserve"> – регулирующее</w:t>
      </w:r>
    </w:p>
    <w:p w:rsidR="007B0F6E" w:rsidRDefault="00445813" w:rsidP="002053DC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2053DC">
        <w:rPr>
          <w:b w:val="0"/>
          <w:bCs/>
          <w:i w:val="0"/>
          <w:iCs/>
          <w:sz w:val="16"/>
          <w:szCs w:val="16"/>
        </w:rPr>
        <w:t xml:space="preserve"> сооружение для впуска воды в коллектор; </w:t>
      </w:r>
      <w:r w:rsidRPr="002053DC">
        <w:rPr>
          <w:b w:val="0"/>
          <w:bCs/>
          <w:iCs/>
          <w:sz w:val="16"/>
          <w:szCs w:val="16"/>
        </w:rPr>
        <w:t>7</w:t>
      </w:r>
      <w:r w:rsidRPr="002053DC">
        <w:rPr>
          <w:b w:val="0"/>
          <w:bCs/>
          <w:i w:val="0"/>
          <w:iCs/>
          <w:sz w:val="16"/>
          <w:szCs w:val="16"/>
        </w:rPr>
        <w:t xml:space="preserve"> – осушительно-увлажнительный </w:t>
      </w:r>
    </w:p>
    <w:p w:rsidR="007B0F6E" w:rsidRDefault="00445813" w:rsidP="002053DC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2053DC">
        <w:rPr>
          <w:b w:val="0"/>
          <w:bCs/>
          <w:i w:val="0"/>
          <w:iCs/>
          <w:sz w:val="16"/>
          <w:szCs w:val="16"/>
        </w:rPr>
        <w:t>коллектор;</w:t>
      </w:r>
      <w:r w:rsidR="007B0F6E">
        <w:rPr>
          <w:b w:val="0"/>
          <w:bCs/>
          <w:i w:val="0"/>
          <w:iCs/>
          <w:sz w:val="16"/>
          <w:szCs w:val="16"/>
        </w:rPr>
        <w:t xml:space="preserve"> </w:t>
      </w:r>
      <w:r w:rsidRPr="002053DC">
        <w:rPr>
          <w:b w:val="0"/>
          <w:bCs/>
          <w:iCs/>
          <w:sz w:val="16"/>
          <w:szCs w:val="16"/>
        </w:rPr>
        <w:t>8</w:t>
      </w:r>
      <w:r w:rsidRPr="002053DC">
        <w:rPr>
          <w:b w:val="0"/>
          <w:bCs/>
          <w:i w:val="0"/>
          <w:iCs/>
          <w:sz w:val="16"/>
          <w:szCs w:val="16"/>
        </w:rPr>
        <w:t xml:space="preserve"> – регулирующее сооружение для впуска воды в магистральный </w:t>
      </w:r>
    </w:p>
    <w:p w:rsidR="00445813" w:rsidRPr="002053DC" w:rsidRDefault="00445813" w:rsidP="002053DC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2053DC">
        <w:rPr>
          <w:b w:val="0"/>
          <w:bCs/>
          <w:i w:val="0"/>
          <w:iCs/>
          <w:sz w:val="16"/>
          <w:szCs w:val="16"/>
        </w:rPr>
        <w:t xml:space="preserve">канал; </w:t>
      </w:r>
      <w:r w:rsidRPr="002053DC">
        <w:rPr>
          <w:b w:val="0"/>
          <w:bCs/>
          <w:iCs/>
          <w:sz w:val="16"/>
          <w:szCs w:val="16"/>
        </w:rPr>
        <w:t>9</w:t>
      </w:r>
      <w:r w:rsidRPr="002053DC">
        <w:rPr>
          <w:b w:val="0"/>
          <w:bCs/>
          <w:i w:val="0"/>
          <w:iCs/>
          <w:sz w:val="16"/>
          <w:szCs w:val="16"/>
        </w:rPr>
        <w:t xml:space="preserve"> </w:t>
      </w:r>
      <w:r w:rsidR="00EE433A">
        <w:rPr>
          <w:b w:val="0"/>
          <w:bCs/>
          <w:i w:val="0"/>
          <w:iCs/>
          <w:sz w:val="16"/>
          <w:szCs w:val="16"/>
        </w:rPr>
        <w:t>– осушительная насосная станция</w:t>
      </w: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18"/>
          <w:szCs w:val="18"/>
        </w:rPr>
      </w:pPr>
    </w:p>
    <w:p w:rsidR="00445813" w:rsidRPr="002053DC" w:rsidRDefault="00445813" w:rsidP="001C43E4">
      <w:pPr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 xml:space="preserve">Вместо увлажнительной насосной станции </w:t>
      </w:r>
      <w:r w:rsidRPr="007B0F6E">
        <w:rPr>
          <w:b w:val="0"/>
          <w:bCs/>
          <w:iCs/>
          <w:sz w:val="20"/>
          <w:szCs w:val="20"/>
        </w:rPr>
        <w:t>5</w:t>
      </w:r>
      <w:r w:rsidRPr="002053DC">
        <w:rPr>
          <w:b w:val="0"/>
          <w:bCs/>
          <w:i w:val="0"/>
          <w:iCs/>
          <w:sz w:val="20"/>
          <w:szCs w:val="20"/>
        </w:rPr>
        <w:t xml:space="preserve"> (рис.</w:t>
      </w:r>
      <w:r w:rsidR="007B0F6E">
        <w:rPr>
          <w:b w:val="0"/>
          <w:bCs/>
          <w:i w:val="0"/>
          <w:iCs/>
          <w:sz w:val="20"/>
          <w:szCs w:val="20"/>
        </w:rPr>
        <w:t> </w:t>
      </w:r>
      <w:r w:rsidRPr="002053DC">
        <w:rPr>
          <w:b w:val="0"/>
          <w:bCs/>
          <w:i w:val="0"/>
          <w:iCs/>
          <w:sz w:val="20"/>
          <w:szCs w:val="20"/>
        </w:rPr>
        <w:t>10.1) может быть устроено водохранилище, если рельеф и геологические условия соо</w:t>
      </w:r>
      <w:r w:rsidRPr="002053DC">
        <w:rPr>
          <w:b w:val="0"/>
          <w:bCs/>
          <w:i w:val="0"/>
          <w:iCs/>
          <w:sz w:val="20"/>
          <w:szCs w:val="20"/>
        </w:rPr>
        <w:t>т</w:t>
      </w:r>
      <w:r w:rsidRPr="002053DC">
        <w:rPr>
          <w:b w:val="0"/>
          <w:bCs/>
          <w:i w:val="0"/>
          <w:iCs/>
          <w:sz w:val="20"/>
          <w:szCs w:val="20"/>
        </w:rPr>
        <w:t>ветствуют требованиям для таких сооружений.</w:t>
      </w:r>
    </w:p>
    <w:p w:rsidR="00445813" w:rsidRPr="002053DC" w:rsidRDefault="00445813" w:rsidP="001C43E4">
      <w:pPr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Увлажнительное шлюзование считается гарантированным, пред</w:t>
      </w:r>
      <w:r w:rsidRPr="002053DC">
        <w:rPr>
          <w:b w:val="0"/>
          <w:bCs/>
          <w:i w:val="0"/>
          <w:iCs/>
          <w:sz w:val="20"/>
          <w:szCs w:val="20"/>
        </w:rPr>
        <w:t>у</w:t>
      </w:r>
      <w:r w:rsidRPr="002053DC">
        <w:rPr>
          <w:b w:val="0"/>
          <w:bCs/>
          <w:i w:val="0"/>
          <w:iCs/>
          <w:sz w:val="20"/>
          <w:szCs w:val="20"/>
        </w:rPr>
        <w:t>предительное – не гар</w:t>
      </w:r>
      <w:r w:rsidR="007B0F6E">
        <w:rPr>
          <w:b w:val="0"/>
          <w:bCs/>
          <w:i w:val="0"/>
          <w:iCs/>
          <w:sz w:val="20"/>
          <w:szCs w:val="20"/>
        </w:rPr>
        <w:t>антированным и зависящим от объе</w:t>
      </w:r>
      <w:r w:rsidRPr="002053DC">
        <w:rPr>
          <w:b w:val="0"/>
          <w:bCs/>
          <w:i w:val="0"/>
          <w:iCs/>
          <w:sz w:val="20"/>
          <w:szCs w:val="20"/>
        </w:rPr>
        <w:t>ма стока в период требуемого увлажнения, который бывает недостаточным.</w:t>
      </w:r>
    </w:p>
    <w:p w:rsidR="007B0F6E" w:rsidRDefault="00445813" w:rsidP="001C43E4">
      <w:pPr>
        <w:widowControl w:val="0"/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Подпочвенное увлажнение допускается применять на мелиорати</w:t>
      </w:r>
      <w:r w:rsidRPr="002053DC">
        <w:rPr>
          <w:b w:val="0"/>
          <w:bCs/>
          <w:i w:val="0"/>
          <w:iCs/>
          <w:sz w:val="20"/>
          <w:szCs w:val="20"/>
        </w:rPr>
        <w:t>в</w:t>
      </w:r>
      <w:r w:rsidRPr="002053DC">
        <w:rPr>
          <w:b w:val="0"/>
          <w:bCs/>
          <w:i w:val="0"/>
          <w:iCs/>
          <w:sz w:val="20"/>
          <w:szCs w:val="20"/>
        </w:rPr>
        <w:t>ных системах при ко</w:t>
      </w:r>
      <w:r w:rsidR="007B0F6E">
        <w:rPr>
          <w:b w:val="0"/>
          <w:bCs/>
          <w:i w:val="0"/>
          <w:iCs/>
          <w:sz w:val="20"/>
          <w:szCs w:val="20"/>
        </w:rPr>
        <w:t>эффициентах фильтрации грунтов более</w:t>
      </w:r>
      <w:r w:rsidRPr="002053DC">
        <w:rPr>
          <w:b w:val="0"/>
          <w:bCs/>
          <w:i w:val="0"/>
          <w:iCs/>
          <w:sz w:val="20"/>
          <w:szCs w:val="20"/>
        </w:rPr>
        <w:t xml:space="preserve"> 0,5</w:t>
      </w:r>
      <w:r w:rsidR="007B0F6E">
        <w:rPr>
          <w:b w:val="0"/>
          <w:bCs/>
          <w:i w:val="0"/>
          <w:iCs/>
          <w:sz w:val="20"/>
          <w:szCs w:val="20"/>
        </w:rPr>
        <w:t> </w:t>
      </w:r>
      <w:r w:rsidRPr="002053DC">
        <w:rPr>
          <w:b w:val="0"/>
          <w:bCs/>
          <w:i w:val="0"/>
          <w:iCs/>
          <w:sz w:val="20"/>
          <w:szCs w:val="20"/>
        </w:rPr>
        <w:t>м/сут, проводи</w:t>
      </w:r>
      <w:r w:rsidR="007B0F6E">
        <w:rPr>
          <w:b w:val="0"/>
          <w:bCs/>
          <w:i w:val="0"/>
          <w:iCs/>
          <w:sz w:val="20"/>
          <w:szCs w:val="20"/>
        </w:rPr>
        <w:t>мости фильтрационного слоя более</w:t>
      </w:r>
      <w:r w:rsidRPr="002053DC">
        <w:rPr>
          <w:b w:val="0"/>
          <w:bCs/>
          <w:i w:val="0"/>
          <w:iCs/>
          <w:sz w:val="20"/>
          <w:szCs w:val="20"/>
        </w:rPr>
        <w:t xml:space="preserve"> 1,0</w:t>
      </w:r>
      <w:r w:rsidR="00EE433A">
        <w:rPr>
          <w:b w:val="0"/>
          <w:bCs/>
          <w:i w:val="0"/>
          <w:iCs/>
          <w:sz w:val="20"/>
          <w:szCs w:val="20"/>
        </w:rPr>
        <w:t> </w:t>
      </w:r>
      <w:r w:rsidRPr="002053DC">
        <w:rPr>
          <w:b w:val="0"/>
          <w:bCs/>
          <w:i w:val="0"/>
          <w:iCs/>
          <w:sz w:val="20"/>
          <w:szCs w:val="20"/>
        </w:rPr>
        <w:t>м</w:t>
      </w:r>
      <w:r w:rsidRPr="002053DC">
        <w:rPr>
          <w:b w:val="0"/>
          <w:bCs/>
          <w:i w:val="0"/>
          <w:iCs/>
          <w:sz w:val="20"/>
          <w:szCs w:val="20"/>
          <w:vertAlign w:val="superscript"/>
        </w:rPr>
        <w:t>2</w:t>
      </w:r>
      <w:r w:rsidRPr="002053DC">
        <w:rPr>
          <w:b w:val="0"/>
          <w:bCs/>
          <w:i w:val="0"/>
          <w:iCs/>
          <w:sz w:val="20"/>
          <w:szCs w:val="20"/>
        </w:rPr>
        <w:t>/сут и уклонах п</w:t>
      </w:r>
      <w:r w:rsidRPr="002053DC">
        <w:rPr>
          <w:b w:val="0"/>
          <w:bCs/>
          <w:i w:val="0"/>
          <w:iCs/>
          <w:sz w:val="20"/>
          <w:szCs w:val="20"/>
        </w:rPr>
        <w:t>о</w:t>
      </w:r>
      <w:r w:rsidRPr="002053DC">
        <w:rPr>
          <w:b w:val="0"/>
          <w:bCs/>
          <w:i w:val="0"/>
          <w:iCs/>
          <w:sz w:val="20"/>
          <w:szCs w:val="20"/>
        </w:rPr>
        <w:t xml:space="preserve">верхности </w:t>
      </w:r>
      <w:r w:rsidR="007B0F6E">
        <w:rPr>
          <w:b w:val="0"/>
          <w:bCs/>
          <w:i w:val="0"/>
          <w:iCs/>
          <w:sz w:val="20"/>
          <w:szCs w:val="20"/>
        </w:rPr>
        <w:t>менее</w:t>
      </w:r>
      <w:r w:rsidRPr="002053DC">
        <w:rPr>
          <w:b w:val="0"/>
          <w:bCs/>
          <w:i w:val="0"/>
          <w:iCs/>
          <w:sz w:val="20"/>
          <w:szCs w:val="20"/>
        </w:rPr>
        <w:t xml:space="preserve"> 0,005. </w:t>
      </w:r>
    </w:p>
    <w:p w:rsidR="00445813" w:rsidRPr="002053DC" w:rsidRDefault="00445813" w:rsidP="001C43E4">
      <w:pPr>
        <w:widowControl w:val="0"/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Существующие осушительно-увлажнительные системы, выполне</w:t>
      </w:r>
      <w:r w:rsidRPr="002053DC">
        <w:rPr>
          <w:b w:val="0"/>
          <w:bCs/>
          <w:i w:val="0"/>
          <w:iCs/>
          <w:sz w:val="20"/>
          <w:szCs w:val="20"/>
        </w:rPr>
        <w:t>н</w:t>
      </w:r>
      <w:r w:rsidRPr="002053DC">
        <w:rPr>
          <w:b w:val="0"/>
          <w:bCs/>
          <w:i w:val="0"/>
          <w:iCs/>
          <w:sz w:val="20"/>
          <w:szCs w:val="20"/>
        </w:rPr>
        <w:lastRenderedPageBreak/>
        <w:t>ные в соответствии с проектом, могут обеспечивать потенциальную возможность регулирования в</w:t>
      </w:r>
      <w:r w:rsidR="007B0F6E">
        <w:rPr>
          <w:b w:val="0"/>
          <w:bCs/>
          <w:i w:val="0"/>
          <w:iCs/>
          <w:sz w:val="20"/>
          <w:szCs w:val="20"/>
        </w:rPr>
        <w:t>одного режима почвы в периоды</w:t>
      </w:r>
      <w:r w:rsidRPr="002053DC">
        <w:rPr>
          <w:b w:val="0"/>
          <w:bCs/>
          <w:i w:val="0"/>
          <w:iCs/>
          <w:sz w:val="20"/>
          <w:szCs w:val="20"/>
        </w:rPr>
        <w:t xml:space="preserve"> избы</w:t>
      </w:r>
      <w:r w:rsidRPr="002053DC">
        <w:rPr>
          <w:b w:val="0"/>
          <w:bCs/>
          <w:i w:val="0"/>
          <w:iCs/>
          <w:sz w:val="20"/>
          <w:szCs w:val="20"/>
        </w:rPr>
        <w:t>т</w:t>
      </w:r>
      <w:r w:rsidRPr="002053DC">
        <w:rPr>
          <w:b w:val="0"/>
          <w:bCs/>
          <w:i w:val="0"/>
          <w:iCs/>
          <w:sz w:val="20"/>
          <w:szCs w:val="20"/>
        </w:rPr>
        <w:t>ка или недостатка</w:t>
      </w:r>
      <w:r w:rsidR="007B0F6E">
        <w:rPr>
          <w:b w:val="0"/>
          <w:bCs/>
          <w:i w:val="0"/>
          <w:iCs/>
          <w:sz w:val="20"/>
          <w:szCs w:val="20"/>
        </w:rPr>
        <w:t xml:space="preserve"> влаги</w:t>
      </w:r>
      <w:r w:rsidRPr="002053DC">
        <w:rPr>
          <w:b w:val="0"/>
          <w:bCs/>
          <w:i w:val="0"/>
          <w:iCs/>
          <w:sz w:val="20"/>
          <w:szCs w:val="20"/>
        </w:rPr>
        <w:t>. Для автоматического регулирования во</w:t>
      </w:r>
      <w:r w:rsidR="00EE433A">
        <w:rPr>
          <w:b w:val="0"/>
          <w:bCs/>
          <w:i w:val="0"/>
          <w:iCs/>
          <w:sz w:val="20"/>
          <w:szCs w:val="20"/>
        </w:rPr>
        <w:t>дного режима в оптимальном диапа</w:t>
      </w:r>
      <w:r w:rsidRPr="002053DC">
        <w:rPr>
          <w:b w:val="0"/>
          <w:bCs/>
          <w:i w:val="0"/>
          <w:iCs/>
          <w:sz w:val="20"/>
          <w:szCs w:val="20"/>
        </w:rPr>
        <w:t>зоне как влажности поч</w:t>
      </w:r>
      <w:r w:rsidR="007B0F6E">
        <w:rPr>
          <w:b w:val="0"/>
          <w:bCs/>
          <w:i w:val="0"/>
          <w:iCs/>
          <w:sz w:val="20"/>
          <w:szCs w:val="20"/>
        </w:rPr>
        <w:t>вы, так и уровней грунтовых вод</w:t>
      </w:r>
      <w:r w:rsidRPr="002053DC">
        <w:rPr>
          <w:b w:val="0"/>
          <w:bCs/>
          <w:i w:val="0"/>
          <w:iCs/>
          <w:sz w:val="20"/>
          <w:szCs w:val="20"/>
        </w:rPr>
        <w:t xml:space="preserve"> они не предусмотрены. В процессе эксплуатации мел</w:t>
      </w:r>
      <w:r w:rsidRPr="002053DC">
        <w:rPr>
          <w:b w:val="0"/>
          <w:bCs/>
          <w:i w:val="0"/>
          <w:iCs/>
          <w:sz w:val="20"/>
          <w:szCs w:val="20"/>
        </w:rPr>
        <w:t>и</w:t>
      </w:r>
      <w:r w:rsidRPr="002053DC">
        <w:rPr>
          <w:b w:val="0"/>
          <w:bCs/>
          <w:i w:val="0"/>
          <w:iCs/>
          <w:sz w:val="20"/>
          <w:szCs w:val="20"/>
        </w:rPr>
        <w:t>оративных систем встре</w:t>
      </w:r>
      <w:r w:rsidR="00EE433A">
        <w:rPr>
          <w:b w:val="0"/>
          <w:bCs/>
          <w:i w:val="0"/>
          <w:iCs/>
          <w:sz w:val="20"/>
          <w:szCs w:val="20"/>
        </w:rPr>
        <w:t>чается многообразие метеорологич</w:t>
      </w:r>
      <w:r w:rsidRPr="002053DC">
        <w:rPr>
          <w:b w:val="0"/>
          <w:bCs/>
          <w:i w:val="0"/>
          <w:iCs/>
          <w:sz w:val="20"/>
          <w:szCs w:val="20"/>
        </w:rPr>
        <w:t>еских усл</w:t>
      </w:r>
      <w:r w:rsidRPr="002053DC">
        <w:rPr>
          <w:b w:val="0"/>
          <w:bCs/>
          <w:i w:val="0"/>
          <w:iCs/>
          <w:sz w:val="20"/>
          <w:szCs w:val="20"/>
        </w:rPr>
        <w:t>о</w:t>
      </w:r>
      <w:r w:rsidRPr="002053DC">
        <w:rPr>
          <w:b w:val="0"/>
          <w:bCs/>
          <w:i w:val="0"/>
          <w:iCs/>
          <w:sz w:val="20"/>
          <w:szCs w:val="20"/>
        </w:rPr>
        <w:t>вий, когда требуются дополнительные действия по уменьшению или увеличению содержания влаги в почве по сравнению с формирующе</w:t>
      </w:r>
      <w:r w:rsidRPr="002053DC">
        <w:rPr>
          <w:b w:val="0"/>
          <w:bCs/>
          <w:i w:val="0"/>
          <w:iCs/>
          <w:sz w:val="20"/>
          <w:szCs w:val="20"/>
        </w:rPr>
        <w:t>й</w:t>
      </w:r>
      <w:r w:rsidRPr="002053DC">
        <w:rPr>
          <w:b w:val="0"/>
          <w:bCs/>
          <w:i w:val="0"/>
          <w:iCs/>
          <w:sz w:val="20"/>
          <w:szCs w:val="20"/>
        </w:rPr>
        <w:t>ся мелиоративной системой.</w:t>
      </w: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Изменение содержания влаги в почве на мелиоративных системах осуществляется снижением или повышением уровней воды в пров</w:t>
      </w:r>
      <w:r w:rsidRPr="002053DC">
        <w:rPr>
          <w:b w:val="0"/>
          <w:bCs/>
          <w:i w:val="0"/>
          <w:iCs/>
          <w:sz w:val="20"/>
          <w:szCs w:val="20"/>
        </w:rPr>
        <w:t>о</w:t>
      </w:r>
      <w:r w:rsidRPr="002053DC">
        <w:rPr>
          <w:b w:val="0"/>
          <w:bCs/>
          <w:i w:val="0"/>
          <w:iCs/>
          <w:sz w:val="20"/>
          <w:szCs w:val="20"/>
        </w:rPr>
        <w:t>дящих каналах и осушителях-увлажнителях.</w:t>
      </w: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Для выполнения регулирования водного режима почвы на сущ</w:t>
      </w:r>
      <w:r w:rsidRPr="002053DC">
        <w:rPr>
          <w:b w:val="0"/>
          <w:bCs/>
          <w:i w:val="0"/>
          <w:iCs/>
          <w:sz w:val="20"/>
          <w:szCs w:val="20"/>
        </w:rPr>
        <w:t>е</w:t>
      </w:r>
      <w:r w:rsidRPr="002053DC">
        <w:rPr>
          <w:b w:val="0"/>
          <w:bCs/>
          <w:i w:val="0"/>
          <w:iCs/>
          <w:sz w:val="20"/>
          <w:szCs w:val="20"/>
        </w:rPr>
        <w:t>ствующих мелиоративных системах требуется, по нашему мнению, законодательно обязать землепользователей осуществлять эту работу, а не районные службы эксплу</w:t>
      </w:r>
      <w:r w:rsidR="00EE433A">
        <w:rPr>
          <w:b w:val="0"/>
          <w:bCs/>
          <w:i w:val="0"/>
          <w:iCs/>
          <w:sz w:val="20"/>
          <w:szCs w:val="20"/>
        </w:rPr>
        <w:t>атации, которые не несут прямой</w:t>
      </w:r>
      <w:r w:rsidRPr="002053DC">
        <w:rPr>
          <w:b w:val="0"/>
          <w:bCs/>
          <w:i w:val="0"/>
          <w:iCs/>
          <w:sz w:val="20"/>
          <w:szCs w:val="20"/>
        </w:rPr>
        <w:t xml:space="preserve"> отве</w:t>
      </w:r>
      <w:r w:rsidRPr="002053DC">
        <w:rPr>
          <w:b w:val="0"/>
          <w:bCs/>
          <w:i w:val="0"/>
          <w:iCs/>
          <w:sz w:val="20"/>
          <w:szCs w:val="20"/>
        </w:rPr>
        <w:t>т</w:t>
      </w:r>
      <w:r w:rsidRPr="002053DC">
        <w:rPr>
          <w:b w:val="0"/>
          <w:bCs/>
          <w:i w:val="0"/>
          <w:iCs/>
          <w:sz w:val="20"/>
          <w:szCs w:val="20"/>
        </w:rPr>
        <w:t>ственности за урожай.</w:t>
      </w: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Для осуществления процесса регулирования водного режима на осушительно-увлажнительных системах необходимо выполнить:</w:t>
      </w: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 xml:space="preserve">обустройство, позволяющее оперативно контролировать уровни грунтовых вод (УГВ) и уровни </w:t>
      </w:r>
      <w:r w:rsidR="007B0F6E">
        <w:rPr>
          <w:b w:val="0"/>
          <w:bCs/>
          <w:i w:val="0"/>
          <w:iCs/>
          <w:sz w:val="20"/>
          <w:szCs w:val="20"/>
        </w:rPr>
        <w:t xml:space="preserve">воды </w:t>
      </w:r>
      <w:r w:rsidRPr="002053DC">
        <w:rPr>
          <w:b w:val="0"/>
          <w:bCs/>
          <w:i w:val="0"/>
          <w:iCs/>
          <w:sz w:val="20"/>
          <w:szCs w:val="20"/>
        </w:rPr>
        <w:t>в каналах (УВК);</w:t>
      </w: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вести текущее определение требуемого положения УГВ и УВК;</w:t>
      </w: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осуществлять работы по приведению уровней в требуемое полож</w:t>
      </w:r>
      <w:r w:rsidRPr="002053DC">
        <w:rPr>
          <w:b w:val="0"/>
          <w:bCs/>
          <w:i w:val="0"/>
          <w:iCs/>
          <w:sz w:val="20"/>
          <w:szCs w:val="20"/>
        </w:rPr>
        <w:t>е</w:t>
      </w:r>
      <w:r w:rsidRPr="002053DC">
        <w:rPr>
          <w:b w:val="0"/>
          <w:bCs/>
          <w:i w:val="0"/>
          <w:iCs/>
          <w:sz w:val="20"/>
          <w:szCs w:val="20"/>
        </w:rPr>
        <w:t xml:space="preserve">ние. На польдерных системах назначать необходимый режим откачек или подачи воды от водоисточника. </w:t>
      </w:r>
    </w:p>
    <w:p w:rsidR="00445813" w:rsidRPr="007662C1" w:rsidRDefault="00445813" w:rsidP="002053DC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445813" w:rsidRPr="002053DC" w:rsidRDefault="00445813" w:rsidP="007B0F6E">
      <w:pPr>
        <w:jc w:val="center"/>
        <w:rPr>
          <w:bCs/>
          <w:i w:val="0"/>
          <w:iCs/>
          <w:sz w:val="20"/>
          <w:szCs w:val="20"/>
        </w:rPr>
      </w:pPr>
      <w:r w:rsidRPr="002053DC">
        <w:rPr>
          <w:bCs/>
          <w:i w:val="0"/>
          <w:iCs/>
          <w:sz w:val="20"/>
          <w:szCs w:val="20"/>
        </w:rPr>
        <w:t xml:space="preserve">10.1. Обустройство объектов для оперативного контроля </w:t>
      </w:r>
    </w:p>
    <w:p w:rsidR="00445813" w:rsidRPr="002053DC" w:rsidRDefault="00445813" w:rsidP="007B0F6E">
      <w:pPr>
        <w:jc w:val="center"/>
        <w:rPr>
          <w:bCs/>
          <w:i w:val="0"/>
          <w:iCs/>
          <w:sz w:val="20"/>
          <w:szCs w:val="20"/>
        </w:rPr>
      </w:pPr>
      <w:r w:rsidRPr="002053DC">
        <w:rPr>
          <w:bCs/>
          <w:i w:val="0"/>
          <w:iCs/>
          <w:sz w:val="20"/>
          <w:szCs w:val="20"/>
        </w:rPr>
        <w:t>водного режима</w:t>
      </w:r>
    </w:p>
    <w:p w:rsidR="00445813" w:rsidRPr="007662C1" w:rsidRDefault="00445813" w:rsidP="002053DC">
      <w:pPr>
        <w:ind w:firstLine="284"/>
        <w:jc w:val="both"/>
        <w:rPr>
          <w:bCs/>
          <w:i w:val="0"/>
          <w:iCs/>
          <w:sz w:val="16"/>
          <w:szCs w:val="16"/>
        </w:rPr>
      </w:pPr>
    </w:p>
    <w:p w:rsidR="00445813" w:rsidRPr="002053DC" w:rsidRDefault="00445813" w:rsidP="007662C1">
      <w:pPr>
        <w:spacing w:line="228" w:lineRule="auto"/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Приведенные в данном разделе элементы обустройства использ</w:t>
      </w:r>
      <w:r w:rsidRPr="002053DC">
        <w:rPr>
          <w:b w:val="0"/>
          <w:i w:val="0"/>
          <w:sz w:val="20"/>
          <w:szCs w:val="20"/>
        </w:rPr>
        <w:t>у</w:t>
      </w:r>
      <w:r w:rsidRPr="002053DC">
        <w:rPr>
          <w:b w:val="0"/>
          <w:i w:val="0"/>
          <w:sz w:val="20"/>
          <w:szCs w:val="20"/>
        </w:rPr>
        <w:t>ются при реализации способов оперативного контроля</w:t>
      </w:r>
      <w:r w:rsidR="007B0F6E">
        <w:rPr>
          <w:b w:val="0"/>
          <w:i w:val="0"/>
          <w:sz w:val="20"/>
          <w:szCs w:val="20"/>
        </w:rPr>
        <w:t xml:space="preserve"> водного режима почвы и принятии</w:t>
      </w:r>
      <w:r w:rsidRPr="002053DC">
        <w:rPr>
          <w:b w:val="0"/>
          <w:i w:val="0"/>
          <w:sz w:val="20"/>
          <w:szCs w:val="20"/>
        </w:rPr>
        <w:t xml:space="preserve"> решений по его регулированию, изложенных в р</w:t>
      </w:r>
      <w:r w:rsidRPr="002053DC">
        <w:rPr>
          <w:b w:val="0"/>
          <w:i w:val="0"/>
          <w:sz w:val="20"/>
          <w:szCs w:val="20"/>
        </w:rPr>
        <w:t>е</w:t>
      </w:r>
      <w:r w:rsidRPr="002053DC">
        <w:rPr>
          <w:b w:val="0"/>
          <w:i w:val="0"/>
          <w:sz w:val="20"/>
          <w:szCs w:val="20"/>
        </w:rPr>
        <w:t>комендациях [29].</w:t>
      </w:r>
    </w:p>
    <w:p w:rsidR="00445813" w:rsidRPr="002053DC" w:rsidRDefault="007B0F6E" w:rsidP="007662C1">
      <w:pPr>
        <w:widowControl w:val="0"/>
        <w:spacing w:line="228" w:lineRule="auto"/>
        <w:ind w:firstLine="284"/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sz w:val="20"/>
          <w:szCs w:val="20"/>
        </w:rPr>
        <w:t>Обустройство объектов</w:t>
      </w:r>
      <w:r w:rsidR="00445813" w:rsidRPr="002053DC">
        <w:rPr>
          <w:b w:val="0"/>
          <w:i w:val="0"/>
          <w:sz w:val="20"/>
          <w:szCs w:val="20"/>
        </w:rPr>
        <w:t xml:space="preserve"> в соответствии с данными рекомендация</w:t>
      </w:r>
      <w:r>
        <w:rPr>
          <w:b w:val="0"/>
          <w:i w:val="0"/>
          <w:sz w:val="20"/>
          <w:szCs w:val="20"/>
        </w:rPr>
        <w:t>ми</w:t>
      </w:r>
      <w:r w:rsidR="00445813" w:rsidRPr="002053DC">
        <w:rPr>
          <w:b w:val="0"/>
          <w:i w:val="0"/>
          <w:sz w:val="20"/>
          <w:szCs w:val="20"/>
        </w:rPr>
        <w:t xml:space="preserve"> позволяет оперативно, без сложных и дополнительных работ опред</w:t>
      </w:r>
      <w:r w:rsidR="00445813" w:rsidRPr="002053DC">
        <w:rPr>
          <w:b w:val="0"/>
          <w:i w:val="0"/>
          <w:sz w:val="20"/>
          <w:szCs w:val="20"/>
        </w:rPr>
        <w:t>е</w:t>
      </w:r>
      <w:r w:rsidR="00445813" w:rsidRPr="002053DC">
        <w:rPr>
          <w:b w:val="0"/>
          <w:i w:val="0"/>
          <w:sz w:val="20"/>
          <w:szCs w:val="20"/>
        </w:rPr>
        <w:t>лять полож</w:t>
      </w:r>
      <w:r>
        <w:rPr>
          <w:b w:val="0"/>
          <w:i w:val="0"/>
          <w:sz w:val="20"/>
          <w:szCs w:val="20"/>
        </w:rPr>
        <w:t>ение уровней грунтовых вод</w:t>
      </w:r>
      <w:r w:rsidR="00445813" w:rsidRPr="002053DC">
        <w:rPr>
          <w:b w:val="0"/>
          <w:i w:val="0"/>
          <w:sz w:val="20"/>
          <w:szCs w:val="20"/>
        </w:rPr>
        <w:t>, уровней воды в кана</w:t>
      </w:r>
      <w:r>
        <w:rPr>
          <w:b w:val="0"/>
          <w:i w:val="0"/>
          <w:sz w:val="20"/>
          <w:szCs w:val="20"/>
        </w:rPr>
        <w:t>лах</w:t>
      </w:r>
      <w:r w:rsidR="00445813" w:rsidRPr="002053DC">
        <w:rPr>
          <w:b w:val="0"/>
          <w:i w:val="0"/>
          <w:sz w:val="20"/>
          <w:szCs w:val="20"/>
        </w:rPr>
        <w:t>, пл</w:t>
      </w:r>
      <w:r w:rsidR="00445813" w:rsidRPr="002053DC">
        <w:rPr>
          <w:b w:val="0"/>
          <w:i w:val="0"/>
          <w:sz w:val="20"/>
          <w:szCs w:val="20"/>
        </w:rPr>
        <w:t>а</w:t>
      </w:r>
      <w:r w:rsidR="00445813" w:rsidRPr="002053DC">
        <w:rPr>
          <w:b w:val="0"/>
          <w:i w:val="0"/>
          <w:sz w:val="20"/>
          <w:szCs w:val="20"/>
        </w:rPr>
        <w:t>нировать и осуществлять требуемое изменение уровенного режима на территориях участков</w:t>
      </w:r>
      <w:r w:rsidR="00445813" w:rsidRPr="002053DC">
        <w:rPr>
          <w:sz w:val="20"/>
          <w:szCs w:val="20"/>
        </w:rPr>
        <w:t xml:space="preserve"> </w:t>
      </w:r>
      <w:r w:rsidR="00445813" w:rsidRPr="002053DC">
        <w:rPr>
          <w:b w:val="0"/>
          <w:i w:val="0"/>
          <w:sz w:val="20"/>
          <w:szCs w:val="20"/>
        </w:rPr>
        <w:t>регулирования относительно их расчетной п</w:t>
      </w:r>
      <w:r w:rsidR="00445813" w:rsidRPr="002053DC">
        <w:rPr>
          <w:b w:val="0"/>
          <w:i w:val="0"/>
          <w:sz w:val="20"/>
          <w:szCs w:val="20"/>
        </w:rPr>
        <w:t>о</w:t>
      </w:r>
      <w:r w:rsidR="00445813" w:rsidRPr="002053DC">
        <w:rPr>
          <w:b w:val="0"/>
          <w:i w:val="0"/>
          <w:sz w:val="20"/>
          <w:szCs w:val="20"/>
        </w:rPr>
        <w:t>верхности почвы.</w:t>
      </w: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Обустройство выполняется для к</w:t>
      </w:r>
      <w:r w:rsidR="007B0F6E">
        <w:rPr>
          <w:b w:val="0"/>
          <w:i w:val="0"/>
          <w:sz w:val="20"/>
          <w:szCs w:val="20"/>
        </w:rPr>
        <w:t>аждого участка регулирования. В </w:t>
      </w:r>
      <w:r w:rsidRPr="002053DC">
        <w:rPr>
          <w:b w:val="0"/>
          <w:i w:val="0"/>
          <w:sz w:val="20"/>
          <w:szCs w:val="20"/>
        </w:rPr>
        <w:t>этих целях все земли, подвергаемые осушению и увлажнению, д</w:t>
      </w:r>
      <w:r w:rsidRPr="002053DC">
        <w:rPr>
          <w:b w:val="0"/>
          <w:i w:val="0"/>
          <w:sz w:val="20"/>
          <w:szCs w:val="20"/>
        </w:rPr>
        <w:t>е</w:t>
      </w:r>
      <w:r w:rsidRPr="002053DC">
        <w:rPr>
          <w:b w:val="0"/>
          <w:i w:val="0"/>
          <w:sz w:val="20"/>
          <w:szCs w:val="20"/>
        </w:rPr>
        <w:lastRenderedPageBreak/>
        <w:t>лятся на участки регулирования (коллекторные системы), на которых уровни грунтовых вод связаны с уровнями воды в каналах проводящей и регулирующей сети. Управление УГВ производится с помощью по</w:t>
      </w:r>
      <w:r w:rsidRPr="002053DC">
        <w:rPr>
          <w:b w:val="0"/>
          <w:i w:val="0"/>
          <w:sz w:val="20"/>
          <w:szCs w:val="20"/>
        </w:rPr>
        <w:t>д</w:t>
      </w:r>
      <w:r w:rsidRPr="002053DC">
        <w:rPr>
          <w:b w:val="0"/>
          <w:i w:val="0"/>
          <w:sz w:val="20"/>
          <w:szCs w:val="20"/>
        </w:rPr>
        <w:t>порных сооружений, установленных в устьях коллекторов.</w:t>
      </w: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На каждое подпорное сооружение, расположенное в устье колле</w:t>
      </w:r>
      <w:r w:rsidRPr="002053DC">
        <w:rPr>
          <w:b w:val="0"/>
          <w:i w:val="0"/>
          <w:sz w:val="20"/>
          <w:szCs w:val="20"/>
        </w:rPr>
        <w:t>к</w:t>
      </w:r>
      <w:r w:rsidRPr="002053DC">
        <w:rPr>
          <w:b w:val="0"/>
          <w:i w:val="0"/>
          <w:sz w:val="20"/>
          <w:szCs w:val="20"/>
        </w:rPr>
        <w:t>тора, предусматривается нанесение краской горизонтальной линии на отметке (методика определения которой приведена ниже), являющейся расчетной отметкой поверхности почвы (РОПП) данного участка рег</w:t>
      </w:r>
      <w:r w:rsidRPr="002053DC">
        <w:rPr>
          <w:b w:val="0"/>
          <w:i w:val="0"/>
          <w:sz w:val="20"/>
          <w:szCs w:val="20"/>
        </w:rPr>
        <w:t>у</w:t>
      </w:r>
      <w:r w:rsidR="007B0F6E">
        <w:rPr>
          <w:b w:val="0"/>
          <w:i w:val="0"/>
          <w:sz w:val="20"/>
          <w:szCs w:val="20"/>
        </w:rPr>
        <w:t>лирования (рис. </w:t>
      </w:r>
      <w:r w:rsidRPr="002053DC">
        <w:rPr>
          <w:b w:val="0"/>
          <w:i w:val="0"/>
          <w:sz w:val="20"/>
          <w:szCs w:val="20"/>
        </w:rPr>
        <w:t>10.2). Эти линии служат главным элементом об</w:t>
      </w:r>
      <w:r w:rsidRPr="002053DC">
        <w:rPr>
          <w:b w:val="0"/>
          <w:i w:val="0"/>
          <w:sz w:val="20"/>
          <w:szCs w:val="20"/>
        </w:rPr>
        <w:t>у</w:t>
      </w:r>
      <w:r w:rsidRPr="002053DC">
        <w:rPr>
          <w:b w:val="0"/>
          <w:i w:val="0"/>
          <w:sz w:val="20"/>
          <w:szCs w:val="20"/>
        </w:rPr>
        <w:t>стройства и наносятся на подпорные стенки или рамы регуляторов в местах, удобных для измерения расстояния от расчетной отметки п</w:t>
      </w:r>
      <w:r w:rsidRPr="002053DC">
        <w:rPr>
          <w:b w:val="0"/>
          <w:i w:val="0"/>
          <w:sz w:val="20"/>
          <w:szCs w:val="20"/>
        </w:rPr>
        <w:t>о</w:t>
      </w:r>
      <w:r w:rsidRPr="002053DC">
        <w:rPr>
          <w:b w:val="0"/>
          <w:i w:val="0"/>
          <w:sz w:val="20"/>
          <w:szCs w:val="20"/>
        </w:rPr>
        <w:t>верхности почвы до поверхности воды в канале у затвора.</w:t>
      </w: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</w:p>
    <w:p w:rsidR="00445813" w:rsidRPr="002053DC" w:rsidRDefault="002528EE" w:rsidP="007B0F6E">
      <w:pPr>
        <w:jc w:val="right"/>
        <w:rPr>
          <w:sz w:val="20"/>
          <w:szCs w:val="20"/>
        </w:rPr>
      </w:pPr>
      <w:r>
        <w:rPr>
          <w:noProof/>
          <w:sz w:val="20"/>
          <w:szCs w:val="20"/>
        </w:rPr>
        <w:pict>
          <v:rect id="_x0000_s9283" style="position:absolute;left:0;text-align:left;margin-left:330.3pt;margin-top:45pt;width:90pt;height:27pt;z-index:251652608" stroked="f"/>
        </w:pict>
      </w:r>
      <w:r>
        <w:rPr>
          <w:noProof/>
          <w:sz w:val="20"/>
          <w:szCs w:val="20"/>
        </w:rPr>
        <w:pict>
          <v:rect id="_x0000_s9284" style="position:absolute;left:0;text-align:left;margin-left:354.4pt;margin-top:1in;width:68.6pt;height:18pt;z-index:251653632" stroked="f"/>
        </w:pict>
      </w:r>
      <w:r w:rsidR="00D22E4B" w:rsidRPr="002053DC">
        <w:rPr>
          <w:noProof/>
          <w:sz w:val="20"/>
          <w:szCs w:val="20"/>
        </w:rPr>
        <w:drawing>
          <wp:inline distT="0" distB="0" distL="0" distR="0">
            <wp:extent cx="3658344" cy="1636405"/>
            <wp:effectExtent l="19050" t="0" r="0" b="0"/>
            <wp:docPr id="100" name="Рисунок 100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5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 l="-310" b="7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322" cy="1636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FBE" w:rsidRPr="002053DC" w:rsidRDefault="00543FBE" w:rsidP="002053DC">
      <w:pPr>
        <w:ind w:firstLine="284"/>
        <w:jc w:val="both"/>
        <w:rPr>
          <w:b w:val="0"/>
          <w:i w:val="0"/>
          <w:sz w:val="16"/>
          <w:szCs w:val="16"/>
        </w:rPr>
      </w:pPr>
      <w:r w:rsidRPr="002053DC">
        <w:rPr>
          <w:b w:val="0"/>
          <w:i w:val="0"/>
          <w:sz w:val="16"/>
          <w:szCs w:val="16"/>
        </w:rPr>
        <w:t xml:space="preserve">                                  а                                                           б</w:t>
      </w:r>
    </w:p>
    <w:p w:rsidR="00543FBE" w:rsidRPr="002053DC" w:rsidRDefault="00543FBE" w:rsidP="002053DC">
      <w:pPr>
        <w:ind w:firstLine="284"/>
        <w:jc w:val="both"/>
        <w:rPr>
          <w:b w:val="0"/>
          <w:i w:val="0"/>
          <w:sz w:val="16"/>
          <w:szCs w:val="16"/>
        </w:rPr>
      </w:pPr>
    </w:p>
    <w:p w:rsidR="00445813" w:rsidRPr="007B0F6E" w:rsidRDefault="00445813" w:rsidP="00FA5FCC">
      <w:pPr>
        <w:jc w:val="center"/>
        <w:rPr>
          <w:b w:val="0"/>
          <w:i w:val="0"/>
          <w:sz w:val="16"/>
          <w:szCs w:val="16"/>
        </w:rPr>
      </w:pPr>
      <w:r w:rsidRPr="007B0F6E">
        <w:rPr>
          <w:b w:val="0"/>
          <w:i w:val="0"/>
          <w:sz w:val="16"/>
          <w:szCs w:val="16"/>
        </w:rPr>
        <w:t xml:space="preserve">Рис. 10.2. Схема размещения информации на подпорных </w:t>
      </w:r>
    </w:p>
    <w:p w:rsidR="00445813" w:rsidRPr="007B0F6E" w:rsidRDefault="00445813" w:rsidP="00FA5FCC">
      <w:pPr>
        <w:jc w:val="center"/>
        <w:rPr>
          <w:i w:val="0"/>
          <w:sz w:val="16"/>
          <w:szCs w:val="16"/>
        </w:rPr>
      </w:pPr>
      <w:r w:rsidRPr="007B0F6E">
        <w:rPr>
          <w:b w:val="0"/>
          <w:i w:val="0"/>
          <w:sz w:val="16"/>
          <w:szCs w:val="16"/>
        </w:rPr>
        <w:t>сооружениях участков регулирования:</w:t>
      </w:r>
    </w:p>
    <w:p w:rsidR="00445813" w:rsidRPr="002053DC" w:rsidRDefault="00445813" w:rsidP="00FA5FCC">
      <w:pPr>
        <w:jc w:val="center"/>
        <w:rPr>
          <w:b w:val="0"/>
          <w:i w:val="0"/>
          <w:sz w:val="16"/>
          <w:szCs w:val="16"/>
        </w:rPr>
      </w:pPr>
      <w:r w:rsidRPr="002053DC">
        <w:rPr>
          <w:b w:val="0"/>
          <w:sz w:val="16"/>
          <w:szCs w:val="16"/>
        </w:rPr>
        <w:t>а</w:t>
      </w:r>
      <w:r w:rsidRPr="002053DC">
        <w:rPr>
          <w:b w:val="0"/>
          <w:i w:val="0"/>
          <w:sz w:val="16"/>
          <w:szCs w:val="16"/>
        </w:rPr>
        <w:t xml:space="preserve"> – нанесение расчетной отметки участка регулирования на подпорной стенке; </w:t>
      </w:r>
    </w:p>
    <w:p w:rsidR="00445813" w:rsidRPr="002053DC" w:rsidRDefault="00445813" w:rsidP="00FA5FCC">
      <w:pPr>
        <w:jc w:val="center"/>
        <w:rPr>
          <w:b w:val="0"/>
          <w:i w:val="0"/>
          <w:sz w:val="16"/>
          <w:szCs w:val="16"/>
        </w:rPr>
      </w:pPr>
      <w:r w:rsidRPr="002053DC">
        <w:rPr>
          <w:b w:val="0"/>
          <w:sz w:val="16"/>
          <w:szCs w:val="16"/>
        </w:rPr>
        <w:t>б</w:t>
      </w:r>
      <w:r w:rsidRPr="002053DC">
        <w:rPr>
          <w:b w:val="0"/>
          <w:i w:val="0"/>
          <w:sz w:val="16"/>
          <w:szCs w:val="16"/>
        </w:rPr>
        <w:t xml:space="preserve"> – нанесение расчетной отметки участка</w:t>
      </w:r>
      <w:r w:rsidRPr="002053DC">
        <w:rPr>
          <w:sz w:val="16"/>
          <w:szCs w:val="16"/>
        </w:rPr>
        <w:t xml:space="preserve"> </w:t>
      </w:r>
      <w:r w:rsidRPr="002053DC">
        <w:rPr>
          <w:b w:val="0"/>
          <w:i w:val="0"/>
          <w:sz w:val="16"/>
          <w:szCs w:val="16"/>
        </w:rPr>
        <w:t>регулирования на раме</w:t>
      </w:r>
      <w:r w:rsidRPr="002053DC">
        <w:rPr>
          <w:sz w:val="16"/>
          <w:szCs w:val="16"/>
        </w:rPr>
        <w:t xml:space="preserve"> </w:t>
      </w:r>
      <w:r w:rsidRPr="002053DC">
        <w:rPr>
          <w:b w:val="0"/>
          <w:i w:val="0"/>
          <w:sz w:val="16"/>
          <w:szCs w:val="16"/>
        </w:rPr>
        <w:t xml:space="preserve">затвора; </w:t>
      </w:r>
    </w:p>
    <w:p w:rsidR="00445813" w:rsidRPr="002053DC" w:rsidRDefault="00445813" w:rsidP="00FA5FCC">
      <w:pPr>
        <w:jc w:val="center"/>
        <w:rPr>
          <w:b w:val="0"/>
          <w:i w:val="0"/>
          <w:sz w:val="16"/>
          <w:szCs w:val="16"/>
        </w:rPr>
      </w:pPr>
      <w:r w:rsidRPr="002053DC">
        <w:rPr>
          <w:b w:val="0"/>
          <w:sz w:val="16"/>
          <w:szCs w:val="16"/>
        </w:rPr>
        <w:sym w:font="Symbol" w:char="F0D1"/>
      </w:r>
      <w:r w:rsidRPr="002053DC">
        <w:rPr>
          <w:b w:val="0"/>
          <w:sz w:val="16"/>
          <w:szCs w:val="16"/>
        </w:rPr>
        <w:t>Н</w:t>
      </w:r>
      <w:r w:rsidRPr="002053DC">
        <w:rPr>
          <w:b w:val="0"/>
          <w:sz w:val="16"/>
          <w:szCs w:val="16"/>
          <w:vertAlign w:val="subscript"/>
        </w:rPr>
        <w:t>рп</w:t>
      </w:r>
      <w:r w:rsidRPr="002053DC">
        <w:rPr>
          <w:b w:val="0"/>
          <w:sz w:val="16"/>
          <w:szCs w:val="16"/>
        </w:rPr>
        <w:t xml:space="preserve"> </w:t>
      </w:r>
      <w:r w:rsidRPr="002053DC">
        <w:rPr>
          <w:b w:val="0"/>
          <w:i w:val="0"/>
          <w:sz w:val="16"/>
          <w:szCs w:val="16"/>
        </w:rPr>
        <w:t>– обозначение расчетной отметки по</w:t>
      </w:r>
      <w:r w:rsidR="007B0F6E">
        <w:rPr>
          <w:b w:val="0"/>
          <w:i w:val="0"/>
          <w:sz w:val="16"/>
          <w:szCs w:val="16"/>
        </w:rPr>
        <w:t>верхности участка регулирования</w:t>
      </w:r>
    </w:p>
    <w:p w:rsidR="00445813" w:rsidRPr="002053DC" w:rsidRDefault="00445813" w:rsidP="002053DC">
      <w:pPr>
        <w:ind w:firstLine="284"/>
        <w:jc w:val="center"/>
        <w:rPr>
          <w:b w:val="0"/>
          <w:i w:val="0"/>
          <w:sz w:val="16"/>
          <w:szCs w:val="16"/>
        </w:rPr>
      </w:pP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В качестве элементов обустройства на каждом участке регулиров</w:t>
      </w:r>
      <w:r w:rsidRPr="002053DC">
        <w:rPr>
          <w:b w:val="0"/>
          <w:i w:val="0"/>
          <w:sz w:val="20"/>
          <w:szCs w:val="20"/>
        </w:rPr>
        <w:t>а</w:t>
      </w:r>
      <w:r w:rsidRPr="002053DC">
        <w:rPr>
          <w:b w:val="0"/>
          <w:i w:val="0"/>
          <w:sz w:val="20"/>
          <w:szCs w:val="20"/>
        </w:rPr>
        <w:t>ния следует также предусмотреть устройство одного-двух наблюд</w:t>
      </w:r>
      <w:r w:rsidRPr="002053DC">
        <w:rPr>
          <w:b w:val="0"/>
          <w:i w:val="0"/>
          <w:sz w:val="20"/>
          <w:szCs w:val="20"/>
        </w:rPr>
        <w:t>а</w:t>
      </w:r>
      <w:r w:rsidRPr="002053DC">
        <w:rPr>
          <w:b w:val="0"/>
          <w:i w:val="0"/>
          <w:sz w:val="20"/>
          <w:szCs w:val="20"/>
        </w:rPr>
        <w:t xml:space="preserve">тельных колодцев в межканальном пространстве в местах, удобных для подъезда (подхода), с расстоянием от осушителей и коллектора приблизительно 0,5 </w:t>
      </w:r>
      <w:r w:rsidRPr="00FA5FCC">
        <w:rPr>
          <w:b w:val="0"/>
          <w:sz w:val="20"/>
          <w:szCs w:val="20"/>
        </w:rPr>
        <w:t>Е</w:t>
      </w:r>
      <w:r w:rsidRPr="002053DC">
        <w:rPr>
          <w:b w:val="0"/>
          <w:i w:val="0"/>
          <w:sz w:val="20"/>
          <w:szCs w:val="20"/>
        </w:rPr>
        <w:t xml:space="preserve"> (</w:t>
      </w:r>
      <w:r w:rsidRPr="00FA5FCC">
        <w:rPr>
          <w:b w:val="0"/>
          <w:sz w:val="20"/>
          <w:szCs w:val="20"/>
        </w:rPr>
        <w:t>Е</w:t>
      </w:r>
      <w:r w:rsidRPr="002053DC">
        <w:rPr>
          <w:b w:val="0"/>
          <w:i w:val="0"/>
          <w:sz w:val="20"/>
          <w:szCs w:val="20"/>
        </w:rPr>
        <w:t xml:space="preserve"> – расстояние между осушителями). На надземной части колодца краской надписывается величина превыш</w:t>
      </w:r>
      <w:r w:rsidRPr="002053DC">
        <w:rPr>
          <w:b w:val="0"/>
          <w:i w:val="0"/>
          <w:sz w:val="20"/>
          <w:szCs w:val="20"/>
        </w:rPr>
        <w:t>е</w:t>
      </w:r>
      <w:r w:rsidRPr="002053DC">
        <w:rPr>
          <w:b w:val="0"/>
          <w:i w:val="0"/>
          <w:sz w:val="20"/>
          <w:szCs w:val="20"/>
        </w:rPr>
        <w:t xml:space="preserve">ния отметки его оголовка над расчетной отметкой поверхности почвы участка регулирования или проводится краской линия на этой отметке (рис. 10.3). </w:t>
      </w:r>
    </w:p>
    <w:p w:rsidR="00445813" w:rsidRPr="002053DC" w:rsidRDefault="00D22E4B" w:rsidP="002053DC">
      <w:pPr>
        <w:ind w:firstLine="284"/>
        <w:jc w:val="center"/>
        <w:rPr>
          <w:sz w:val="20"/>
          <w:szCs w:val="20"/>
        </w:rPr>
      </w:pPr>
      <w:r w:rsidRPr="002053DC">
        <w:rPr>
          <w:noProof/>
          <w:sz w:val="20"/>
          <w:szCs w:val="20"/>
        </w:rPr>
        <w:lastRenderedPageBreak/>
        <w:drawing>
          <wp:inline distT="0" distB="0" distL="0" distR="0">
            <wp:extent cx="2818765" cy="2644140"/>
            <wp:effectExtent l="19050" t="0" r="635" b="0"/>
            <wp:docPr id="101" name="Рисунок 101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6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644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FBE" w:rsidRPr="007662C1" w:rsidRDefault="00543FBE" w:rsidP="002053DC">
      <w:pPr>
        <w:ind w:firstLine="284"/>
        <w:jc w:val="center"/>
        <w:rPr>
          <w:sz w:val="16"/>
          <w:szCs w:val="16"/>
        </w:rPr>
      </w:pPr>
    </w:p>
    <w:p w:rsidR="00445813" w:rsidRPr="007B0F6E" w:rsidRDefault="00445813" w:rsidP="00FA5FCC">
      <w:pPr>
        <w:jc w:val="center"/>
        <w:rPr>
          <w:b w:val="0"/>
          <w:i w:val="0"/>
          <w:sz w:val="16"/>
          <w:szCs w:val="16"/>
        </w:rPr>
      </w:pPr>
      <w:r w:rsidRPr="007B0F6E">
        <w:rPr>
          <w:b w:val="0"/>
          <w:i w:val="0"/>
          <w:sz w:val="16"/>
          <w:szCs w:val="16"/>
        </w:rPr>
        <w:t>Рис. 10.3. Схема размещения информации на наблюдательном колодце:</w:t>
      </w:r>
    </w:p>
    <w:p w:rsidR="007B0F6E" w:rsidRDefault="00445813" w:rsidP="00FA5FCC">
      <w:pPr>
        <w:jc w:val="center"/>
        <w:rPr>
          <w:b w:val="0"/>
          <w:i w:val="0"/>
          <w:sz w:val="16"/>
          <w:szCs w:val="16"/>
        </w:rPr>
      </w:pPr>
      <w:r w:rsidRPr="002053DC">
        <w:rPr>
          <w:b w:val="0"/>
          <w:sz w:val="16"/>
          <w:szCs w:val="16"/>
        </w:rPr>
        <w:sym w:font="Symbol (AS)" w:char="F0D1"/>
      </w:r>
      <w:r w:rsidRPr="002053DC">
        <w:rPr>
          <w:b w:val="0"/>
          <w:sz w:val="16"/>
          <w:szCs w:val="16"/>
        </w:rPr>
        <w:t>Н</w:t>
      </w:r>
      <w:r w:rsidRPr="002053DC">
        <w:rPr>
          <w:b w:val="0"/>
          <w:sz w:val="16"/>
          <w:szCs w:val="16"/>
          <w:vertAlign w:val="subscript"/>
        </w:rPr>
        <w:t>рп</w:t>
      </w:r>
      <w:r w:rsidR="007B0F6E">
        <w:rPr>
          <w:b w:val="0"/>
          <w:i w:val="0"/>
          <w:sz w:val="16"/>
          <w:szCs w:val="16"/>
        </w:rPr>
        <w:t xml:space="preserve"> –</w:t>
      </w:r>
      <w:r w:rsidRPr="002053DC">
        <w:rPr>
          <w:b w:val="0"/>
          <w:i w:val="0"/>
          <w:sz w:val="16"/>
          <w:szCs w:val="16"/>
        </w:rPr>
        <w:t xml:space="preserve"> расчетная отметка поверхности почвы участка регулирования </w:t>
      </w:r>
    </w:p>
    <w:p w:rsidR="007B0F6E" w:rsidRDefault="007B0F6E" w:rsidP="00FA5FCC">
      <w:pPr>
        <w:jc w:val="center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(о</w:t>
      </w:r>
      <w:r w:rsidR="00445813" w:rsidRPr="002053DC">
        <w:rPr>
          <w:b w:val="0"/>
          <w:i w:val="0"/>
          <w:sz w:val="16"/>
          <w:szCs w:val="16"/>
        </w:rPr>
        <w:t>тметка</w:t>
      </w:r>
      <w:r>
        <w:rPr>
          <w:b w:val="0"/>
          <w:i w:val="0"/>
          <w:sz w:val="16"/>
          <w:szCs w:val="16"/>
        </w:rPr>
        <w:t xml:space="preserve"> </w:t>
      </w:r>
      <w:r w:rsidR="00445813" w:rsidRPr="002053DC">
        <w:rPr>
          <w:b w:val="0"/>
          <w:i w:val="0"/>
          <w:sz w:val="16"/>
          <w:szCs w:val="16"/>
        </w:rPr>
        <w:t xml:space="preserve">наносится линией); </w:t>
      </w:r>
      <w:r w:rsidR="00445813" w:rsidRPr="002053DC">
        <w:rPr>
          <w:b w:val="0"/>
          <w:sz w:val="16"/>
          <w:szCs w:val="16"/>
        </w:rPr>
        <w:t>в</w:t>
      </w:r>
      <w:r>
        <w:rPr>
          <w:b w:val="0"/>
          <w:i w:val="0"/>
          <w:sz w:val="16"/>
          <w:szCs w:val="16"/>
        </w:rPr>
        <w:t xml:space="preserve"> – величина </w:t>
      </w:r>
      <w:r w:rsidR="00445813" w:rsidRPr="002053DC">
        <w:rPr>
          <w:b w:val="0"/>
          <w:i w:val="0"/>
          <w:sz w:val="16"/>
          <w:szCs w:val="16"/>
        </w:rPr>
        <w:t xml:space="preserve">превышения над </w:t>
      </w:r>
      <w:r w:rsidR="00445813" w:rsidRPr="002053DC">
        <w:rPr>
          <w:b w:val="0"/>
          <w:sz w:val="16"/>
          <w:szCs w:val="16"/>
        </w:rPr>
        <w:sym w:font="Symbol (AS)" w:char="F0D1"/>
      </w:r>
      <w:r w:rsidR="00445813" w:rsidRPr="002053DC">
        <w:rPr>
          <w:b w:val="0"/>
          <w:sz w:val="16"/>
          <w:szCs w:val="16"/>
        </w:rPr>
        <w:t>Н</w:t>
      </w:r>
      <w:r w:rsidR="00445813" w:rsidRPr="002053DC">
        <w:rPr>
          <w:b w:val="0"/>
          <w:sz w:val="16"/>
          <w:szCs w:val="16"/>
          <w:vertAlign w:val="subscript"/>
        </w:rPr>
        <w:t>рп</w:t>
      </w:r>
      <w:r>
        <w:rPr>
          <w:b w:val="0"/>
          <w:i w:val="0"/>
          <w:sz w:val="16"/>
          <w:szCs w:val="16"/>
        </w:rPr>
        <w:t xml:space="preserve"> </w:t>
      </w:r>
      <w:r w:rsidR="00445813" w:rsidRPr="002053DC">
        <w:rPr>
          <w:b w:val="0"/>
          <w:i w:val="0"/>
          <w:sz w:val="16"/>
          <w:szCs w:val="16"/>
        </w:rPr>
        <w:t xml:space="preserve">отметки </w:t>
      </w:r>
    </w:p>
    <w:p w:rsidR="00445813" w:rsidRPr="002053DC" w:rsidRDefault="007B0F6E" w:rsidP="00FA5FCC">
      <w:pPr>
        <w:jc w:val="center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в</w:t>
      </w:r>
      <w:r w:rsidR="00445813" w:rsidRPr="002053DC">
        <w:rPr>
          <w:b w:val="0"/>
          <w:i w:val="0"/>
          <w:sz w:val="16"/>
          <w:szCs w:val="16"/>
        </w:rPr>
        <w:t>ерха</w:t>
      </w:r>
      <w:r>
        <w:rPr>
          <w:b w:val="0"/>
          <w:i w:val="0"/>
          <w:sz w:val="16"/>
          <w:szCs w:val="16"/>
        </w:rPr>
        <w:t xml:space="preserve"> (оголовка) колодца</w:t>
      </w:r>
    </w:p>
    <w:p w:rsidR="00445813" w:rsidRPr="002053DC" w:rsidRDefault="00445813" w:rsidP="007B0F6E">
      <w:pPr>
        <w:ind w:firstLine="284"/>
        <w:jc w:val="center"/>
        <w:rPr>
          <w:b w:val="0"/>
          <w:i w:val="0"/>
          <w:sz w:val="16"/>
          <w:szCs w:val="16"/>
        </w:rPr>
      </w:pP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При вычислении фактическ</w:t>
      </w:r>
      <w:r w:rsidR="007B0F6E">
        <w:rPr>
          <w:b w:val="0"/>
          <w:i w:val="0"/>
          <w:sz w:val="20"/>
          <w:szCs w:val="20"/>
        </w:rPr>
        <w:t xml:space="preserve">ого положения УГВ относительно </w:t>
      </w:r>
      <w:r w:rsidRPr="002053DC">
        <w:rPr>
          <w:b w:val="0"/>
          <w:i w:val="0"/>
          <w:sz w:val="20"/>
          <w:szCs w:val="20"/>
        </w:rPr>
        <w:t>ра</w:t>
      </w:r>
      <w:r w:rsidRPr="002053DC">
        <w:rPr>
          <w:b w:val="0"/>
          <w:i w:val="0"/>
          <w:sz w:val="20"/>
          <w:szCs w:val="20"/>
        </w:rPr>
        <w:t>с</w:t>
      </w:r>
      <w:r w:rsidRPr="002053DC">
        <w:rPr>
          <w:b w:val="0"/>
          <w:i w:val="0"/>
          <w:sz w:val="20"/>
          <w:szCs w:val="20"/>
        </w:rPr>
        <w:t>четной отметки поверхности почвы участка регу</w:t>
      </w:r>
      <w:r w:rsidR="00FA5FCC">
        <w:rPr>
          <w:b w:val="0"/>
          <w:i w:val="0"/>
          <w:sz w:val="20"/>
          <w:szCs w:val="20"/>
        </w:rPr>
        <w:t>лирования пользуются уравнением</w:t>
      </w:r>
    </w:p>
    <w:p w:rsidR="00445813" w:rsidRPr="002053DC" w:rsidRDefault="00445813" w:rsidP="002053DC">
      <w:pPr>
        <w:ind w:firstLine="284"/>
        <w:jc w:val="right"/>
        <w:rPr>
          <w:b w:val="0"/>
          <w:i w:val="0"/>
          <w:sz w:val="20"/>
          <w:szCs w:val="20"/>
        </w:rPr>
      </w:pPr>
      <w:r w:rsidRPr="007B0F6E">
        <w:rPr>
          <w:b w:val="0"/>
          <w:sz w:val="20"/>
          <w:szCs w:val="20"/>
          <w:lang w:val="en-US"/>
        </w:rPr>
        <w:t>h</w:t>
      </w:r>
      <w:r w:rsidRPr="007B0F6E">
        <w:rPr>
          <w:b w:val="0"/>
          <w:sz w:val="20"/>
          <w:szCs w:val="20"/>
          <w:vertAlign w:val="subscript"/>
        </w:rPr>
        <w:t>ф</w:t>
      </w:r>
      <w:r w:rsidRPr="002053DC">
        <w:rPr>
          <w:b w:val="0"/>
          <w:i w:val="0"/>
          <w:sz w:val="20"/>
          <w:szCs w:val="20"/>
        </w:rPr>
        <w:t xml:space="preserve"> = </w:t>
      </w:r>
      <w:r w:rsidRPr="007B0F6E">
        <w:rPr>
          <w:b w:val="0"/>
          <w:sz w:val="20"/>
          <w:szCs w:val="20"/>
          <w:lang w:val="en-US"/>
        </w:rPr>
        <w:t>h</w:t>
      </w:r>
      <w:r w:rsidRPr="007B0F6E">
        <w:rPr>
          <w:b w:val="0"/>
          <w:sz w:val="20"/>
          <w:szCs w:val="20"/>
          <w:vertAlign w:val="subscript"/>
        </w:rPr>
        <w:t>изм</w:t>
      </w:r>
      <w:r w:rsidRPr="002053DC">
        <w:rPr>
          <w:b w:val="0"/>
          <w:i w:val="0"/>
          <w:sz w:val="20"/>
          <w:szCs w:val="20"/>
        </w:rPr>
        <w:t xml:space="preserve"> –</w:t>
      </w:r>
      <w:r w:rsidRPr="007B0F6E">
        <w:rPr>
          <w:b w:val="0"/>
          <w:sz w:val="20"/>
          <w:szCs w:val="20"/>
        </w:rPr>
        <w:t xml:space="preserve"> </w:t>
      </w:r>
      <w:r w:rsidRPr="007B0F6E">
        <w:rPr>
          <w:b w:val="0"/>
          <w:sz w:val="20"/>
          <w:szCs w:val="20"/>
          <w:lang w:val="en-US"/>
        </w:rPr>
        <w:t>b</w:t>
      </w:r>
      <w:r w:rsidRPr="002053DC">
        <w:rPr>
          <w:b w:val="0"/>
          <w:i w:val="0"/>
          <w:sz w:val="20"/>
          <w:szCs w:val="20"/>
        </w:rPr>
        <w:t xml:space="preserve">, </w:t>
      </w:r>
      <w:r w:rsidRPr="002053DC">
        <w:rPr>
          <w:b w:val="0"/>
          <w:i w:val="0"/>
          <w:sz w:val="20"/>
          <w:szCs w:val="20"/>
        </w:rPr>
        <w:tab/>
      </w:r>
      <w:r w:rsidRPr="002053DC">
        <w:rPr>
          <w:b w:val="0"/>
          <w:i w:val="0"/>
          <w:sz w:val="20"/>
          <w:szCs w:val="20"/>
        </w:rPr>
        <w:tab/>
      </w:r>
      <w:r w:rsidRPr="002053DC">
        <w:rPr>
          <w:b w:val="0"/>
          <w:i w:val="0"/>
          <w:sz w:val="20"/>
          <w:szCs w:val="20"/>
        </w:rPr>
        <w:tab/>
      </w:r>
      <w:r w:rsidRPr="002053DC">
        <w:rPr>
          <w:b w:val="0"/>
          <w:i w:val="0"/>
          <w:sz w:val="20"/>
          <w:szCs w:val="20"/>
        </w:rPr>
        <w:tab/>
        <w:t>(10.1)</w:t>
      </w:r>
    </w:p>
    <w:p w:rsidR="00FA5FCC" w:rsidRPr="002053DC" w:rsidRDefault="00445813" w:rsidP="00FA5FCC">
      <w:pPr>
        <w:ind w:left="709" w:hanging="709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 xml:space="preserve">где </w:t>
      </w:r>
      <w:r w:rsidR="00FA5FCC" w:rsidRPr="002053DC">
        <w:rPr>
          <w:b w:val="0"/>
          <w:sz w:val="20"/>
          <w:szCs w:val="20"/>
          <w:lang w:val="en-US"/>
        </w:rPr>
        <w:t>h</w:t>
      </w:r>
      <w:r w:rsidR="00FA5FCC" w:rsidRPr="002053DC">
        <w:rPr>
          <w:b w:val="0"/>
          <w:sz w:val="20"/>
          <w:szCs w:val="20"/>
          <w:vertAlign w:val="subscript"/>
        </w:rPr>
        <w:t>ф</w:t>
      </w:r>
      <w:r w:rsidR="00FA5FCC" w:rsidRPr="002053DC">
        <w:rPr>
          <w:b w:val="0"/>
          <w:i w:val="0"/>
          <w:sz w:val="20"/>
          <w:szCs w:val="20"/>
        </w:rPr>
        <w:t xml:space="preserve"> – фактическое положение УГВ относительно расчетной отметки поверхно</w:t>
      </w:r>
      <w:r w:rsidR="0001245C">
        <w:rPr>
          <w:b w:val="0"/>
          <w:i w:val="0"/>
          <w:sz w:val="20"/>
          <w:szCs w:val="20"/>
        </w:rPr>
        <w:t>сти почвы участка регулирования;</w:t>
      </w:r>
    </w:p>
    <w:p w:rsidR="00445813" w:rsidRPr="002053DC" w:rsidRDefault="00445813" w:rsidP="00FA5FCC">
      <w:pPr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sz w:val="20"/>
          <w:szCs w:val="20"/>
          <w:lang w:val="en-US"/>
        </w:rPr>
        <w:t>h</w:t>
      </w:r>
      <w:r w:rsidRPr="002053DC">
        <w:rPr>
          <w:b w:val="0"/>
          <w:sz w:val="20"/>
          <w:szCs w:val="20"/>
          <w:vertAlign w:val="subscript"/>
        </w:rPr>
        <w:t>изм</w:t>
      </w:r>
      <w:r w:rsidRPr="002053DC">
        <w:rPr>
          <w:b w:val="0"/>
          <w:i w:val="0"/>
          <w:sz w:val="20"/>
          <w:szCs w:val="20"/>
        </w:rPr>
        <w:t xml:space="preserve"> – измеренная глубина УГВ от верха колодца; </w:t>
      </w:r>
    </w:p>
    <w:p w:rsidR="00445813" w:rsidRPr="002053DC" w:rsidRDefault="00445813" w:rsidP="002053DC">
      <w:pPr>
        <w:ind w:left="709" w:hanging="425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sz w:val="20"/>
          <w:szCs w:val="20"/>
          <w:lang w:val="en-US"/>
        </w:rPr>
        <w:t>b</w:t>
      </w:r>
      <w:r w:rsidRPr="002053DC">
        <w:rPr>
          <w:b w:val="0"/>
          <w:i w:val="0"/>
          <w:sz w:val="20"/>
          <w:szCs w:val="20"/>
        </w:rPr>
        <w:t xml:space="preserve"> – величина превышения верха колодца над расчетной отметкой поверхности почвы участка регулирования (на рис. 10.3 пок</w:t>
      </w:r>
      <w:r w:rsidRPr="002053DC">
        <w:rPr>
          <w:b w:val="0"/>
          <w:i w:val="0"/>
          <w:sz w:val="20"/>
          <w:szCs w:val="20"/>
        </w:rPr>
        <w:t>а</w:t>
      </w:r>
      <w:r w:rsidRPr="002053DC">
        <w:rPr>
          <w:b w:val="0"/>
          <w:i w:val="0"/>
          <w:sz w:val="20"/>
          <w:szCs w:val="20"/>
        </w:rPr>
        <w:t xml:space="preserve">зано </w:t>
      </w:r>
      <w:r w:rsidRPr="007B0F6E">
        <w:rPr>
          <w:b w:val="0"/>
          <w:sz w:val="20"/>
          <w:szCs w:val="20"/>
          <w:lang w:val="en-US"/>
        </w:rPr>
        <w:t>b</w:t>
      </w:r>
      <w:r w:rsidRPr="002053DC">
        <w:rPr>
          <w:b w:val="0"/>
          <w:i w:val="0"/>
          <w:sz w:val="20"/>
          <w:szCs w:val="20"/>
        </w:rPr>
        <w:t xml:space="preserve"> = 50 см)</w:t>
      </w:r>
      <w:r w:rsidR="0001245C">
        <w:rPr>
          <w:b w:val="0"/>
          <w:i w:val="0"/>
          <w:sz w:val="20"/>
          <w:szCs w:val="20"/>
        </w:rPr>
        <w:t>.</w:t>
      </w:r>
    </w:p>
    <w:p w:rsidR="00445813" w:rsidRDefault="00445813" w:rsidP="002053DC">
      <w:pPr>
        <w:ind w:firstLine="284"/>
        <w:jc w:val="both"/>
        <w:rPr>
          <w:sz w:val="20"/>
          <w:szCs w:val="20"/>
        </w:rPr>
      </w:pPr>
    </w:p>
    <w:p w:rsidR="007B0F6E" w:rsidRDefault="00445813" w:rsidP="007B0F6E">
      <w:pPr>
        <w:jc w:val="center"/>
        <w:rPr>
          <w:i w:val="0"/>
          <w:sz w:val="20"/>
          <w:szCs w:val="20"/>
        </w:rPr>
      </w:pPr>
      <w:r w:rsidRPr="002053DC">
        <w:rPr>
          <w:i w:val="0"/>
          <w:sz w:val="20"/>
          <w:szCs w:val="20"/>
        </w:rPr>
        <w:t xml:space="preserve">10.2. Методика определения расчетной отметки поверхности </w:t>
      </w:r>
    </w:p>
    <w:p w:rsidR="00445813" w:rsidRPr="002053DC" w:rsidRDefault="00445813" w:rsidP="007B0F6E">
      <w:pPr>
        <w:jc w:val="center"/>
        <w:rPr>
          <w:i w:val="0"/>
          <w:sz w:val="20"/>
          <w:szCs w:val="20"/>
        </w:rPr>
      </w:pPr>
      <w:r w:rsidRPr="002053DC">
        <w:rPr>
          <w:i w:val="0"/>
          <w:sz w:val="20"/>
          <w:szCs w:val="20"/>
        </w:rPr>
        <w:t xml:space="preserve">почвы участка регулирования </w:t>
      </w:r>
    </w:p>
    <w:p w:rsidR="00445813" w:rsidRPr="007B0F6E" w:rsidRDefault="00445813" w:rsidP="002053DC">
      <w:pPr>
        <w:ind w:firstLine="284"/>
        <w:jc w:val="center"/>
        <w:rPr>
          <w:b w:val="0"/>
          <w:i w:val="0"/>
          <w:sz w:val="20"/>
          <w:szCs w:val="20"/>
        </w:rPr>
      </w:pPr>
    </w:p>
    <w:p w:rsidR="00445813" w:rsidRPr="002053DC" w:rsidRDefault="00445813" w:rsidP="007662C1">
      <w:pPr>
        <w:spacing w:line="228" w:lineRule="auto"/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Поверхность участка регулирования имеет, как правило, сложный рельеф с повышенными и пониженными элементами разной площади. На повышенных элементах рельефа потери продукции могут быть от</w:t>
      </w:r>
      <w:r w:rsidRPr="002053DC">
        <w:rPr>
          <w:sz w:val="20"/>
          <w:szCs w:val="20"/>
        </w:rPr>
        <w:t xml:space="preserve"> </w:t>
      </w:r>
      <w:r w:rsidRPr="002053DC">
        <w:rPr>
          <w:b w:val="0"/>
          <w:i w:val="0"/>
          <w:sz w:val="20"/>
          <w:szCs w:val="20"/>
        </w:rPr>
        <w:lastRenderedPageBreak/>
        <w:t>недостатка влаги и</w:t>
      </w:r>
      <w:r w:rsidRPr="002053DC">
        <w:rPr>
          <w:sz w:val="20"/>
          <w:szCs w:val="20"/>
        </w:rPr>
        <w:t xml:space="preserve"> </w:t>
      </w:r>
      <w:r w:rsidRPr="002053DC">
        <w:rPr>
          <w:b w:val="0"/>
          <w:i w:val="0"/>
          <w:sz w:val="20"/>
          <w:szCs w:val="20"/>
        </w:rPr>
        <w:t>одновременно на пониженных – потери от пер</w:t>
      </w:r>
      <w:r w:rsidRPr="002053DC">
        <w:rPr>
          <w:b w:val="0"/>
          <w:i w:val="0"/>
          <w:sz w:val="20"/>
          <w:szCs w:val="20"/>
        </w:rPr>
        <w:t>е</w:t>
      </w:r>
      <w:r w:rsidRPr="002053DC">
        <w:rPr>
          <w:b w:val="0"/>
          <w:i w:val="0"/>
          <w:sz w:val="20"/>
          <w:szCs w:val="20"/>
        </w:rPr>
        <w:t>увлажнения. Расчетная отметка поверхности участка регулирования выбирается такой, чтобы при поддерживании относительно ее рек</w:t>
      </w:r>
      <w:r w:rsidRPr="002053DC">
        <w:rPr>
          <w:b w:val="0"/>
          <w:i w:val="0"/>
          <w:sz w:val="20"/>
          <w:szCs w:val="20"/>
        </w:rPr>
        <w:t>о</w:t>
      </w:r>
      <w:r w:rsidRPr="002053DC">
        <w:rPr>
          <w:b w:val="0"/>
          <w:i w:val="0"/>
          <w:sz w:val="20"/>
          <w:szCs w:val="20"/>
        </w:rPr>
        <w:t>мендуемого УГВ сумма потерь продукции на повышенных и пон</w:t>
      </w:r>
      <w:r w:rsidRPr="002053DC">
        <w:rPr>
          <w:b w:val="0"/>
          <w:i w:val="0"/>
          <w:sz w:val="20"/>
          <w:szCs w:val="20"/>
        </w:rPr>
        <w:t>и</w:t>
      </w:r>
      <w:r w:rsidRPr="002053DC">
        <w:rPr>
          <w:b w:val="0"/>
          <w:i w:val="0"/>
          <w:sz w:val="20"/>
          <w:szCs w:val="20"/>
        </w:rPr>
        <w:t>женных элементах рельефа была минимальной.</w:t>
      </w: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Расчетная отметка поверхности участка регулирования может быть обоснована экономическими расчетами или определяться по соотве</w:t>
      </w:r>
      <w:r w:rsidRPr="002053DC">
        <w:rPr>
          <w:b w:val="0"/>
          <w:i w:val="0"/>
          <w:sz w:val="20"/>
          <w:szCs w:val="20"/>
        </w:rPr>
        <w:t>т</w:t>
      </w:r>
      <w:r w:rsidRPr="002053DC">
        <w:rPr>
          <w:b w:val="0"/>
          <w:i w:val="0"/>
          <w:sz w:val="20"/>
          <w:szCs w:val="20"/>
        </w:rPr>
        <w:t>ствующей им приближенной эмпирической зависимости:</w:t>
      </w:r>
    </w:p>
    <w:p w:rsidR="00445813" w:rsidRPr="002053DC" w:rsidRDefault="00445813" w:rsidP="002053DC">
      <w:pPr>
        <w:ind w:firstLine="284"/>
        <w:jc w:val="right"/>
        <w:rPr>
          <w:b w:val="0"/>
          <w:i w:val="0"/>
          <w:sz w:val="20"/>
          <w:szCs w:val="20"/>
        </w:rPr>
      </w:pPr>
      <w:r w:rsidRPr="007B0F6E">
        <w:rPr>
          <w:b w:val="0"/>
          <w:i w:val="0"/>
          <w:sz w:val="20"/>
          <w:szCs w:val="20"/>
        </w:rPr>
        <w:sym w:font="Symbol (AS)" w:char="F0D1"/>
      </w:r>
      <w:r w:rsidRPr="007B0F6E">
        <w:rPr>
          <w:b w:val="0"/>
          <w:sz w:val="20"/>
          <w:szCs w:val="20"/>
        </w:rPr>
        <w:t>Н</w:t>
      </w:r>
      <w:r w:rsidRPr="007B0F6E">
        <w:rPr>
          <w:b w:val="0"/>
          <w:sz w:val="20"/>
          <w:szCs w:val="20"/>
          <w:vertAlign w:val="subscript"/>
        </w:rPr>
        <w:t>рп</w:t>
      </w:r>
      <w:r w:rsidRPr="002053DC">
        <w:rPr>
          <w:b w:val="0"/>
          <w:i w:val="0"/>
          <w:sz w:val="20"/>
          <w:szCs w:val="20"/>
        </w:rPr>
        <w:t xml:space="preserve"> = </w:t>
      </w:r>
      <w:r w:rsidRPr="002053DC">
        <w:rPr>
          <w:b w:val="0"/>
          <w:i w:val="0"/>
          <w:sz w:val="20"/>
          <w:szCs w:val="20"/>
        </w:rPr>
        <w:sym w:font="Symbol (AS)" w:char="F0D1"/>
      </w:r>
      <w:r w:rsidRPr="007B0F6E">
        <w:rPr>
          <w:b w:val="0"/>
          <w:sz w:val="20"/>
          <w:szCs w:val="20"/>
        </w:rPr>
        <w:t>Н</w:t>
      </w:r>
      <w:r w:rsidRPr="007B0F6E">
        <w:rPr>
          <w:b w:val="0"/>
          <w:sz w:val="20"/>
          <w:szCs w:val="20"/>
          <w:vertAlign w:val="subscript"/>
          <w:lang w:val="en-US"/>
        </w:rPr>
        <w:t>min</w:t>
      </w:r>
      <w:r w:rsidR="007B0F6E">
        <w:rPr>
          <w:b w:val="0"/>
          <w:i w:val="0"/>
          <w:sz w:val="20"/>
          <w:szCs w:val="20"/>
        </w:rPr>
        <w:t xml:space="preserve"> + 0,</w:t>
      </w:r>
      <w:r w:rsidRPr="002053DC">
        <w:rPr>
          <w:b w:val="0"/>
          <w:i w:val="0"/>
          <w:sz w:val="20"/>
          <w:szCs w:val="20"/>
        </w:rPr>
        <w:t>52 (</w:t>
      </w:r>
      <w:r w:rsidRPr="002053DC">
        <w:rPr>
          <w:b w:val="0"/>
          <w:i w:val="0"/>
          <w:sz w:val="20"/>
          <w:szCs w:val="20"/>
          <w:lang w:val="en-US"/>
        </w:rPr>
        <w:t>Δ</w:t>
      </w:r>
      <w:r w:rsidRPr="007B0F6E">
        <w:rPr>
          <w:b w:val="0"/>
          <w:sz w:val="20"/>
          <w:szCs w:val="20"/>
          <w:lang w:val="en-US"/>
        </w:rPr>
        <w:t>H</w:t>
      </w:r>
      <w:r w:rsidRPr="007B0F6E">
        <w:rPr>
          <w:b w:val="0"/>
          <w:sz w:val="20"/>
          <w:szCs w:val="20"/>
          <w:vertAlign w:val="subscript"/>
          <w:lang w:val="en-US"/>
        </w:rPr>
        <w:t>F</w:t>
      </w:r>
      <w:r w:rsidRPr="002053DC">
        <w:rPr>
          <w:b w:val="0"/>
          <w:i w:val="0"/>
          <w:sz w:val="20"/>
          <w:szCs w:val="20"/>
          <w:vertAlign w:val="subscript"/>
        </w:rPr>
        <w:t>=50</w:t>
      </w:r>
      <w:r w:rsidRPr="002053DC">
        <w:rPr>
          <w:b w:val="0"/>
          <w:i w:val="0"/>
          <w:sz w:val="20"/>
          <w:szCs w:val="20"/>
        </w:rPr>
        <w:t>)</w:t>
      </w:r>
      <w:r w:rsidRPr="002053DC">
        <w:rPr>
          <w:b w:val="0"/>
          <w:i w:val="0"/>
          <w:sz w:val="20"/>
          <w:szCs w:val="20"/>
          <w:vertAlign w:val="superscript"/>
        </w:rPr>
        <w:t>2</w:t>
      </w:r>
      <w:r w:rsidRPr="002053DC">
        <w:rPr>
          <w:b w:val="0"/>
          <w:i w:val="0"/>
          <w:sz w:val="20"/>
          <w:szCs w:val="20"/>
        </w:rPr>
        <w:t xml:space="preserve">,  </w:t>
      </w:r>
      <w:r w:rsidR="00A95652">
        <w:rPr>
          <w:b w:val="0"/>
          <w:i w:val="0"/>
          <w:sz w:val="20"/>
          <w:szCs w:val="20"/>
        </w:rPr>
        <w:t xml:space="preserve">                      </w:t>
      </w:r>
      <w:r w:rsidRPr="002053DC">
        <w:rPr>
          <w:b w:val="0"/>
          <w:i w:val="0"/>
          <w:sz w:val="20"/>
          <w:szCs w:val="20"/>
        </w:rPr>
        <w:t xml:space="preserve"> (10.2)</w:t>
      </w:r>
    </w:p>
    <w:p w:rsidR="00445813" w:rsidRPr="002053DC" w:rsidRDefault="00445813" w:rsidP="002053DC">
      <w:pPr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 xml:space="preserve">где </w:t>
      </w:r>
      <w:r w:rsidRPr="002053DC">
        <w:rPr>
          <w:b w:val="0"/>
          <w:i w:val="0"/>
          <w:sz w:val="20"/>
          <w:szCs w:val="20"/>
        </w:rPr>
        <w:sym w:font="Symbol (AS)" w:char="F0D1"/>
      </w:r>
      <w:r w:rsidRPr="007B0F6E">
        <w:rPr>
          <w:b w:val="0"/>
          <w:sz w:val="20"/>
          <w:szCs w:val="20"/>
        </w:rPr>
        <w:t>Н</w:t>
      </w:r>
      <w:r w:rsidRPr="007B0F6E">
        <w:rPr>
          <w:b w:val="0"/>
          <w:sz w:val="20"/>
          <w:szCs w:val="20"/>
          <w:vertAlign w:val="subscript"/>
        </w:rPr>
        <w:t>рп</w:t>
      </w:r>
      <w:r w:rsidRPr="002053DC">
        <w:rPr>
          <w:b w:val="0"/>
          <w:i w:val="0"/>
          <w:sz w:val="20"/>
          <w:szCs w:val="20"/>
        </w:rPr>
        <w:t xml:space="preserve"> – расчетная отметка поверхности участка регулирования, м;</w:t>
      </w:r>
    </w:p>
    <w:p w:rsidR="00445813" w:rsidRPr="002053DC" w:rsidRDefault="00445813" w:rsidP="002053DC">
      <w:pPr>
        <w:ind w:left="993" w:hanging="709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sym w:font="Symbol (AS)" w:char="F0D1"/>
      </w:r>
      <w:r w:rsidRPr="007B0F6E">
        <w:rPr>
          <w:b w:val="0"/>
          <w:sz w:val="20"/>
          <w:szCs w:val="20"/>
        </w:rPr>
        <w:t>Н</w:t>
      </w:r>
      <w:r w:rsidRPr="007B0F6E">
        <w:rPr>
          <w:b w:val="0"/>
          <w:sz w:val="20"/>
          <w:szCs w:val="20"/>
          <w:vertAlign w:val="subscript"/>
          <w:lang w:val="en-US"/>
        </w:rPr>
        <w:t>min</w:t>
      </w:r>
      <w:r w:rsidRPr="002053DC">
        <w:rPr>
          <w:b w:val="0"/>
          <w:i w:val="0"/>
          <w:sz w:val="20"/>
          <w:szCs w:val="20"/>
        </w:rPr>
        <w:t xml:space="preserve"> – минимальная (наинизшая) отметка поверхности элемента</w:t>
      </w:r>
      <w:r w:rsidRPr="002053DC">
        <w:rPr>
          <w:b w:val="0"/>
          <w:i w:val="0"/>
          <w:sz w:val="20"/>
          <w:szCs w:val="20"/>
        </w:rPr>
        <w:t>р</w:t>
      </w:r>
      <w:r w:rsidRPr="002053DC">
        <w:rPr>
          <w:b w:val="0"/>
          <w:i w:val="0"/>
          <w:sz w:val="20"/>
          <w:szCs w:val="20"/>
        </w:rPr>
        <w:t>ной площадки участка регулирования, м;</w:t>
      </w:r>
    </w:p>
    <w:p w:rsidR="00445813" w:rsidRPr="002053DC" w:rsidRDefault="00445813" w:rsidP="002053DC">
      <w:pPr>
        <w:ind w:left="993" w:hanging="850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  <w:lang w:val="en-US"/>
        </w:rPr>
        <w:t>Δ</w:t>
      </w:r>
      <w:r w:rsidRPr="007B0F6E">
        <w:rPr>
          <w:b w:val="0"/>
          <w:sz w:val="20"/>
          <w:szCs w:val="20"/>
          <w:lang w:val="en-US"/>
        </w:rPr>
        <w:t>H</w:t>
      </w:r>
      <w:r w:rsidRPr="007B0F6E">
        <w:rPr>
          <w:b w:val="0"/>
          <w:sz w:val="20"/>
          <w:szCs w:val="20"/>
          <w:vertAlign w:val="subscript"/>
          <w:lang w:val="en-US"/>
        </w:rPr>
        <w:t>F</w:t>
      </w:r>
      <w:r w:rsidRPr="002053DC">
        <w:rPr>
          <w:b w:val="0"/>
          <w:i w:val="0"/>
          <w:sz w:val="20"/>
          <w:szCs w:val="20"/>
          <w:vertAlign w:val="subscript"/>
        </w:rPr>
        <w:t>=50</w:t>
      </w:r>
      <w:r w:rsidRPr="002053DC">
        <w:rPr>
          <w:b w:val="0"/>
          <w:i w:val="0"/>
          <w:sz w:val="20"/>
          <w:szCs w:val="20"/>
        </w:rPr>
        <w:t xml:space="preserve"> – превышение над минимальной отметкой поверхности сре</w:t>
      </w:r>
      <w:r w:rsidRPr="002053DC">
        <w:rPr>
          <w:b w:val="0"/>
          <w:i w:val="0"/>
          <w:sz w:val="20"/>
          <w:szCs w:val="20"/>
        </w:rPr>
        <w:t>д</w:t>
      </w:r>
      <w:r w:rsidRPr="002053DC">
        <w:rPr>
          <w:b w:val="0"/>
          <w:i w:val="0"/>
          <w:sz w:val="20"/>
          <w:szCs w:val="20"/>
        </w:rPr>
        <w:t>невзвешенной отметки, выше которой (а также ниже) находится 50</w:t>
      </w:r>
      <w:r w:rsidR="007B0F6E">
        <w:rPr>
          <w:b w:val="0"/>
          <w:i w:val="0"/>
          <w:sz w:val="20"/>
          <w:szCs w:val="20"/>
        </w:rPr>
        <w:t> </w:t>
      </w:r>
      <w:r w:rsidRPr="002053DC">
        <w:rPr>
          <w:b w:val="0"/>
          <w:i w:val="0"/>
          <w:sz w:val="20"/>
          <w:szCs w:val="20"/>
        </w:rPr>
        <w:t>% площади участка регулирования, м.</w:t>
      </w: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Превышение средневзвешенной отметки (</w:t>
      </w:r>
      <w:r w:rsidRPr="002053DC">
        <w:rPr>
          <w:b w:val="0"/>
          <w:i w:val="0"/>
          <w:sz w:val="20"/>
          <w:szCs w:val="20"/>
          <w:lang w:val="en-US"/>
        </w:rPr>
        <w:t>Δ</w:t>
      </w:r>
      <w:r w:rsidRPr="007B0F6E">
        <w:rPr>
          <w:b w:val="0"/>
          <w:sz w:val="20"/>
          <w:szCs w:val="20"/>
          <w:lang w:val="en-US"/>
        </w:rPr>
        <w:t>H</w:t>
      </w:r>
      <w:r w:rsidRPr="007B0F6E">
        <w:rPr>
          <w:b w:val="0"/>
          <w:sz w:val="20"/>
          <w:szCs w:val="20"/>
          <w:vertAlign w:val="subscript"/>
          <w:lang w:val="en-US"/>
        </w:rPr>
        <w:t>F</w:t>
      </w:r>
      <w:r w:rsidRPr="002053DC">
        <w:rPr>
          <w:b w:val="0"/>
          <w:i w:val="0"/>
          <w:sz w:val="20"/>
          <w:szCs w:val="20"/>
          <w:vertAlign w:val="subscript"/>
        </w:rPr>
        <w:t>=50</w:t>
      </w:r>
      <w:r w:rsidRPr="002053DC">
        <w:rPr>
          <w:b w:val="0"/>
          <w:i w:val="0"/>
          <w:sz w:val="20"/>
          <w:szCs w:val="20"/>
        </w:rPr>
        <w:t>) участка регул</w:t>
      </w:r>
      <w:r w:rsidRPr="002053DC">
        <w:rPr>
          <w:b w:val="0"/>
          <w:i w:val="0"/>
          <w:sz w:val="20"/>
          <w:szCs w:val="20"/>
        </w:rPr>
        <w:t>и</w:t>
      </w:r>
      <w:r w:rsidRPr="002053DC">
        <w:rPr>
          <w:b w:val="0"/>
          <w:i w:val="0"/>
          <w:sz w:val="20"/>
          <w:szCs w:val="20"/>
        </w:rPr>
        <w:t>рования над минимальной отметкой поверхности почвы может опр</w:t>
      </w:r>
      <w:r w:rsidRPr="002053DC">
        <w:rPr>
          <w:b w:val="0"/>
          <w:i w:val="0"/>
          <w:sz w:val="20"/>
          <w:szCs w:val="20"/>
        </w:rPr>
        <w:t>е</w:t>
      </w:r>
      <w:r w:rsidRPr="002053DC">
        <w:rPr>
          <w:b w:val="0"/>
          <w:i w:val="0"/>
          <w:sz w:val="20"/>
          <w:szCs w:val="20"/>
        </w:rPr>
        <w:t xml:space="preserve">деляться по топографической характеристике участка регулирования, </w:t>
      </w:r>
      <w:r w:rsidR="00A95652">
        <w:rPr>
          <w:b w:val="0"/>
          <w:i w:val="0"/>
          <w:sz w:val="20"/>
          <w:szCs w:val="20"/>
        </w:rPr>
        <w:t xml:space="preserve">по </w:t>
      </w:r>
      <w:r w:rsidRPr="002053DC">
        <w:rPr>
          <w:b w:val="0"/>
          <w:i w:val="0"/>
          <w:sz w:val="20"/>
          <w:szCs w:val="20"/>
        </w:rPr>
        <w:t>материа</w:t>
      </w:r>
      <w:r w:rsidR="00A95652">
        <w:rPr>
          <w:b w:val="0"/>
          <w:i w:val="0"/>
          <w:sz w:val="20"/>
          <w:szCs w:val="20"/>
        </w:rPr>
        <w:t>лам изысканий состояния каналов</w:t>
      </w:r>
      <w:r w:rsidRPr="002053DC">
        <w:rPr>
          <w:b w:val="0"/>
          <w:i w:val="0"/>
          <w:sz w:val="20"/>
          <w:szCs w:val="20"/>
        </w:rPr>
        <w:t xml:space="preserve"> специального нивелир</w:t>
      </w:r>
      <w:r w:rsidRPr="002053DC">
        <w:rPr>
          <w:b w:val="0"/>
          <w:i w:val="0"/>
          <w:sz w:val="20"/>
          <w:szCs w:val="20"/>
        </w:rPr>
        <w:t>о</w:t>
      </w:r>
      <w:r w:rsidRPr="002053DC">
        <w:rPr>
          <w:b w:val="0"/>
          <w:i w:val="0"/>
          <w:sz w:val="20"/>
          <w:szCs w:val="20"/>
        </w:rPr>
        <w:t>вания.</w:t>
      </w: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 xml:space="preserve">Определение величины </w:t>
      </w:r>
      <w:r w:rsidRPr="002053DC">
        <w:rPr>
          <w:b w:val="0"/>
          <w:i w:val="0"/>
          <w:sz w:val="20"/>
          <w:szCs w:val="20"/>
          <w:lang w:val="en-US"/>
        </w:rPr>
        <w:t>Δ</w:t>
      </w:r>
      <w:r w:rsidRPr="007B0F6E">
        <w:rPr>
          <w:b w:val="0"/>
          <w:sz w:val="20"/>
          <w:szCs w:val="20"/>
          <w:lang w:val="en-US"/>
        </w:rPr>
        <w:t>H</w:t>
      </w:r>
      <w:r w:rsidRPr="007B0F6E">
        <w:rPr>
          <w:b w:val="0"/>
          <w:sz w:val="20"/>
          <w:szCs w:val="20"/>
          <w:vertAlign w:val="subscript"/>
          <w:lang w:val="en-US"/>
        </w:rPr>
        <w:t>F</w:t>
      </w:r>
      <w:r w:rsidRPr="002053DC">
        <w:rPr>
          <w:b w:val="0"/>
          <w:i w:val="0"/>
          <w:sz w:val="20"/>
          <w:szCs w:val="20"/>
          <w:vertAlign w:val="subscript"/>
        </w:rPr>
        <w:t>=50</w:t>
      </w:r>
      <w:r w:rsidRPr="002053DC">
        <w:rPr>
          <w:b w:val="0"/>
          <w:i w:val="0"/>
          <w:sz w:val="20"/>
          <w:szCs w:val="20"/>
        </w:rPr>
        <w:t xml:space="preserve"> по топографической характеристике следует применять при наличии карты крупномасштабной топограф</w:t>
      </w:r>
      <w:r w:rsidRPr="002053DC">
        <w:rPr>
          <w:b w:val="0"/>
          <w:i w:val="0"/>
          <w:sz w:val="20"/>
          <w:szCs w:val="20"/>
        </w:rPr>
        <w:t>и</w:t>
      </w:r>
      <w:r w:rsidR="007B0F6E">
        <w:rPr>
          <w:b w:val="0"/>
          <w:i w:val="0"/>
          <w:sz w:val="20"/>
          <w:szCs w:val="20"/>
        </w:rPr>
        <w:t>ческой съемки (М 1:</w:t>
      </w:r>
      <w:r w:rsidRPr="002053DC">
        <w:rPr>
          <w:b w:val="0"/>
          <w:i w:val="0"/>
          <w:sz w:val="20"/>
          <w:szCs w:val="20"/>
        </w:rPr>
        <w:t xml:space="preserve">2000) участка регулирования. </w:t>
      </w:r>
    </w:p>
    <w:p w:rsidR="00445813" w:rsidRPr="002053DC" w:rsidRDefault="00445813" w:rsidP="00FB46E3">
      <w:pPr>
        <w:spacing w:line="233" w:lineRule="auto"/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 xml:space="preserve">Топографическая характеристика представляет </w:t>
      </w:r>
      <w:r w:rsidR="00A95652">
        <w:rPr>
          <w:b w:val="0"/>
          <w:i w:val="0"/>
          <w:sz w:val="20"/>
          <w:szCs w:val="20"/>
        </w:rPr>
        <w:t xml:space="preserve">собой </w:t>
      </w:r>
      <w:r w:rsidRPr="002053DC">
        <w:rPr>
          <w:b w:val="0"/>
          <w:i w:val="0"/>
          <w:sz w:val="20"/>
          <w:szCs w:val="20"/>
        </w:rPr>
        <w:t>график связи превышений отметок поверхности элементарных площадок над мин</w:t>
      </w:r>
      <w:r w:rsidRPr="002053DC">
        <w:rPr>
          <w:b w:val="0"/>
          <w:i w:val="0"/>
          <w:sz w:val="20"/>
          <w:szCs w:val="20"/>
        </w:rPr>
        <w:t>и</w:t>
      </w:r>
      <w:r w:rsidRPr="002053DC">
        <w:rPr>
          <w:b w:val="0"/>
          <w:i w:val="0"/>
          <w:sz w:val="20"/>
          <w:szCs w:val="20"/>
        </w:rPr>
        <w:t>мальной отметкой участка регулирования с площадями, расположе</w:t>
      </w:r>
      <w:r w:rsidRPr="002053DC">
        <w:rPr>
          <w:b w:val="0"/>
          <w:i w:val="0"/>
          <w:sz w:val="20"/>
          <w:szCs w:val="20"/>
        </w:rPr>
        <w:t>н</w:t>
      </w:r>
      <w:r w:rsidRPr="002053DC">
        <w:rPr>
          <w:b w:val="0"/>
          <w:i w:val="0"/>
          <w:sz w:val="20"/>
          <w:szCs w:val="20"/>
        </w:rPr>
        <w:t>ными выше этих превышений (в %), т.</w:t>
      </w:r>
      <w:r w:rsidR="007B0F6E">
        <w:rPr>
          <w:b w:val="0"/>
          <w:i w:val="0"/>
          <w:sz w:val="20"/>
          <w:szCs w:val="20"/>
        </w:rPr>
        <w:t> </w:t>
      </w:r>
      <w:r w:rsidRPr="002053DC">
        <w:rPr>
          <w:b w:val="0"/>
          <w:i w:val="0"/>
          <w:sz w:val="20"/>
          <w:szCs w:val="20"/>
        </w:rPr>
        <w:t xml:space="preserve">е. </w:t>
      </w:r>
      <w:r w:rsidRPr="002053DC">
        <w:rPr>
          <w:b w:val="0"/>
          <w:i w:val="0"/>
          <w:sz w:val="20"/>
          <w:szCs w:val="20"/>
          <w:lang w:val="en-US"/>
        </w:rPr>
        <w:t>Δ</w:t>
      </w:r>
      <w:r w:rsidRPr="007B0F6E">
        <w:rPr>
          <w:b w:val="0"/>
          <w:sz w:val="20"/>
          <w:szCs w:val="20"/>
          <w:lang w:val="en-US"/>
        </w:rPr>
        <w:t>H</w:t>
      </w:r>
      <w:r w:rsidRPr="002053DC">
        <w:rPr>
          <w:b w:val="0"/>
          <w:i w:val="0"/>
          <w:sz w:val="20"/>
          <w:szCs w:val="20"/>
        </w:rPr>
        <w:t xml:space="preserve"> =</w:t>
      </w:r>
      <w:r w:rsidRPr="007B0F6E">
        <w:rPr>
          <w:b w:val="0"/>
          <w:sz w:val="20"/>
          <w:szCs w:val="20"/>
        </w:rPr>
        <w:t xml:space="preserve"> </w:t>
      </w:r>
      <w:r w:rsidRPr="007B0F6E">
        <w:rPr>
          <w:b w:val="0"/>
          <w:sz w:val="20"/>
          <w:szCs w:val="20"/>
          <w:lang w:val="en-US"/>
        </w:rPr>
        <w:t>f</w:t>
      </w:r>
      <w:r w:rsidRPr="002053DC">
        <w:rPr>
          <w:b w:val="0"/>
          <w:i w:val="0"/>
          <w:sz w:val="20"/>
          <w:szCs w:val="20"/>
        </w:rPr>
        <w:t xml:space="preserve"> (</w:t>
      </w:r>
      <w:r w:rsidRPr="007B0F6E">
        <w:rPr>
          <w:b w:val="0"/>
          <w:sz w:val="20"/>
          <w:szCs w:val="20"/>
          <w:lang w:val="en-US"/>
        </w:rPr>
        <w:t>F</w:t>
      </w:r>
      <w:r w:rsidRPr="002053DC">
        <w:rPr>
          <w:b w:val="0"/>
          <w:i w:val="0"/>
          <w:sz w:val="20"/>
          <w:szCs w:val="20"/>
        </w:rPr>
        <w:t>) (рис. 10.4). Из гр</w:t>
      </w:r>
      <w:r w:rsidRPr="002053DC">
        <w:rPr>
          <w:b w:val="0"/>
          <w:i w:val="0"/>
          <w:sz w:val="20"/>
          <w:szCs w:val="20"/>
        </w:rPr>
        <w:t>а</w:t>
      </w:r>
      <w:r w:rsidRPr="002053DC">
        <w:rPr>
          <w:b w:val="0"/>
          <w:i w:val="0"/>
          <w:sz w:val="20"/>
          <w:szCs w:val="20"/>
        </w:rPr>
        <w:t>фика топографической характеристики снимается значение превыш</w:t>
      </w:r>
      <w:r w:rsidRPr="002053DC">
        <w:rPr>
          <w:b w:val="0"/>
          <w:i w:val="0"/>
          <w:sz w:val="20"/>
          <w:szCs w:val="20"/>
        </w:rPr>
        <w:t>е</w:t>
      </w:r>
      <w:r w:rsidRPr="002053DC">
        <w:rPr>
          <w:b w:val="0"/>
          <w:i w:val="0"/>
          <w:sz w:val="20"/>
          <w:szCs w:val="20"/>
        </w:rPr>
        <w:t xml:space="preserve">ния </w:t>
      </w:r>
      <w:r w:rsidRPr="002053DC">
        <w:rPr>
          <w:b w:val="0"/>
          <w:i w:val="0"/>
          <w:sz w:val="20"/>
          <w:szCs w:val="20"/>
          <w:lang w:val="en-US"/>
        </w:rPr>
        <w:t>Δ</w:t>
      </w:r>
      <w:r w:rsidRPr="007B0F6E">
        <w:rPr>
          <w:b w:val="0"/>
          <w:sz w:val="20"/>
          <w:szCs w:val="20"/>
          <w:lang w:val="en-US"/>
        </w:rPr>
        <w:t>H</w:t>
      </w:r>
      <w:r w:rsidRPr="007B0F6E">
        <w:rPr>
          <w:b w:val="0"/>
          <w:sz w:val="20"/>
          <w:szCs w:val="20"/>
          <w:vertAlign w:val="subscript"/>
          <w:lang w:val="en-US"/>
        </w:rPr>
        <w:t>F</w:t>
      </w:r>
      <w:r w:rsidRPr="002053DC">
        <w:rPr>
          <w:b w:val="0"/>
          <w:i w:val="0"/>
          <w:sz w:val="20"/>
          <w:szCs w:val="20"/>
          <w:vertAlign w:val="subscript"/>
        </w:rPr>
        <w:t>=50</w:t>
      </w:r>
      <w:r w:rsidRPr="002053DC">
        <w:rPr>
          <w:b w:val="0"/>
          <w:i w:val="0"/>
          <w:sz w:val="20"/>
          <w:szCs w:val="20"/>
        </w:rPr>
        <w:t>, выше которого (а также ниже) находится 50</w:t>
      </w:r>
      <w:r w:rsidR="007B0F6E">
        <w:rPr>
          <w:b w:val="0"/>
          <w:i w:val="0"/>
          <w:sz w:val="20"/>
          <w:szCs w:val="20"/>
        </w:rPr>
        <w:t> % площади (</w:t>
      </w:r>
      <w:r w:rsidRPr="002053DC">
        <w:rPr>
          <w:b w:val="0"/>
          <w:i w:val="0"/>
          <w:sz w:val="20"/>
          <w:szCs w:val="20"/>
        </w:rPr>
        <w:t>рис. 10.4).</w:t>
      </w:r>
    </w:p>
    <w:p w:rsidR="00445813" w:rsidRPr="002053DC" w:rsidRDefault="00445813" w:rsidP="00FB46E3">
      <w:pPr>
        <w:widowControl w:val="0"/>
        <w:spacing w:line="233" w:lineRule="auto"/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При отсутствии плановой топо</w:t>
      </w:r>
      <w:r w:rsidR="009A3385">
        <w:rPr>
          <w:b w:val="0"/>
          <w:i w:val="0"/>
          <w:sz w:val="20"/>
          <w:szCs w:val="20"/>
        </w:rPr>
        <w:t>графической съе</w:t>
      </w:r>
      <w:r w:rsidRPr="002053DC">
        <w:rPr>
          <w:b w:val="0"/>
          <w:i w:val="0"/>
          <w:sz w:val="20"/>
          <w:szCs w:val="20"/>
        </w:rPr>
        <w:t xml:space="preserve">мки определение превышения </w:t>
      </w:r>
      <w:r w:rsidRPr="002053DC">
        <w:rPr>
          <w:b w:val="0"/>
          <w:i w:val="0"/>
          <w:sz w:val="20"/>
          <w:szCs w:val="20"/>
          <w:lang w:val="en-US"/>
        </w:rPr>
        <w:t>Δ</w:t>
      </w:r>
      <w:r w:rsidRPr="00A95652">
        <w:rPr>
          <w:b w:val="0"/>
          <w:sz w:val="20"/>
          <w:szCs w:val="20"/>
          <w:lang w:val="en-US"/>
        </w:rPr>
        <w:t>H</w:t>
      </w:r>
      <w:r w:rsidRPr="00A95652">
        <w:rPr>
          <w:b w:val="0"/>
          <w:sz w:val="20"/>
          <w:szCs w:val="20"/>
          <w:vertAlign w:val="subscript"/>
          <w:lang w:val="en-US"/>
        </w:rPr>
        <w:t>F</w:t>
      </w:r>
      <w:r w:rsidRPr="002053DC">
        <w:rPr>
          <w:b w:val="0"/>
          <w:i w:val="0"/>
          <w:sz w:val="20"/>
          <w:szCs w:val="20"/>
          <w:vertAlign w:val="subscript"/>
        </w:rPr>
        <w:t>=50</w:t>
      </w:r>
      <w:r w:rsidR="009A3385">
        <w:rPr>
          <w:b w:val="0"/>
          <w:i w:val="0"/>
          <w:sz w:val="20"/>
          <w:szCs w:val="20"/>
        </w:rPr>
        <w:t xml:space="preserve"> можно приближе</w:t>
      </w:r>
      <w:r w:rsidRPr="002053DC">
        <w:rPr>
          <w:b w:val="0"/>
          <w:i w:val="0"/>
          <w:sz w:val="20"/>
          <w:szCs w:val="20"/>
        </w:rPr>
        <w:t>нно выполнить по материалам нивелировки всех каналов участка регулирования. В этом случае им</w:t>
      </w:r>
      <w:r w:rsidRPr="002053DC">
        <w:rPr>
          <w:b w:val="0"/>
          <w:i w:val="0"/>
          <w:sz w:val="20"/>
          <w:szCs w:val="20"/>
        </w:rPr>
        <w:t>е</w:t>
      </w:r>
      <w:r w:rsidRPr="002053DC">
        <w:rPr>
          <w:b w:val="0"/>
          <w:i w:val="0"/>
          <w:sz w:val="20"/>
          <w:szCs w:val="20"/>
        </w:rPr>
        <w:t>ются отметки поверхности почвы прот</w:t>
      </w:r>
      <w:r w:rsidR="007B0F6E">
        <w:rPr>
          <w:b w:val="0"/>
          <w:i w:val="0"/>
          <w:sz w:val="20"/>
          <w:szCs w:val="20"/>
        </w:rPr>
        <w:t>ив пикетов на расстоянии 5–20 </w:t>
      </w:r>
      <w:r w:rsidRPr="002053DC">
        <w:rPr>
          <w:b w:val="0"/>
          <w:i w:val="0"/>
          <w:sz w:val="20"/>
          <w:szCs w:val="20"/>
        </w:rPr>
        <w:t>м от бровок (как принято нивелировать в настоящее время), что позволяет построить приближенную кривую распределения площадей в зависимости от превышения отметок поверхности над минимальной отметкой, аналогичную показанной на рис. 10.4.</w:t>
      </w: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</w:p>
    <w:p w:rsidR="00445813" w:rsidRPr="002053DC" w:rsidRDefault="00445813" w:rsidP="002053DC">
      <w:pPr>
        <w:ind w:firstLine="284"/>
        <w:jc w:val="both"/>
        <w:rPr>
          <w:sz w:val="20"/>
          <w:szCs w:val="20"/>
        </w:rPr>
      </w:pPr>
    </w:p>
    <w:p w:rsidR="00445813" w:rsidRPr="002053DC" w:rsidRDefault="00445813" w:rsidP="002053DC">
      <w:pPr>
        <w:ind w:firstLine="284"/>
        <w:jc w:val="both"/>
        <w:rPr>
          <w:sz w:val="20"/>
          <w:szCs w:val="20"/>
        </w:rPr>
      </w:pPr>
    </w:p>
    <w:p w:rsidR="00445813" w:rsidRPr="002053DC" w:rsidRDefault="00D22E4B" w:rsidP="002053DC">
      <w:pPr>
        <w:ind w:firstLine="284"/>
        <w:jc w:val="both"/>
        <w:rPr>
          <w:sz w:val="20"/>
          <w:szCs w:val="20"/>
        </w:rPr>
      </w:pPr>
      <w:r w:rsidRPr="002053DC">
        <w:rPr>
          <w:b w:val="0"/>
          <w:i w:val="0"/>
          <w:noProof/>
          <w:sz w:val="20"/>
          <w:szCs w:val="20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-154940</wp:posOffset>
            </wp:positionV>
            <wp:extent cx="3429000" cy="1910715"/>
            <wp:effectExtent l="19050" t="0" r="0" b="0"/>
            <wp:wrapTight wrapText="bothSides">
              <wp:wrapPolygon edited="0">
                <wp:start x="-120" y="0"/>
                <wp:lineTo x="-120" y="21320"/>
                <wp:lineTo x="21600" y="21320"/>
                <wp:lineTo x="21600" y="0"/>
                <wp:lineTo x="-120" y="0"/>
              </wp:wrapPolygon>
            </wp:wrapTight>
            <wp:docPr id="8261" name="Рисунок 8261" descr="Без имени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1" descr="Без имени-2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 l="1927" t="51140" r="1430" b="1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10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5813" w:rsidRPr="002053DC" w:rsidRDefault="00445813" w:rsidP="002053DC">
      <w:pPr>
        <w:ind w:firstLine="284"/>
        <w:jc w:val="both"/>
        <w:rPr>
          <w:sz w:val="20"/>
          <w:szCs w:val="20"/>
        </w:rPr>
      </w:pPr>
    </w:p>
    <w:p w:rsidR="00445813" w:rsidRPr="002053DC" w:rsidRDefault="00445813" w:rsidP="002053DC">
      <w:pPr>
        <w:ind w:firstLine="284"/>
        <w:jc w:val="both"/>
        <w:rPr>
          <w:sz w:val="20"/>
          <w:szCs w:val="20"/>
        </w:rPr>
      </w:pP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</w:p>
    <w:p w:rsidR="00A95652" w:rsidRDefault="00B92362" w:rsidP="00A95652">
      <w:pPr>
        <w:ind w:firstLine="284"/>
        <w:jc w:val="center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Рис.</w:t>
      </w:r>
      <w:r w:rsidR="009A3385" w:rsidRPr="009A3385">
        <w:rPr>
          <w:b w:val="0"/>
          <w:i w:val="0"/>
          <w:sz w:val="16"/>
          <w:szCs w:val="16"/>
        </w:rPr>
        <w:t xml:space="preserve"> 10.4.</w:t>
      </w:r>
      <w:r w:rsidR="00445813" w:rsidRPr="009A3385">
        <w:rPr>
          <w:b w:val="0"/>
          <w:i w:val="0"/>
          <w:sz w:val="16"/>
          <w:szCs w:val="16"/>
        </w:rPr>
        <w:t xml:space="preserve"> Пример кривой распределения суммарных площадей элементарных </w:t>
      </w:r>
    </w:p>
    <w:p w:rsidR="00A95652" w:rsidRDefault="00445813" w:rsidP="00A95652">
      <w:pPr>
        <w:ind w:firstLine="284"/>
        <w:jc w:val="center"/>
        <w:rPr>
          <w:b w:val="0"/>
          <w:i w:val="0"/>
          <w:sz w:val="16"/>
          <w:szCs w:val="16"/>
        </w:rPr>
      </w:pPr>
      <w:r w:rsidRPr="009A3385">
        <w:rPr>
          <w:b w:val="0"/>
          <w:i w:val="0"/>
          <w:sz w:val="16"/>
          <w:szCs w:val="16"/>
        </w:rPr>
        <w:t xml:space="preserve">участков в зависимости от превышения над минимальной отметкой участка </w:t>
      </w:r>
    </w:p>
    <w:p w:rsidR="00445813" w:rsidRPr="009A3385" w:rsidRDefault="00445813" w:rsidP="00A95652">
      <w:pPr>
        <w:ind w:firstLine="284"/>
        <w:jc w:val="center"/>
        <w:rPr>
          <w:b w:val="0"/>
          <w:i w:val="0"/>
          <w:sz w:val="16"/>
          <w:szCs w:val="16"/>
        </w:rPr>
      </w:pPr>
      <w:r w:rsidRPr="009A3385">
        <w:rPr>
          <w:b w:val="0"/>
          <w:i w:val="0"/>
          <w:sz w:val="16"/>
          <w:szCs w:val="16"/>
        </w:rPr>
        <w:t>регулирования</w:t>
      </w: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18"/>
          <w:szCs w:val="18"/>
        </w:rPr>
      </w:pPr>
    </w:p>
    <w:p w:rsidR="00445813" w:rsidRPr="002053DC" w:rsidRDefault="00445813" w:rsidP="00FB46E3">
      <w:pPr>
        <w:spacing w:line="233" w:lineRule="auto"/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В этом случае вся площадь участка регулирования делится на эл</w:t>
      </w:r>
      <w:r w:rsidRPr="002053DC">
        <w:rPr>
          <w:b w:val="0"/>
          <w:i w:val="0"/>
          <w:sz w:val="20"/>
          <w:szCs w:val="20"/>
        </w:rPr>
        <w:t>е</w:t>
      </w:r>
      <w:r w:rsidRPr="002053DC">
        <w:rPr>
          <w:b w:val="0"/>
          <w:i w:val="0"/>
          <w:sz w:val="20"/>
          <w:szCs w:val="20"/>
        </w:rPr>
        <w:t>ментарные площадки Δ</w:t>
      </w:r>
      <w:r w:rsidRPr="00B42C5D">
        <w:rPr>
          <w:b w:val="0"/>
          <w:sz w:val="20"/>
          <w:szCs w:val="20"/>
          <w:lang w:val="en-US"/>
        </w:rPr>
        <w:t>F</w:t>
      </w:r>
      <w:r w:rsidRPr="00B42C5D">
        <w:rPr>
          <w:b w:val="0"/>
          <w:sz w:val="20"/>
          <w:szCs w:val="20"/>
          <w:vertAlign w:val="subscript"/>
          <w:lang w:val="en-US"/>
        </w:rPr>
        <w:t>i</w:t>
      </w:r>
      <w:r w:rsidRPr="002053DC">
        <w:rPr>
          <w:b w:val="0"/>
          <w:i w:val="0"/>
          <w:sz w:val="20"/>
          <w:szCs w:val="20"/>
        </w:rPr>
        <w:t>, число которых принимается равным числу отметок нивелирования. Отметка каждой площадки приближенно сч</w:t>
      </w:r>
      <w:r w:rsidRPr="002053DC">
        <w:rPr>
          <w:b w:val="0"/>
          <w:i w:val="0"/>
          <w:sz w:val="20"/>
          <w:szCs w:val="20"/>
        </w:rPr>
        <w:t>и</w:t>
      </w:r>
      <w:r w:rsidRPr="002053DC">
        <w:rPr>
          <w:b w:val="0"/>
          <w:i w:val="0"/>
          <w:sz w:val="20"/>
          <w:szCs w:val="20"/>
        </w:rPr>
        <w:t>тается равной отметке пикета, расположенного на элементарной пл</w:t>
      </w:r>
      <w:r w:rsidRPr="002053DC">
        <w:rPr>
          <w:b w:val="0"/>
          <w:i w:val="0"/>
          <w:sz w:val="20"/>
          <w:szCs w:val="20"/>
        </w:rPr>
        <w:t>о</w:t>
      </w:r>
      <w:r w:rsidR="00B42C5D">
        <w:rPr>
          <w:b w:val="0"/>
          <w:i w:val="0"/>
          <w:sz w:val="20"/>
          <w:szCs w:val="20"/>
        </w:rPr>
        <w:t>щадке (на расстоянии 5–</w:t>
      </w:r>
      <w:smartTag w:uri="urn:schemas-microsoft-com:office:smarttags" w:element="metricconverter">
        <w:smartTagPr>
          <w:attr w:name="ProductID" w:val="20 м"/>
        </w:smartTagPr>
        <w:r w:rsidRPr="002053DC">
          <w:rPr>
            <w:b w:val="0"/>
            <w:i w:val="0"/>
            <w:sz w:val="20"/>
            <w:szCs w:val="20"/>
          </w:rPr>
          <w:t>20 м</w:t>
        </w:r>
      </w:smartTag>
      <w:r w:rsidRPr="002053DC">
        <w:rPr>
          <w:b w:val="0"/>
          <w:i w:val="0"/>
          <w:sz w:val="20"/>
          <w:szCs w:val="20"/>
        </w:rPr>
        <w:t xml:space="preserve"> от бровки канала, а при наличии каваль</w:t>
      </w:r>
      <w:r w:rsidRPr="002053DC">
        <w:rPr>
          <w:b w:val="0"/>
          <w:i w:val="0"/>
          <w:sz w:val="20"/>
          <w:szCs w:val="20"/>
        </w:rPr>
        <w:t>е</w:t>
      </w:r>
      <w:r w:rsidRPr="002053DC">
        <w:rPr>
          <w:b w:val="0"/>
          <w:i w:val="0"/>
          <w:sz w:val="20"/>
          <w:szCs w:val="20"/>
        </w:rPr>
        <w:t>ра – за ним).</w:t>
      </w:r>
    </w:p>
    <w:p w:rsidR="00445813" w:rsidRDefault="00445813" w:rsidP="00A95652">
      <w:pPr>
        <w:spacing w:line="216" w:lineRule="auto"/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Площадь Δ</w:t>
      </w:r>
      <w:r w:rsidRPr="00B42C5D">
        <w:rPr>
          <w:b w:val="0"/>
          <w:sz w:val="20"/>
          <w:szCs w:val="20"/>
          <w:lang w:val="en-US"/>
        </w:rPr>
        <w:t>F</w:t>
      </w:r>
      <w:r w:rsidRPr="00B42C5D">
        <w:rPr>
          <w:b w:val="0"/>
          <w:sz w:val="20"/>
          <w:szCs w:val="20"/>
          <w:vertAlign w:val="subscript"/>
          <w:lang w:val="en-US"/>
        </w:rPr>
        <w:t>i</w:t>
      </w:r>
      <w:r w:rsidRPr="002053DC">
        <w:rPr>
          <w:b w:val="0"/>
          <w:i w:val="0"/>
          <w:sz w:val="20"/>
          <w:szCs w:val="20"/>
        </w:rPr>
        <w:t xml:space="preserve"> </w:t>
      </w:r>
      <w:r w:rsidRPr="00A95652">
        <w:rPr>
          <w:b w:val="0"/>
          <w:sz w:val="20"/>
          <w:szCs w:val="20"/>
          <w:lang w:val="en-US"/>
        </w:rPr>
        <w:t>i</w:t>
      </w:r>
      <w:r w:rsidRPr="002053DC">
        <w:rPr>
          <w:b w:val="0"/>
          <w:i w:val="0"/>
          <w:sz w:val="20"/>
          <w:szCs w:val="20"/>
        </w:rPr>
        <w:t>-й площадки принимается распространяющейся, с одной стороны, до середины межканальной полосы, с другой – до с</w:t>
      </w:r>
      <w:r w:rsidRPr="002053DC">
        <w:rPr>
          <w:b w:val="0"/>
          <w:i w:val="0"/>
          <w:sz w:val="20"/>
          <w:szCs w:val="20"/>
        </w:rPr>
        <w:t>е</w:t>
      </w:r>
      <w:r w:rsidRPr="002053DC">
        <w:rPr>
          <w:b w:val="0"/>
          <w:i w:val="0"/>
          <w:sz w:val="20"/>
          <w:szCs w:val="20"/>
        </w:rPr>
        <w:t>редины расстояния между соседними пикетами (рис. 10.5).</w:t>
      </w:r>
    </w:p>
    <w:p w:rsidR="000A3FE0" w:rsidRPr="000A3FE0" w:rsidRDefault="000A3FE0" w:rsidP="00A95652">
      <w:pPr>
        <w:spacing w:line="216" w:lineRule="auto"/>
        <w:ind w:firstLine="284"/>
        <w:jc w:val="both"/>
        <w:rPr>
          <w:b w:val="0"/>
          <w:i w:val="0"/>
          <w:sz w:val="16"/>
          <w:szCs w:val="16"/>
        </w:rPr>
      </w:pPr>
    </w:p>
    <w:p w:rsidR="00445813" w:rsidRPr="002053DC" w:rsidRDefault="00D22E4B" w:rsidP="007662C1">
      <w:pPr>
        <w:jc w:val="center"/>
        <w:rPr>
          <w:sz w:val="20"/>
          <w:szCs w:val="20"/>
        </w:rPr>
      </w:pPr>
      <w:r w:rsidRPr="002053DC">
        <w:rPr>
          <w:noProof/>
          <w:sz w:val="20"/>
          <w:szCs w:val="20"/>
        </w:rPr>
        <w:drawing>
          <wp:inline distT="0" distB="0" distL="0" distR="0">
            <wp:extent cx="3674337" cy="1670012"/>
            <wp:effectExtent l="19050" t="0" r="2313" b="0"/>
            <wp:docPr id="103" name="Рисунок 103" descr="сканирование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сканирование0004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 l="14456" t="5147" r="11157" b="20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773" cy="1670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Pr="002053DC" w:rsidRDefault="00445813" w:rsidP="002053DC">
      <w:pPr>
        <w:ind w:firstLine="284"/>
        <w:jc w:val="both"/>
        <w:rPr>
          <w:sz w:val="20"/>
          <w:szCs w:val="20"/>
        </w:rPr>
      </w:pPr>
    </w:p>
    <w:p w:rsidR="00B92362" w:rsidRDefault="00B92362" w:rsidP="00A95652">
      <w:pPr>
        <w:jc w:val="center"/>
        <w:rPr>
          <w:b w:val="0"/>
          <w:i w:val="0"/>
          <w:sz w:val="16"/>
          <w:szCs w:val="16"/>
        </w:rPr>
      </w:pPr>
      <w:r w:rsidRPr="00B92362">
        <w:rPr>
          <w:b w:val="0"/>
          <w:i w:val="0"/>
          <w:sz w:val="16"/>
          <w:szCs w:val="16"/>
        </w:rPr>
        <w:t>Рис. 10.5.</w:t>
      </w:r>
      <w:r w:rsidR="00445813" w:rsidRPr="00B92362">
        <w:rPr>
          <w:b w:val="0"/>
          <w:i w:val="0"/>
          <w:sz w:val="16"/>
          <w:szCs w:val="16"/>
        </w:rPr>
        <w:t xml:space="preserve"> Схема деления участка регулирования на элементарные площадки Δ</w:t>
      </w:r>
      <w:r w:rsidR="00445813" w:rsidRPr="00FB46E3">
        <w:rPr>
          <w:b w:val="0"/>
          <w:sz w:val="16"/>
          <w:szCs w:val="16"/>
          <w:lang w:val="en-US"/>
        </w:rPr>
        <w:t>F</w:t>
      </w:r>
      <w:r w:rsidR="00445813" w:rsidRPr="00FB46E3">
        <w:rPr>
          <w:b w:val="0"/>
          <w:sz w:val="16"/>
          <w:szCs w:val="16"/>
          <w:vertAlign w:val="subscript"/>
          <w:lang w:val="en-US"/>
        </w:rPr>
        <w:t>i</w:t>
      </w:r>
      <w:r w:rsidR="00445813" w:rsidRPr="00B92362">
        <w:rPr>
          <w:b w:val="0"/>
          <w:i w:val="0"/>
          <w:sz w:val="16"/>
          <w:szCs w:val="16"/>
        </w:rPr>
        <w:t xml:space="preserve"> </w:t>
      </w:r>
    </w:p>
    <w:p w:rsidR="00445813" w:rsidRPr="00B92362" w:rsidRDefault="00445813" w:rsidP="00A95652">
      <w:pPr>
        <w:jc w:val="center"/>
        <w:rPr>
          <w:b w:val="0"/>
          <w:i w:val="0"/>
          <w:sz w:val="16"/>
          <w:szCs w:val="16"/>
        </w:rPr>
      </w:pPr>
      <w:r w:rsidRPr="00B92362">
        <w:rPr>
          <w:b w:val="0"/>
          <w:i w:val="0"/>
          <w:sz w:val="16"/>
          <w:szCs w:val="16"/>
        </w:rPr>
        <w:t xml:space="preserve">с отметками </w:t>
      </w:r>
      <w:r w:rsidRPr="00B92362">
        <w:rPr>
          <w:b w:val="0"/>
          <w:i w:val="0"/>
          <w:sz w:val="16"/>
          <w:szCs w:val="16"/>
        </w:rPr>
        <w:sym w:font="Symbol (AS)" w:char="F0D1"/>
      </w:r>
      <w:r w:rsidRPr="00FB46E3">
        <w:rPr>
          <w:b w:val="0"/>
          <w:sz w:val="16"/>
          <w:szCs w:val="16"/>
        </w:rPr>
        <w:t>Н</w:t>
      </w:r>
      <w:r w:rsidRPr="00FB46E3">
        <w:rPr>
          <w:b w:val="0"/>
          <w:sz w:val="16"/>
          <w:szCs w:val="16"/>
          <w:vertAlign w:val="subscript"/>
          <w:lang w:val="en-US"/>
        </w:rPr>
        <w:t>i</w:t>
      </w:r>
    </w:p>
    <w:p w:rsidR="000A3FE0" w:rsidRPr="002053DC" w:rsidRDefault="000A3FE0" w:rsidP="000A3FE0">
      <w:pPr>
        <w:spacing w:line="216" w:lineRule="auto"/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lastRenderedPageBreak/>
        <w:t>Для контроля сохранен</w:t>
      </w:r>
      <w:r>
        <w:rPr>
          <w:b w:val="0"/>
          <w:i w:val="0"/>
          <w:sz w:val="20"/>
          <w:szCs w:val="20"/>
        </w:rPr>
        <w:t>ия баланса площади и недопущения</w:t>
      </w:r>
      <w:r w:rsidRPr="002053DC">
        <w:rPr>
          <w:b w:val="0"/>
          <w:i w:val="0"/>
          <w:sz w:val="20"/>
          <w:szCs w:val="20"/>
        </w:rPr>
        <w:t xml:space="preserve"> ошибок в определении элементарных площадей Δ</w:t>
      </w:r>
      <w:r w:rsidRPr="00A95652">
        <w:rPr>
          <w:b w:val="0"/>
          <w:sz w:val="20"/>
          <w:szCs w:val="20"/>
          <w:lang w:val="en-US"/>
        </w:rPr>
        <w:t>F</w:t>
      </w:r>
      <w:r w:rsidRPr="00A95652">
        <w:rPr>
          <w:b w:val="0"/>
          <w:sz w:val="20"/>
          <w:szCs w:val="20"/>
          <w:vertAlign w:val="subscript"/>
          <w:lang w:val="en-US"/>
        </w:rPr>
        <w:t>i</w:t>
      </w:r>
      <w:r w:rsidRPr="002053DC">
        <w:rPr>
          <w:b w:val="0"/>
          <w:i w:val="0"/>
          <w:sz w:val="20"/>
          <w:szCs w:val="20"/>
        </w:rPr>
        <w:t xml:space="preserve"> делается проверка на с</w:t>
      </w:r>
      <w:r w:rsidRPr="002053DC">
        <w:rPr>
          <w:b w:val="0"/>
          <w:i w:val="0"/>
          <w:sz w:val="20"/>
          <w:szCs w:val="20"/>
        </w:rPr>
        <w:t>о</w:t>
      </w:r>
      <w:r w:rsidRPr="002053DC">
        <w:rPr>
          <w:b w:val="0"/>
          <w:i w:val="0"/>
          <w:sz w:val="20"/>
          <w:szCs w:val="20"/>
        </w:rPr>
        <w:t>блюдени</w:t>
      </w:r>
      <w:r>
        <w:rPr>
          <w:b w:val="0"/>
          <w:i w:val="0"/>
          <w:sz w:val="20"/>
          <w:szCs w:val="20"/>
        </w:rPr>
        <w:t>е равенства</w:t>
      </w:r>
    </w:p>
    <w:p w:rsidR="000A3FE0" w:rsidRPr="002053DC" w:rsidRDefault="000A3FE0" w:rsidP="000A3FE0">
      <w:pPr>
        <w:widowControl w:val="0"/>
        <w:spacing w:line="216" w:lineRule="auto"/>
        <w:ind w:firstLine="284"/>
        <w:jc w:val="right"/>
        <w:rPr>
          <w:b w:val="0"/>
          <w:i w:val="0"/>
          <w:sz w:val="20"/>
          <w:szCs w:val="20"/>
        </w:rPr>
      </w:pPr>
      <w:r w:rsidRPr="00B42C5D">
        <w:rPr>
          <w:b w:val="0"/>
          <w:i w:val="0"/>
          <w:position w:val="-32"/>
          <w:sz w:val="20"/>
          <w:szCs w:val="20"/>
        </w:rPr>
        <w:object w:dxaOrig="1060" w:dyaOrig="740">
          <v:shape id="_x0000_i1094" type="#_x0000_t75" style="width:59.25pt;height:41.25pt" o:ole="">
            <v:imagedata r:id="rId186" o:title=""/>
          </v:shape>
          <o:OLEObject Type="Embed" ProgID="Equation.3" ShapeID="_x0000_i1094" DrawAspect="Content" ObjectID="_1420532487" r:id="rId187"/>
        </w:object>
      </w:r>
      <w:r w:rsidRPr="002053DC">
        <w:rPr>
          <w:b w:val="0"/>
          <w:i w:val="0"/>
          <w:sz w:val="20"/>
          <w:szCs w:val="20"/>
        </w:rPr>
        <w:t xml:space="preserve">                                           (10.3)</w:t>
      </w:r>
    </w:p>
    <w:p w:rsidR="000A3FE0" w:rsidRDefault="000A3FE0" w:rsidP="000A3FE0">
      <w:pPr>
        <w:ind w:left="709" w:hanging="709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 xml:space="preserve">где </w:t>
      </w:r>
      <w:r w:rsidRPr="00B42C5D">
        <w:rPr>
          <w:b w:val="0"/>
          <w:sz w:val="20"/>
          <w:szCs w:val="20"/>
          <w:lang w:val="en-US"/>
        </w:rPr>
        <w:t>F</w:t>
      </w:r>
      <w:r w:rsidRPr="002053DC">
        <w:rPr>
          <w:b w:val="0"/>
          <w:i w:val="0"/>
          <w:sz w:val="20"/>
          <w:szCs w:val="20"/>
        </w:rPr>
        <w:t xml:space="preserve"> – общая площадь участка регулирования, определенная незав</w:t>
      </w:r>
      <w:r w:rsidRPr="002053DC">
        <w:rPr>
          <w:b w:val="0"/>
          <w:i w:val="0"/>
          <w:sz w:val="20"/>
          <w:szCs w:val="20"/>
        </w:rPr>
        <w:t>и</w:t>
      </w:r>
      <w:r w:rsidRPr="002053DC">
        <w:rPr>
          <w:b w:val="0"/>
          <w:i w:val="0"/>
          <w:sz w:val="20"/>
          <w:szCs w:val="20"/>
        </w:rPr>
        <w:t>симым от нахождения Δ</w:t>
      </w:r>
      <w:r w:rsidRPr="00B42C5D">
        <w:rPr>
          <w:b w:val="0"/>
          <w:sz w:val="20"/>
          <w:szCs w:val="20"/>
          <w:lang w:val="en-US"/>
        </w:rPr>
        <w:t>F</w:t>
      </w:r>
      <w:r w:rsidRPr="00B42C5D">
        <w:rPr>
          <w:b w:val="0"/>
          <w:sz w:val="20"/>
          <w:szCs w:val="20"/>
          <w:vertAlign w:val="subscript"/>
          <w:lang w:val="en-US"/>
        </w:rPr>
        <w:t>i</w:t>
      </w:r>
      <w:r w:rsidRPr="002053DC">
        <w:rPr>
          <w:b w:val="0"/>
          <w:i w:val="0"/>
          <w:sz w:val="20"/>
          <w:szCs w:val="20"/>
        </w:rPr>
        <w:t xml:space="preserve"> способом (вычислением по геоме</w:t>
      </w:r>
      <w:r w:rsidRPr="002053DC">
        <w:rPr>
          <w:b w:val="0"/>
          <w:i w:val="0"/>
          <w:sz w:val="20"/>
          <w:szCs w:val="20"/>
        </w:rPr>
        <w:t>т</w:t>
      </w:r>
      <w:r w:rsidRPr="002053DC">
        <w:rPr>
          <w:b w:val="0"/>
          <w:i w:val="0"/>
          <w:sz w:val="20"/>
          <w:szCs w:val="20"/>
        </w:rPr>
        <w:t>рическим фигурам, планиметром).</w:t>
      </w:r>
    </w:p>
    <w:p w:rsidR="000A3FE0" w:rsidRPr="002053DC" w:rsidRDefault="000A3FE0" w:rsidP="000A3FE0">
      <w:pPr>
        <w:spacing w:line="233" w:lineRule="auto"/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При отсутствии материалов топографической плановой</w:t>
      </w:r>
      <w:r>
        <w:rPr>
          <w:b w:val="0"/>
          <w:i w:val="0"/>
          <w:sz w:val="20"/>
          <w:szCs w:val="20"/>
        </w:rPr>
        <w:t xml:space="preserve"> съемки и нивелирования каналов</w:t>
      </w:r>
      <w:r w:rsidRPr="002053DC">
        <w:rPr>
          <w:b w:val="0"/>
          <w:i w:val="0"/>
          <w:sz w:val="20"/>
          <w:szCs w:val="20"/>
        </w:rPr>
        <w:t xml:space="preserve"> для построения кривой Δ</w:t>
      </w:r>
      <w:r w:rsidRPr="00B92362">
        <w:rPr>
          <w:b w:val="0"/>
          <w:sz w:val="20"/>
          <w:szCs w:val="20"/>
        </w:rPr>
        <w:t>Н</w:t>
      </w:r>
      <w:r w:rsidRPr="002053DC">
        <w:rPr>
          <w:b w:val="0"/>
          <w:i w:val="0"/>
          <w:sz w:val="20"/>
          <w:szCs w:val="20"/>
        </w:rPr>
        <w:t xml:space="preserve"> = </w:t>
      </w:r>
      <w:r w:rsidRPr="00B92362">
        <w:rPr>
          <w:b w:val="0"/>
          <w:sz w:val="20"/>
          <w:szCs w:val="20"/>
          <w:lang w:val="en-US"/>
        </w:rPr>
        <w:t>f</w:t>
      </w:r>
      <w:r w:rsidRPr="002053DC">
        <w:rPr>
          <w:b w:val="0"/>
          <w:i w:val="0"/>
          <w:sz w:val="20"/>
          <w:szCs w:val="20"/>
        </w:rPr>
        <w:t xml:space="preserve"> (</w:t>
      </w:r>
      <w:r w:rsidRPr="00B92362">
        <w:rPr>
          <w:b w:val="0"/>
          <w:sz w:val="20"/>
          <w:szCs w:val="20"/>
          <w:lang w:val="en-US"/>
        </w:rPr>
        <w:t>F</w:t>
      </w:r>
      <w:r>
        <w:rPr>
          <w:b w:val="0"/>
          <w:i w:val="0"/>
          <w:sz w:val="20"/>
          <w:szCs w:val="20"/>
        </w:rPr>
        <w:t>) (см. рис. </w:t>
      </w:r>
      <w:r w:rsidRPr="002053DC">
        <w:rPr>
          <w:b w:val="0"/>
          <w:i w:val="0"/>
          <w:sz w:val="20"/>
          <w:szCs w:val="20"/>
        </w:rPr>
        <w:t>10.4) участка регулирования может быть выполнено специальное нивелирование с расположением ходов по середине осушительных карт. Затраты по сравнению с мензульной съемкой в этом случае пр</w:t>
      </w:r>
      <w:r w:rsidRPr="002053DC">
        <w:rPr>
          <w:b w:val="0"/>
          <w:i w:val="0"/>
          <w:sz w:val="20"/>
          <w:szCs w:val="20"/>
        </w:rPr>
        <w:t>и</w:t>
      </w:r>
      <w:r w:rsidRPr="002053DC">
        <w:rPr>
          <w:b w:val="0"/>
          <w:i w:val="0"/>
          <w:sz w:val="20"/>
          <w:szCs w:val="20"/>
        </w:rPr>
        <w:t>близи</w:t>
      </w:r>
      <w:r>
        <w:rPr>
          <w:b w:val="0"/>
          <w:i w:val="0"/>
          <w:sz w:val="20"/>
          <w:szCs w:val="20"/>
        </w:rPr>
        <w:t>тельно в 6–</w:t>
      </w:r>
      <w:r w:rsidRPr="002053DC">
        <w:rPr>
          <w:b w:val="0"/>
          <w:i w:val="0"/>
          <w:sz w:val="20"/>
          <w:szCs w:val="20"/>
        </w:rPr>
        <w:t>8 раз меньше.</w:t>
      </w:r>
    </w:p>
    <w:p w:rsidR="00445813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 xml:space="preserve">Определение элементарных площадок в этом случае производится исходя из расположения пикетов. При неравномерном расположении пикетов площадь </w:t>
      </w:r>
      <w:r w:rsidRPr="00A95652">
        <w:rPr>
          <w:b w:val="0"/>
          <w:sz w:val="20"/>
          <w:szCs w:val="20"/>
          <w:lang w:val="en-US"/>
        </w:rPr>
        <w:t>i</w:t>
      </w:r>
      <w:r w:rsidRPr="002053DC">
        <w:rPr>
          <w:b w:val="0"/>
          <w:i w:val="0"/>
          <w:sz w:val="20"/>
          <w:szCs w:val="20"/>
        </w:rPr>
        <w:t>-й площадки Δ</w:t>
      </w:r>
      <w:r w:rsidRPr="00116918">
        <w:rPr>
          <w:b w:val="0"/>
          <w:sz w:val="20"/>
          <w:szCs w:val="20"/>
          <w:lang w:val="en-US"/>
        </w:rPr>
        <w:t>F</w:t>
      </w:r>
      <w:r w:rsidRPr="00116918">
        <w:rPr>
          <w:b w:val="0"/>
          <w:sz w:val="20"/>
          <w:szCs w:val="20"/>
          <w:vertAlign w:val="subscript"/>
          <w:lang w:val="en-US"/>
        </w:rPr>
        <w:t>i</w:t>
      </w:r>
      <w:r w:rsidRPr="002053DC">
        <w:rPr>
          <w:b w:val="0"/>
          <w:i w:val="0"/>
          <w:sz w:val="20"/>
          <w:szCs w:val="20"/>
        </w:rPr>
        <w:t xml:space="preserve"> принимается распространяющейся на всю ширину межканальной полосы, а по длине – до середины ра</w:t>
      </w:r>
      <w:r w:rsidRPr="002053DC">
        <w:rPr>
          <w:b w:val="0"/>
          <w:i w:val="0"/>
          <w:sz w:val="20"/>
          <w:szCs w:val="20"/>
        </w:rPr>
        <w:t>с</w:t>
      </w:r>
      <w:r w:rsidRPr="002053DC">
        <w:rPr>
          <w:b w:val="0"/>
          <w:i w:val="0"/>
          <w:sz w:val="20"/>
          <w:szCs w:val="20"/>
        </w:rPr>
        <w:t xml:space="preserve">стояний соседних пикетов (рис. 10.6). </w:t>
      </w:r>
    </w:p>
    <w:p w:rsidR="00A95652" w:rsidRDefault="00A95652" w:rsidP="002053DC">
      <w:pPr>
        <w:ind w:firstLine="284"/>
        <w:jc w:val="both"/>
        <w:rPr>
          <w:b w:val="0"/>
          <w:i w:val="0"/>
          <w:sz w:val="20"/>
          <w:szCs w:val="20"/>
        </w:rPr>
      </w:pPr>
    </w:p>
    <w:p w:rsidR="00445813" w:rsidRPr="002053DC" w:rsidRDefault="00D22E4B" w:rsidP="002053DC">
      <w:pPr>
        <w:ind w:firstLine="284"/>
        <w:jc w:val="center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noProof/>
          <w:sz w:val="20"/>
          <w:szCs w:val="20"/>
        </w:rPr>
        <w:drawing>
          <wp:inline distT="0" distB="0" distL="0" distR="0">
            <wp:extent cx="3545467" cy="1833251"/>
            <wp:effectExtent l="19050" t="0" r="0" b="0"/>
            <wp:docPr id="104" name="Рисунок 104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757" cy="1835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  <w:lang w:val="en-US"/>
        </w:rPr>
      </w:pPr>
    </w:p>
    <w:p w:rsidR="00116918" w:rsidRDefault="00445813" w:rsidP="00116918">
      <w:pPr>
        <w:ind w:firstLine="142"/>
        <w:jc w:val="center"/>
        <w:rPr>
          <w:b w:val="0"/>
          <w:i w:val="0"/>
          <w:sz w:val="16"/>
          <w:szCs w:val="16"/>
        </w:rPr>
      </w:pPr>
      <w:r w:rsidRPr="00116918">
        <w:rPr>
          <w:b w:val="0"/>
          <w:i w:val="0"/>
          <w:sz w:val="16"/>
          <w:szCs w:val="16"/>
        </w:rPr>
        <w:t>Рис.</w:t>
      </w:r>
      <w:r w:rsidR="00116918" w:rsidRPr="00116918">
        <w:rPr>
          <w:b w:val="0"/>
          <w:i w:val="0"/>
          <w:sz w:val="16"/>
          <w:szCs w:val="16"/>
        </w:rPr>
        <w:t xml:space="preserve"> </w:t>
      </w:r>
      <w:r w:rsidRPr="00116918">
        <w:rPr>
          <w:b w:val="0"/>
          <w:i w:val="0"/>
          <w:sz w:val="16"/>
          <w:szCs w:val="16"/>
        </w:rPr>
        <w:t>10.6. Схема определения площадок Δ</w:t>
      </w:r>
      <w:r w:rsidRPr="00FB46E3">
        <w:rPr>
          <w:b w:val="0"/>
          <w:sz w:val="16"/>
          <w:szCs w:val="16"/>
          <w:lang w:val="en-US"/>
        </w:rPr>
        <w:t>F</w:t>
      </w:r>
      <w:r w:rsidRPr="00FB46E3">
        <w:rPr>
          <w:b w:val="0"/>
          <w:sz w:val="16"/>
          <w:szCs w:val="16"/>
          <w:vertAlign w:val="subscript"/>
          <w:lang w:val="en-US"/>
        </w:rPr>
        <w:t>i</w:t>
      </w:r>
      <w:r w:rsidR="00A95652">
        <w:rPr>
          <w:b w:val="0"/>
          <w:i w:val="0"/>
          <w:sz w:val="16"/>
          <w:szCs w:val="16"/>
        </w:rPr>
        <w:t xml:space="preserve"> при расположении </w:t>
      </w:r>
      <w:r w:rsidRPr="00116918">
        <w:rPr>
          <w:b w:val="0"/>
          <w:i w:val="0"/>
          <w:sz w:val="16"/>
          <w:szCs w:val="16"/>
        </w:rPr>
        <w:t xml:space="preserve">нивелировочных </w:t>
      </w:r>
    </w:p>
    <w:p w:rsidR="00445813" w:rsidRPr="00116918" w:rsidRDefault="00445813" w:rsidP="00116918">
      <w:pPr>
        <w:ind w:firstLine="142"/>
        <w:jc w:val="center"/>
        <w:rPr>
          <w:i w:val="0"/>
          <w:sz w:val="16"/>
          <w:szCs w:val="16"/>
        </w:rPr>
      </w:pPr>
      <w:r w:rsidRPr="00116918">
        <w:rPr>
          <w:b w:val="0"/>
          <w:i w:val="0"/>
          <w:sz w:val="16"/>
          <w:szCs w:val="16"/>
        </w:rPr>
        <w:t>ходов по середине осушительных карт</w:t>
      </w:r>
    </w:p>
    <w:p w:rsidR="007662C1" w:rsidRPr="002053DC" w:rsidRDefault="007662C1" w:rsidP="007662C1">
      <w:pPr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По найденному значению Δ</w:t>
      </w:r>
      <w:r w:rsidRPr="002053DC">
        <w:rPr>
          <w:b w:val="0"/>
          <w:sz w:val="20"/>
          <w:szCs w:val="20"/>
        </w:rPr>
        <w:t>Н</w:t>
      </w:r>
      <w:r w:rsidRPr="002053DC">
        <w:rPr>
          <w:b w:val="0"/>
          <w:sz w:val="20"/>
          <w:szCs w:val="20"/>
          <w:vertAlign w:val="subscript"/>
          <w:lang w:val="en-US"/>
        </w:rPr>
        <w:t>F</w:t>
      </w:r>
      <w:r w:rsidRPr="002053DC">
        <w:rPr>
          <w:b w:val="0"/>
          <w:i w:val="0"/>
          <w:sz w:val="20"/>
          <w:szCs w:val="20"/>
          <w:vertAlign w:val="subscript"/>
        </w:rPr>
        <w:t>=50</w:t>
      </w:r>
      <w:r w:rsidRPr="002053DC">
        <w:rPr>
          <w:b w:val="0"/>
          <w:i w:val="0"/>
          <w:sz w:val="20"/>
          <w:szCs w:val="20"/>
        </w:rPr>
        <w:t xml:space="preserve"> из кривой Δ</w:t>
      </w:r>
      <w:r w:rsidRPr="002053DC">
        <w:rPr>
          <w:b w:val="0"/>
          <w:sz w:val="20"/>
          <w:szCs w:val="20"/>
        </w:rPr>
        <w:t>Н</w:t>
      </w:r>
      <w:r w:rsidRPr="002053DC">
        <w:rPr>
          <w:b w:val="0"/>
          <w:i w:val="0"/>
          <w:sz w:val="20"/>
          <w:szCs w:val="20"/>
        </w:rPr>
        <w:t xml:space="preserve"> = </w:t>
      </w:r>
      <w:r w:rsidRPr="002053DC">
        <w:rPr>
          <w:b w:val="0"/>
          <w:sz w:val="20"/>
          <w:szCs w:val="20"/>
          <w:lang w:val="en-US"/>
        </w:rPr>
        <w:t>f</w:t>
      </w:r>
      <w:r w:rsidRPr="002053DC">
        <w:rPr>
          <w:b w:val="0"/>
          <w:sz w:val="20"/>
          <w:szCs w:val="20"/>
        </w:rPr>
        <w:t xml:space="preserve"> (</w:t>
      </w:r>
      <w:r w:rsidRPr="002053DC">
        <w:rPr>
          <w:b w:val="0"/>
          <w:sz w:val="20"/>
          <w:szCs w:val="20"/>
          <w:lang w:val="en-US"/>
        </w:rPr>
        <w:t>F</w:t>
      </w:r>
      <w:r w:rsidRPr="002053DC">
        <w:rPr>
          <w:b w:val="0"/>
          <w:sz w:val="20"/>
          <w:szCs w:val="20"/>
        </w:rPr>
        <w:t>)</w:t>
      </w:r>
      <w:r w:rsidRPr="002053DC">
        <w:rPr>
          <w:b w:val="0"/>
          <w:i w:val="0"/>
          <w:sz w:val="20"/>
          <w:szCs w:val="20"/>
        </w:rPr>
        <w:t xml:space="preserve"> (рис. 10.4) определяется расчетная отметка поверхности участка регулирования по формуле (10.2).</w:t>
      </w: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lastRenderedPageBreak/>
        <w:t>Возле наблюдательных колодцев следует предусматривать уст</w:t>
      </w:r>
      <w:r w:rsidRPr="002053DC">
        <w:rPr>
          <w:b w:val="0"/>
          <w:i w:val="0"/>
          <w:sz w:val="20"/>
          <w:szCs w:val="20"/>
        </w:rPr>
        <w:t>а</w:t>
      </w:r>
      <w:r w:rsidRPr="002053DC">
        <w:rPr>
          <w:b w:val="0"/>
          <w:i w:val="0"/>
          <w:sz w:val="20"/>
          <w:szCs w:val="20"/>
        </w:rPr>
        <w:t>новку выкрашенных в яркий цвет (желательно красный) с</w:t>
      </w:r>
      <w:r w:rsidR="00116918">
        <w:rPr>
          <w:b w:val="0"/>
          <w:i w:val="0"/>
          <w:sz w:val="20"/>
          <w:szCs w:val="20"/>
        </w:rPr>
        <w:t>торожевых столбиков высотой 2,0–</w:t>
      </w:r>
      <w:r w:rsidRPr="002053DC">
        <w:rPr>
          <w:b w:val="0"/>
          <w:i w:val="0"/>
          <w:sz w:val="20"/>
          <w:szCs w:val="20"/>
        </w:rPr>
        <w:t>2,5</w:t>
      </w:r>
      <w:r w:rsidR="00116918">
        <w:rPr>
          <w:b w:val="0"/>
          <w:i w:val="0"/>
          <w:sz w:val="20"/>
          <w:szCs w:val="20"/>
        </w:rPr>
        <w:t> </w:t>
      </w:r>
      <w:r w:rsidRPr="002053DC">
        <w:rPr>
          <w:b w:val="0"/>
          <w:i w:val="0"/>
          <w:sz w:val="20"/>
          <w:szCs w:val="20"/>
        </w:rPr>
        <w:t>м над поверхностью почвы для предупр</w:t>
      </w:r>
      <w:r w:rsidRPr="002053DC">
        <w:rPr>
          <w:b w:val="0"/>
          <w:i w:val="0"/>
          <w:sz w:val="20"/>
          <w:szCs w:val="20"/>
        </w:rPr>
        <w:t>е</w:t>
      </w:r>
      <w:r w:rsidRPr="002053DC">
        <w:rPr>
          <w:b w:val="0"/>
          <w:i w:val="0"/>
          <w:sz w:val="20"/>
          <w:szCs w:val="20"/>
        </w:rPr>
        <w:t>ждения машинистов сельскохозяйственных машин об устройстве к</w:t>
      </w:r>
      <w:r w:rsidRPr="002053DC">
        <w:rPr>
          <w:b w:val="0"/>
          <w:i w:val="0"/>
          <w:sz w:val="20"/>
          <w:szCs w:val="20"/>
        </w:rPr>
        <w:t>о</w:t>
      </w:r>
      <w:r w:rsidRPr="002053DC">
        <w:rPr>
          <w:b w:val="0"/>
          <w:i w:val="0"/>
          <w:sz w:val="20"/>
          <w:szCs w:val="20"/>
        </w:rPr>
        <w:t>лодцев и предотвращении наезда на них в периоды проведения уборки культур и других работ.</w:t>
      </w: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</w:p>
    <w:p w:rsidR="00445813" w:rsidRPr="002053DC" w:rsidRDefault="00445813" w:rsidP="00116918">
      <w:pPr>
        <w:jc w:val="center"/>
        <w:rPr>
          <w:i w:val="0"/>
          <w:sz w:val="20"/>
          <w:szCs w:val="20"/>
        </w:rPr>
      </w:pPr>
      <w:r w:rsidRPr="002053DC">
        <w:rPr>
          <w:i w:val="0"/>
          <w:sz w:val="20"/>
          <w:szCs w:val="20"/>
        </w:rPr>
        <w:t>10.3. Допустимые положения уровней грунтовых вод</w:t>
      </w:r>
    </w:p>
    <w:p w:rsidR="00445813" w:rsidRPr="002053DC" w:rsidRDefault="00445813" w:rsidP="002053DC">
      <w:pPr>
        <w:ind w:firstLine="284"/>
        <w:jc w:val="both"/>
        <w:rPr>
          <w:i w:val="0"/>
          <w:sz w:val="20"/>
          <w:szCs w:val="20"/>
        </w:rPr>
      </w:pP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Оптимальный водный режим почвы формируется при положении уровней грунтовых вод между минимальным и максимальным доп</w:t>
      </w:r>
      <w:r w:rsidRPr="002053DC">
        <w:rPr>
          <w:b w:val="0"/>
          <w:i w:val="0"/>
          <w:sz w:val="20"/>
          <w:szCs w:val="20"/>
        </w:rPr>
        <w:t>у</w:t>
      </w:r>
      <w:r w:rsidRPr="002053DC">
        <w:rPr>
          <w:b w:val="0"/>
          <w:i w:val="0"/>
          <w:sz w:val="20"/>
          <w:szCs w:val="20"/>
        </w:rPr>
        <w:t>стимыми положениями их.</w:t>
      </w: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Значения допустимых положений УГВ можно определить по мет</w:t>
      </w:r>
      <w:r w:rsidRPr="002053DC">
        <w:rPr>
          <w:b w:val="0"/>
          <w:i w:val="0"/>
          <w:sz w:val="20"/>
          <w:szCs w:val="20"/>
        </w:rPr>
        <w:t>о</w:t>
      </w:r>
      <w:r w:rsidRPr="002053DC">
        <w:rPr>
          <w:b w:val="0"/>
          <w:i w:val="0"/>
          <w:sz w:val="20"/>
          <w:szCs w:val="20"/>
        </w:rPr>
        <w:t xml:space="preserve">дике </w:t>
      </w:r>
      <w:r w:rsidR="00116918">
        <w:rPr>
          <w:b w:val="0"/>
          <w:i w:val="0"/>
          <w:sz w:val="20"/>
          <w:szCs w:val="20"/>
        </w:rPr>
        <w:t>Г. И. Афанасика</w:t>
      </w:r>
      <w:r w:rsidRPr="002053DC">
        <w:rPr>
          <w:b w:val="0"/>
          <w:i w:val="0"/>
          <w:sz w:val="20"/>
          <w:szCs w:val="20"/>
        </w:rPr>
        <w:t xml:space="preserve"> [30,</w:t>
      </w:r>
      <w:r w:rsidR="00116918">
        <w:rPr>
          <w:b w:val="0"/>
          <w:i w:val="0"/>
          <w:sz w:val="20"/>
          <w:szCs w:val="20"/>
        </w:rPr>
        <w:t xml:space="preserve"> </w:t>
      </w:r>
      <w:r w:rsidRPr="002053DC">
        <w:rPr>
          <w:b w:val="0"/>
          <w:i w:val="0"/>
          <w:sz w:val="20"/>
          <w:szCs w:val="20"/>
        </w:rPr>
        <w:t>31] или указанию [32], согласно которо</w:t>
      </w:r>
      <w:r w:rsidR="00116918">
        <w:rPr>
          <w:b w:val="0"/>
          <w:i w:val="0"/>
          <w:sz w:val="20"/>
          <w:szCs w:val="20"/>
        </w:rPr>
        <w:t>му</w:t>
      </w:r>
    </w:p>
    <w:p w:rsidR="00445813" w:rsidRPr="002053DC" w:rsidRDefault="00445813" w:rsidP="002053DC">
      <w:pPr>
        <w:pStyle w:val="21"/>
        <w:widowControl/>
        <w:tabs>
          <w:tab w:val="right" w:leader="dot" w:pos="9000"/>
        </w:tabs>
        <w:ind w:firstLine="284"/>
        <w:jc w:val="right"/>
        <w:rPr>
          <w:bCs/>
          <w:sz w:val="20"/>
          <w:szCs w:val="20"/>
        </w:rPr>
      </w:pPr>
      <w:r w:rsidRPr="002053DC">
        <w:rPr>
          <w:bCs/>
          <w:i/>
          <w:sz w:val="20"/>
          <w:szCs w:val="20"/>
          <w:lang w:val="de-DE"/>
        </w:rPr>
        <w:t>h</w:t>
      </w:r>
      <w:r w:rsidRPr="002053DC">
        <w:rPr>
          <w:bCs/>
          <w:i/>
          <w:sz w:val="20"/>
          <w:szCs w:val="20"/>
          <w:vertAlign w:val="subscript"/>
          <w:lang w:val="de-DE"/>
        </w:rPr>
        <w:t>min</w:t>
      </w:r>
      <w:r w:rsidR="00116918">
        <w:rPr>
          <w:bCs/>
          <w:sz w:val="20"/>
          <w:szCs w:val="20"/>
        </w:rPr>
        <w:t xml:space="preserve"> </w:t>
      </w:r>
      <w:r w:rsidRPr="002053DC">
        <w:rPr>
          <w:bCs/>
          <w:sz w:val="20"/>
          <w:szCs w:val="20"/>
        </w:rPr>
        <w:t xml:space="preserve">= </w:t>
      </w:r>
      <w:r w:rsidRPr="002053DC">
        <w:rPr>
          <w:bCs/>
          <w:i/>
          <w:sz w:val="20"/>
          <w:szCs w:val="20"/>
          <w:lang w:val="de-DE"/>
        </w:rPr>
        <w:t>h</w:t>
      </w:r>
      <w:r w:rsidRPr="002053DC">
        <w:rPr>
          <w:bCs/>
          <w:i/>
          <w:sz w:val="20"/>
          <w:szCs w:val="20"/>
          <w:vertAlign w:val="subscript"/>
        </w:rPr>
        <w:t>к.с</w:t>
      </w:r>
      <w:r w:rsidRPr="002053DC">
        <w:rPr>
          <w:bCs/>
          <w:i/>
          <w:sz w:val="20"/>
          <w:szCs w:val="20"/>
        </w:rPr>
        <w:t xml:space="preserve"> </w:t>
      </w:r>
      <w:r w:rsidRPr="002053DC">
        <w:rPr>
          <w:bCs/>
          <w:sz w:val="20"/>
          <w:szCs w:val="20"/>
        </w:rPr>
        <w:t>+ 0,3</w:t>
      </w:r>
      <w:r w:rsidRPr="002053DC">
        <w:rPr>
          <w:bCs/>
          <w:i/>
          <w:sz w:val="20"/>
          <w:szCs w:val="20"/>
          <w:lang w:val="de-DE"/>
        </w:rPr>
        <w:t>h</w:t>
      </w:r>
      <w:r w:rsidRPr="002053DC">
        <w:rPr>
          <w:bCs/>
          <w:i/>
          <w:sz w:val="20"/>
          <w:szCs w:val="20"/>
          <w:vertAlign w:val="subscript"/>
        </w:rPr>
        <w:t>к.п</w:t>
      </w:r>
      <w:r w:rsidR="0035279D">
        <w:rPr>
          <w:bCs/>
          <w:sz w:val="20"/>
          <w:szCs w:val="20"/>
        </w:rPr>
        <w:t>;</w:t>
      </w:r>
      <w:r w:rsidRPr="002053DC">
        <w:rPr>
          <w:bCs/>
          <w:sz w:val="20"/>
          <w:szCs w:val="20"/>
        </w:rPr>
        <w:t xml:space="preserve">             </w:t>
      </w:r>
      <w:r w:rsidR="00116918">
        <w:rPr>
          <w:bCs/>
          <w:sz w:val="20"/>
          <w:szCs w:val="20"/>
        </w:rPr>
        <w:t xml:space="preserve">                          </w:t>
      </w:r>
      <w:r w:rsidRPr="002053DC">
        <w:rPr>
          <w:bCs/>
          <w:sz w:val="20"/>
          <w:szCs w:val="20"/>
        </w:rPr>
        <w:t>(10.4)</w:t>
      </w:r>
    </w:p>
    <w:p w:rsidR="00445813" w:rsidRPr="002053DC" w:rsidRDefault="00445813" w:rsidP="002053DC">
      <w:pPr>
        <w:pStyle w:val="21"/>
        <w:widowControl/>
        <w:tabs>
          <w:tab w:val="right" w:leader="dot" w:pos="9000"/>
        </w:tabs>
        <w:ind w:firstLine="284"/>
        <w:jc w:val="right"/>
        <w:rPr>
          <w:bCs/>
          <w:sz w:val="20"/>
          <w:szCs w:val="20"/>
        </w:rPr>
      </w:pPr>
      <w:r w:rsidRPr="002053DC">
        <w:rPr>
          <w:bCs/>
          <w:i/>
          <w:sz w:val="20"/>
          <w:szCs w:val="20"/>
          <w:lang w:val="de-DE"/>
        </w:rPr>
        <w:t>h</w:t>
      </w:r>
      <w:r w:rsidRPr="002053DC">
        <w:rPr>
          <w:bCs/>
          <w:i/>
          <w:sz w:val="20"/>
          <w:szCs w:val="20"/>
          <w:vertAlign w:val="subscript"/>
          <w:lang w:val="de-DE"/>
        </w:rPr>
        <w:t>max</w:t>
      </w:r>
      <w:r w:rsidR="00116918">
        <w:rPr>
          <w:bCs/>
          <w:sz w:val="20"/>
          <w:szCs w:val="20"/>
        </w:rPr>
        <w:t xml:space="preserve"> </w:t>
      </w:r>
      <w:r w:rsidRPr="002053DC">
        <w:rPr>
          <w:bCs/>
          <w:sz w:val="20"/>
          <w:szCs w:val="20"/>
        </w:rPr>
        <w:t xml:space="preserve">= </w:t>
      </w:r>
      <w:r w:rsidRPr="002053DC">
        <w:rPr>
          <w:bCs/>
          <w:i/>
          <w:sz w:val="20"/>
          <w:szCs w:val="20"/>
          <w:lang w:val="de-DE"/>
        </w:rPr>
        <w:t>h</w:t>
      </w:r>
      <w:r w:rsidRPr="002053DC">
        <w:rPr>
          <w:bCs/>
          <w:i/>
          <w:sz w:val="20"/>
          <w:szCs w:val="20"/>
          <w:vertAlign w:val="subscript"/>
          <w:lang w:val="de-DE"/>
        </w:rPr>
        <w:t>min</w:t>
      </w:r>
      <w:r w:rsidRPr="002053DC">
        <w:rPr>
          <w:bCs/>
          <w:sz w:val="20"/>
          <w:szCs w:val="20"/>
        </w:rPr>
        <w:t xml:space="preserve"> + с</w:t>
      </w:r>
      <w:r w:rsidR="0035279D">
        <w:rPr>
          <w:bCs/>
          <w:sz w:val="20"/>
          <w:szCs w:val="20"/>
        </w:rPr>
        <w:t xml:space="preserve"> </w:t>
      </w:r>
      <w:r w:rsidRPr="002053DC">
        <w:rPr>
          <w:bCs/>
          <w:sz w:val="20"/>
          <w:szCs w:val="20"/>
        </w:rPr>
        <w:sym w:font="Symbol" w:char="F0D7"/>
      </w:r>
      <w:r w:rsidRPr="002053DC">
        <w:rPr>
          <w:bCs/>
          <w:sz w:val="20"/>
          <w:szCs w:val="20"/>
        </w:rPr>
        <w:t xml:space="preserve"> </w:t>
      </w:r>
      <w:r w:rsidRPr="002053DC">
        <w:rPr>
          <w:bCs/>
          <w:i/>
          <w:sz w:val="20"/>
          <w:szCs w:val="20"/>
          <w:lang w:val="de-DE"/>
        </w:rPr>
        <w:t>h</w:t>
      </w:r>
      <w:r w:rsidRPr="002053DC">
        <w:rPr>
          <w:bCs/>
          <w:i/>
          <w:sz w:val="20"/>
          <w:szCs w:val="20"/>
          <w:vertAlign w:val="subscript"/>
        </w:rPr>
        <w:t>к.п</w:t>
      </w:r>
      <w:r w:rsidRPr="002053DC">
        <w:rPr>
          <w:bCs/>
          <w:sz w:val="20"/>
          <w:szCs w:val="20"/>
        </w:rPr>
        <w:t xml:space="preserve">,              </w:t>
      </w:r>
      <w:r w:rsidR="00116918">
        <w:rPr>
          <w:bCs/>
          <w:sz w:val="20"/>
          <w:szCs w:val="20"/>
        </w:rPr>
        <w:t xml:space="preserve">                         </w:t>
      </w:r>
      <w:r w:rsidRPr="002053DC">
        <w:rPr>
          <w:bCs/>
          <w:sz w:val="20"/>
          <w:szCs w:val="20"/>
        </w:rPr>
        <w:t>(10.5)</w:t>
      </w:r>
    </w:p>
    <w:p w:rsidR="00445813" w:rsidRPr="002053DC" w:rsidRDefault="00445813" w:rsidP="002053DC">
      <w:pPr>
        <w:pStyle w:val="21"/>
        <w:widowControl/>
        <w:tabs>
          <w:tab w:val="left" w:pos="720"/>
          <w:tab w:val="right" w:leader="dot" w:pos="9000"/>
        </w:tabs>
        <w:jc w:val="both"/>
        <w:rPr>
          <w:bCs/>
          <w:sz w:val="20"/>
          <w:szCs w:val="20"/>
        </w:rPr>
      </w:pPr>
      <w:r w:rsidRPr="002053DC">
        <w:rPr>
          <w:bCs/>
          <w:sz w:val="20"/>
          <w:szCs w:val="20"/>
        </w:rPr>
        <w:t xml:space="preserve">где </w:t>
      </w:r>
      <w:r w:rsidRPr="002053DC">
        <w:rPr>
          <w:bCs/>
          <w:i/>
          <w:sz w:val="20"/>
          <w:szCs w:val="20"/>
          <w:lang w:val="en-US"/>
        </w:rPr>
        <w:t>h</w:t>
      </w:r>
      <w:r w:rsidRPr="002053DC">
        <w:rPr>
          <w:bCs/>
          <w:i/>
          <w:sz w:val="20"/>
          <w:szCs w:val="20"/>
          <w:vertAlign w:val="subscript"/>
          <w:lang w:val="en-US"/>
        </w:rPr>
        <w:t>min</w:t>
      </w:r>
      <w:r w:rsidRPr="002053DC">
        <w:rPr>
          <w:bCs/>
          <w:sz w:val="20"/>
          <w:szCs w:val="20"/>
        </w:rPr>
        <w:t xml:space="preserve"> – минимальное допустимое положение УГВ;</w:t>
      </w:r>
    </w:p>
    <w:p w:rsidR="00445813" w:rsidRPr="002053DC" w:rsidRDefault="00445813" w:rsidP="002053DC">
      <w:pPr>
        <w:pStyle w:val="21"/>
        <w:widowControl/>
        <w:tabs>
          <w:tab w:val="left" w:pos="720"/>
          <w:tab w:val="right" w:leader="dot" w:pos="9000"/>
        </w:tabs>
        <w:ind w:firstLine="284"/>
        <w:jc w:val="both"/>
        <w:rPr>
          <w:bCs/>
          <w:sz w:val="20"/>
          <w:szCs w:val="20"/>
        </w:rPr>
      </w:pPr>
      <w:r w:rsidRPr="002053DC">
        <w:rPr>
          <w:bCs/>
          <w:i/>
          <w:sz w:val="20"/>
          <w:szCs w:val="20"/>
          <w:lang w:val="en-US"/>
        </w:rPr>
        <w:t>h</w:t>
      </w:r>
      <w:r w:rsidRPr="002053DC">
        <w:rPr>
          <w:bCs/>
          <w:i/>
          <w:sz w:val="20"/>
          <w:szCs w:val="20"/>
          <w:vertAlign w:val="subscript"/>
          <w:lang w:val="en-US"/>
        </w:rPr>
        <w:t>max</w:t>
      </w:r>
      <w:r w:rsidRPr="002053DC">
        <w:rPr>
          <w:bCs/>
          <w:sz w:val="20"/>
          <w:szCs w:val="20"/>
          <w:vertAlign w:val="subscript"/>
        </w:rPr>
        <w:t xml:space="preserve"> </w:t>
      </w:r>
      <w:r w:rsidRPr="002053DC">
        <w:rPr>
          <w:bCs/>
          <w:sz w:val="20"/>
          <w:szCs w:val="20"/>
        </w:rPr>
        <w:t>– максималь</w:t>
      </w:r>
      <w:r w:rsidR="00116918">
        <w:rPr>
          <w:bCs/>
          <w:sz w:val="20"/>
          <w:szCs w:val="20"/>
        </w:rPr>
        <w:t xml:space="preserve">ное допустимое положение УГВ;  </w:t>
      </w:r>
    </w:p>
    <w:p w:rsidR="00445813" w:rsidRDefault="00445813" w:rsidP="002053DC">
      <w:pPr>
        <w:pStyle w:val="21"/>
        <w:widowControl/>
        <w:tabs>
          <w:tab w:val="left" w:pos="720"/>
          <w:tab w:val="right" w:leader="dot" w:pos="9000"/>
        </w:tabs>
        <w:ind w:firstLine="284"/>
        <w:jc w:val="both"/>
        <w:rPr>
          <w:bCs/>
          <w:sz w:val="20"/>
          <w:szCs w:val="20"/>
        </w:rPr>
      </w:pPr>
      <w:r w:rsidRPr="002053DC">
        <w:rPr>
          <w:bCs/>
          <w:i/>
          <w:sz w:val="20"/>
          <w:szCs w:val="20"/>
          <w:lang w:val="de-DE"/>
        </w:rPr>
        <w:t>h</w:t>
      </w:r>
      <w:r w:rsidRPr="002053DC">
        <w:rPr>
          <w:bCs/>
          <w:i/>
          <w:sz w:val="20"/>
          <w:szCs w:val="20"/>
          <w:vertAlign w:val="subscript"/>
        </w:rPr>
        <w:t>к.с</w:t>
      </w:r>
      <w:r w:rsidRPr="002053DC">
        <w:rPr>
          <w:bCs/>
          <w:sz w:val="20"/>
          <w:szCs w:val="20"/>
        </w:rPr>
        <w:t xml:space="preserve"> – расчетная мощность корнеобитаемого слоя почвы;</w:t>
      </w:r>
    </w:p>
    <w:p w:rsidR="0035279D" w:rsidRPr="002053DC" w:rsidRDefault="0035279D" w:rsidP="0035279D">
      <w:pPr>
        <w:pStyle w:val="21"/>
        <w:widowControl/>
        <w:tabs>
          <w:tab w:val="left" w:pos="720"/>
          <w:tab w:val="right" w:leader="dot" w:pos="9000"/>
        </w:tabs>
        <w:ind w:firstLine="284"/>
        <w:jc w:val="both"/>
        <w:rPr>
          <w:bCs/>
          <w:sz w:val="20"/>
          <w:szCs w:val="20"/>
        </w:rPr>
      </w:pPr>
      <w:r w:rsidRPr="008505D0">
        <w:rPr>
          <w:bCs/>
          <w:i/>
          <w:sz w:val="20"/>
          <w:szCs w:val="20"/>
          <w:lang w:val="de-DE"/>
        </w:rPr>
        <w:t>h</w:t>
      </w:r>
      <w:r w:rsidRPr="008505D0">
        <w:rPr>
          <w:bCs/>
          <w:i/>
          <w:sz w:val="20"/>
          <w:szCs w:val="20"/>
          <w:vertAlign w:val="subscript"/>
        </w:rPr>
        <w:t>к.п</w:t>
      </w:r>
      <w:r w:rsidRPr="002053DC">
        <w:rPr>
          <w:bCs/>
          <w:sz w:val="20"/>
          <w:szCs w:val="20"/>
        </w:rPr>
        <w:t xml:space="preserve"> – высота </w:t>
      </w:r>
      <w:r>
        <w:rPr>
          <w:bCs/>
          <w:sz w:val="20"/>
          <w:szCs w:val="20"/>
        </w:rPr>
        <w:t>активного капиллярного поднятия;</w:t>
      </w:r>
    </w:p>
    <w:p w:rsidR="008505D0" w:rsidRPr="008505D0" w:rsidRDefault="008505D0" w:rsidP="0035279D">
      <w:pPr>
        <w:pStyle w:val="21"/>
        <w:widowControl/>
        <w:tabs>
          <w:tab w:val="left" w:pos="720"/>
          <w:tab w:val="right" w:leader="dot" w:pos="9000"/>
        </w:tabs>
        <w:ind w:left="1418" w:hanging="1134"/>
        <w:jc w:val="both"/>
        <w:rPr>
          <w:bCs/>
          <w:spacing w:val="-4"/>
          <w:sz w:val="20"/>
          <w:szCs w:val="20"/>
        </w:rPr>
      </w:pPr>
      <w:r>
        <w:rPr>
          <w:bCs/>
          <w:sz w:val="20"/>
          <w:szCs w:val="20"/>
        </w:rPr>
        <w:t>с = 0,4–</w:t>
      </w:r>
      <w:r w:rsidRPr="002053DC">
        <w:rPr>
          <w:bCs/>
          <w:sz w:val="20"/>
          <w:szCs w:val="20"/>
        </w:rPr>
        <w:t xml:space="preserve">0,7 – </w:t>
      </w:r>
      <w:r w:rsidRPr="008505D0">
        <w:rPr>
          <w:bCs/>
          <w:spacing w:val="-4"/>
          <w:sz w:val="20"/>
          <w:szCs w:val="20"/>
        </w:rPr>
        <w:t>коэффициент, меньшие значения которого принимаются для засушливых условий, бо</w:t>
      </w:r>
      <w:r w:rsidR="0035279D">
        <w:rPr>
          <w:bCs/>
          <w:spacing w:val="-4"/>
          <w:sz w:val="20"/>
          <w:szCs w:val="20"/>
        </w:rPr>
        <w:t>льшие – для влажных.</w:t>
      </w:r>
    </w:p>
    <w:p w:rsidR="00445813" w:rsidRPr="002053DC" w:rsidRDefault="00445813" w:rsidP="008505D0">
      <w:pPr>
        <w:pStyle w:val="RUStext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2053DC">
        <w:rPr>
          <w:sz w:val="20"/>
          <w:szCs w:val="20"/>
        </w:rPr>
        <w:t>Значения расчетной мощности корнеобитаемого слоя и высоты а</w:t>
      </w:r>
      <w:r w:rsidRPr="002053DC">
        <w:rPr>
          <w:sz w:val="20"/>
          <w:szCs w:val="20"/>
        </w:rPr>
        <w:t>к</w:t>
      </w:r>
      <w:r w:rsidRPr="002053DC">
        <w:rPr>
          <w:sz w:val="20"/>
          <w:szCs w:val="20"/>
        </w:rPr>
        <w:t>тивного капиллярно</w:t>
      </w:r>
      <w:r w:rsidR="008505D0">
        <w:rPr>
          <w:sz w:val="20"/>
          <w:szCs w:val="20"/>
        </w:rPr>
        <w:t>го поднятия приведены в табл.</w:t>
      </w:r>
      <w:r w:rsidRPr="002053DC">
        <w:rPr>
          <w:sz w:val="20"/>
          <w:szCs w:val="20"/>
        </w:rPr>
        <w:t xml:space="preserve"> 10.1 и 10.2 [32].</w:t>
      </w:r>
    </w:p>
    <w:p w:rsidR="00445813" w:rsidRPr="002053DC" w:rsidRDefault="00445813" w:rsidP="002053DC">
      <w:pPr>
        <w:pStyle w:val="RUStext"/>
        <w:spacing w:line="240" w:lineRule="auto"/>
        <w:ind w:firstLine="284"/>
        <w:rPr>
          <w:sz w:val="16"/>
          <w:szCs w:val="16"/>
        </w:rPr>
      </w:pPr>
    </w:p>
    <w:p w:rsidR="00445813" w:rsidRPr="003358D4" w:rsidRDefault="00445813" w:rsidP="008505D0">
      <w:pPr>
        <w:pStyle w:val="21"/>
        <w:widowControl/>
        <w:tabs>
          <w:tab w:val="right" w:leader="dot" w:pos="9000"/>
        </w:tabs>
        <w:rPr>
          <w:b/>
          <w:bCs/>
          <w:sz w:val="16"/>
          <w:szCs w:val="16"/>
        </w:rPr>
      </w:pPr>
      <w:r w:rsidRPr="008505D0">
        <w:rPr>
          <w:bCs/>
          <w:iCs/>
          <w:spacing w:val="20"/>
          <w:sz w:val="16"/>
          <w:szCs w:val="16"/>
        </w:rPr>
        <w:t>Таблица</w:t>
      </w:r>
      <w:r w:rsidRPr="008505D0">
        <w:rPr>
          <w:bCs/>
          <w:iCs/>
          <w:sz w:val="16"/>
          <w:szCs w:val="16"/>
        </w:rPr>
        <w:t xml:space="preserve"> 10.1</w:t>
      </w:r>
      <w:r w:rsidR="008505D0" w:rsidRPr="008505D0">
        <w:rPr>
          <w:bCs/>
          <w:iCs/>
          <w:sz w:val="16"/>
          <w:szCs w:val="16"/>
        </w:rPr>
        <w:t>.</w:t>
      </w:r>
      <w:r w:rsidRPr="008505D0">
        <w:rPr>
          <w:bCs/>
          <w:iCs/>
          <w:sz w:val="16"/>
          <w:szCs w:val="16"/>
        </w:rPr>
        <w:t xml:space="preserve"> </w:t>
      </w:r>
      <w:r w:rsidRPr="003358D4">
        <w:rPr>
          <w:b/>
          <w:bCs/>
          <w:iCs/>
          <w:sz w:val="16"/>
          <w:szCs w:val="16"/>
        </w:rPr>
        <w:t>Р</w:t>
      </w:r>
      <w:r w:rsidRPr="003358D4">
        <w:rPr>
          <w:b/>
          <w:bCs/>
          <w:sz w:val="16"/>
          <w:szCs w:val="16"/>
        </w:rPr>
        <w:t xml:space="preserve">асчетная мощность корнеобитаемого слоя почвы </w:t>
      </w:r>
    </w:p>
    <w:p w:rsidR="00445813" w:rsidRPr="003358D4" w:rsidRDefault="00445813" w:rsidP="008505D0">
      <w:pPr>
        <w:pStyle w:val="21"/>
        <w:widowControl/>
        <w:tabs>
          <w:tab w:val="right" w:leader="dot" w:pos="9000"/>
        </w:tabs>
        <w:rPr>
          <w:b/>
          <w:bCs/>
          <w:sz w:val="16"/>
          <w:szCs w:val="16"/>
        </w:rPr>
      </w:pPr>
      <w:r w:rsidRPr="003358D4">
        <w:rPr>
          <w:b/>
          <w:bCs/>
          <w:sz w:val="16"/>
          <w:szCs w:val="16"/>
        </w:rPr>
        <w:t xml:space="preserve">осушаемых земель </w:t>
      </w:r>
      <w:r w:rsidRPr="003358D4">
        <w:rPr>
          <w:b/>
          <w:bCs/>
          <w:sz w:val="16"/>
          <w:szCs w:val="16"/>
          <w:lang w:val="de-DE"/>
        </w:rPr>
        <w:t>h</w:t>
      </w:r>
      <w:r w:rsidRPr="003358D4">
        <w:rPr>
          <w:b/>
          <w:bCs/>
          <w:sz w:val="16"/>
          <w:szCs w:val="16"/>
          <w:vertAlign w:val="subscript"/>
        </w:rPr>
        <w:t>к.с</w:t>
      </w:r>
      <w:r w:rsidRPr="003358D4">
        <w:rPr>
          <w:b/>
          <w:bCs/>
          <w:sz w:val="16"/>
          <w:szCs w:val="16"/>
        </w:rPr>
        <w:t>, см</w:t>
      </w:r>
    </w:p>
    <w:p w:rsidR="00445813" w:rsidRPr="002053DC" w:rsidRDefault="00445813" w:rsidP="002053DC">
      <w:pPr>
        <w:pStyle w:val="21"/>
        <w:widowControl/>
        <w:tabs>
          <w:tab w:val="left" w:pos="720"/>
          <w:tab w:val="right" w:leader="dot" w:pos="9000"/>
        </w:tabs>
        <w:ind w:firstLine="284"/>
        <w:jc w:val="both"/>
        <w:rPr>
          <w:bCs/>
          <w:sz w:val="16"/>
          <w:szCs w:val="16"/>
        </w:rPr>
      </w:pPr>
    </w:p>
    <w:tbl>
      <w:tblPr>
        <w:tblW w:w="609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0"/>
        <w:gridCol w:w="720"/>
        <w:gridCol w:w="403"/>
        <w:gridCol w:w="403"/>
        <w:gridCol w:w="403"/>
        <w:gridCol w:w="403"/>
        <w:gridCol w:w="403"/>
        <w:gridCol w:w="403"/>
        <w:gridCol w:w="403"/>
        <w:gridCol w:w="403"/>
        <w:gridCol w:w="403"/>
        <w:gridCol w:w="403"/>
        <w:gridCol w:w="403"/>
        <w:gridCol w:w="403"/>
      </w:tblGrid>
      <w:tr w:rsidR="00445813" w:rsidRPr="008505D0" w:rsidTr="00063478">
        <w:trPr>
          <w:cantSplit/>
        </w:trPr>
        <w:tc>
          <w:tcPr>
            <w:tcW w:w="540" w:type="dxa"/>
            <w:vMerge w:val="restart"/>
            <w:vAlign w:val="center"/>
          </w:tcPr>
          <w:p w:rsidR="00445813" w:rsidRPr="008505D0" w:rsidRDefault="00445813" w:rsidP="00B92362">
            <w:pPr>
              <w:tabs>
                <w:tab w:val="left" w:pos="-1080"/>
              </w:tabs>
              <w:ind w:left="-108" w:right="-135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Кул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ь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тура</w:t>
            </w:r>
          </w:p>
        </w:tc>
        <w:tc>
          <w:tcPr>
            <w:tcW w:w="720" w:type="dxa"/>
            <w:vMerge w:val="restart"/>
            <w:vAlign w:val="center"/>
          </w:tcPr>
          <w:p w:rsidR="00445813" w:rsidRPr="008505D0" w:rsidRDefault="00445813" w:rsidP="002053DC">
            <w:pPr>
              <w:tabs>
                <w:tab w:val="left" w:pos="-2448"/>
              </w:tabs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Почва</w:t>
            </w:r>
          </w:p>
        </w:tc>
        <w:tc>
          <w:tcPr>
            <w:tcW w:w="4836" w:type="dxa"/>
            <w:gridSpan w:val="12"/>
            <w:vAlign w:val="center"/>
          </w:tcPr>
          <w:p w:rsidR="00445813" w:rsidRPr="008505D0" w:rsidRDefault="00445813" w:rsidP="008505D0">
            <w:pPr>
              <w:tabs>
                <w:tab w:val="left" w:pos="720"/>
              </w:tabs>
              <w:ind w:left="-92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Мощность корнеобитаемого слоя по декадам от начала вегетации, м</w:t>
            </w:r>
          </w:p>
        </w:tc>
      </w:tr>
      <w:tr w:rsidR="00445813" w:rsidRPr="008505D0" w:rsidTr="00063478">
        <w:trPr>
          <w:cantSplit/>
          <w:trHeight w:val="50"/>
        </w:trPr>
        <w:tc>
          <w:tcPr>
            <w:tcW w:w="540" w:type="dxa"/>
            <w:vMerge/>
          </w:tcPr>
          <w:p w:rsidR="00445813" w:rsidRPr="008505D0" w:rsidRDefault="00445813" w:rsidP="002053DC">
            <w:pPr>
              <w:tabs>
                <w:tab w:val="left" w:pos="-1080"/>
              </w:tabs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720" w:type="dxa"/>
            <w:vMerge/>
          </w:tcPr>
          <w:p w:rsidR="00445813" w:rsidRPr="008505D0" w:rsidRDefault="00445813" w:rsidP="002053DC">
            <w:pPr>
              <w:tabs>
                <w:tab w:val="left" w:pos="-2448"/>
              </w:tabs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1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2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3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4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6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7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8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9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10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11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12</w:t>
            </w:r>
          </w:p>
        </w:tc>
      </w:tr>
      <w:tr w:rsidR="000A3FE0" w:rsidRPr="008505D0" w:rsidTr="00063478">
        <w:trPr>
          <w:cantSplit/>
          <w:trHeight w:val="50"/>
        </w:trPr>
        <w:tc>
          <w:tcPr>
            <w:tcW w:w="540" w:type="dxa"/>
          </w:tcPr>
          <w:p w:rsidR="000A3FE0" w:rsidRPr="008505D0" w:rsidRDefault="000A3FE0" w:rsidP="002053DC">
            <w:pPr>
              <w:tabs>
                <w:tab w:val="left" w:pos="-1080"/>
              </w:tabs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1</w:t>
            </w:r>
          </w:p>
        </w:tc>
        <w:tc>
          <w:tcPr>
            <w:tcW w:w="720" w:type="dxa"/>
          </w:tcPr>
          <w:p w:rsidR="000A3FE0" w:rsidRPr="008505D0" w:rsidRDefault="000A3FE0" w:rsidP="002053DC">
            <w:pPr>
              <w:tabs>
                <w:tab w:val="left" w:pos="-2448"/>
              </w:tabs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2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35279D">
            <w:pPr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3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35279D">
            <w:pPr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4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35279D">
            <w:pPr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5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35279D">
            <w:pPr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6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35279D">
            <w:pPr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7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35279D">
            <w:pPr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8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35279D">
            <w:pPr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9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35279D">
            <w:pPr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10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35279D">
            <w:pPr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11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35279D">
            <w:pPr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12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35279D">
            <w:pPr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13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35279D">
            <w:pPr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14</w:t>
            </w:r>
          </w:p>
        </w:tc>
      </w:tr>
      <w:tr w:rsidR="00445813" w:rsidRPr="008505D0" w:rsidTr="00063478">
        <w:trPr>
          <w:cantSplit/>
        </w:trPr>
        <w:tc>
          <w:tcPr>
            <w:tcW w:w="540" w:type="dxa"/>
            <w:vMerge w:val="restart"/>
            <w:vAlign w:val="center"/>
          </w:tcPr>
          <w:p w:rsidR="00445813" w:rsidRPr="008505D0" w:rsidRDefault="00445813" w:rsidP="002053DC">
            <w:pPr>
              <w:tabs>
                <w:tab w:val="left" w:pos="-1080"/>
              </w:tabs>
              <w:ind w:left="-108" w:right="-135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Зерн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о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вые</w:t>
            </w:r>
          </w:p>
        </w:tc>
        <w:tc>
          <w:tcPr>
            <w:tcW w:w="720" w:type="dxa"/>
            <w:vAlign w:val="center"/>
          </w:tcPr>
          <w:p w:rsidR="00445813" w:rsidRPr="008505D0" w:rsidRDefault="00445813" w:rsidP="00B92362">
            <w:pPr>
              <w:tabs>
                <w:tab w:val="left" w:pos="-2448"/>
              </w:tabs>
              <w:ind w:left="-81" w:right="-124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Торфяная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0,15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0,55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0,73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0,78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0,80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0,80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</w:tr>
      <w:tr w:rsidR="00445813" w:rsidRPr="008505D0" w:rsidTr="00063478">
        <w:trPr>
          <w:cantSplit/>
        </w:trPr>
        <w:tc>
          <w:tcPr>
            <w:tcW w:w="540" w:type="dxa"/>
            <w:vMerge/>
            <w:vAlign w:val="center"/>
          </w:tcPr>
          <w:p w:rsidR="00445813" w:rsidRPr="008505D0" w:rsidRDefault="00445813" w:rsidP="002053DC">
            <w:pPr>
              <w:tabs>
                <w:tab w:val="left" w:pos="-1080"/>
              </w:tabs>
              <w:ind w:left="-108" w:right="-135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720" w:type="dxa"/>
            <w:vAlign w:val="center"/>
          </w:tcPr>
          <w:p w:rsidR="00445813" w:rsidRPr="008505D0" w:rsidRDefault="00445813" w:rsidP="00B92362">
            <w:pPr>
              <w:tabs>
                <w:tab w:val="left" w:pos="-2448"/>
              </w:tabs>
              <w:ind w:left="-81" w:right="-124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Мин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е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ральная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0,15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0,50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0,70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0,78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0,83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0,85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0,85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</w:tr>
      <w:tr w:rsidR="00445813" w:rsidRPr="008505D0" w:rsidTr="00063478">
        <w:trPr>
          <w:cantSplit/>
        </w:trPr>
        <w:tc>
          <w:tcPr>
            <w:tcW w:w="540" w:type="dxa"/>
            <w:vMerge w:val="restart"/>
            <w:vAlign w:val="center"/>
          </w:tcPr>
          <w:p w:rsidR="00445813" w:rsidRPr="008505D0" w:rsidRDefault="00445813" w:rsidP="002053DC">
            <w:pPr>
              <w:tabs>
                <w:tab w:val="left" w:pos="-1080"/>
              </w:tabs>
              <w:ind w:left="-108" w:right="-135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Мног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о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летние травы</w:t>
            </w:r>
          </w:p>
        </w:tc>
        <w:tc>
          <w:tcPr>
            <w:tcW w:w="720" w:type="dxa"/>
            <w:vAlign w:val="center"/>
          </w:tcPr>
          <w:p w:rsidR="00445813" w:rsidRPr="008505D0" w:rsidRDefault="00445813" w:rsidP="00B92362">
            <w:pPr>
              <w:tabs>
                <w:tab w:val="left" w:pos="-2448"/>
              </w:tabs>
              <w:ind w:left="-81" w:right="-124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Торфяная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 w:firstLine="1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0,30</w:t>
            </w:r>
          </w:p>
        </w:tc>
      </w:tr>
      <w:tr w:rsidR="00445813" w:rsidRPr="008505D0" w:rsidTr="00063478">
        <w:trPr>
          <w:cantSplit/>
        </w:trPr>
        <w:tc>
          <w:tcPr>
            <w:tcW w:w="540" w:type="dxa"/>
            <w:vMerge/>
            <w:vAlign w:val="center"/>
          </w:tcPr>
          <w:p w:rsidR="00445813" w:rsidRPr="008505D0" w:rsidRDefault="00445813" w:rsidP="002053DC">
            <w:pPr>
              <w:tabs>
                <w:tab w:val="left" w:pos="-1080"/>
              </w:tabs>
              <w:ind w:left="-108" w:right="-135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720" w:type="dxa"/>
            <w:vAlign w:val="center"/>
          </w:tcPr>
          <w:p w:rsidR="00445813" w:rsidRPr="008505D0" w:rsidRDefault="00445813" w:rsidP="00B92362">
            <w:pPr>
              <w:tabs>
                <w:tab w:val="left" w:pos="-2448"/>
              </w:tabs>
              <w:ind w:left="-81" w:right="-124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Мин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е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ральная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0,40</w:t>
            </w:r>
          </w:p>
        </w:tc>
      </w:tr>
      <w:tr w:rsidR="00445813" w:rsidRPr="008505D0" w:rsidTr="008505D0">
        <w:trPr>
          <w:cantSplit/>
        </w:trPr>
        <w:tc>
          <w:tcPr>
            <w:tcW w:w="540" w:type="dxa"/>
            <w:vMerge w:val="restart"/>
            <w:vAlign w:val="center"/>
          </w:tcPr>
          <w:p w:rsidR="00445813" w:rsidRPr="008505D0" w:rsidRDefault="00445813" w:rsidP="008505D0">
            <w:pPr>
              <w:tabs>
                <w:tab w:val="left" w:pos="-1080"/>
              </w:tabs>
              <w:ind w:left="-108" w:right="-135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Карт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о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фель</w:t>
            </w:r>
          </w:p>
        </w:tc>
        <w:tc>
          <w:tcPr>
            <w:tcW w:w="720" w:type="dxa"/>
            <w:vAlign w:val="center"/>
          </w:tcPr>
          <w:p w:rsidR="00445813" w:rsidRPr="008505D0" w:rsidRDefault="00445813" w:rsidP="00B92362">
            <w:pPr>
              <w:tabs>
                <w:tab w:val="left" w:pos="-2448"/>
              </w:tabs>
              <w:ind w:left="-81" w:right="-124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Торфяная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0,20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0,47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0,53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0,56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0,58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0,60</w:t>
            </w:r>
          </w:p>
        </w:tc>
      </w:tr>
      <w:tr w:rsidR="00445813" w:rsidRPr="008505D0" w:rsidTr="00063478">
        <w:trPr>
          <w:cantSplit/>
        </w:trPr>
        <w:tc>
          <w:tcPr>
            <w:tcW w:w="540" w:type="dxa"/>
            <w:vMerge/>
            <w:vAlign w:val="center"/>
          </w:tcPr>
          <w:p w:rsidR="00445813" w:rsidRPr="008505D0" w:rsidRDefault="00445813" w:rsidP="002053DC">
            <w:pPr>
              <w:tabs>
                <w:tab w:val="left" w:pos="-1080"/>
              </w:tabs>
              <w:ind w:left="-108" w:right="-135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720" w:type="dxa"/>
            <w:vAlign w:val="center"/>
          </w:tcPr>
          <w:p w:rsidR="00445813" w:rsidRPr="008505D0" w:rsidRDefault="00445813" w:rsidP="00B92362">
            <w:pPr>
              <w:tabs>
                <w:tab w:val="left" w:pos="-2448"/>
              </w:tabs>
              <w:ind w:left="-81" w:right="-124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Мин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е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ральная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0,20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0,50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0,58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0,61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0,63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0,65</w:t>
            </w:r>
          </w:p>
        </w:tc>
      </w:tr>
      <w:tr w:rsidR="00445813" w:rsidRPr="008505D0" w:rsidTr="00063478">
        <w:trPr>
          <w:cantSplit/>
        </w:trPr>
        <w:tc>
          <w:tcPr>
            <w:tcW w:w="540" w:type="dxa"/>
            <w:vMerge w:val="restart"/>
            <w:vAlign w:val="center"/>
          </w:tcPr>
          <w:p w:rsidR="00445813" w:rsidRPr="008505D0" w:rsidRDefault="00445813" w:rsidP="002053DC">
            <w:pPr>
              <w:tabs>
                <w:tab w:val="left" w:pos="-1080"/>
              </w:tabs>
              <w:ind w:left="-108" w:right="-135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Куку-</w:t>
            </w:r>
          </w:p>
          <w:p w:rsidR="00445813" w:rsidRPr="008505D0" w:rsidRDefault="00445813" w:rsidP="002053DC">
            <w:pPr>
              <w:tabs>
                <w:tab w:val="left" w:pos="-1080"/>
              </w:tabs>
              <w:ind w:left="-108" w:right="-135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руза</w:t>
            </w:r>
          </w:p>
        </w:tc>
        <w:tc>
          <w:tcPr>
            <w:tcW w:w="720" w:type="dxa"/>
            <w:vAlign w:val="center"/>
          </w:tcPr>
          <w:p w:rsidR="00445813" w:rsidRPr="008505D0" w:rsidRDefault="00445813" w:rsidP="00B92362">
            <w:pPr>
              <w:tabs>
                <w:tab w:val="left" w:pos="-2448"/>
              </w:tabs>
              <w:ind w:left="-81" w:right="-124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Торфяная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0,15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0,25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0,34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0,41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0,49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0,55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0,59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</w:tr>
      <w:tr w:rsidR="00445813" w:rsidRPr="008505D0" w:rsidTr="00063478">
        <w:trPr>
          <w:cantSplit/>
        </w:trPr>
        <w:tc>
          <w:tcPr>
            <w:tcW w:w="540" w:type="dxa"/>
            <w:vMerge/>
            <w:vAlign w:val="center"/>
          </w:tcPr>
          <w:p w:rsidR="00445813" w:rsidRPr="008505D0" w:rsidRDefault="00445813" w:rsidP="002053DC">
            <w:pPr>
              <w:tabs>
                <w:tab w:val="left" w:pos="-1080"/>
              </w:tabs>
              <w:ind w:left="-108" w:right="-135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720" w:type="dxa"/>
            <w:vAlign w:val="center"/>
          </w:tcPr>
          <w:p w:rsidR="00445813" w:rsidRPr="008505D0" w:rsidRDefault="00445813" w:rsidP="00B92362">
            <w:pPr>
              <w:tabs>
                <w:tab w:val="left" w:pos="-2448"/>
              </w:tabs>
              <w:ind w:left="-81" w:right="-124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Мин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е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ральная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0,15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0,55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0,73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0,76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0,80</w:t>
            </w:r>
          </w:p>
        </w:tc>
        <w:tc>
          <w:tcPr>
            <w:tcW w:w="403" w:type="dxa"/>
            <w:vAlign w:val="center"/>
          </w:tcPr>
          <w:p w:rsidR="00445813" w:rsidRPr="008505D0" w:rsidRDefault="0035279D" w:rsidP="0035279D">
            <w:pPr>
              <w:widowControl w:val="0"/>
              <w:ind w:left="-92" w:right="-146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 xml:space="preserve"> </w:t>
            </w:r>
            <w:r w:rsidR="00445813" w:rsidRPr="008505D0">
              <w:rPr>
                <w:b w:val="0"/>
                <w:bCs/>
                <w:i w:val="0"/>
                <w:iCs/>
                <w:sz w:val="16"/>
                <w:szCs w:val="16"/>
              </w:rPr>
              <w:t>0,80</w:t>
            </w:r>
          </w:p>
        </w:tc>
        <w:tc>
          <w:tcPr>
            <w:tcW w:w="403" w:type="dxa"/>
            <w:vAlign w:val="center"/>
          </w:tcPr>
          <w:p w:rsidR="00445813" w:rsidRPr="008505D0" w:rsidRDefault="0035279D" w:rsidP="0035279D">
            <w:pPr>
              <w:widowControl w:val="0"/>
              <w:ind w:left="-92" w:right="-146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 xml:space="preserve"> </w:t>
            </w:r>
            <w:r w:rsidR="00445813" w:rsidRPr="008505D0">
              <w:rPr>
                <w:b w:val="0"/>
                <w:bCs/>
                <w:i w:val="0"/>
                <w:iCs/>
                <w:sz w:val="16"/>
                <w:szCs w:val="16"/>
              </w:rPr>
              <w:t>0,80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</w:tr>
      <w:tr w:rsidR="000A3FE0" w:rsidRPr="008505D0" w:rsidTr="000A3FE0">
        <w:trPr>
          <w:cantSplit/>
        </w:trPr>
        <w:tc>
          <w:tcPr>
            <w:tcW w:w="6096" w:type="dxa"/>
            <w:gridSpan w:val="14"/>
            <w:tcBorders>
              <w:top w:val="nil"/>
              <w:left w:val="nil"/>
              <w:right w:val="nil"/>
            </w:tcBorders>
            <w:vAlign w:val="center"/>
          </w:tcPr>
          <w:p w:rsidR="000A3FE0" w:rsidRDefault="000A3FE0" w:rsidP="000A3FE0">
            <w:pPr>
              <w:widowControl w:val="0"/>
              <w:ind w:left="-92" w:right="-146"/>
              <w:jc w:val="right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A3FE0">
              <w:rPr>
                <w:b w:val="0"/>
                <w:bCs/>
                <w:i w:val="0"/>
                <w:iCs/>
                <w:spacing w:val="20"/>
                <w:sz w:val="16"/>
                <w:szCs w:val="16"/>
              </w:rPr>
              <w:lastRenderedPageBreak/>
              <w:t>Окончание табл.</w:t>
            </w:r>
            <w:r>
              <w:rPr>
                <w:b w:val="0"/>
                <w:bCs/>
                <w:i w:val="0"/>
                <w:iCs/>
                <w:sz w:val="16"/>
                <w:szCs w:val="16"/>
              </w:rPr>
              <w:t xml:space="preserve"> 10.</w:t>
            </w:r>
          </w:p>
          <w:p w:rsidR="000A3FE0" w:rsidRPr="008505D0" w:rsidRDefault="000A3FE0" w:rsidP="000A3FE0">
            <w:pPr>
              <w:widowControl w:val="0"/>
              <w:ind w:left="-92" w:right="-146"/>
              <w:jc w:val="right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1</w:t>
            </w:r>
          </w:p>
        </w:tc>
      </w:tr>
      <w:tr w:rsidR="000A3FE0" w:rsidRPr="008505D0" w:rsidTr="00063478">
        <w:trPr>
          <w:cantSplit/>
        </w:trPr>
        <w:tc>
          <w:tcPr>
            <w:tcW w:w="540" w:type="dxa"/>
            <w:vAlign w:val="center"/>
          </w:tcPr>
          <w:p w:rsidR="000A3FE0" w:rsidRPr="008505D0" w:rsidRDefault="000A3FE0" w:rsidP="000A3FE0">
            <w:pPr>
              <w:tabs>
                <w:tab w:val="left" w:pos="-1080"/>
              </w:tabs>
              <w:ind w:left="-108" w:right="-135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1</w:t>
            </w:r>
          </w:p>
        </w:tc>
        <w:tc>
          <w:tcPr>
            <w:tcW w:w="720" w:type="dxa"/>
            <w:vAlign w:val="center"/>
          </w:tcPr>
          <w:p w:rsidR="000A3FE0" w:rsidRPr="008505D0" w:rsidRDefault="000A3FE0" w:rsidP="000A3FE0">
            <w:pPr>
              <w:tabs>
                <w:tab w:val="left" w:pos="-2448"/>
              </w:tabs>
              <w:ind w:left="-81" w:right="-124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2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0A3FE0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3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0A3FE0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4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0A3FE0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5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0A3FE0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6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0A3FE0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7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0A3FE0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8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0A3FE0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9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0A3FE0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10</w:t>
            </w:r>
          </w:p>
        </w:tc>
        <w:tc>
          <w:tcPr>
            <w:tcW w:w="403" w:type="dxa"/>
            <w:vAlign w:val="center"/>
          </w:tcPr>
          <w:p w:rsidR="000A3FE0" w:rsidRDefault="000A3FE0" w:rsidP="000A3FE0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11</w:t>
            </w:r>
          </w:p>
        </w:tc>
        <w:tc>
          <w:tcPr>
            <w:tcW w:w="403" w:type="dxa"/>
            <w:vAlign w:val="center"/>
          </w:tcPr>
          <w:p w:rsidR="000A3FE0" w:rsidRDefault="000A3FE0" w:rsidP="000A3FE0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12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0A3FE0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13</w:t>
            </w:r>
          </w:p>
        </w:tc>
        <w:tc>
          <w:tcPr>
            <w:tcW w:w="403" w:type="dxa"/>
            <w:vAlign w:val="center"/>
          </w:tcPr>
          <w:p w:rsidR="000A3FE0" w:rsidRPr="008505D0" w:rsidRDefault="000A3FE0" w:rsidP="000A3FE0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14</w:t>
            </w:r>
          </w:p>
        </w:tc>
      </w:tr>
      <w:tr w:rsidR="00445813" w:rsidRPr="008505D0" w:rsidTr="00063478">
        <w:trPr>
          <w:cantSplit/>
          <w:trHeight w:val="719"/>
        </w:trPr>
        <w:tc>
          <w:tcPr>
            <w:tcW w:w="540" w:type="dxa"/>
            <w:vMerge w:val="restart"/>
            <w:vAlign w:val="center"/>
          </w:tcPr>
          <w:p w:rsidR="00445813" w:rsidRPr="008505D0" w:rsidRDefault="00445813" w:rsidP="002053DC">
            <w:pPr>
              <w:tabs>
                <w:tab w:val="left" w:pos="-1080"/>
              </w:tabs>
              <w:ind w:left="-108" w:right="-135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Свекла кормо-вая и саха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р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ная, мо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р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ковь</w:t>
            </w:r>
          </w:p>
        </w:tc>
        <w:tc>
          <w:tcPr>
            <w:tcW w:w="720" w:type="dxa"/>
            <w:vAlign w:val="center"/>
          </w:tcPr>
          <w:p w:rsidR="00445813" w:rsidRPr="008505D0" w:rsidRDefault="00445813" w:rsidP="00B92362">
            <w:pPr>
              <w:tabs>
                <w:tab w:val="left" w:pos="-2448"/>
              </w:tabs>
              <w:ind w:left="-81" w:right="-124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Торфяная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0,20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0,27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0,37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0,43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0,48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0,51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0,54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0,55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0,55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0,55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0,55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0,55</w:t>
            </w:r>
          </w:p>
        </w:tc>
      </w:tr>
      <w:tr w:rsidR="00445813" w:rsidRPr="008505D0" w:rsidTr="00063478">
        <w:trPr>
          <w:cantSplit/>
          <w:trHeight w:val="720"/>
        </w:trPr>
        <w:tc>
          <w:tcPr>
            <w:tcW w:w="540" w:type="dxa"/>
            <w:vMerge/>
            <w:vAlign w:val="center"/>
          </w:tcPr>
          <w:p w:rsidR="00445813" w:rsidRPr="008505D0" w:rsidRDefault="00445813" w:rsidP="002053DC">
            <w:pPr>
              <w:tabs>
                <w:tab w:val="left" w:pos="720"/>
              </w:tabs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720" w:type="dxa"/>
            <w:vAlign w:val="center"/>
          </w:tcPr>
          <w:p w:rsidR="00445813" w:rsidRPr="008505D0" w:rsidRDefault="00445813" w:rsidP="00B92362">
            <w:pPr>
              <w:tabs>
                <w:tab w:val="left" w:pos="-2448"/>
              </w:tabs>
              <w:ind w:left="-81" w:right="-124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Мин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е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ральная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0,20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0,31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0,43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0,53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0,61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0,65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0,68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tabs>
                <w:tab w:val="left" w:pos="720"/>
              </w:tabs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0,70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0,70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0,70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0,70</w:t>
            </w:r>
          </w:p>
        </w:tc>
        <w:tc>
          <w:tcPr>
            <w:tcW w:w="403" w:type="dxa"/>
            <w:vAlign w:val="center"/>
          </w:tcPr>
          <w:p w:rsidR="00445813" w:rsidRPr="008505D0" w:rsidRDefault="00445813" w:rsidP="0035279D">
            <w:pPr>
              <w:widowControl w:val="0"/>
              <w:ind w:left="-92" w:right="-14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0,70</w:t>
            </w:r>
          </w:p>
        </w:tc>
      </w:tr>
    </w:tbl>
    <w:p w:rsidR="00445813" w:rsidRDefault="00445813" w:rsidP="002053DC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445813" w:rsidRPr="008505D0" w:rsidRDefault="008505D0" w:rsidP="008505D0">
      <w:pPr>
        <w:jc w:val="center"/>
        <w:rPr>
          <w:b w:val="0"/>
          <w:bCs/>
          <w:i w:val="0"/>
          <w:iCs/>
          <w:sz w:val="16"/>
          <w:szCs w:val="16"/>
        </w:rPr>
      </w:pPr>
      <w:r w:rsidRPr="008505D0">
        <w:rPr>
          <w:b w:val="0"/>
          <w:bCs/>
          <w:i w:val="0"/>
          <w:iCs/>
          <w:spacing w:val="20"/>
          <w:sz w:val="16"/>
          <w:szCs w:val="16"/>
        </w:rPr>
        <w:t>Таблица</w:t>
      </w:r>
      <w:r w:rsidRPr="008505D0">
        <w:rPr>
          <w:b w:val="0"/>
          <w:bCs/>
          <w:i w:val="0"/>
          <w:iCs/>
          <w:sz w:val="16"/>
          <w:szCs w:val="16"/>
        </w:rPr>
        <w:t xml:space="preserve"> </w:t>
      </w:r>
      <w:r w:rsidR="00445813" w:rsidRPr="008505D0">
        <w:rPr>
          <w:b w:val="0"/>
          <w:bCs/>
          <w:i w:val="0"/>
          <w:iCs/>
          <w:sz w:val="16"/>
          <w:szCs w:val="16"/>
        </w:rPr>
        <w:t>10.2</w:t>
      </w:r>
      <w:r w:rsidRPr="008505D0">
        <w:rPr>
          <w:b w:val="0"/>
          <w:bCs/>
          <w:i w:val="0"/>
          <w:iCs/>
          <w:sz w:val="16"/>
          <w:szCs w:val="16"/>
        </w:rPr>
        <w:t>.</w:t>
      </w:r>
      <w:r w:rsidR="00445813" w:rsidRPr="008505D0">
        <w:rPr>
          <w:b w:val="0"/>
          <w:bCs/>
          <w:i w:val="0"/>
          <w:iCs/>
          <w:sz w:val="16"/>
          <w:szCs w:val="16"/>
        </w:rPr>
        <w:t xml:space="preserve"> </w:t>
      </w:r>
      <w:r w:rsidR="00445813" w:rsidRPr="0035279D">
        <w:rPr>
          <w:bCs/>
          <w:i w:val="0"/>
          <w:iCs/>
          <w:sz w:val="16"/>
          <w:szCs w:val="16"/>
        </w:rPr>
        <w:t>Высота эффективного капиллярного поднятия в грунтах</w:t>
      </w:r>
    </w:p>
    <w:p w:rsidR="00445813" w:rsidRPr="008505D0" w:rsidRDefault="00445813" w:rsidP="002053DC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tbl>
      <w:tblPr>
        <w:tblW w:w="609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456"/>
        <w:gridCol w:w="2640"/>
      </w:tblGrid>
      <w:tr w:rsidR="00445813" w:rsidRPr="008505D0" w:rsidTr="00063478">
        <w:tc>
          <w:tcPr>
            <w:tcW w:w="3456" w:type="dxa"/>
            <w:vAlign w:val="center"/>
          </w:tcPr>
          <w:p w:rsidR="00445813" w:rsidRPr="008505D0" w:rsidRDefault="00445813" w:rsidP="008505D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Почвогрунт</w:t>
            </w:r>
          </w:p>
        </w:tc>
        <w:tc>
          <w:tcPr>
            <w:tcW w:w="2640" w:type="dxa"/>
            <w:vAlign w:val="center"/>
          </w:tcPr>
          <w:p w:rsidR="00445813" w:rsidRPr="008505D0" w:rsidRDefault="00445813" w:rsidP="008505D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  <w:lang w:val="en-US"/>
              </w:rPr>
              <w:t>h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  <w:vertAlign w:val="subscript"/>
              </w:rPr>
              <w:t>к</w:t>
            </w:r>
            <w:r w:rsidR="0035279D">
              <w:rPr>
                <w:b w:val="0"/>
                <w:bCs/>
                <w:i w:val="0"/>
                <w:iCs/>
                <w:sz w:val="16"/>
                <w:szCs w:val="16"/>
                <w:vertAlign w:val="subscript"/>
              </w:rPr>
              <w:t>.с</w:t>
            </w: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, м</w:t>
            </w:r>
          </w:p>
        </w:tc>
      </w:tr>
      <w:tr w:rsidR="00445813" w:rsidRPr="008505D0" w:rsidTr="00063478">
        <w:tc>
          <w:tcPr>
            <w:tcW w:w="3456" w:type="dxa"/>
          </w:tcPr>
          <w:p w:rsidR="00445813" w:rsidRPr="008505D0" w:rsidRDefault="00445813" w:rsidP="008505D0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Глина тяжелая</w:t>
            </w:r>
          </w:p>
        </w:tc>
        <w:tc>
          <w:tcPr>
            <w:tcW w:w="2640" w:type="dxa"/>
            <w:vAlign w:val="center"/>
          </w:tcPr>
          <w:p w:rsidR="00445813" w:rsidRPr="008505D0" w:rsidRDefault="008505D0" w:rsidP="008505D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0,60–</w:t>
            </w:r>
            <w:r w:rsidR="00445813" w:rsidRPr="008505D0">
              <w:rPr>
                <w:b w:val="0"/>
                <w:bCs/>
                <w:i w:val="0"/>
                <w:iCs/>
                <w:sz w:val="16"/>
                <w:szCs w:val="16"/>
              </w:rPr>
              <w:t>0,80</w:t>
            </w:r>
          </w:p>
        </w:tc>
      </w:tr>
      <w:tr w:rsidR="00445813" w:rsidRPr="008505D0" w:rsidTr="00063478">
        <w:tc>
          <w:tcPr>
            <w:tcW w:w="3456" w:type="dxa"/>
          </w:tcPr>
          <w:p w:rsidR="00445813" w:rsidRPr="008505D0" w:rsidRDefault="00445813" w:rsidP="008505D0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Глина обыкновенная</w:t>
            </w:r>
          </w:p>
        </w:tc>
        <w:tc>
          <w:tcPr>
            <w:tcW w:w="2640" w:type="dxa"/>
            <w:vAlign w:val="center"/>
          </w:tcPr>
          <w:p w:rsidR="00445813" w:rsidRPr="008505D0" w:rsidRDefault="008505D0" w:rsidP="008505D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0,50–</w:t>
            </w:r>
            <w:r w:rsidR="00445813" w:rsidRPr="008505D0">
              <w:rPr>
                <w:b w:val="0"/>
                <w:bCs/>
                <w:i w:val="0"/>
                <w:iCs/>
                <w:sz w:val="16"/>
                <w:szCs w:val="16"/>
              </w:rPr>
              <w:t>0,60</w:t>
            </w:r>
          </w:p>
        </w:tc>
      </w:tr>
      <w:tr w:rsidR="00445813" w:rsidRPr="008505D0" w:rsidTr="00063478">
        <w:tc>
          <w:tcPr>
            <w:tcW w:w="3456" w:type="dxa"/>
          </w:tcPr>
          <w:p w:rsidR="00445813" w:rsidRPr="008505D0" w:rsidRDefault="00445813" w:rsidP="008505D0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Суглинки тяжелые</w:t>
            </w:r>
          </w:p>
        </w:tc>
        <w:tc>
          <w:tcPr>
            <w:tcW w:w="2640" w:type="dxa"/>
            <w:vAlign w:val="center"/>
          </w:tcPr>
          <w:p w:rsidR="00445813" w:rsidRPr="008505D0" w:rsidRDefault="008505D0" w:rsidP="008505D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0,50–</w:t>
            </w:r>
            <w:r w:rsidR="00445813" w:rsidRPr="008505D0">
              <w:rPr>
                <w:b w:val="0"/>
                <w:bCs/>
                <w:i w:val="0"/>
                <w:iCs/>
                <w:sz w:val="16"/>
                <w:szCs w:val="16"/>
              </w:rPr>
              <w:t>0,60</w:t>
            </w:r>
          </w:p>
        </w:tc>
      </w:tr>
      <w:tr w:rsidR="00445813" w:rsidRPr="008505D0" w:rsidTr="00063478">
        <w:tc>
          <w:tcPr>
            <w:tcW w:w="3456" w:type="dxa"/>
          </w:tcPr>
          <w:p w:rsidR="00445813" w:rsidRPr="008505D0" w:rsidRDefault="00445813" w:rsidP="008505D0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Суглинки средние</w:t>
            </w:r>
          </w:p>
        </w:tc>
        <w:tc>
          <w:tcPr>
            <w:tcW w:w="2640" w:type="dxa"/>
            <w:vAlign w:val="center"/>
          </w:tcPr>
          <w:p w:rsidR="00445813" w:rsidRPr="008505D0" w:rsidRDefault="008505D0" w:rsidP="008505D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0,40–</w:t>
            </w:r>
            <w:r w:rsidR="00445813" w:rsidRPr="008505D0">
              <w:rPr>
                <w:b w:val="0"/>
                <w:bCs/>
                <w:i w:val="0"/>
                <w:iCs/>
                <w:sz w:val="16"/>
                <w:szCs w:val="16"/>
              </w:rPr>
              <w:t>0,60</w:t>
            </w:r>
          </w:p>
        </w:tc>
      </w:tr>
      <w:tr w:rsidR="00445813" w:rsidRPr="008505D0" w:rsidTr="00063478">
        <w:tc>
          <w:tcPr>
            <w:tcW w:w="3456" w:type="dxa"/>
          </w:tcPr>
          <w:p w:rsidR="00445813" w:rsidRPr="008505D0" w:rsidRDefault="00445813" w:rsidP="008505D0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Суглинки легкие</w:t>
            </w:r>
          </w:p>
        </w:tc>
        <w:tc>
          <w:tcPr>
            <w:tcW w:w="2640" w:type="dxa"/>
            <w:vAlign w:val="center"/>
          </w:tcPr>
          <w:p w:rsidR="00445813" w:rsidRPr="008505D0" w:rsidRDefault="008505D0" w:rsidP="008505D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0,40–</w:t>
            </w:r>
            <w:r w:rsidR="00445813" w:rsidRPr="008505D0">
              <w:rPr>
                <w:b w:val="0"/>
                <w:bCs/>
                <w:i w:val="0"/>
                <w:iCs/>
                <w:sz w:val="16"/>
                <w:szCs w:val="16"/>
              </w:rPr>
              <w:t>0,60</w:t>
            </w:r>
          </w:p>
        </w:tc>
      </w:tr>
      <w:tr w:rsidR="00445813" w:rsidRPr="008505D0" w:rsidTr="00063478">
        <w:tc>
          <w:tcPr>
            <w:tcW w:w="3456" w:type="dxa"/>
          </w:tcPr>
          <w:p w:rsidR="00445813" w:rsidRPr="008505D0" w:rsidRDefault="00445813" w:rsidP="008505D0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Супесчаные</w:t>
            </w:r>
          </w:p>
        </w:tc>
        <w:tc>
          <w:tcPr>
            <w:tcW w:w="2640" w:type="dxa"/>
            <w:vAlign w:val="center"/>
          </w:tcPr>
          <w:p w:rsidR="00445813" w:rsidRPr="008505D0" w:rsidRDefault="008505D0" w:rsidP="008505D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0,30–</w:t>
            </w:r>
            <w:r w:rsidR="00445813" w:rsidRPr="008505D0">
              <w:rPr>
                <w:b w:val="0"/>
                <w:bCs/>
                <w:i w:val="0"/>
                <w:iCs/>
                <w:sz w:val="16"/>
                <w:szCs w:val="16"/>
              </w:rPr>
              <w:t>0,50</w:t>
            </w:r>
          </w:p>
        </w:tc>
      </w:tr>
      <w:tr w:rsidR="00445813" w:rsidRPr="008505D0" w:rsidTr="00063478">
        <w:tc>
          <w:tcPr>
            <w:tcW w:w="3456" w:type="dxa"/>
          </w:tcPr>
          <w:p w:rsidR="00445813" w:rsidRPr="008505D0" w:rsidRDefault="00445813" w:rsidP="008505D0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Песок рыхлый</w:t>
            </w:r>
          </w:p>
        </w:tc>
        <w:tc>
          <w:tcPr>
            <w:tcW w:w="2640" w:type="dxa"/>
            <w:vAlign w:val="center"/>
          </w:tcPr>
          <w:p w:rsidR="00445813" w:rsidRPr="008505D0" w:rsidRDefault="008505D0" w:rsidP="008505D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0,10–</w:t>
            </w:r>
            <w:r w:rsidR="00445813" w:rsidRPr="008505D0">
              <w:rPr>
                <w:b w:val="0"/>
                <w:bCs/>
                <w:i w:val="0"/>
                <w:iCs/>
                <w:sz w:val="16"/>
                <w:szCs w:val="16"/>
              </w:rPr>
              <w:t>0,20</w:t>
            </w:r>
          </w:p>
        </w:tc>
      </w:tr>
      <w:tr w:rsidR="00445813" w:rsidRPr="008505D0" w:rsidTr="00063478">
        <w:tc>
          <w:tcPr>
            <w:tcW w:w="3456" w:type="dxa"/>
          </w:tcPr>
          <w:p w:rsidR="00445813" w:rsidRPr="008505D0" w:rsidRDefault="00445813" w:rsidP="008505D0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Песок пылеватый</w:t>
            </w:r>
          </w:p>
        </w:tc>
        <w:tc>
          <w:tcPr>
            <w:tcW w:w="2640" w:type="dxa"/>
            <w:vAlign w:val="center"/>
          </w:tcPr>
          <w:p w:rsidR="00445813" w:rsidRPr="008505D0" w:rsidRDefault="008505D0" w:rsidP="008505D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0,40–</w:t>
            </w:r>
            <w:r w:rsidR="00445813" w:rsidRPr="008505D0">
              <w:rPr>
                <w:b w:val="0"/>
                <w:bCs/>
                <w:i w:val="0"/>
                <w:iCs/>
                <w:sz w:val="16"/>
                <w:szCs w:val="16"/>
              </w:rPr>
              <w:t>0,60</w:t>
            </w:r>
          </w:p>
        </w:tc>
      </w:tr>
      <w:tr w:rsidR="00445813" w:rsidRPr="008505D0" w:rsidTr="00063478">
        <w:tc>
          <w:tcPr>
            <w:tcW w:w="3456" w:type="dxa"/>
          </w:tcPr>
          <w:p w:rsidR="00445813" w:rsidRPr="008505D0" w:rsidRDefault="00445813" w:rsidP="008505D0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8505D0">
              <w:rPr>
                <w:b w:val="0"/>
                <w:bCs/>
                <w:i w:val="0"/>
                <w:iCs/>
                <w:sz w:val="16"/>
                <w:szCs w:val="16"/>
              </w:rPr>
              <w:t>Торф низинный малоразложившийся</w:t>
            </w:r>
          </w:p>
        </w:tc>
        <w:tc>
          <w:tcPr>
            <w:tcW w:w="2640" w:type="dxa"/>
            <w:vAlign w:val="center"/>
          </w:tcPr>
          <w:p w:rsidR="00445813" w:rsidRPr="008505D0" w:rsidRDefault="008505D0" w:rsidP="008505D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0,20–</w:t>
            </w:r>
            <w:r w:rsidR="00445813" w:rsidRPr="008505D0">
              <w:rPr>
                <w:b w:val="0"/>
                <w:bCs/>
                <w:i w:val="0"/>
                <w:iCs/>
                <w:sz w:val="16"/>
                <w:szCs w:val="16"/>
              </w:rPr>
              <w:t>0,40</w:t>
            </w:r>
          </w:p>
        </w:tc>
      </w:tr>
      <w:tr w:rsidR="00445813" w:rsidRPr="008505D0" w:rsidTr="00063478">
        <w:tc>
          <w:tcPr>
            <w:tcW w:w="3456" w:type="dxa"/>
          </w:tcPr>
          <w:p w:rsidR="00445813" w:rsidRPr="008505D0" w:rsidRDefault="008505D0" w:rsidP="008505D0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Торф</w:t>
            </w:r>
            <w:r w:rsidR="00445813" w:rsidRPr="008505D0">
              <w:rPr>
                <w:b w:val="0"/>
                <w:bCs/>
                <w:i w:val="0"/>
                <w:iCs/>
                <w:sz w:val="16"/>
                <w:szCs w:val="16"/>
              </w:rPr>
              <w:t xml:space="preserve"> среднеразложившийся</w:t>
            </w:r>
          </w:p>
        </w:tc>
        <w:tc>
          <w:tcPr>
            <w:tcW w:w="2640" w:type="dxa"/>
            <w:vAlign w:val="center"/>
          </w:tcPr>
          <w:p w:rsidR="00445813" w:rsidRPr="008505D0" w:rsidRDefault="008505D0" w:rsidP="008505D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0,40–</w:t>
            </w:r>
            <w:r w:rsidR="00445813" w:rsidRPr="008505D0">
              <w:rPr>
                <w:b w:val="0"/>
                <w:bCs/>
                <w:i w:val="0"/>
                <w:iCs/>
                <w:sz w:val="16"/>
                <w:szCs w:val="16"/>
              </w:rPr>
              <w:t>0,70</w:t>
            </w:r>
          </w:p>
        </w:tc>
      </w:tr>
      <w:tr w:rsidR="00445813" w:rsidRPr="008505D0" w:rsidTr="00063478">
        <w:tc>
          <w:tcPr>
            <w:tcW w:w="3456" w:type="dxa"/>
          </w:tcPr>
          <w:p w:rsidR="00445813" w:rsidRPr="008505D0" w:rsidRDefault="008505D0" w:rsidP="008505D0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Торф</w:t>
            </w:r>
            <w:r w:rsidR="00445813" w:rsidRPr="008505D0">
              <w:rPr>
                <w:b w:val="0"/>
                <w:bCs/>
                <w:i w:val="0"/>
                <w:iCs/>
                <w:sz w:val="16"/>
                <w:szCs w:val="16"/>
              </w:rPr>
              <w:t xml:space="preserve"> сильноразложившийся</w:t>
            </w:r>
          </w:p>
        </w:tc>
        <w:tc>
          <w:tcPr>
            <w:tcW w:w="2640" w:type="dxa"/>
            <w:vAlign w:val="center"/>
          </w:tcPr>
          <w:p w:rsidR="00445813" w:rsidRPr="008505D0" w:rsidRDefault="008505D0" w:rsidP="008505D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0,50–</w:t>
            </w:r>
            <w:r w:rsidR="00445813" w:rsidRPr="008505D0">
              <w:rPr>
                <w:b w:val="0"/>
                <w:bCs/>
                <w:i w:val="0"/>
                <w:iCs/>
                <w:sz w:val="16"/>
                <w:szCs w:val="16"/>
              </w:rPr>
              <w:t>0,70</w:t>
            </w:r>
          </w:p>
        </w:tc>
      </w:tr>
    </w:tbl>
    <w:p w:rsidR="008505D0" w:rsidRDefault="008505D0" w:rsidP="002053DC">
      <w:pPr>
        <w:ind w:firstLine="284"/>
        <w:jc w:val="center"/>
        <w:rPr>
          <w:b w:val="0"/>
          <w:i w:val="0"/>
          <w:sz w:val="20"/>
          <w:szCs w:val="20"/>
        </w:rPr>
      </w:pPr>
    </w:p>
    <w:p w:rsidR="008505D0" w:rsidRDefault="0035279D" w:rsidP="002053DC">
      <w:pPr>
        <w:ind w:firstLine="284"/>
        <w:jc w:val="center"/>
        <w:rPr>
          <w:b w:val="0"/>
          <w:i w:val="0"/>
          <w:sz w:val="20"/>
          <w:szCs w:val="20"/>
        </w:rPr>
      </w:pPr>
      <w:r>
        <w:rPr>
          <w:b w:val="0"/>
          <w:i w:val="0"/>
          <w:sz w:val="20"/>
          <w:szCs w:val="20"/>
        </w:rPr>
        <w:t>Все измерения и определения</w:t>
      </w:r>
      <w:r w:rsidR="008505D0" w:rsidRPr="008505D0">
        <w:rPr>
          <w:b w:val="0"/>
          <w:i w:val="0"/>
          <w:sz w:val="20"/>
          <w:szCs w:val="20"/>
        </w:rPr>
        <w:t xml:space="preserve"> </w:t>
      </w:r>
      <w:r w:rsidR="008505D0" w:rsidRPr="004E281B">
        <w:rPr>
          <w:b w:val="0"/>
          <w:sz w:val="20"/>
          <w:szCs w:val="20"/>
          <w:lang w:val="de-DE"/>
        </w:rPr>
        <w:t>h</w:t>
      </w:r>
      <w:r w:rsidR="008505D0" w:rsidRPr="004E281B">
        <w:rPr>
          <w:b w:val="0"/>
          <w:sz w:val="20"/>
          <w:szCs w:val="20"/>
          <w:vertAlign w:val="subscript"/>
        </w:rPr>
        <w:t>ф</w:t>
      </w:r>
      <w:r w:rsidR="008505D0" w:rsidRPr="008505D0">
        <w:rPr>
          <w:b w:val="0"/>
          <w:i w:val="0"/>
          <w:sz w:val="20"/>
          <w:szCs w:val="20"/>
        </w:rPr>
        <w:t xml:space="preserve">, </w:t>
      </w:r>
      <w:r w:rsidR="008505D0" w:rsidRPr="004E281B">
        <w:rPr>
          <w:b w:val="0"/>
          <w:sz w:val="20"/>
          <w:szCs w:val="20"/>
          <w:lang w:val="de-DE"/>
        </w:rPr>
        <w:t>h</w:t>
      </w:r>
      <w:r w:rsidR="008505D0" w:rsidRPr="004E281B">
        <w:rPr>
          <w:b w:val="0"/>
          <w:sz w:val="20"/>
          <w:szCs w:val="20"/>
          <w:vertAlign w:val="subscript"/>
          <w:lang w:val="de-DE"/>
        </w:rPr>
        <w:t>min</w:t>
      </w:r>
      <w:r w:rsidR="008505D0" w:rsidRPr="008505D0">
        <w:rPr>
          <w:b w:val="0"/>
          <w:i w:val="0"/>
          <w:sz w:val="20"/>
          <w:szCs w:val="20"/>
        </w:rPr>
        <w:t xml:space="preserve">, </w:t>
      </w:r>
      <w:r w:rsidR="008505D0" w:rsidRPr="004E281B">
        <w:rPr>
          <w:b w:val="0"/>
          <w:sz w:val="20"/>
          <w:szCs w:val="20"/>
          <w:lang w:val="de-DE"/>
        </w:rPr>
        <w:t>h</w:t>
      </w:r>
      <w:r w:rsidR="008505D0" w:rsidRPr="004E281B">
        <w:rPr>
          <w:b w:val="0"/>
          <w:sz w:val="20"/>
          <w:szCs w:val="20"/>
          <w:vertAlign w:val="subscript"/>
          <w:lang w:val="de-DE"/>
        </w:rPr>
        <w:t>max</w:t>
      </w:r>
      <w:r w:rsidR="008505D0" w:rsidRPr="008505D0">
        <w:rPr>
          <w:b w:val="0"/>
          <w:i w:val="0"/>
          <w:sz w:val="20"/>
          <w:szCs w:val="20"/>
        </w:rPr>
        <w:t xml:space="preserve"> выполняются относ</w:t>
      </w:r>
      <w:r w:rsidR="008505D0" w:rsidRPr="008505D0">
        <w:rPr>
          <w:b w:val="0"/>
          <w:i w:val="0"/>
          <w:sz w:val="20"/>
          <w:szCs w:val="20"/>
        </w:rPr>
        <w:t>и</w:t>
      </w:r>
      <w:r w:rsidR="008505D0" w:rsidRPr="008505D0">
        <w:rPr>
          <w:b w:val="0"/>
          <w:i w:val="0"/>
          <w:sz w:val="20"/>
          <w:szCs w:val="20"/>
        </w:rPr>
        <w:t>тельно расчетной отметки поверхности почвы участка регулирования</w:t>
      </w:r>
      <w:r w:rsidR="008505D0">
        <w:rPr>
          <w:b w:val="0"/>
          <w:i w:val="0"/>
          <w:sz w:val="20"/>
          <w:szCs w:val="20"/>
        </w:rPr>
        <w:t>.</w:t>
      </w:r>
    </w:p>
    <w:p w:rsidR="008505D0" w:rsidRPr="008505D0" w:rsidRDefault="008505D0" w:rsidP="002053DC">
      <w:pPr>
        <w:ind w:firstLine="284"/>
        <w:jc w:val="center"/>
        <w:rPr>
          <w:b w:val="0"/>
          <w:i w:val="0"/>
          <w:sz w:val="20"/>
          <w:szCs w:val="20"/>
        </w:rPr>
      </w:pPr>
    </w:p>
    <w:p w:rsidR="00445813" w:rsidRPr="002053DC" w:rsidRDefault="00445813" w:rsidP="004E281B">
      <w:pPr>
        <w:jc w:val="center"/>
        <w:rPr>
          <w:i w:val="0"/>
          <w:sz w:val="20"/>
          <w:szCs w:val="20"/>
        </w:rPr>
      </w:pPr>
      <w:r w:rsidRPr="002053DC">
        <w:rPr>
          <w:i w:val="0"/>
          <w:sz w:val="20"/>
          <w:szCs w:val="20"/>
        </w:rPr>
        <w:t xml:space="preserve">10.4. Определение требуемого положения уровней воды </w:t>
      </w:r>
    </w:p>
    <w:p w:rsidR="00445813" w:rsidRPr="002053DC" w:rsidRDefault="00445813" w:rsidP="004E281B">
      <w:pPr>
        <w:jc w:val="center"/>
        <w:rPr>
          <w:i w:val="0"/>
          <w:sz w:val="20"/>
          <w:szCs w:val="20"/>
        </w:rPr>
      </w:pPr>
      <w:r w:rsidRPr="002053DC">
        <w:rPr>
          <w:i w:val="0"/>
          <w:sz w:val="20"/>
          <w:szCs w:val="20"/>
        </w:rPr>
        <w:t>в каналах участка регулирования</w:t>
      </w:r>
    </w:p>
    <w:p w:rsidR="00445813" w:rsidRPr="002053DC" w:rsidRDefault="00445813" w:rsidP="002053DC">
      <w:pPr>
        <w:ind w:firstLine="284"/>
        <w:jc w:val="center"/>
        <w:rPr>
          <w:i w:val="0"/>
          <w:sz w:val="20"/>
          <w:szCs w:val="20"/>
        </w:rPr>
      </w:pP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Требуемое положение уровней воды в проводящих и регулиру</w:t>
      </w:r>
      <w:r w:rsidRPr="002053DC">
        <w:rPr>
          <w:b w:val="0"/>
          <w:i w:val="0"/>
          <w:sz w:val="20"/>
          <w:szCs w:val="20"/>
        </w:rPr>
        <w:t>ю</w:t>
      </w:r>
      <w:r w:rsidRPr="002053DC">
        <w:rPr>
          <w:b w:val="0"/>
          <w:i w:val="0"/>
          <w:sz w:val="20"/>
          <w:szCs w:val="20"/>
        </w:rPr>
        <w:t>щих каналах участка р</w:t>
      </w:r>
      <w:r w:rsidR="0035279D">
        <w:rPr>
          <w:b w:val="0"/>
          <w:i w:val="0"/>
          <w:sz w:val="20"/>
          <w:szCs w:val="20"/>
        </w:rPr>
        <w:t>егулирования</w:t>
      </w:r>
      <w:r w:rsidR="00D75056">
        <w:rPr>
          <w:b w:val="0"/>
          <w:i w:val="0"/>
          <w:sz w:val="20"/>
          <w:szCs w:val="20"/>
        </w:rPr>
        <w:t xml:space="preserve"> относительно расче</w:t>
      </w:r>
      <w:r w:rsidRPr="002053DC">
        <w:rPr>
          <w:b w:val="0"/>
          <w:i w:val="0"/>
          <w:sz w:val="20"/>
          <w:szCs w:val="20"/>
        </w:rPr>
        <w:t>тной отметки поверхности</w:t>
      </w:r>
      <w:r w:rsidR="0035279D">
        <w:rPr>
          <w:b w:val="0"/>
          <w:i w:val="0"/>
          <w:sz w:val="20"/>
          <w:szCs w:val="20"/>
        </w:rPr>
        <w:t xml:space="preserve"> почвы</w:t>
      </w:r>
      <w:r w:rsidR="00D75056">
        <w:rPr>
          <w:b w:val="0"/>
          <w:i w:val="0"/>
          <w:sz w:val="20"/>
          <w:szCs w:val="20"/>
        </w:rPr>
        <w:t xml:space="preserve"> определяется по формуле</w:t>
      </w:r>
    </w:p>
    <w:p w:rsidR="00445813" w:rsidRPr="002053DC" w:rsidRDefault="00445813" w:rsidP="002053DC">
      <w:pPr>
        <w:ind w:firstLine="284"/>
        <w:jc w:val="right"/>
        <w:rPr>
          <w:b w:val="0"/>
          <w:i w:val="0"/>
          <w:sz w:val="20"/>
          <w:szCs w:val="20"/>
        </w:rPr>
      </w:pPr>
      <w:r w:rsidRPr="00D75056">
        <w:rPr>
          <w:b w:val="0"/>
          <w:sz w:val="20"/>
          <w:szCs w:val="20"/>
          <w:lang w:val="en-US"/>
        </w:rPr>
        <w:t>H</w:t>
      </w:r>
      <w:r w:rsidRPr="00D75056">
        <w:rPr>
          <w:b w:val="0"/>
          <w:sz w:val="20"/>
          <w:szCs w:val="20"/>
          <w:vertAlign w:val="subscript"/>
        </w:rPr>
        <w:t xml:space="preserve">тр </w:t>
      </w:r>
      <w:r w:rsidRPr="002053DC">
        <w:rPr>
          <w:b w:val="0"/>
          <w:i w:val="0"/>
          <w:sz w:val="20"/>
          <w:szCs w:val="20"/>
        </w:rPr>
        <w:t>=</w:t>
      </w:r>
      <w:r w:rsidRPr="00D75056">
        <w:rPr>
          <w:b w:val="0"/>
          <w:sz w:val="20"/>
          <w:szCs w:val="20"/>
        </w:rPr>
        <w:t xml:space="preserve"> </w:t>
      </w:r>
      <w:r w:rsidRPr="00D75056">
        <w:rPr>
          <w:b w:val="0"/>
          <w:sz w:val="20"/>
          <w:szCs w:val="20"/>
          <w:lang w:val="en-US"/>
        </w:rPr>
        <w:t>h</w:t>
      </w:r>
      <w:r w:rsidRPr="00D75056">
        <w:rPr>
          <w:b w:val="0"/>
          <w:sz w:val="20"/>
          <w:szCs w:val="20"/>
          <w:vertAlign w:val="subscript"/>
        </w:rPr>
        <w:t>р</w:t>
      </w:r>
      <w:r w:rsidRPr="002053DC">
        <w:rPr>
          <w:b w:val="0"/>
          <w:i w:val="0"/>
          <w:sz w:val="20"/>
          <w:szCs w:val="20"/>
          <w:vertAlign w:val="subscript"/>
        </w:rPr>
        <w:t xml:space="preserve"> </w:t>
      </w:r>
      <w:r w:rsidRPr="002053DC">
        <w:rPr>
          <w:b w:val="0"/>
          <w:i w:val="0"/>
          <w:sz w:val="20"/>
          <w:szCs w:val="20"/>
        </w:rPr>
        <w:t xml:space="preserve">+ </w:t>
      </w:r>
      <w:r w:rsidRPr="00D75056">
        <w:rPr>
          <w:b w:val="0"/>
          <w:sz w:val="20"/>
          <w:szCs w:val="20"/>
          <w:lang w:val="en-US"/>
        </w:rPr>
        <w:t>r</w:t>
      </w:r>
      <w:r w:rsidR="00D75056">
        <w:rPr>
          <w:b w:val="0"/>
          <w:i w:val="0"/>
          <w:sz w:val="20"/>
          <w:szCs w:val="20"/>
        </w:rPr>
        <w:t xml:space="preserve"> (</w:t>
      </w:r>
      <w:r w:rsidRPr="00D75056">
        <w:rPr>
          <w:b w:val="0"/>
          <w:sz w:val="20"/>
          <w:szCs w:val="20"/>
          <w:lang w:val="en-US"/>
        </w:rPr>
        <w:t>h</w:t>
      </w:r>
      <w:r w:rsidRPr="00D75056">
        <w:rPr>
          <w:b w:val="0"/>
          <w:sz w:val="20"/>
          <w:szCs w:val="20"/>
          <w:vertAlign w:val="subscript"/>
        </w:rPr>
        <w:t>р</w:t>
      </w:r>
      <w:r w:rsidRPr="002053DC">
        <w:rPr>
          <w:b w:val="0"/>
          <w:i w:val="0"/>
          <w:sz w:val="20"/>
          <w:szCs w:val="20"/>
          <w:vertAlign w:val="subscript"/>
        </w:rPr>
        <w:t xml:space="preserve"> </w:t>
      </w:r>
      <w:r w:rsidR="00D75056">
        <w:rPr>
          <w:b w:val="0"/>
          <w:i w:val="0"/>
          <w:sz w:val="20"/>
          <w:szCs w:val="20"/>
        </w:rPr>
        <w:t xml:space="preserve"> –</w:t>
      </w:r>
      <w:r w:rsidRPr="002053DC">
        <w:rPr>
          <w:b w:val="0"/>
          <w:i w:val="0"/>
          <w:sz w:val="20"/>
          <w:szCs w:val="20"/>
        </w:rPr>
        <w:t xml:space="preserve"> </w:t>
      </w:r>
      <w:r w:rsidRPr="00D75056">
        <w:rPr>
          <w:b w:val="0"/>
          <w:sz w:val="20"/>
          <w:szCs w:val="20"/>
          <w:lang w:val="en-US"/>
        </w:rPr>
        <w:t>h</w:t>
      </w:r>
      <w:r w:rsidRPr="00D75056">
        <w:rPr>
          <w:b w:val="0"/>
          <w:sz w:val="20"/>
          <w:szCs w:val="20"/>
          <w:vertAlign w:val="subscript"/>
        </w:rPr>
        <w:t>ф</w:t>
      </w:r>
      <w:r w:rsidRPr="002053DC">
        <w:rPr>
          <w:b w:val="0"/>
          <w:i w:val="0"/>
          <w:sz w:val="20"/>
          <w:szCs w:val="20"/>
        </w:rPr>
        <w:t xml:space="preserve">),       </w:t>
      </w:r>
      <w:r w:rsidR="00D75056">
        <w:rPr>
          <w:b w:val="0"/>
          <w:i w:val="0"/>
          <w:sz w:val="20"/>
          <w:szCs w:val="20"/>
        </w:rPr>
        <w:t xml:space="preserve">                            </w:t>
      </w:r>
      <w:r w:rsidRPr="002053DC">
        <w:rPr>
          <w:b w:val="0"/>
          <w:i w:val="0"/>
          <w:sz w:val="20"/>
          <w:szCs w:val="20"/>
        </w:rPr>
        <w:t>(10.6)</w:t>
      </w:r>
    </w:p>
    <w:p w:rsidR="00445813" w:rsidRPr="002053DC" w:rsidRDefault="00445813" w:rsidP="002053DC">
      <w:pPr>
        <w:ind w:left="851" w:hanging="851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 xml:space="preserve">где </w:t>
      </w:r>
      <w:r w:rsidRPr="00D75056">
        <w:rPr>
          <w:b w:val="0"/>
          <w:sz w:val="20"/>
          <w:szCs w:val="20"/>
          <w:lang w:val="en-US"/>
        </w:rPr>
        <w:t>H</w:t>
      </w:r>
      <w:r w:rsidRPr="00D75056">
        <w:rPr>
          <w:b w:val="0"/>
          <w:sz w:val="20"/>
          <w:szCs w:val="20"/>
          <w:vertAlign w:val="subscript"/>
        </w:rPr>
        <w:t>тр</w:t>
      </w:r>
      <w:r w:rsidRPr="002053DC">
        <w:rPr>
          <w:b w:val="0"/>
          <w:i w:val="0"/>
          <w:sz w:val="20"/>
          <w:szCs w:val="20"/>
        </w:rPr>
        <w:t xml:space="preserve"> – требуемое положение уро</w:t>
      </w:r>
      <w:r w:rsidR="00D75056">
        <w:rPr>
          <w:b w:val="0"/>
          <w:i w:val="0"/>
          <w:sz w:val="20"/>
          <w:szCs w:val="20"/>
        </w:rPr>
        <w:t>вня воды в каналах (в верхнем бь</w:t>
      </w:r>
      <w:r w:rsidRPr="002053DC">
        <w:rPr>
          <w:b w:val="0"/>
          <w:i w:val="0"/>
          <w:sz w:val="20"/>
          <w:szCs w:val="20"/>
        </w:rPr>
        <w:t>е</w:t>
      </w:r>
      <w:r w:rsidRPr="002053DC">
        <w:rPr>
          <w:b w:val="0"/>
          <w:i w:val="0"/>
          <w:sz w:val="20"/>
          <w:szCs w:val="20"/>
        </w:rPr>
        <w:t>фе регулирующего сооружения) участка регулирования;</w:t>
      </w:r>
    </w:p>
    <w:p w:rsidR="00445813" w:rsidRDefault="00445813" w:rsidP="002053DC">
      <w:pPr>
        <w:ind w:left="709" w:hanging="425"/>
        <w:jc w:val="both"/>
        <w:rPr>
          <w:b w:val="0"/>
          <w:i w:val="0"/>
          <w:sz w:val="20"/>
          <w:szCs w:val="20"/>
        </w:rPr>
      </w:pPr>
      <w:r w:rsidRPr="00D75056">
        <w:rPr>
          <w:b w:val="0"/>
          <w:sz w:val="20"/>
          <w:szCs w:val="20"/>
          <w:lang w:val="en-US"/>
        </w:rPr>
        <w:t>h</w:t>
      </w:r>
      <w:r w:rsidRPr="00D75056">
        <w:rPr>
          <w:b w:val="0"/>
          <w:sz w:val="20"/>
          <w:szCs w:val="20"/>
          <w:vertAlign w:val="subscript"/>
        </w:rPr>
        <w:t>р</w:t>
      </w:r>
      <w:r w:rsidR="00D75056">
        <w:rPr>
          <w:b w:val="0"/>
          <w:i w:val="0"/>
          <w:sz w:val="20"/>
          <w:szCs w:val="20"/>
        </w:rPr>
        <w:t xml:space="preserve"> – расче</w:t>
      </w:r>
      <w:r w:rsidRPr="002053DC">
        <w:rPr>
          <w:b w:val="0"/>
          <w:i w:val="0"/>
          <w:sz w:val="20"/>
          <w:szCs w:val="20"/>
        </w:rPr>
        <w:t>тная глубина положения уровней грунтовых вод относ</w:t>
      </w:r>
      <w:r w:rsidRPr="002053DC">
        <w:rPr>
          <w:b w:val="0"/>
          <w:i w:val="0"/>
          <w:sz w:val="20"/>
          <w:szCs w:val="20"/>
        </w:rPr>
        <w:t>и</w:t>
      </w:r>
      <w:r w:rsidR="00D75056">
        <w:rPr>
          <w:b w:val="0"/>
          <w:i w:val="0"/>
          <w:sz w:val="20"/>
          <w:szCs w:val="20"/>
        </w:rPr>
        <w:t>тельно расче</w:t>
      </w:r>
      <w:r w:rsidRPr="002053DC">
        <w:rPr>
          <w:b w:val="0"/>
          <w:i w:val="0"/>
          <w:sz w:val="20"/>
          <w:szCs w:val="20"/>
        </w:rPr>
        <w:t>тной отметки поверхности почвы (РОПП);</w:t>
      </w:r>
    </w:p>
    <w:p w:rsidR="00D75056" w:rsidRPr="002053DC" w:rsidRDefault="00D75056" w:rsidP="00D75056">
      <w:pPr>
        <w:ind w:firstLine="284"/>
        <w:jc w:val="both"/>
        <w:rPr>
          <w:b w:val="0"/>
          <w:i w:val="0"/>
          <w:sz w:val="20"/>
          <w:szCs w:val="20"/>
        </w:rPr>
      </w:pPr>
      <w:r w:rsidRPr="00D75056">
        <w:rPr>
          <w:b w:val="0"/>
          <w:sz w:val="20"/>
          <w:szCs w:val="20"/>
          <w:lang w:val="en-US"/>
        </w:rPr>
        <w:t>r</w:t>
      </w:r>
      <w:r>
        <w:rPr>
          <w:b w:val="0"/>
          <w:i w:val="0"/>
          <w:sz w:val="20"/>
          <w:szCs w:val="20"/>
        </w:rPr>
        <w:t xml:space="preserve"> – коэффициент усиления (</w:t>
      </w:r>
      <w:r w:rsidRPr="00D75056">
        <w:rPr>
          <w:b w:val="0"/>
          <w:sz w:val="20"/>
          <w:szCs w:val="20"/>
          <w:lang w:val="en-US"/>
        </w:rPr>
        <w:t>r</w:t>
      </w:r>
      <w:r w:rsidRPr="00D75056">
        <w:rPr>
          <w:b w:val="0"/>
          <w:sz w:val="20"/>
          <w:szCs w:val="20"/>
        </w:rPr>
        <w:t xml:space="preserve"> </w:t>
      </w:r>
      <w:r w:rsidR="0035279D">
        <w:rPr>
          <w:b w:val="0"/>
          <w:i w:val="0"/>
          <w:sz w:val="20"/>
          <w:szCs w:val="20"/>
        </w:rPr>
        <w:t>= 0,3…0,5</w:t>
      </w:r>
      <w:r>
        <w:rPr>
          <w:b w:val="0"/>
          <w:i w:val="0"/>
          <w:sz w:val="20"/>
          <w:szCs w:val="20"/>
        </w:rPr>
        <w:t>);</w:t>
      </w:r>
    </w:p>
    <w:p w:rsidR="00445813" w:rsidRPr="002053DC" w:rsidRDefault="00445813" w:rsidP="0035279D">
      <w:pPr>
        <w:ind w:left="851" w:hanging="567"/>
        <w:jc w:val="both"/>
        <w:rPr>
          <w:b w:val="0"/>
          <w:i w:val="0"/>
          <w:sz w:val="20"/>
          <w:szCs w:val="20"/>
        </w:rPr>
      </w:pPr>
      <w:r w:rsidRPr="00D75056">
        <w:rPr>
          <w:b w:val="0"/>
          <w:sz w:val="20"/>
          <w:szCs w:val="20"/>
          <w:lang w:val="en-US"/>
        </w:rPr>
        <w:t>h</w:t>
      </w:r>
      <w:r w:rsidRPr="00D75056">
        <w:rPr>
          <w:b w:val="0"/>
          <w:sz w:val="20"/>
          <w:szCs w:val="20"/>
          <w:vertAlign w:val="subscript"/>
        </w:rPr>
        <w:t>ф</w:t>
      </w:r>
      <w:r w:rsidRPr="002053DC">
        <w:rPr>
          <w:b w:val="0"/>
          <w:i w:val="0"/>
          <w:sz w:val="20"/>
          <w:szCs w:val="20"/>
          <w:vertAlign w:val="subscript"/>
        </w:rPr>
        <w:t xml:space="preserve"> </w:t>
      </w:r>
      <w:r w:rsidRPr="002053DC">
        <w:rPr>
          <w:b w:val="0"/>
          <w:i w:val="0"/>
          <w:sz w:val="20"/>
          <w:szCs w:val="20"/>
        </w:rPr>
        <w:t xml:space="preserve"> – фактическая глубина (измеренная) уровня грунтовых вод о</w:t>
      </w:r>
      <w:r w:rsidRPr="002053DC">
        <w:rPr>
          <w:b w:val="0"/>
          <w:i w:val="0"/>
          <w:sz w:val="20"/>
          <w:szCs w:val="20"/>
        </w:rPr>
        <w:t>т</w:t>
      </w:r>
      <w:r w:rsidR="0035279D">
        <w:rPr>
          <w:b w:val="0"/>
          <w:i w:val="0"/>
          <w:sz w:val="20"/>
          <w:szCs w:val="20"/>
        </w:rPr>
        <w:t>носительно РОПП</w:t>
      </w:r>
      <w:r w:rsidR="00D75056">
        <w:rPr>
          <w:b w:val="0"/>
          <w:i w:val="0"/>
          <w:sz w:val="20"/>
          <w:szCs w:val="20"/>
        </w:rPr>
        <w:t>.</w:t>
      </w:r>
    </w:p>
    <w:p w:rsidR="00445813" w:rsidRPr="002053DC" w:rsidRDefault="00D75056" w:rsidP="002053DC">
      <w:pPr>
        <w:ind w:firstLine="284"/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sz w:val="20"/>
          <w:szCs w:val="20"/>
        </w:rPr>
        <w:lastRenderedPageBreak/>
        <w:t>Расчетную глубину</w:t>
      </w:r>
      <w:r w:rsidR="00445813" w:rsidRPr="002053DC">
        <w:rPr>
          <w:b w:val="0"/>
          <w:i w:val="0"/>
          <w:sz w:val="20"/>
          <w:szCs w:val="20"/>
        </w:rPr>
        <w:t xml:space="preserve"> уровней грунтовых вод (</w:t>
      </w:r>
      <w:r w:rsidR="00445813" w:rsidRPr="00D75056">
        <w:rPr>
          <w:b w:val="0"/>
          <w:sz w:val="20"/>
          <w:szCs w:val="20"/>
          <w:lang w:val="en-US"/>
        </w:rPr>
        <w:t>h</w:t>
      </w:r>
      <w:r w:rsidR="00445813" w:rsidRPr="00D75056">
        <w:rPr>
          <w:b w:val="0"/>
          <w:sz w:val="20"/>
          <w:szCs w:val="20"/>
          <w:vertAlign w:val="subscript"/>
        </w:rPr>
        <w:t>р</w:t>
      </w:r>
      <w:r w:rsidR="00445813" w:rsidRPr="002053DC">
        <w:rPr>
          <w:b w:val="0"/>
          <w:i w:val="0"/>
          <w:sz w:val="20"/>
          <w:szCs w:val="20"/>
        </w:rPr>
        <w:t>) в условиях отсу</w:t>
      </w:r>
      <w:r w:rsidR="00445813" w:rsidRPr="002053DC">
        <w:rPr>
          <w:b w:val="0"/>
          <w:i w:val="0"/>
          <w:sz w:val="20"/>
          <w:szCs w:val="20"/>
        </w:rPr>
        <w:t>т</w:t>
      </w:r>
      <w:r w:rsidR="00445813" w:rsidRPr="002053DC">
        <w:rPr>
          <w:b w:val="0"/>
          <w:i w:val="0"/>
          <w:sz w:val="20"/>
          <w:szCs w:val="20"/>
        </w:rPr>
        <w:t>ствия заблаговременных дальносрочных прогнозов метеорологических факторов наиболее рационально принимать средней между минимал</w:t>
      </w:r>
      <w:r w:rsidR="00445813" w:rsidRPr="002053DC">
        <w:rPr>
          <w:b w:val="0"/>
          <w:i w:val="0"/>
          <w:sz w:val="20"/>
          <w:szCs w:val="20"/>
        </w:rPr>
        <w:t>ь</w:t>
      </w:r>
      <w:r w:rsidR="00445813" w:rsidRPr="002053DC">
        <w:rPr>
          <w:b w:val="0"/>
          <w:i w:val="0"/>
          <w:sz w:val="20"/>
          <w:szCs w:val="20"/>
        </w:rPr>
        <w:t>ным и максимальным допустимыми положениями уровней грунтовых вод:</w:t>
      </w:r>
    </w:p>
    <w:p w:rsidR="00445813" w:rsidRPr="002053DC" w:rsidRDefault="00445813" w:rsidP="002053DC">
      <w:pPr>
        <w:ind w:firstLine="284"/>
        <w:jc w:val="right"/>
        <w:rPr>
          <w:b w:val="0"/>
          <w:i w:val="0"/>
          <w:sz w:val="20"/>
          <w:szCs w:val="20"/>
        </w:rPr>
      </w:pPr>
      <w:r w:rsidRPr="00D75056">
        <w:rPr>
          <w:b w:val="0"/>
          <w:sz w:val="20"/>
          <w:szCs w:val="20"/>
          <w:lang w:val="en-US"/>
        </w:rPr>
        <w:t>h</w:t>
      </w:r>
      <w:r w:rsidRPr="00D75056">
        <w:rPr>
          <w:b w:val="0"/>
          <w:sz w:val="20"/>
          <w:szCs w:val="20"/>
          <w:vertAlign w:val="subscript"/>
        </w:rPr>
        <w:t>р</w:t>
      </w:r>
      <w:r w:rsidRPr="002053DC">
        <w:rPr>
          <w:b w:val="0"/>
          <w:i w:val="0"/>
          <w:sz w:val="20"/>
          <w:szCs w:val="20"/>
          <w:vertAlign w:val="subscript"/>
        </w:rPr>
        <w:t xml:space="preserve"> </w:t>
      </w:r>
      <w:r w:rsidR="00D75056">
        <w:rPr>
          <w:b w:val="0"/>
          <w:i w:val="0"/>
          <w:sz w:val="20"/>
          <w:szCs w:val="20"/>
        </w:rPr>
        <w:t xml:space="preserve"> = 0,5 (</w:t>
      </w:r>
      <w:r w:rsidRPr="00D75056">
        <w:rPr>
          <w:b w:val="0"/>
          <w:sz w:val="20"/>
          <w:szCs w:val="20"/>
          <w:lang w:val="en-US"/>
        </w:rPr>
        <w:t>h</w:t>
      </w:r>
      <w:r w:rsidRPr="00D75056">
        <w:rPr>
          <w:b w:val="0"/>
          <w:sz w:val="20"/>
          <w:szCs w:val="20"/>
          <w:vertAlign w:val="subscript"/>
          <w:lang w:val="en-US"/>
        </w:rPr>
        <w:t>min</w:t>
      </w:r>
      <w:r w:rsidRPr="002053DC">
        <w:rPr>
          <w:b w:val="0"/>
          <w:i w:val="0"/>
          <w:sz w:val="20"/>
          <w:szCs w:val="20"/>
          <w:vertAlign w:val="subscript"/>
        </w:rPr>
        <w:t xml:space="preserve">  </w:t>
      </w:r>
      <w:r w:rsidRPr="002053DC">
        <w:rPr>
          <w:b w:val="0"/>
          <w:i w:val="0"/>
          <w:sz w:val="20"/>
          <w:szCs w:val="20"/>
        </w:rPr>
        <w:t xml:space="preserve">+ </w:t>
      </w:r>
      <w:r w:rsidRPr="00D75056">
        <w:rPr>
          <w:b w:val="0"/>
          <w:sz w:val="20"/>
          <w:szCs w:val="20"/>
          <w:lang w:val="en-US"/>
        </w:rPr>
        <w:t>h</w:t>
      </w:r>
      <w:r w:rsidRPr="00D75056">
        <w:rPr>
          <w:b w:val="0"/>
          <w:sz w:val="20"/>
          <w:szCs w:val="20"/>
          <w:vertAlign w:val="subscript"/>
          <w:lang w:val="en-US"/>
        </w:rPr>
        <w:t>max</w:t>
      </w:r>
      <w:r w:rsidRPr="002053DC">
        <w:rPr>
          <w:b w:val="0"/>
          <w:i w:val="0"/>
          <w:sz w:val="20"/>
          <w:szCs w:val="20"/>
        </w:rPr>
        <w:t>)</w:t>
      </w:r>
      <w:r w:rsidR="00D75056">
        <w:rPr>
          <w:b w:val="0"/>
          <w:i w:val="0"/>
          <w:sz w:val="20"/>
          <w:szCs w:val="20"/>
        </w:rPr>
        <w:t>.</w:t>
      </w:r>
      <w:r w:rsidRPr="002053DC">
        <w:rPr>
          <w:b w:val="0"/>
          <w:i w:val="0"/>
          <w:sz w:val="20"/>
          <w:szCs w:val="20"/>
        </w:rPr>
        <w:t xml:space="preserve">       </w:t>
      </w:r>
      <w:r w:rsidR="00D75056">
        <w:rPr>
          <w:b w:val="0"/>
          <w:i w:val="0"/>
          <w:sz w:val="20"/>
          <w:szCs w:val="20"/>
        </w:rPr>
        <w:t xml:space="preserve">                          </w:t>
      </w:r>
      <w:r w:rsidRPr="002053DC">
        <w:rPr>
          <w:b w:val="0"/>
          <w:i w:val="0"/>
          <w:sz w:val="20"/>
          <w:szCs w:val="20"/>
        </w:rPr>
        <w:t>(10.7)</w:t>
      </w:r>
    </w:p>
    <w:p w:rsidR="00445813" w:rsidRPr="002053DC" w:rsidRDefault="00D75056" w:rsidP="002053DC">
      <w:pPr>
        <w:ind w:firstLine="284"/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sz w:val="20"/>
          <w:szCs w:val="20"/>
        </w:rPr>
        <w:t>Использование данной методики</w:t>
      </w:r>
      <w:r w:rsidR="00445813" w:rsidRPr="002053DC">
        <w:rPr>
          <w:b w:val="0"/>
          <w:i w:val="0"/>
          <w:sz w:val="20"/>
          <w:szCs w:val="20"/>
        </w:rPr>
        <w:t xml:space="preserve"> определения требуемого полож</w:t>
      </w:r>
      <w:r w:rsidR="00445813" w:rsidRPr="002053DC">
        <w:rPr>
          <w:b w:val="0"/>
          <w:i w:val="0"/>
          <w:sz w:val="20"/>
          <w:szCs w:val="20"/>
        </w:rPr>
        <w:t>е</w:t>
      </w:r>
      <w:r w:rsidR="00445813" w:rsidRPr="002053DC">
        <w:rPr>
          <w:b w:val="0"/>
          <w:i w:val="0"/>
          <w:sz w:val="20"/>
          <w:szCs w:val="20"/>
        </w:rPr>
        <w:t>ния уровня воды в каналах рекомендуется производить последов</w:t>
      </w:r>
      <w:r w:rsidR="00445813" w:rsidRPr="002053DC">
        <w:rPr>
          <w:b w:val="0"/>
          <w:i w:val="0"/>
          <w:sz w:val="20"/>
          <w:szCs w:val="20"/>
        </w:rPr>
        <w:t>а</w:t>
      </w:r>
      <w:r w:rsidR="00445813" w:rsidRPr="002053DC">
        <w:rPr>
          <w:b w:val="0"/>
          <w:i w:val="0"/>
          <w:sz w:val="20"/>
          <w:szCs w:val="20"/>
        </w:rPr>
        <w:t xml:space="preserve">тельно, через некоторые промежутки времени, равные примерно 7–10 суток. Например, если на дату </w:t>
      </w:r>
      <w:r w:rsidR="00445813" w:rsidRPr="00D75056">
        <w:rPr>
          <w:b w:val="0"/>
          <w:sz w:val="20"/>
          <w:szCs w:val="20"/>
          <w:lang w:val="en-US"/>
        </w:rPr>
        <w:t>t</w:t>
      </w:r>
      <w:r w:rsidR="00445813" w:rsidRPr="00D75056">
        <w:rPr>
          <w:b w:val="0"/>
          <w:sz w:val="20"/>
          <w:szCs w:val="20"/>
          <w:vertAlign w:val="subscript"/>
          <w:lang w:val="en-US"/>
        </w:rPr>
        <w:t>i</w:t>
      </w:r>
      <w:r w:rsidR="00445813" w:rsidRPr="002053DC">
        <w:rPr>
          <w:b w:val="0"/>
          <w:i w:val="0"/>
          <w:sz w:val="20"/>
          <w:szCs w:val="20"/>
        </w:rPr>
        <w:t xml:space="preserve"> фактическая глубина УГВ была равна </w:t>
      </w:r>
      <w:r w:rsidR="00445813" w:rsidRPr="00D75056">
        <w:rPr>
          <w:b w:val="0"/>
          <w:sz w:val="20"/>
          <w:szCs w:val="20"/>
          <w:lang w:val="en-US"/>
        </w:rPr>
        <w:t>h</w:t>
      </w:r>
      <w:r w:rsidR="00445813" w:rsidRPr="00D75056">
        <w:rPr>
          <w:b w:val="0"/>
          <w:sz w:val="20"/>
          <w:szCs w:val="20"/>
          <w:vertAlign w:val="subscript"/>
        </w:rPr>
        <w:t>ф</w:t>
      </w:r>
      <w:r w:rsidR="00445813" w:rsidRPr="002053DC">
        <w:rPr>
          <w:b w:val="0"/>
          <w:i w:val="0"/>
          <w:sz w:val="20"/>
          <w:szCs w:val="20"/>
        </w:rPr>
        <w:t xml:space="preserve">, а положение уровня в канале </w:t>
      </w:r>
      <w:r w:rsidR="00445813" w:rsidRPr="00D75056">
        <w:rPr>
          <w:b w:val="0"/>
          <w:sz w:val="20"/>
          <w:szCs w:val="20"/>
        </w:rPr>
        <w:t>Н</w:t>
      </w:r>
      <w:r w:rsidR="00445813" w:rsidRPr="00D75056">
        <w:rPr>
          <w:b w:val="0"/>
          <w:sz w:val="20"/>
          <w:szCs w:val="20"/>
          <w:vertAlign w:val="subscript"/>
        </w:rPr>
        <w:t>к</w:t>
      </w:r>
      <w:r w:rsidR="00445813" w:rsidRPr="002053DC">
        <w:rPr>
          <w:b w:val="0"/>
          <w:i w:val="0"/>
          <w:sz w:val="20"/>
          <w:szCs w:val="20"/>
        </w:rPr>
        <w:t xml:space="preserve"> (</w:t>
      </w:r>
      <w:r w:rsidR="0035279D">
        <w:rPr>
          <w:b w:val="0"/>
          <w:i w:val="0"/>
          <w:sz w:val="20"/>
          <w:szCs w:val="20"/>
        </w:rPr>
        <w:t>см. </w:t>
      </w:r>
      <w:r w:rsidR="00445813" w:rsidRPr="002053DC">
        <w:rPr>
          <w:b w:val="0"/>
          <w:i w:val="0"/>
          <w:sz w:val="20"/>
          <w:szCs w:val="20"/>
        </w:rPr>
        <w:t>рис.</w:t>
      </w:r>
      <w:r>
        <w:rPr>
          <w:b w:val="0"/>
          <w:i w:val="0"/>
          <w:sz w:val="20"/>
          <w:szCs w:val="20"/>
        </w:rPr>
        <w:t> 10.6), то расче</w:t>
      </w:r>
      <w:r w:rsidR="00445813" w:rsidRPr="002053DC">
        <w:rPr>
          <w:b w:val="0"/>
          <w:i w:val="0"/>
          <w:sz w:val="20"/>
          <w:szCs w:val="20"/>
        </w:rPr>
        <w:t>том по уравне</w:t>
      </w:r>
      <w:r w:rsidR="0035279D">
        <w:rPr>
          <w:b w:val="0"/>
          <w:i w:val="0"/>
          <w:sz w:val="20"/>
          <w:szCs w:val="20"/>
        </w:rPr>
        <w:t>ниям</w:t>
      </w:r>
      <w:r w:rsidR="00445813" w:rsidRPr="002053DC">
        <w:rPr>
          <w:b w:val="0"/>
          <w:i w:val="0"/>
          <w:sz w:val="20"/>
          <w:szCs w:val="20"/>
        </w:rPr>
        <w:t xml:space="preserve"> (10.6) и (10.7) определяются требуемые положения УВК (</w:t>
      </w:r>
      <w:r w:rsidR="00445813" w:rsidRPr="00D75056">
        <w:rPr>
          <w:b w:val="0"/>
          <w:sz w:val="20"/>
          <w:szCs w:val="20"/>
          <w:lang w:val="en-US"/>
        </w:rPr>
        <w:t>H</w:t>
      </w:r>
      <w:r w:rsidR="00445813" w:rsidRPr="00D75056">
        <w:rPr>
          <w:b w:val="0"/>
          <w:sz w:val="20"/>
          <w:szCs w:val="20"/>
          <w:vertAlign w:val="subscript"/>
        </w:rPr>
        <w:t>тр</w:t>
      </w:r>
      <w:r w:rsidR="00445813" w:rsidRPr="002053DC">
        <w:rPr>
          <w:b w:val="0"/>
          <w:i w:val="0"/>
          <w:sz w:val="20"/>
          <w:szCs w:val="20"/>
        </w:rPr>
        <w:t>) и рас</w:t>
      </w:r>
      <w:r w:rsidR="0035279D">
        <w:rPr>
          <w:b w:val="0"/>
          <w:i w:val="0"/>
          <w:sz w:val="20"/>
          <w:szCs w:val="20"/>
        </w:rPr>
        <w:t>че</w:t>
      </w:r>
      <w:r>
        <w:rPr>
          <w:b w:val="0"/>
          <w:i w:val="0"/>
          <w:sz w:val="20"/>
          <w:szCs w:val="20"/>
        </w:rPr>
        <w:t>тное положение УГВ (</w:t>
      </w:r>
      <w:r w:rsidR="00445813" w:rsidRPr="00D75056">
        <w:rPr>
          <w:b w:val="0"/>
          <w:sz w:val="20"/>
          <w:szCs w:val="20"/>
          <w:lang w:val="en-US"/>
        </w:rPr>
        <w:t>h</w:t>
      </w:r>
      <w:r w:rsidR="00445813" w:rsidRPr="00D75056">
        <w:rPr>
          <w:b w:val="0"/>
          <w:sz w:val="20"/>
          <w:szCs w:val="20"/>
          <w:vertAlign w:val="subscript"/>
        </w:rPr>
        <w:t>р</w:t>
      </w:r>
      <w:r w:rsidR="00445813" w:rsidRPr="002053DC">
        <w:rPr>
          <w:b w:val="0"/>
          <w:i w:val="0"/>
          <w:sz w:val="20"/>
          <w:szCs w:val="20"/>
        </w:rPr>
        <w:t>). Уро</w:t>
      </w:r>
      <w:r>
        <w:rPr>
          <w:b w:val="0"/>
          <w:i w:val="0"/>
          <w:sz w:val="20"/>
          <w:szCs w:val="20"/>
        </w:rPr>
        <w:t>вень в канале следует изм</w:t>
      </w:r>
      <w:r>
        <w:rPr>
          <w:b w:val="0"/>
          <w:i w:val="0"/>
          <w:sz w:val="20"/>
          <w:szCs w:val="20"/>
        </w:rPr>
        <w:t>е</w:t>
      </w:r>
      <w:r>
        <w:rPr>
          <w:b w:val="0"/>
          <w:i w:val="0"/>
          <w:sz w:val="20"/>
          <w:szCs w:val="20"/>
        </w:rPr>
        <w:t xml:space="preserve">нить </w:t>
      </w:r>
      <w:r w:rsidR="00B85E4F">
        <w:rPr>
          <w:b w:val="0"/>
          <w:i w:val="0"/>
          <w:sz w:val="20"/>
          <w:szCs w:val="20"/>
        </w:rPr>
        <w:t>на величину</w:t>
      </w:r>
    </w:p>
    <w:p w:rsidR="00445813" w:rsidRPr="002053DC" w:rsidRDefault="00445813" w:rsidP="002053DC">
      <w:pPr>
        <w:ind w:firstLine="284"/>
        <w:jc w:val="right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Δ</w:t>
      </w:r>
      <w:r w:rsidRPr="00D75056">
        <w:rPr>
          <w:b w:val="0"/>
          <w:sz w:val="20"/>
          <w:szCs w:val="20"/>
        </w:rPr>
        <w:t>Н</w:t>
      </w:r>
      <w:r w:rsidRPr="00D75056">
        <w:rPr>
          <w:b w:val="0"/>
          <w:sz w:val="20"/>
          <w:szCs w:val="20"/>
          <w:vertAlign w:val="subscript"/>
        </w:rPr>
        <w:t>к</w:t>
      </w:r>
      <w:r w:rsidR="00D75056">
        <w:rPr>
          <w:b w:val="0"/>
          <w:i w:val="0"/>
          <w:sz w:val="20"/>
          <w:szCs w:val="20"/>
        </w:rPr>
        <w:t xml:space="preserve"> = </w:t>
      </w:r>
      <w:r w:rsidRPr="00D75056">
        <w:rPr>
          <w:b w:val="0"/>
          <w:sz w:val="20"/>
          <w:szCs w:val="20"/>
          <w:lang w:val="en-US"/>
        </w:rPr>
        <w:t>H</w:t>
      </w:r>
      <w:r w:rsidRPr="00D75056">
        <w:rPr>
          <w:b w:val="0"/>
          <w:sz w:val="20"/>
          <w:szCs w:val="20"/>
          <w:vertAlign w:val="subscript"/>
        </w:rPr>
        <w:t>тр</w:t>
      </w:r>
      <w:r w:rsidR="00D75056">
        <w:rPr>
          <w:b w:val="0"/>
          <w:i w:val="0"/>
          <w:sz w:val="20"/>
          <w:szCs w:val="20"/>
        </w:rPr>
        <w:t xml:space="preserve"> – </w:t>
      </w:r>
      <w:r w:rsidRPr="00D75056">
        <w:rPr>
          <w:b w:val="0"/>
          <w:sz w:val="20"/>
          <w:szCs w:val="20"/>
        </w:rPr>
        <w:t>Н</w:t>
      </w:r>
      <w:r w:rsidRPr="00D75056">
        <w:rPr>
          <w:b w:val="0"/>
          <w:sz w:val="20"/>
          <w:szCs w:val="20"/>
          <w:vertAlign w:val="subscript"/>
        </w:rPr>
        <w:t xml:space="preserve">к </w:t>
      </w:r>
      <w:r w:rsidRPr="002053DC">
        <w:rPr>
          <w:b w:val="0"/>
          <w:i w:val="0"/>
          <w:sz w:val="20"/>
          <w:szCs w:val="20"/>
        </w:rPr>
        <w:t xml:space="preserve">,           </w:t>
      </w:r>
      <w:r w:rsidR="00D75056">
        <w:rPr>
          <w:b w:val="0"/>
          <w:i w:val="0"/>
          <w:sz w:val="20"/>
          <w:szCs w:val="20"/>
        </w:rPr>
        <w:t xml:space="preserve">                           </w:t>
      </w:r>
      <w:r w:rsidRPr="002053DC">
        <w:rPr>
          <w:b w:val="0"/>
          <w:i w:val="0"/>
          <w:sz w:val="20"/>
          <w:szCs w:val="20"/>
        </w:rPr>
        <w:t xml:space="preserve"> (10.8)</w:t>
      </w:r>
    </w:p>
    <w:p w:rsidR="00445813" w:rsidRPr="002053DC" w:rsidRDefault="00445813" w:rsidP="002053DC">
      <w:pPr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где Δ</w:t>
      </w:r>
      <w:r w:rsidRPr="00D75056">
        <w:rPr>
          <w:b w:val="0"/>
          <w:sz w:val="20"/>
          <w:szCs w:val="20"/>
        </w:rPr>
        <w:t>Н</w:t>
      </w:r>
      <w:r w:rsidRPr="00D75056">
        <w:rPr>
          <w:b w:val="0"/>
          <w:sz w:val="20"/>
          <w:szCs w:val="20"/>
          <w:vertAlign w:val="subscript"/>
        </w:rPr>
        <w:t>к</w:t>
      </w:r>
      <w:r w:rsidRPr="002053DC">
        <w:rPr>
          <w:b w:val="0"/>
          <w:i w:val="0"/>
          <w:sz w:val="20"/>
          <w:szCs w:val="20"/>
        </w:rPr>
        <w:t xml:space="preserve"> – требуемое изменение УВК.</w:t>
      </w:r>
    </w:p>
    <w:p w:rsidR="00445813" w:rsidRPr="002053DC" w:rsidRDefault="00445813" w:rsidP="00C83BF1">
      <w:pPr>
        <w:spacing w:line="235" w:lineRule="auto"/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Если через промежуток времени Δ</w:t>
      </w:r>
      <w:r w:rsidRPr="00D75056">
        <w:rPr>
          <w:b w:val="0"/>
          <w:sz w:val="20"/>
          <w:szCs w:val="20"/>
          <w:lang w:val="en-US"/>
        </w:rPr>
        <w:t>t</w:t>
      </w:r>
      <w:r w:rsidR="00B85E4F">
        <w:rPr>
          <w:b w:val="0"/>
          <w:i w:val="0"/>
          <w:sz w:val="20"/>
          <w:szCs w:val="20"/>
        </w:rPr>
        <w:t xml:space="preserve"> равный</w:t>
      </w:r>
      <w:r w:rsidR="00D75056">
        <w:rPr>
          <w:b w:val="0"/>
          <w:i w:val="0"/>
          <w:sz w:val="20"/>
          <w:szCs w:val="20"/>
        </w:rPr>
        <w:t xml:space="preserve"> 7–</w:t>
      </w:r>
      <w:r w:rsidRPr="002053DC">
        <w:rPr>
          <w:b w:val="0"/>
          <w:i w:val="0"/>
          <w:sz w:val="20"/>
          <w:szCs w:val="20"/>
        </w:rPr>
        <w:t>10 суток</w:t>
      </w:r>
      <w:r w:rsidR="00B85E4F">
        <w:rPr>
          <w:b w:val="0"/>
          <w:i w:val="0"/>
          <w:sz w:val="20"/>
          <w:szCs w:val="20"/>
        </w:rPr>
        <w:t>,</w:t>
      </w:r>
      <w:r w:rsidRPr="002053DC">
        <w:rPr>
          <w:b w:val="0"/>
          <w:i w:val="0"/>
          <w:sz w:val="20"/>
          <w:szCs w:val="20"/>
        </w:rPr>
        <w:t xml:space="preserve"> уровень грунтовых вод находится на глубине, отличающейся от </w:t>
      </w:r>
      <w:r w:rsidRPr="00D75056">
        <w:rPr>
          <w:b w:val="0"/>
          <w:sz w:val="20"/>
          <w:szCs w:val="20"/>
          <w:lang w:val="en-US"/>
        </w:rPr>
        <w:t>h</w:t>
      </w:r>
      <w:r w:rsidRPr="00D75056">
        <w:rPr>
          <w:b w:val="0"/>
          <w:sz w:val="20"/>
          <w:szCs w:val="20"/>
          <w:vertAlign w:val="subscript"/>
        </w:rPr>
        <w:t>р</w:t>
      </w:r>
      <w:r w:rsidRPr="002053DC">
        <w:rPr>
          <w:b w:val="0"/>
          <w:i w:val="0"/>
          <w:sz w:val="20"/>
          <w:szCs w:val="20"/>
        </w:rPr>
        <w:t>, то вновь определяется требуемое положение УВК и действия повторяются.</w:t>
      </w:r>
    </w:p>
    <w:p w:rsidR="00445813" w:rsidRPr="002053DC" w:rsidRDefault="00445813" w:rsidP="00C83BF1">
      <w:pPr>
        <w:widowControl w:val="0"/>
        <w:spacing w:line="235" w:lineRule="auto"/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Изменением УВК на величину Δ</w:t>
      </w:r>
      <w:r w:rsidRPr="00D75056">
        <w:rPr>
          <w:b w:val="0"/>
          <w:sz w:val="20"/>
          <w:szCs w:val="20"/>
        </w:rPr>
        <w:t>Н</w:t>
      </w:r>
      <w:r w:rsidRPr="00D75056">
        <w:rPr>
          <w:b w:val="0"/>
          <w:sz w:val="20"/>
          <w:szCs w:val="20"/>
          <w:vertAlign w:val="subscript"/>
        </w:rPr>
        <w:t>к</w:t>
      </w:r>
      <w:r w:rsidRPr="002053DC">
        <w:rPr>
          <w:b w:val="0"/>
          <w:i w:val="0"/>
          <w:sz w:val="20"/>
          <w:szCs w:val="20"/>
        </w:rPr>
        <w:t xml:space="preserve"> по (10.8) обеспечивается треб</w:t>
      </w:r>
      <w:r w:rsidRPr="002053DC">
        <w:rPr>
          <w:b w:val="0"/>
          <w:i w:val="0"/>
          <w:sz w:val="20"/>
          <w:szCs w:val="20"/>
        </w:rPr>
        <w:t>у</w:t>
      </w:r>
      <w:r w:rsidRPr="002053DC">
        <w:rPr>
          <w:b w:val="0"/>
          <w:i w:val="0"/>
          <w:sz w:val="20"/>
          <w:szCs w:val="20"/>
        </w:rPr>
        <w:t>емая направленность движения грунтовых вод, способствующая вхо</w:t>
      </w:r>
      <w:r w:rsidRPr="002053DC">
        <w:rPr>
          <w:b w:val="0"/>
          <w:i w:val="0"/>
          <w:sz w:val="20"/>
          <w:szCs w:val="20"/>
        </w:rPr>
        <w:t>ж</w:t>
      </w:r>
      <w:r w:rsidRPr="002053DC">
        <w:rPr>
          <w:b w:val="0"/>
          <w:i w:val="0"/>
          <w:sz w:val="20"/>
          <w:szCs w:val="20"/>
        </w:rPr>
        <w:t>дению УГВ в допустимые пределы. Однако за промежуток времени между контролем водного режима могут произойти погодные измен</w:t>
      </w:r>
      <w:r w:rsidRPr="002053DC">
        <w:rPr>
          <w:b w:val="0"/>
          <w:i w:val="0"/>
          <w:sz w:val="20"/>
          <w:szCs w:val="20"/>
        </w:rPr>
        <w:t>е</w:t>
      </w:r>
      <w:r w:rsidRPr="002053DC">
        <w:rPr>
          <w:b w:val="0"/>
          <w:i w:val="0"/>
          <w:sz w:val="20"/>
          <w:szCs w:val="20"/>
        </w:rPr>
        <w:t>ния, не позволившие достичь требуемого горизонта стабилиза</w:t>
      </w:r>
      <w:r w:rsidR="00D75056">
        <w:rPr>
          <w:b w:val="0"/>
          <w:i w:val="0"/>
          <w:sz w:val="20"/>
          <w:szCs w:val="20"/>
        </w:rPr>
        <w:t xml:space="preserve">ции. Кроме </w:t>
      </w:r>
      <w:r w:rsidRPr="002053DC">
        <w:rPr>
          <w:b w:val="0"/>
          <w:i w:val="0"/>
          <w:sz w:val="20"/>
          <w:szCs w:val="20"/>
        </w:rPr>
        <w:t>того, в процессе вегетации происходит развитие корневой с</w:t>
      </w:r>
      <w:r w:rsidRPr="002053DC">
        <w:rPr>
          <w:b w:val="0"/>
          <w:i w:val="0"/>
          <w:sz w:val="20"/>
          <w:szCs w:val="20"/>
        </w:rPr>
        <w:t>и</w:t>
      </w:r>
      <w:r w:rsidRPr="002053DC">
        <w:rPr>
          <w:b w:val="0"/>
          <w:i w:val="0"/>
          <w:sz w:val="20"/>
          <w:szCs w:val="20"/>
        </w:rPr>
        <w:t>стемы, которое следует учитывать при ре</w:t>
      </w:r>
      <w:r w:rsidR="00D75056">
        <w:rPr>
          <w:b w:val="0"/>
          <w:i w:val="0"/>
          <w:sz w:val="20"/>
          <w:szCs w:val="20"/>
        </w:rPr>
        <w:t>гулировании УГВ. В связи с этим</w:t>
      </w:r>
      <w:r w:rsidRPr="002053DC">
        <w:rPr>
          <w:b w:val="0"/>
          <w:i w:val="0"/>
          <w:sz w:val="20"/>
          <w:szCs w:val="20"/>
        </w:rPr>
        <w:t xml:space="preserve"> рекомендуется контроль и регулирование УГВ произво</w:t>
      </w:r>
      <w:r w:rsidR="00D75056">
        <w:rPr>
          <w:b w:val="0"/>
          <w:i w:val="0"/>
          <w:sz w:val="20"/>
          <w:szCs w:val="20"/>
        </w:rPr>
        <w:t>дить п</w:t>
      </w:r>
      <w:r w:rsidR="00D75056">
        <w:rPr>
          <w:b w:val="0"/>
          <w:i w:val="0"/>
          <w:sz w:val="20"/>
          <w:szCs w:val="20"/>
        </w:rPr>
        <w:t>о</w:t>
      </w:r>
      <w:r w:rsidR="00D75056">
        <w:rPr>
          <w:b w:val="0"/>
          <w:i w:val="0"/>
          <w:sz w:val="20"/>
          <w:szCs w:val="20"/>
        </w:rPr>
        <w:t>следовательно через выше</w:t>
      </w:r>
      <w:r w:rsidRPr="002053DC">
        <w:rPr>
          <w:b w:val="0"/>
          <w:i w:val="0"/>
          <w:sz w:val="20"/>
          <w:szCs w:val="20"/>
        </w:rPr>
        <w:t>указанные промежутки времени.</w:t>
      </w:r>
    </w:p>
    <w:p w:rsidR="00445813" w:rsidRPr="002053DC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</w:p>
    <w:p w:rsidR="00D75056" w:rsidRDefault="00445813" w:rsidP="00D75056">
      <w:pPr>
        <w:jc w:val="center"/>
        <w:rPr>
          <w:i w:val="0"/>
          <w:sz w:val="20"/>
          <w:szCs w:val="20"/>
        </w:rPr>
      </w:pPr>
      <w:r w:rsidRPr="002053DC">
        <w:rPr>
          <w:i w:val="0"/>
          <w:sz w:val="20"/>
          <w:szCs w:val="20"/>
        </w:rPr>
        <w:t xml:space="preserve">10.5. Регулирование уровней воды в каналах и почве </w:t>
      </w:r>
    </w:p>
    <w:p w:rsidR="00445813" w:rsidRPr="002053DC" w:rsidRDefault="00D75056" w:rsidP="00D75056">
      <w:pPr>
        <w:jc w:val="center"/>
        <w:rPr>
          <w:i w:val="0"/>
          <w:sz w:val="20"/>
          <w:szCs w:val="20"/>
        </w:rPr>
      </w:pPr>
      <w:r>
        <w:rPr>
          <w:i w:val="0"/>
          <w:sz w:val="20"/>
          <w:szCs w:val="20"/>
        </w:rPr>
        <w:t>п</w:t>
      </w:r>
      <w:r w:rsidR="00445813" w:rsidRPr="002053DC">
        <w:rPr>
          <w:i w:val="0"/>
          <w:sz w:val="20"/>
          <w:szCs w:val="20"/>
        </w:rPr>
        <w:t>ри</w:t>
      </w:r>
      <w:r>
        <w:rPr>
          <w:i w:val="0"/>
          <w:sz w:val="20"/>
          <w:szCs w:val="20"/>
        </w:rPr>
        <w:t xml:space="preserve"> </w:t>
      </w:r>
      <w:r w:rsidR="00445813" w:rsidRPr="002053DC">
        <w:rPr>
          <w:i w:val="0"/>
          <w:sz w:val="20"/>
          <w:szCs w:val="20"/>
        </w:rPr>
        <w:t>избытке влаги в весенний период</w:t>
      </w:r>
    </w:p>
    <w:p w:rsidR="00445813" w:rsidRPr="00D75056" w:rsidRDefault="00445813" w:rsidP="002053DC">
      <w:pPr>
        <w:ind w:firstLine="284"/>
        <w:jc w:val="both"/>
        <w:rPr>
          <w:b w:val="0"/>
          <w:i w:val="0"/>
          <w:sz w:val="20"/>
          <w:szCs w:val="20"/>
        </w:rPr>
      </w:pPr>
    </w:p>
    <w:p w:rsidR="00445813" w:rsidRPr="002053DC" w:rsidRDefault="00445813" w:rsidP="009C16D7">
      <w:pPr>
        <w:widowControl w:val="0"/>
        <w:spacing w:line="233" w:lineRule="auto"/>
        <w:ind w:firstLine="284"/>
        <w:jc w:val="both"/>
        <w:rPr>
          <w:b w:val="0"/>
          <w:i w:val="0"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>В весенний период в задачу регулирования водного режима входит своевременное отведение в водоприемник избытков воды для пров</w:t>
      </w:r>
      <w:r w:rsidRPr="002053DC">
        <w:rPr>
          <w:b w:val="0"/>
          <w:i w:val="0"/>
          <w:sz w:val="20"/>
          <w:szCs w:val="20"/>
        </w:rPr>
        <w:t>е</w:t>
      </w:r>
      <w:r w:rsidRPr="002053DC">
        <w:rPr>
          <w:b w:val="0"/>
          <w:i w:val="0"/>
          <w:sz w:val="20"/>
          <w:szCs w:val="20"/>
        </w:rPr>
        <w:t>дения посевных работ и создания оптимальных условий для озимых культур и многолетних трав.</w:t>
      </w:r>
    </w:p>
    <w:p w:rsidR="00445813" w:rsidRPr="002053DC" w:rsidRDefault="00445813" w:rsidP="009C16D7">
      <w:pPr>
        <w:widowControl w:val="0"/>
        <w:spacing w:line="233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i w:val="0"/>
          <w:sz w:val="20"/>
          <w:szCs w:val="20"/>
        </w:rPr>
        <w:t xml:space="preserve">Весенний период делится на ранневесенний довегетационный и предпосевной. </w:t>
      </w:r>
      <w:r w:rsidRPr="002053DC">
        <w:rPr>
          <w:b w:val="0"/>
          <w:bCs/>
          <w:i w:val="0"/>
          <w:iCs/>
          <w:sz w:val="20"/>
          <w:szCs w:val="20"/>
        </w:rPr>
        <w:t>Ранневесенний довегетационный период включает и</w:t>
      </w:r>
      <w:r w:rsidRPr="002053DC">
        <w:rPr>
          <w:b w:val="0"/>
          <w:bCs/>
          <w:i w:val="0"/>
          <w:iCs/>
          <w:sz w:val="20"/>
          <w:szCs w:val="20"/>
        </w:rPr>
        <w:t>н</w:t>
      </w:r>
      <w:r w:rsidRPr="002053DC">
        <w:rPr>
          <w:b w:val="0"/>
          <w:bCs/>
          <w:i w:val="0"/>
          <w:iCs/>
          <w:sz w:val="20"/>
          <w:szCs w:val="20"/>
        </w:rPr>
        <w:t>тервал времени от начала снеготаяния до даты схода снега (когда сн</w:t>
      </w:r>
      <w:r w:rsidRPr="002053DC">
        <w:rPr>
          <w:b w:val="0"/>
          <w:bCs/>
          <w:i w:val="0"/>
          <w:iCs/>
          <w:sz w:val="20"/>
          <w:szCs w:val="20"/>
        </w:rPr>
        <w:t>е</w:t>
      </w:r>
      <w:r w:rsidRPr="002053DC">
        <w:rPr>
          <w:b w:val="0"/>
          <w:bCs/>
          <w:i w:val="0"/>
          <w:iCs/>
          <w:sz w:val="20"/>
          <w:szCs w:val="20"/>
        </w:rPr>
        <w:t>гом покрыто не более 10</w:t>
      </w:r>
      <w:r w:rsidR="00D75056">
        <w:rPr>
          <w:b w:val="0"/>
          <w:bCs/>
          <w:i w:val="0"/>
          <w:iCs/>
          <w:sz w:val="20"/>
          <w:szCs w:val="20"/>
        </w:rPr>
        <w:t> </w:t>
      </w:r>
      <w:r w:rsidRPr="002053DC">
        <w:rPr>
          <w:b w:val="0"/>
          <w:bCs/>
          <w:i w:val="0"/>
          <w:iCs/>
          <w:sz w:val="20"/>
          <w:szCs w:val="20"/>
        </w:rPr>
        <w:t>% площади), а при отсутствии снежного п</w:t>
      </w:r>
      <w:r w:rsidRPr="002053DC">
        <w:rPr>
          <w:b w:val="0"/>
          <w:bCs/>
          <w:i w:val="0"/>
          <w:iCs/>
          <w:sz w:val="20"/>
          <w:szCs w:val="20"/>
        </w:rPr>
        <w:t>о</w:t>
      </w:r>
      <w:r w:rsidRPr="002053DC">
        <w:rPr>
          <w:b w:val="0"/>
          <w:bCs/>
          <w:i w:val="0"/>
          <w:iCs/>
          <w:sz w:val="20"/>
          <w:szCs w:val="20"/>
        </w:rPr>
        <w:lastRenderedPageBreak/>
        <w:t xml:space="preserve">крова – до даты устойчивого перехода среднесуточной температуры </w:t>
      </w:r>
      <w:r w:rsidR="00B31DC0">
        <w:rPr>
          <w:b w:val="0"/>
          <w:bCs/>
          <w:i w:val="0"/>
          <w:iCs/>
          <w:sz w:val="20"/>
          <w:szCs w:val="20"/>
        </w:rPr>
        <w:t>выше</w:t>
      </w:r>
      <w:r w:rsidRPr="002053DC">
        <w:rPr>
          <w:b w:val="0"/>
          <w:bCs/>
          <w:i w:val="0"/>
          <w:iCs/>
          <w:sz w:val="20"/>
          <w:szCs w:val="20"/>
        </w:rPr>
        <w:t xml:space="preserve"> 0</w:t>
      </w:r>
      <w:r w:rsidR="00B31DC0">
        <w:rPr>
          <w:b w:val="0"/>
          <w:bCs/>
          <w:i w:val="0"/>
          <w:iCs/>
          <w:sz w:val="20"/>
          <w:szCs w:val="20"/>
        </w:rPr>
        <w:t> </w:t>
      </w:r>
      <w:r w:rsidR="00B31DC0">
        <w:rPr>
          <w:b w:val="0"/>
          <w:bCs/>
          <w:i w:val="0"/>
          <w:iCs/>
          <w:sz w:val="20"/>
          <w:szCs w:val="20"/>
          <w:vertAlign w:val="superscript"/>
        </w:rPr>
        <w:t>○</w:t>
      </w:r>
      <w:r w:rsidRPr="002053DC">
        <w:rPr>
          <w:b w:val="0"/>
          <w:bCs/>
          <w:i w:val="0"/>
          <w:iCs/>
          <w:sz w:val="20"/>
          <w:szCs w:val="20"/>
        </w:rPr>
        <w:t>С. В ранневесенний довегетационный период откачка воды ведется с учетом интенсивности тая</w:t>
      </w:r>
      <w:r w:rsidR="00B31DC0">
        <w:rPr>
          <w:b w:val="0"/>
          <w:bCs/>
          <w:i w:val="0"/>
          <w:iCs/>
          <w:sz w:val="20"/>
          <w:szCs w:val="20"/>
        </w:rPr>
        <w:t>ния снега и оттаивания почвы. В </w:t>
      </w:r>
      <w:r w:rsidRPr="002053DC">
        <w:rPr>
          <w:b w:val="0"/>
          <w:bCs/>
          <w:i w:val="0"/>
          <w:iCs/>
          <w:sz w:val="20"/>
          <w:szCs w:val="20"/>
        </w:rPr>
        <w:t>пик многоводного половодья допускается пропуск расчетных расх</w:t>
      </w:r>
      <w:r w:rsidRPr="002053DC">
        <w:rPr>
          <w:b w:val="0"/>
          <w:bCs/>
          <w:i w:val="0"/>
          <w:iCs/>
          <w:sz w:val="20"/>
          <w:szCs w:val="20"/>
        </w:rPr>
        <w:t>о</w:t>
      </w:r>
      <w:r w:rsidRPr="002053DC">
        <w:rPr>
          <w:b w:val="0"/>
          <w:bCs/>
          <w:i w:val="0"/>
          <w:iCs/>
          <w:sz w:val="20"/>
          <w:szCs w:val="20"/>
        </w:rPr>
        <w:t>дов в бровках каналов без затопления почвы. Только в том случае, к</w:t>
      </w:r>
      <w:r w:rsidRPr="002053DC">
        <w:rPr>
          <w:b w:val="0"/>
          <w:bCs/>
          <w:i w:val="0"/>
          <w:iCs/>
          <w:sz w:val="20"/>
          <w:szCs w:val="20"/>
        </w:rPr>
        <w:t>о</w:t>
      </w:r>
      <w:r w:rsidRPr="002053DC">
        <w:rPr>
          <w:b w:val="0"/>
          <w:bCs/>
          <w:i w:val="0"/>
          <w:iCs/>
          <w:sz w:val="20"/>
          <w:szCs w:val="20"/>
        </w:rPr>
        <w:t>гда осушаемые земли заняты многолетними травами и расход стока выше расчетной 10%-</w:t>
      </w:r>
      <w:r w:rsidR="00D75056">
        <w:rPr>
          <w:b w:val="0"/>
          <w:bCs/>
          <w:i w:val="0"/>
          <w:iCs/>
          <w:sz w:val="20"/>
          <w:szCs w:val="20"/>
        </w:rPr>
        <w:t>но</w:t>
      </w:r>
      <w:r w:rsidRPr="002053DC">
        <w:rPr>
          <w:b w:val="0"/>
          <w:bCs/>
          <w:i w:val="0"/>
          <w:iCs/>
          <w:sz w:val="20"/>
          <w:szCs w:val="20"/>
        </w:rPr>
        <w:t>й обеспеченности, допускается кратковреме</w:t>
      </w:r>
      <w:r w:rsidRPr="002053DC">
        <w:rPr>
          <w:b w:val="0"/>
          <w:bCs/>
          <w:i w:val="0"/>
          <w:iCs/>
          <w:sz w:val="20"/>
          <w:szCs w:val="20"/>
        </w:rPr>
        <w:t>н</w:t>
      </w:r>
      <w:r w:rsidRPr="002053DC">
        <w:rPr>
          <w:b w:val="0"/>
          <w:bCs/>
          <w:i w:val="0"/>
          <w:iCs/>
          <w:sz w:val="20"/>
          <w:szCs w:val="20"/>
        </w:rPr>
        <w:t>ное затопление территории.</w:t>
      </w:r>
    </w:p>
    <w:p w:rsidR="00445813" w:rsidRPr="002053DC" w:rsidRDefault="00445813" w:rsidP="009C16D7">
      <w:pPr>
        <w:widowControl w:val="0"/>
        <w:spacing w:line="233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Предпосевной период включает интервал от даты схода снега до оптимальных сроков сева ранних зерновых культур. Оптимальным сроком сева является дата суммарного накопления среднесу</w:t>
      </w:r>
      <w:r w:rsidR="00DD759F">
        <w:rPr>
          <w:b w:val="0"/>
          <w:bCs/>
          <w:i w:val="0"/>
          <w:iCs/>
          <w:sz w:val="20"/>
          <w:szCs w:val="20"/>
        </w:rPr>
        <w:t>точных температур воздуха до 50–</w:t>
      </w:r>
      <w:r w:rsidRPr="002053DC">
        <w:rPr>
          <w:b w:val="0"/>
          <w:bCs/>
          <w:i w:val="0"/>
          <w:iCs/>
          <w:sz w:val="20"/>
          <w:szCs w:val="20"/>
        </w:rPr>
        <w:t>80</w:t>
      </w:r>
      <w:r w:rsidR="00B31DC0">
        <w:rPr>
          <w:b w:val="0"/>
          <w:bCs/>
          <w:i w:val="0"/>
          <w:iCs/>
          <w:sz w:val="20"/>
          <w:szCs w:val="20"/>
        </w:rPr>
        <w:t> </w:t>
      </w:r>
      <w:r w:rsidR="00B31DC0">
        <w:rPr>
          <w:b w:val="0"/>
          <w:bCs/>
          <w:i w:val="0"/>
          <w:iCs/>
          <w:sz w:val="20"/>
          <w:szCs w:val="20"/>
          <w:vertAlign w:val="superscript"/>
        </w:rPr>
        <w:t>○</w:t>
      </w:r>
      <w:r w:rsidRPr="002053DC">
        <w:rPr>
          <w:b w:val="0"/>
          <w:bCs/>
          <w:i w:val="0"/>
          <w:iCs/>
          <w:sz w:val="20"/>
          <w:szCs w:val="20"/>
        </w:rPr>
        <w:t xml:space="preserve">С (от даты схода снега). </w:t>
      </w:r>
    </w:p>
    <w:p w:rsidR="00445813" w:rsidRPr="002053DC" w:rsidRDefault="00445813" w:rsidP="009C16D7">
      <w:pPr>
        <w:widowControl w:val="0"/>
        <w:spacing w:line="233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К окончанию предпосевного периода УГВ должен быть понижен до расчетной нормы и по состоянию осушения на территории должна обеспечиваться проходимость сельскохозяйственных машин для сво</w:t>
      </w:r>
      <w:r w:rsidRPr="002053DC">
        <w:rPr>
          <w:b w:val="0"/>
          <w:bCs/>
          <w:i w:val="0"/>
          <w:iCs/>
          <w:sz w:val="20"/>
          <w:szCs w:val="20"/>
        </w:rPr>
        <w:t>е</w:t>
      </w:r>
      <w:r w:rsidRPr="002053DC">
        <w:rPr>
          <w:b w:val="0"/>
          <w:bCs/>
          <w:i w:val="0"/>
          <w:iCs/>
          <w:sz w:val="20"/>
          <w:szCs w:val="20"/>
        </w:rPr>
        <w:t xml:space="preserve">временного и качественного проведения полевых работ на наиболее пониженных участках. </w:t>
      </w:r>
    </w:p>
    <w:p w:rsidR="00445813" w:rsidRPr="002053DC" w:rsidRDefault="00445813" w:rsidP="00B85E4F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Во все периоды года откачка воды на насосных станциях польде</w:t>
      </w:r>
      <w:r w:rsidRPr="002053DC">
        <w:rPr>
          <w:b w:val="0"/>
          <w:bCs/>
          <w:i w:val="0"/>
          <w:iCs/>
          <w:sz w:val="20"/>
          <w:szCs w:val="20"/>
        </w:rPr>
        <w:t>р</w:t>
      </w:r>
      <w:r w:rsidRPr="002053DC">
        <w:rPr>
          <w:b w:val="0"/>
          <w:bCs/>
          <w:i w:val="0"/>
          <w:iCs/>
          <w:sz w:val="20"/>
          <w:szCs w:val="20"/>
        </w:rPr>
        <w:t>ных систем производится с момента достижения в аванкамере уровнем воды верхнего эксплуатационного горизонта до момента снижения его до нижнего эксплуатационного горизонта. Дальше дел</w:t>
      </w:r>
      <w:r w:rsidR="00DD759F">
        <w:rPr>
          <w:b w:val="0"/>
          <w:bCs/>
          <w:i w:val="0"/>
          <w:iCs/>
          <w:sz w:val="20"/>
          <w:szCs w:val="20"/>
        </w:rPr>
        <w:t>ается пауза в откачке, в течение которой регулирующая е</w:t>
      </w:r>
      <w:r w:rsidRPr="002053DC">
        <w:rPr>
          <w:b w:val="0"/>
          <w:bCs/>
          <w:i w:val="0"/>
          <w:iCs/>
          <w:sz w:val="20"/>
          <w:szCs w:val="20"/>
        </w:rPr>
        <w:t>мкость каналов заполняе</w:t>
      </w:r>
      <w:r w:rsidRPr="002053DC">
        <w:rPr>
          <w:b w:val="0"/>
          <w:bCs/>
          <w:i w:val="0"/>
          <w:iCs/>
          <w:sz w:val="20"/>
          <w:szCs w:val="20"/>
        </w:rPr>
        <w:t>т</w:t>
      </w:r>
      <w:r w:rsidR="00DD759F">
        <w:rPr>
          <w:b w:val="0"/>
          <w:bCs/>
          <w:i w:val="0"/>
          <w:iCs/>
          <w:sz w:val="20"/>
          <w:szCs w:val="20"/>
        </w:rPr>
        <w:t>ся объе</w:t>
      </w:r>
      <w:r w:rsidRPr="002053DC">
        <w:rPr>
          <w:b w:val="0"/>
          <w:bCs/>
          <w:i w:val="0"/>
          <w:iCs/>
          <w:sz w:val="20"/>
          <w:szCs w:val="20"/>
        </w:rPr>
        <w:t>мом стока до верхнего эксплуатационного горизонта, после которого вновь цикл откачки повторяется.</w:t>
      </w:r>
    </w:p>
    <w:p w:rsidR="00445813" w:rsidRPr="002053DC" w:rsidRDefault="00445813" w:rsidP="001E5173">
      <w:pPr>
        <w:spacing w:line="216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Отметка верхнего эксплуатационного горизонта в предпосевной период определяется уравнением</w:t>
      </w:r>
    </w:p>
    <w:p w:rsidR="00445813" w:rsidRPr="002053DC" w:rsidRDefault="00445813" w:rsidP="001E5173">
      <w:pPr>
        <w:spacing w:line="216" w:lineRule="auto"/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Cs/>
          <w:sz w:val="20"/>
          <w:szCs w:val="20"/>
        </w:rPr>
        <w:t xml:space="preserve">                   </w:t>
      </w:r>
      <w:r w:rsidRPr="002053DC">
        <w:rPr>
          <w:b w:val="0"/>
          <w:bCs/>
          <w:i w:val="0"/>
          <w:iCs/>
          <w:sz w:val="20"/>
          <w:szCs w:val="20"/>
        </w:rPr>
        <w:sym w:font="Symbol" w:char="F0D1"/>
      </w:r>
      <w:r w:rsidRPr="00DD759F">
        <w:rPr>
          <w:b w:val="0"/>
          <w:bCs/>
          <w:iCs/>
          <w:sz w:val="20"/>
          <w:szCs w:val="20"/>
        </w:rPr>
        <w:t>Н</w:t>
      </w:r>
      <w:r w:rsidRPr="00DD759F">
        <w:rPr>
          <w:b w:val="0"/>
          <w:bCs/>
          <w:iCs/>
          <w:sz w:val="20"/>
          <w:szCs w:val="20"/>
          <w:vertAlign w:val="subscript"/>
        </w:rPr>
        <w:t>в</w:t>
      </w:r>
      <w:r w:rsidRPr="002053DC">
        <w:rPr>
          <w:b w:val="0"/>
          <w:bCs/>
          <w:i w:val="0"/>
          <w:iCs/>
          <w:sz w:val="20"/>
          <w:szCs w:val="20"/>
        </w:rPr>
        <w:t xml:space="preserve"> = </w:t>
      </w:r>
      <w:r w:rsidRPr="002053DC">
        <w:rPr>
          <w:b w:val="0"/>
          <w:bCs/>
          <w:i w:val="0"/>
          <w:iCs/>
          <w:sz w:val="20"/>
          <w:szCs w:val="20"/>
        </w:rPr>
        <w:sym w:font="Symbol" w:char="F0D1"/>
      </w:r>
      <w:r w:rsidRPr="00DD759F">
        <w:rPr>
          <w:b w:val="0"/>
          <w:bCs/>
          <w:iCs/>
          <w:sz w:val="20"/>
          <w:szCs w:val="20"/>
        </w:rPr>
        <w:t>Н</w:t>
      </w:r>
      <w:r w:rsidRPr="00DD759F">
        <w:rPr>
          <w:b w:val="0"/>
          <w:bCs/>
          <w:iCs/>
          <w:sz w:val="20"/>
          <w:szCs w:val="20"/>
          <w:vertAlign w:val="subscript"/>
        </w:rPr>
        <w:t>з</w:t>
      </w:r>
      <w:r w:rsidRPr="002053DC">
        <w:rPr>
          <w:b w:val="0"/>
          <w:bCs/>
          <w:i w:val="0"/>
          <w:iCs/>
          <w:sz w:val="20"/>
          <w:szCs w:val="20"/>
        </w:rPr>
        <w:t xml:space="preserve"> – (</w:t>
      </w:r>
      <w:r w:rsidRPr="00DD759F">
        <w:rPr>
          <w:b w:val="0"/>
          <w:bCs/>
          <w:iCs/>
          <w:sz w:val="20"/>
          <w:szCs w:val="20"/>
          <w:lang w:val="en-US"/>
        </w:rPr>
        <w:t>h</w:t>
      </w:r>
      <w:r w:rsidRPr="00DD759F">
        <w:rPr>
          <w:b w:val="0"/>
          <w:bCs/>
          <w:iCs/>
          <w:sz w:val="20"/>
          <w:szCs w:val="20"/>
          <w:vertAlign w:val="subscript"/>
        </w:rPr>
        <w:t>0</w:t>
      </w:r>
      <w:r w:rsidRPr="002053DC">
        <w:rPr>
          <w:b w:val="0"/>
          <w:bCs/>
          <w:i w:val="0"/>
          <w:iCs/>
          <w:sz w:val="20"/>
          <w:szCs w:val="20"/>
        </w:rPr>
        <w:t xml:space="preserve"> + </w:t>
      </w:r>
      <w:r w:rsidRPr="00DD759F">
        <w:rPr>
          <w:b w:val="0"/>
          <w:bCs/>
          <w:iCs/>
          <w:sz w:val="20"/>
          <w:szCs w:val="20"/>
          <w:lang w:val="en-US"/>
        </w:rPr>
        <w:t>h</w:t>
      </w:r>
      <w:r w:rsidRPr="002053DC">
        <w:rPr>
          <w:b w:val="0"/>
          <w:bCs/>
          <w:i w:val="0"/>
          <w:iCs/>
          <w:sz w:val="20"/>
          <w:szCs w:val="20"/>
        </w:rPr>
        <w:t>),                                 (10.9)</w:t>
      </w:r>
    </w:p>
    <w:p w:rsidR="00445813" w:rsidRPr="002053DC" w:rsidRDefault="00445813" w:rsidP="00535FDE">
      <w:pPr>
        <w:spacing w:line="228" w:lineRule="auto"/>
        <w:ind w:left="993" w:hanging="993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 xml:space="preserve">где </w:t>
      </w:r>
      <w:r w:rsidRPr="002053DC">
        <w:rPr>
          <w:b w:val="0"/>
          <w:bCs/>
          <w:i w:val="0"/>
          <w:iCs/>
          <w:sz w:val="20"/>
          <w:szCs w:val="20"/>
        </w:rPr>
        <w:sym w:font="Symbol" w:char="F0D1"/>
      </w:r>
      <w:r w:rsidRPr="00DD759F">
        <w:rPr>
          <w:b w:val="0"/>
          <w:bCs/>
          <w:iCs/>
          <w:sz w:val="20"/>
          <w:szCs w:val="20"/>
        </w:rPr>
        <w:t>Н</w:t>
      </w:r>
      <w:r w:rsidRPr="00DD759F">
        <w:rPr>
          <w:b w:val="0"/>
          <w:bCs/>
          <w:iCs/>
          <w:sz w:val="20"/>
          <w:szCs w:val="20"/>
          <w:vertAlign w:val="subscript"/>
        </w:rPr>
        <w:t>в</w:t>
      </w:r>
      <w:r w:rsidRPr="002053DC">
        <w:rPr>
          <w:b w:val="0"/>
          <w:bCs/>
          <w:i w:val="0"/>
          <w:iCs/>
          <w:sz w:val="20"/>
          <w:szCs w:val="20"/>
        </w:rPr>
        <w:t xml:space="preserve"> – отметка верхнего эксплуатационного горизонта предпосе</w:t>
      </w:r>
      <w:r w:rsidRPr="002053DC">
        <w:rPr>
          <w:b w:val="0"/>
          <w:bCs/>
          <w:i w:val="0"/>
          <w:iCs/>
          <w:sz w:val="20"/>
          <w:szCs w:val="20"/>
        </w:rPr>
        <w:t>в</w:t>
      </w:r>
      <w:r w:rsidRPr="002053DC">
        <w:rPr>
          <w:b w:val="0"/>
          <w:bCs/>
          <w:i w:val="0"/>
          <w:iCs/>
          <w:sz w:val="20"/>
          <w:szCs w:val="20"/>
        </w:rPr>
        <w:t xml:space="preserve">ного периода; </w:t>
      </w:r>
    </w:p>
    <w:p w:rsidR="00445813" w:rsidRPr="002053DC" w:rsidRDefault="00445813" w:rsidP="00535FDE">
      <w:pPr>
        <w:spacing w:line="228" w:lineRule="auto"/>
        <w:ind w:left="851" w:hanging="567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sym w:font="Symbol" w:char="F0D1"/>
      </w:r>
      <w:r w:rsidRPr="00DD759F">
        <w:rPr>
          <w:b w:val="0"/>
          <w:bCs/>
          <w:iCs/>
          <w:sz w:val="20"/>
          <w:szCs w:val="20"/>
        </w:rPr>
        <w:t>Н</w:t>
      </w:r>
      <w:r w:rsidRPr="00DD759F">
        <w:rPr>
          <w:b w:val="0"/>
          <w:bCs/>
          <w:iCs/>
          <w:sz w:val="20"/>
          <w:szCs w:val="20"/>
          <w:vertAlign w:val="subscript"/>
        </w:rPr>
        <w:t>з</w:t>
      </w:r>
      <w:r w:rsidRPr="00DD759F">
        <w:rPr>
          <w:b w:val="0"/>
          <w:bCs/>
          <w:iCs/>
          <w:sz w:val="20"/>
          <w:szCs w:val="20"/>
        </w:rPr>
        <w:t xml:space="preserve"> </w:t>
      </w:r>
      <w:r w:rsidRPr="002053DC">
        <w:rPr>
          <w:b w:val="0"/>
          <w:bCs/>
          <w:i w:val="0"/>
          <w:iCs/>
          <w:sz w:val="20"/>
          <w:szCs w:val="20"/>
        </w:rPr>
        <w:t>– минимальная расчетная отметка поверхности земли на учас</w:t>
      </w:r>
      <w:r w:rsidRPr="002053DC">
        <w:rPr>
          <w:b w:val="0"/>
          <w:bCs/>
          <w:i w:val="0"/>
          <w:iCs/>
          <w:sz w:val="20"/>
          <w:szCs w:val="20"/>
        </w:rPr>
        <w:t>т</w:t>
      </w:r>
      <w:r w:rsidRPr="002053DC">
        <w:rPr>
          <w:b w:val="0"/>
          <w:bCs/>
          <w:i w:val="0"/>
          <w:iCs/>
          <w:sz w:val="20"/>
          <w:szCs w:val="20"/>
        </w:rPr>
        <w:t>ке, на котором планируется проведение первоочередного с</w:t>
      </w:r>
      <w:r w:rsidRPr="002053DC">
        <w:rPr>
          <w:b w:val="0"/>
          <w:bCs/>
          <w:i w:val="0"/>
          <w:iCs/>
          <w:sz w:val="20"/>
          <w:szCs w:val="20"/>
        </w:rPr>
        <w:t>е</w:t>
      </w:r>
      <w:r w:rsidRPr="002053DC">
        <w:rPr>
          <w:b w:val="0"/>
          <w:bCs/>
          <w:i w:val="0"/>
          <w:iCs/>
          <w:sz w:val="20"/>
          <w:szCs w:val="20"/>
        </w:rPr>
        <w:t xml:space="preserve">ва культур; </w:t>
      </w:r>
    </w:p>
    <w:p w:rsidR="00445813" w:rsidRPr="002053DC" w:rsidRDefault="00445813" w:rsidP="00535FDE">
      <w:pPr>
        <w:spacing w:line="22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DD759F">
        <w:rPr>
          <w:b w:val="0"/>
          <w:bCs/>
          <w:iCs/>
          <w:sz w:val="20"/>
          <w:szCs w:val="20"/>
          <w:lang w:val="en-US"/>
        </w:rPr>
        <w:t>h</w:t>
      </w:r>
      <w:r w:rsidRPr="00DD759F">
        <w:rPr>
          <w:b w:val="0"/>
          <w:bCs/>
          <w:iCs/>
          <w:sz w:val="20"/>
          <w:szCs w:val="20"/>
          <w:vertAlign w:val="subscript"/>
        </w:rPr>
        <w:t>0</w:t>
      </w:r>
      <w:r w:rsidRPr="00DD759F">
        <w:rPr>
          <w:b w:val="0"/>
          <w:bCs/>
          <w:iCs/>
          <w:sz w:val="20"/>
          <w:szCs w:val="20"/>
        </w:rPr>
        <w:t xml:space="preserve"> </w:t>
      </w:r>
      <w:r w:rsidRPr="002053DC">
        <w:rPr>
          <w:b w:val="0"/>
          <w:bCs/>
          <w:i w:val="0"/>
          <w:iCs/>
          <w:sz w:val="20"/>
          <w:szCs w:val="20"/>
        </w:rPr>
        <w:t xml:space="preserve">– расчетная норма осушения предпосевного периода; </w:t>
      </w:r>
    </w:p>
    <w:p w:rsidR="00445813" w:rsidRDefault="00445813" w:rsidP="00535FDE">
      <w:pPr>
        <w:spacing w:line="228" w:lineRule="auto"/>
        <w:ind w:left="709" w:hanging="425"/>
        <w:jc w:val="both"/>
        <w:rPr>
          <w:b w:val="0"/>
          <w:bCs/>
          <w:i w:val="0"/>
          <w:iCs/>
          <w:sz w:val="20"/>
          <w:szCs w:val="20"/>
        </w:rPr>
      </w:pPr>
      <w:r w:rsidRPr="00DD759F">
        <w:rPr>
          <w:b w:val="0"/>
          <w:bCs/>
          <w:iCs/>
          <w:sz w:val="20"/>
          <w:szCs w:val="20"/>
          <w:lang w:val="en-US"/>
        </w:rPr>
        <w:t>h</w:t>
      </w:r>
      <w:r w:rsidRPr="002053DC">
        <w:rPr>
          <w:b w:val="0"/>
          <w:bCs/>
          <w:i w:val="0"/>
          <w:iCs/>
          <w:sz w:val="20"/>
          <w:szCs w:val="20"/>
        </w:rPr>
        <w:t xml:space="preserve"> – превышение уровня депрессионной кривой (УГВ) в середине между осушителями (каналами) на участке, где планируется проведение первоочередного сева культур, над уровнем воды в открытых осушителях</w:t>
      </w:r>
      <w:r w:rsidRPr="002053DC">
        <w:rPr>
          <w:b w:val="0"/>
          <w:bCs/>
          <w:i w:val="0"/>
          <w:iCs/>
          <w:color w:val="0000FF"/>
          <w:sz w:val="20"/>
          <w:szCs w:val="20"/>
        </w:rPr>
        <w:t xml:space="preserve"> </w:t>
      </w:r>
      <w:r w:rsidRPr="002053DC">
        <w:rPr>
          <w:b w:val="0"/>
          <w:bCs/>
          <w:i w:val="0"/>
          <w:iCs/>
          <w:sz w:val="20"/>
          <w:szCs w:val="20"/>
        </w:rPr>
        <w:t>(УВК) или над пьезометрической л</w:t>
      </w:r>
      <w:r w:rsidRPr="002053DC">
        <w:rPr>
          <w:b w:val="0"/>
          <w:bCs/>
          <w:i w:val="0"/>
          <w:iCs/>
          <w:sz w:val="20"/>
          <w:szCs w:val="20"/>
        </w:rPr>
        <w:t>и</w:t>
      </w:r>
      <w:r w:rsidRPr="002053DC">
        <w:rPr>
          <w:b w:val="0"/>
          <w:bCs/>
          <w:i w:val="0"/>
          <w:iCs/>
          <w:sz w:val="20"/>
          <w:szCs w:val="20"/>
        </w:rPr>
        <w:t>нией закрытых осушителей.</w:t>
      </w: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Расстояние от нуля рейки в аванкамере до верхнего эксплуатац</w:t>
      </w:r>
      <w:r w:rsidRPr="002053DC">
        <w:rPr>
          <w:b w:val="0"/>
          <w:bCs/>
          <w:i w:val="0"/>
          <w:iCs/>
          <w:sz w:val="20"/>
          <w:szCs w:val="20"/>
        </w:rPr>
        <w:t>и</w:t>
      </w:r>
      <w:r w:rsidRPr="002053DC">
        <w:rPr>
          <w:b w:val="0"/>
          <w:bCs/>
          <w:i w:val="0"/>
          <w:iCs/>
          <w:sz w:val="20"/>
          <w:szCs w:val="20"/>
        </w:rPr>
        <w:t>онного горизонта сост</w:t>
      </w:r>
      <w:r w:rsidR="00DD759F">
        <w:rPr>
          <w:b w:val="0"/>
          <w:bCs/>
          <w:i w:val="0"/>
          <w:iCs/>
          <w:sz w:val="20"/>
          <w:szCs w:val="20"/>
        </w:rPr>
        <w:t>авляет (при расположении нуля в</w:t>
      </w:r>
      <w:r w:rsidRPr="002053DC">
        <w:rPr>
          <w:b w:val="0"/>
          <w:bCs/>
          <w:i w:val="0"/>
          <w:iCs/>
          <w:sz w:val="20"/>
          <w:szCs w:val="20"/>
        </w:rPr>
        <w:t>верху верт</w:t>
      </w:r>
      <w:r w:rsidRPr="002053DC">
        <w:rPr>
          <w:b w:val="0"/>
          <w:bCs/>
          <w:i w:val="0"/>
          <w:iCs/>
          <w:sz w:val="20"/>
          <w:szCs w:val="20"/>
        </w:rPr>
        <w:t>и</w:t>
      </w:r>
      <w:r w:rsidRPr="002053DC">
        <w:rPr>
          <w:b w:val="0"/>
          <w:bCs/>
          <w:i w:val="0"/>
          <w:iCs/>
          <w:sz w:val="20"/>
          <w:szCs w:val="20"/>
        </w:rPr>
        <w:t>кально установленной рейки):</w:t>
      </w:r>
    </w:p>
    <w:p w:rsidR="00445813" w:rsidRPr="002053DC" w:rsidRDefault="00445813" w:rsidP="002053DC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DD759F">
        <w:rPr>
          <w:b w:val="0"/>
          <w:bCs/>
          <w:iCs/>
          <w:sz w:val="20"/>
          <w:szCs w:val="20"/>
        </w:rPr>
        <w:lastRenderedPageBreak/>
        <w:t>Н</w:t>
      </w:r>
      <w:r w:rsidRPr="00DD759F">
        <w:rPr>
          <w:b w:val="0"/>
          <w:bCs/>
          <w:iCs/>
          <w:sz w:val="20"/>
          <w:szCs w:val="20"/>
          <w:vertAlign w:val="subscript"/>
        </w:rPr>
        <w:t>в</w:t>
      </w:r>
      <w:r w:rsidRPr="002053DC">
        <w:rPr>
          <w:b w:val="0"/>
          <w:bCs/>
          <w:i w:val="0"/>
          <w:iCs/>
          <w:sz w:val="20"/>
          <w:szCs w:val="20"/>
        </w:rPr>
        <w:t xml:space="preserve"> = </w:t>
      </w:r>
      <w:r w:rsidRPr="002053DC">
        <w:rPr>
          <w:b w:val="0"/>
          <w:bCs/>
          <w:i w:val="0"/>
          <w:iCs/>
          <w:sz w:val="20"/>
          <w:szCs w:val="20"/>
        </w:rPr>
        <w:sym w:font="Symbol" w:char="F0D1"/>
      </w:r>
      <w:r w:rsidRPr="00DD759F">
        <w:rPr>
          <w:b w:val="0"/>
          <w:bCs/>
          <w:iCs/>
          <w:sz w:val="20"/>
          <w:szCs w:val="20"/>
        </w:rPr>
        <w:t>Н</w:t>
      </w:r>
      <w:r w:rsidRPr="00DD759F">
        <w:rPr>
          <w:b w:val="0"/>
          <w:bCs/>
          <w:iCs/>
          <w:sz w:val="20"/>
          <w:szCs w:val="20"/>
          <w:vertAlign w:val="subscript"/>
        </w:rPr>
        <w:t>0</w:t>
      </w:r>
      <w:r w:rsidRPr="002053DC">
        <w:rPr>
          <w:b w:val="0"/>
          <w:bCs/>
          <w:i w:val="0"/>
          <w:iCs/>
          <w:sz w:val="20"/>
          <w:szCs w:val="20"/>
        </w:rPr>
        <w:t xml:space="preserve"> – </w:t>
      </w:r>
      <w:r w:rsidRPr="002053DC">
        <w:rPr>
          <w:b w:val="0"/>
          <w:bCs/>
          <w:i w:val="0"/>
          <w:iCs/>
          <w:sz w:val="20"/>
          <w:szCs w:val="20"/>
        </w:rPr>
        <w:sym w:font="Symbol" w:char="F0D1"/>
      </w:r>
      <w:r w:rsidRPr="00DD759F">
        <w:rPr>
          <w:b w:val="0"/>
          <w:bCs/>
          <w:iCs/>
          <w:sz w:val="20"/>
          <w:szCs w:val="20"/>
        </w:rPr>
        <w:t>Н</w:t>
      </w:r>
      <w:r w:rsidRPr="00DD759F">
        <w:rPr>
          <w:b w:val="0"/>
          <w:bCs/>
          <w:iCs/>
          <w:sz w:val="20"/>
          <w:szCs w:val="20"/>
          <w:vertAlign w:val="subscript"/>
        </w:rPr>
        <w:t>в</w:t>
      </w:r>
      <w:r w:rsidRPr="002053DC">
        <w:rPr>
          <w:b w:val="0"/>
          <w:bCs/>
          <w:i w:val="0"/>
          <w:iCs/>
          <w:sz w:val="20"/>
          <w:szCs w:val="20"/>
        </w:rPr>
        <w:t xml:space="preserve">,          </w:t>
      </w:r>
      <w:r w:rsidR="00DD759F">
        <w:rPr>
          <w:b w:val="0"/>
          <w:bCs/>
          <w:i w:val="0"/>
          <w:iCs/>
          <w:sz w:val="20"/>
          <w:szCs w:val="20"/>
        </w:rPr>
        <w:t xml:space="preserve">                        </w:t>
      </w:r>
      <w:r w:rsidRPr="002053DC">
        <w:rPr>
          <w:b w:val="0"/>
          <w:bCs/>
          <w:i w:val="0"/>
          <w:iCs/>
          <w:sz w:val="20"/>
          <w:szCs w:val="20"/>
        </w:rPr>
        <w:t xml:space="preserve"> (10.10)</w:t>
      </w:r>
    </w:p>
    <w:p w:rsidR="00445813" w:rsidRPr="002053DC" w:rsidRDefault="00445813" w:rsidP="00DD759F">
      <w:pPr>
        <w:ind w:left="709" w:hanging="709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 xml:space="preserve">где </w:t>
      </w:r>
      <w:r w:rsidRPr="00DD759F">
        <w:rPr>
          <w:b w:val="0"/>
          <w:bCs/>
          <w:iCs/>
          <w:sz w:val="20"/>
          <w:szCs w:val="20"/>
        </w:rPr>
        <w:t>Н</w:t>
      </w:r>
      <w:r w:rsidRPr="00DD759F">
        <w:rPr>
          <w:b w:val="0"/>
          <w:bCs/>
          <w:iCs/>
          <w:sz w:val="20"/>
          <w:szCs w:val="20"/>
          <w:vertAlign w:val="subscript"/>
        </w:rPr>
        <w:t>в</w:t>
      </w:r>
      <w:r w:rsidRPr="002053DC">
        <w:rPr>
          <w:b w:val="0"/>
          <w:bCs/>
          <w:i w:val="0"/>
          <w:iCs/>
          <w:sz w:val="20"/>
          <w:szCs w:val="20"/>
        </w:rPr>
        <w:t xml:space="preserve"> – расстояние по вертикали от нуля рейки до положения верхн</w:t>
      </w:r>
      <w:r w:rsidRPr="002053DC">
        <w:rPr>
          <w:b w:val="0"/>
          <w:bCs/>
          <w:i w:val="0"/>
          <w:iCs/>
          <w:sz w:val="20"/>
          <w:szCs w:val="20"/>
        </w:rPr>
        <w:t>е</w:t>
      </w:r>
      <w:r w:rsidR="00B85E4F">
        <w:rPr>
          <w:b w:val="0"/>
          <w:bCs/>
          <w:i w:val="0"/>
          <w:iCs/>
          <w:sz w:val="20"/>
          <w:szCs w:val="20"/>
        </w:rPr>
        <w:t>го эксплуатационного горизонта;</w:t>
      </w: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sym w:font="Symbol" w:char="F0D1"/>
      </w:r>
      <w:r w:rsidRPr="00DD759F">
        <w:rPr>
          <w:b w:val="0"/>
          <w:bCs/>
          <w:iCs/>
          <w:sz w:val="20"/>
          <w:szCs w:val="20"/>
        </w:rPr>
        <w:t>Н</w:t>
      </w:r>
      <w:r w:rsidRPr="00DD759F">
        <w:rPr>
          <w:b w:val="0"/>
          <w:bCs/>
          <w:iCs/>
          <w:sz w:val="20"/>
          <w:szCs w:val="20"/>
          <w:vertAlign w:val="subscript"/>
        </w:rPr>
        <w:t>0</w:t>
      </w:r>
      <w:r w:rsidR="00DD759F">
        <w:rPr>
          <w:b w:val="0"/>
          <w:bCs/>
          <w:i w:val="0"/>
          <w:iCs/>
          <w:sz w:val="20"/>
          <w:szCs w:val="20"/>
        </w:rPr>
        <w:t xml:space="preserve"> – отметка нуля рейки.</w:t>
      </w: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Превышение кривой депрессии УГВ над УВК определяется ура</w:t>
      </w:r>
      <w:r w:rsidRPr="002053DC">
        <w:rPr>
          <w:b w:val="0"/>
          <w:bCs/>
          <w:i w:val="0"/>
          <w:iCs/>
          <w:sz w:val="20"/>
          <w:szCs w:val="20"/>
        </w:rPr>
        <w:t>в</w:t>
      </w:r>
      <w:r w:rsidRPr="002053DC">
        <w:rPr>
          <w:b w:val="0"/>
          <w:bCs/>
          <w:i w:val="0"/>
          <w:iCs/>
          <w:sz w:val="20"/>
          <w:szCs w:val="20"/>
        </w:rPr>
        <w:t>нением</w:t>
      </w:r>
    </w:p>
    <w:p w:rsidR="00445813" w:rsidRPr="002053DC" w:rsidRDefault="00445813" w:rsidP="002053DC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DD759F">
        <w:rPr>
          <w:b w:val="0"/>
          <w:bCs/>
          <w:iCs/>
          <w:sz w:val="20"/>
          <w:szCs w:val="20"/>
          <w:lang w:val="en-US"/>
        </w:rPr>
        <w:t>h</w:t>
      </w:r>
      <w:r w:rsidRPr="002053DC">
        <w:rPr>
          <w:b w:val="0"/>
          <w:bCs/>
          <w:i w:val="0"/>
          <w:iCs/>
          <w:sz w:val="20"/>
          <w:szCs w:val="20"/>
        </w:rPr>
        <w:t xml:space="preserve"> = 0,5 · </w:t>
      </w:r>
      <w:r w:rsidRPr="00DD759F">
        <w:rPr>
          <w:b w:val="0"/>
          <w:bCs/>
          <w:iCs/>
          <w:sz w:val="20"/>
          <w:szCs w:val="20"/>
          <w:lang w:val="en-US"/>
        </w:rPr>
        <w:t>E</w:t>
      </w:r>
      <w:r w:rsidRPr="002053DC">
        <w:rPr>
          <w:b w:val="0"/>
          <w:bCs/>
          <w:i w:val="0"/>
          <w:iCs/>
          <w:sz w:val="20"/>
          <w:szCs w:val="20"/>
        </w:rPr>
        <w:t xml:space="preserve"> · </w:t>
      </w:r>
      <w:r w:rsidRPr="00B85E4F">
        <w:rPr>
          <w:b w:val="0"/>
          <w:bCs/>
          <w:i w:val="0"/>
          <w:iCs/>
          <w:sz w:val="20"/>
          <w:szCs w:val="20"/>
          <w:lang w:val="en-US"/>
        </w:rPr>
        <w:t>tg</w:t>
      </w:r>
      <w:r w:rsidRPr="00DD759F">
        <w:rPr>
          <w:b w:val="0"/>
          <w:bCs/>
          <w:iCs/>
          <w:sz w:val="20"/>
          <w:szCs w:val="20"/>
        </w:rPr>
        <w:t xml:space="preserve"> </w:t>
      </w:r>
      <w:r w:rsidRPr="00DD759F">
        <w:rPr>
          <w:b w:val="0"/>
          <w:bCs/>
          <w:iCs/>
          <w:sz w:val="20"/>
          <w:szCs w:val="20"/>
          <w:lang w:val="en-US"/>
        </w:rPr>
        <w:t>α</w:t>
      </w:r>
      <w:r w:rsidRPr="002053DC">
        <w:rPr>
          <w:b w:val="0"/>
          <w:bCs/>
          <w:i w:val="0"/>
          <w:iCs/>
          <w:sz w:val="20"/>
          <w:szCs w:val="20"/>
        </w:rPr>
        <w:t xml:space="preserve">,          </w:t>
      </w:r>
      <w:r w:rsidR="00DD759F">
        <w:rPr>
          <w:b w:val="0"/>
          <w:bCs/>
          <w:i w:val="0"/>
          <w:iCs/>
          <w:sz w:val="20"/>
          <w:szCs w:val="20"/>
        </w:rPr>
        <w:t xml:space="preserve">                          </w:t>
      </w:r>
      <w:r w:rsidRPr="002053DC">
        <w:rPr>
          <w:b w:val="0"/>
          <w:bCs/>
          <w:i w:val="0"/>
          <w:iCs/>
          <w:sz w:val="20"/>
          <w:szCs w:val="20"/>
        </w:rPr>
        <w:t>(10.11)</w:t>
      </w:r>
    </w:p>
    <w:p w:rsidR="00DD759F" w:rsidRDefault="00445813" w:rsidP="002053DC">
      <w:pPr>
        <w:ind w:left="709" w:hanging="709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 xml:space="preserve">где </w:t>
      </w:r>
      <w:r w:rsidRPr="00DD759F">
        <w:rPr>
          <w:b w:val="0"/>
          <w:bCs/>
          <w:iCs/>
          <w:sz w:val="20"/>
          <w:szCs w:val="20"/>
          <w:lang w:val="en-US"/>
        </w:rPr>
        <w:t>E</w:t>
      </w:r>
      <w:r w:rsidRPr="002053DC">
        <w:rPr>
          <w:b w:val="0"/>
          <w:bCs/>
          <w:i w:val="0"/>
          <w:iCs/>
          <w:sz w:val="20"/>
          <w:szCs w:val="20"/>
        </w:rPr>
        <w:t xml:space="preserve"> – расстояние между осушителями; </w:t>
      </w:r>
    </w:p>
    <w:p w:rsidR="00445813" w:rsidRPr="002053DC" w:rsidRDefault="00445813" w:rsidP="00DF2D04">
      <w:pPr>
        <w:spacing w:line="230" w:lineRule="auto"/>
        <w:ind w:left="709" w:hanging="425"/>
        <w:jc w:val="both"/>
        <w:rPr>
          <w:b w:val="0"/>
          <w:bCs/>
          <w:i w:val="0"/>
          <w:iCs/>
          <w:color w:val="0000FF"/>
          <w:sz w:val="20"/>
          <w:szCs w:val="20"/>
        </w:rPr>
      </w:pPr>
      <w:r w:rsidRPr="002053DC">
        <w:rPr>
          <w:b w:val="0"/>
          <w:bCs/>
          <w:iCs/>
          <w:sz w:val="20"/>
          <w:szCs w:val="20"/>
          <w:lang w:val="en-US"/>
        </w:rPr>
        <w:t>α</w:t>
      </w:r>
      <w:r w:rsidRPr="002053DC">
        <w:rPr>
          <w:b w:val="0"/>
          <w:bCs/>
          <w:i w:val="0"/>
          <w:iCs/>
          <w:sz w:val="20"/>
          <w:szCs w:val="20"/>
        </w:rPr>
        <w:t xml:space="preserve"> – угол наклона линии, соединяющей верхнюю точку кривой д</w:t>
      </w:r>
      <w:r w:rsidRPr="002053DC">
        <w:rPr>
          <w:b w:val="0"/>
          <w:bCs/>
          <w:i w:val="0"/>
          <w:iCs/>
          <w:sz w:val="20"/>
          <w:szCs w:val="20"/>
        </w:rPr>
        <w:t>е</w:t>
      </w:r>
      <w:r w:rsidRPr="002053DC">
        <w:rPr>
          <w:b w:val="0"/>
          <w:bCs/>
          <w:i w:val="0"/>
          <w:iCs/>
          <w:sz w:val="20"/>
          <w:szCs w:val="20"/>
        </w:rPr>
        <w:t>прессии между осушителями с положением уреза воды в о</w:t>
      </w:r>
      <w:r w:rsidRPr="002053DC">
        <w:rPr>
          <w:b w:val="0"/>
          <w:bCs/>
          <w:i w:val="0"/>
          <w:iCs/>
          <w:sz w:val="20"/>
          <w:szCs w:val="20"/>
        </w:rPr>
        <w:t>т</w:t>
      </w:r>
      <w:r w:rsidRPr="002053DC">
        <w:rPr>
          <w:b w:val="0"/>
          <w:bCs/>
          <w:i w:val="0"/>
          <w:iCs/>
          <w:sz w:val="20"/>
          <w:szCs w:val="20"/>
        </w:rPr>
        <w:t>крытом осушителе (или с пьезометрической линией дрены при осушении закрытой системой).</w:t>
      </w:r>
    </w:p>
    <w:p w:rsidR="00445813" w:rsidRPr="002053DC" w:rsidRDefault="00445813" w:rsidP="00DF2D04">
      <w:pPr>
        <w:spacing w:line="230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 xml:space="preserve">Значения </w:t>
      </w:r>
      <w:r w:rsidRPr="00B85E4F">
        <w:rPr>
          <w:b w:val="0"/>
          <w:bCs/>
          <w:i w:val="0"/>
          <w:iCs/>
          <w:sz w:val="20"/>
          <w:szCs w:val="20"/>
          <w:lang w:val="en-US"/>
        </w:rPr>
        <w:t>tg</w:t>
      </w:r>
      <w:r w:rsidRPr="00DD759F">
        <w:rPr>
          <w:b w:val="0"/>
          <w:bCs/>
          <w:iCs/>
          <w:sz w:val="20"/>
          <w:szCs w:val="20"/>
        </w:rPr>
        <w:t xml:space="preserve"> </w:t>
      </w:r>
      <w:r w:rsidRPr="00DD759F">
        <w:rPr>
          <w:b w:val="0"/>
          <w:bCs/>
          <w:iCs/>
          <w:sz w:val="20"/>
          <w:szCs w:val="20"/>
          <w:lang w:val="en-US"/>
        </w:rPr>
        <w:t>α</w:t>
      </w:r>
      <w:r w:rsidR="00DD759F">
        <w:rPr>
          <w:b w:val="0"/>
          <w:bCs/>
          <w:i w:val="0"/>
          <w:iCs/>
          <w:sz w:val="20"/>
          <w:szCs w:val="20"/>
        </w:rPr>
        <w:t xml:space="preserve"> приведены в прил.</w:t>
      </w:r>
      <w:r w:rsidRPr="002053DC">
        <w:rPr>
          <w:b w:val="0"/>
          <w:bCs/>
          <w:i w:val="0"/>
          <w:iCs/>
          <w:sz w:val="20"/>
          <w:szCs w:val="20"/>
        </w:rPr>
        <w:t xml:space="preserve"> Е. </w:t>
      </w:r>
    </w:p>
    <w:p w:rsidR="00445813" w:rsidRPr="002053DC" w:rsidRDefault="00445813" w:rsidP="00DF2D04">
      <w:pPr>
        <w:spacing w:line="230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На участках осушенных закрытым дренажем, где междренные ра</w:t>
      </w:r>
      <w:r w:rsidRPr="002053DC">
        <w:rPr>
          <w:b w:val="0"/>
          <w:bCs/>
          <w:i w:val="0"/>
          <w:iCs/>
          <w:sz w:val="20"/>
          <w:szCs w:val="20"/>
        </w:rPr>
        <w:t>с</w:t>
      </w:r>
      <w:r w:rsidRPr="002053DC">
        <w:rPr>
          <w:b w:val="0"/>
          <w:bCs/>
          <w:i w:val="0"/>
          <w:iCs/>
          <w:sz w:val="20"/>
          <w:szCs w:val="20"/>
        </w:rPr>
        <w:t>сто</w:t>
      </w:r>
      <w:r w:rsidR="00DD759F">
        <w:rPr>
          <w:b w:val="0"/>
          <w:bCs/>
          <w:i w:val="0"/>
          <w:iCs/>
          <w:sz w:val="20"/>
          <w:szCs w:val="20"/>
        </w:rPr>
        <w:t>яния определялись из условия бес</w:t>
      </w:r>
      <w:r w:rsidRPr="002053DC">
        <w:rPr>
          <w:b w:val="0"/>
          <w:bCs/>
          <w:i w:val="0"/>
          <w:iCs/>
          <w:sz w:val="20"/>
          <w:szCs w:val="20"/>
        </w:rPr>
        <w:t>подпорной работы дрен, отметка верхнего эксплуатационного горизонта в многоводные весенние пе</w:t>
      </w:r>
      <w:r w:rsidR="00DD759F">
        <w:rPr>
          <w:b w:val="0"/>
          <w:bCs/>
          <w:i w:val="0"/>
          <w:iCs/>
          <w:sz w:val="20"/>
          <w:szCs w:val="20"/>
        </w:rPr>
        <w:t>р</w:t>
      </w:r>
      <w:r w:rsidR="00DD759F">
        <w:rPr>
          <w:b w:val="0"/>
          <w:bCs/>
          <w:i w:val="0"/>
          <w:iCs/>
          <w:sz w:val="20"/>
          <w:szCs w:val="20"/>
        </w:rPr>
        <w:t>и</w:t>
      </w:r>
      <w:r w:rsidR="00DD759F">
        <w:rPr>
          <w:b w:val="0"/>
          <w:bCs/>
          <w:i w:val="0"/>
          <w:iCs/>
          <w:sz w:val="20"/>
          <w:szCs w:val="20"/>
        </w:rPr>
        <w:t>оды определяется по зависимости</w:t>
      </w:r>
    </w:p>
    <w:p w:rsidR="00445813" w:rsidRPr="002053DC" w:rsidRDefault="00445813" w:rsidP="00DF2D04">
      <w:pPr>
        <w:spacing w:line="230" w:lineRule="auto"/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 xml:space="preserve">                              </w:t>
      </w:r>
      <w:r w:rsidRPr="002053DC">
        <w:rPr>
          <w:b w:val="0"/>
          <w:bCs/>
          <w:i w:val="0"/>
          <w:iCs/>
          <w:sz w:val="20"/>
          <w:szCs w:val="20"/>
        </w:rPr>
        <w:sym w:font="Symbol" w:char="F0D1"/>
      </w:r>
      <w:r w:rsidRPr="00DD759F">
        <w:rPr>
          <w:b w:val="0"/>
          <w:bCs/>
          <w:iCs/>
          <w:sz w:val="20"/>
          <w:szCs w:val="20"/>
        </w:rPr>
        <w:t>Н</w:t>
      </w:r>
      <w:r w:rsidRPr="00DD759F">
        <w:rPr>
          <w:b w:val="0"/>
          <w:bCs/>
          <w:iCs/>
          <w:sz w:val="20"/>
          <w:szCs w:val="20"/>
          <w:vertAlign w:val="subscript"/>
        </w:rPr>
        <w:t>в</w:t>
      </w:r>
      <w:r w:rsidRPr="002053DC">
        <w:rPr>
          <w:b w:val="0"/>
          <w:bCs/>
          <w:i w:val="0"/>
          <w:iCs/>
          <w:sz w:val="20"/>
          <w:szCs w:val="20"/>
        </w:rPr>
        <w:t xml:space="preserve"> = </w:t>
      </w:r>
      <w:r w:rsidRPr="002053DC">
        <w:rPr>
          <w:b w:val="0"/>
          <w:bCs/>
          <w:i w:val="0"/>
          <w:iCs/>
          <w:sz w:val="20"/>
          <w:szCs w:val="20"/>
        </w:rPr>
        <w:sym w:font="Symbol" w:char="F0D1"/>
      </w:r>
      <w:r w:rsidRPr="00DD759F">
        <w:rPr>
          <w:b w:val="0"/>
          <w:bCs/>
          <w:iCs/>
          <w:sz w:val="20"/>
          <w:szCs w:val="20"/>
        </w:rPr>
        <w:t>Н</w:t>
      </w:r>
      <w:r w:rsidRPr="00DD759F">
        <w:rPr>
          <w:b w:val="0"/>
          <w:bCs/>
          <w:iCs/>
          <w:sz w:val="20"/>
          <w:szCs w:val="20"/>
          <w:vertAlign w:val="subscript"/>
        </w:rPr>
        <w:t>з</w:t>
      </w:r>
      <w:r w:rsidRPr="002053DC">
        <w:rPr>
          <w:b w:val="0"/>
          <w:bCs/>
          <w:i w:val="0"/>
          <w:iCs/>
          <w:sz w:val="20"/>
          <w:szCs w:val="20"/>
        </w:rPr>
        <w:t xml:space="preserve"> – </w:t>
      </w:r>
      <w:r w:rsidRPr="00DD759F">
        <w:rPr>
          <w:b w:val="0"/>
          <w:bCs/>
          <w:iCs/>
          <w:sz w:val="20"/>
          <w:szCs w:val="20"/>
          <w:lang w:val="en-US"/>
        </w:rPr>
        <w:t>h</w:t>
      </w:r>
      <w:r w:rsidRPr="00DD759F">
        <w:rPr>
          <w:b w:val="0"/>
          <w:bCs/>
          <w:iCs/>
          <w:sz w:val="20"/>
          <w:szCs w:val="20"/>
          <w:vertAlign w:val="subscript"/>
        </w:rPr>
        <w:t>у</w:t>
      </w:r>
      <w:r w:rsidRPr="002053DC">
        <w:rPr>
          <w:b w:val="0"/>
          <w:bCs/>
          <w:i w:val="0"/>
          <w:iCs/>
          <w:sz w:val="20"/>
          <w:szCs w:val="20"/>
        </w:rPr>
        <w:t xml:space="preserve">,             </w:t>
      </w:r>
      <w:r w:rsidR="00DD759F">
        <w:rPr>
          <w:b w:val="0"/>
          <w:bCs/>
          <w:i w:val="0"/>
          <w:iCs/>
          <w:sz w:val="20"/>
          <w:szCs w:val="20"/>
        </w:rPr>
        <w:t xml:space="preserve">                        </w:t>
      </w:r>
      <w:r w:rsidRPr="002053DC">
        <w:rPr>
          <w:b w:val="0"/>
          <w:bCs/>
          <w:i w:val="0"/>
          <w:iCs/>
          <w:sz w:val="20"/>
          <w:szCs w:val="20"/>
        </w:rPr>
        <w:t>(10.12)</w:t>
      </w:r>
    </w:p>
    <w:p w:rsidR="00445813" w:rsidRPr="002053DC" w:rsidRDefault="00445813" w:rsidP="00DF2D04">
      <w:pPr>
        <w:spacing w:line="230" w:lineRule="auto"/>
        <w:ind w:left="709" w:hanging="709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 xml:space="preserve">где </w:t>
      </w:r>
      <w:r w:rsidRPr="00DD759F">
        <w:rPr>
          <w:b w:val="0"/>
          <w:bCs/>
          <w:iCs/>
          <w:sz w:val="20"/>
          <w:szCs w:val="20"/>
          <w:lang w:val="en-US"/>
        </w:rPr>
        <w:t>h</w:t>
      </w:r>
      <w:r w:rsidRPr="00DD759F">
        <w:rPr>
          <w:b w:val="0"/>
          <w:bCs/>
          <w:iCs/>
          <w:sz w:val="20"/>
          <w:szCs w:val="20"/>
          <w:vertAlign w:val="subscript"/>
        </w:rPr>
        <w:t>у</w:t>
      </w:r>
      <w:r w:rsidRPr="002053DC">
        <w:rPr>
          <w:b w:val="0"/>
          <w:bCs/>
          <w:i w:val="0"/>
          <w:iCs/>
          <w:sz w:val="20"/>
          <w:szCs w:val="20"/>
        </w:rPr>
        <w:t xml:space="preserve"> – глубина заложения устьев коллекторов на участке, где план</w:t>
      </w:r>
      <w:r w:rsidRPr="002053DC">
        <w:rPr>
          <w:b w:val="0"/>
          <w:bCs/>
          <w:i w:val="0"/>
          <w:iCs/>
          <w:sz w:val="20"/>
          <w:szCs w:val="20"/>
        </w:rPr>
        <w:t>и</w:t>
      </w:r>
      <w:r w:rsidRPr="002053DC">
        <w:rPr>
          <w:b w:val="0"/>
          <w:bCs/>
          <w:i w:val="0"/>
          <w:iCs/>
          <w:sz w:val="20"/>
          <w:szCs w:val="20"/>
        </w:rPr>
        <w:t>руется проведение первоочередного сева культур.</w:t>
      </w:r>
    </w:p>
    <w:p w:rsidR="00445813" w:rsidRPr="002053DC" w:rsidRDefault="00445813" w:rsidP="00DD759F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При цикличной откачке отключение насосов производится при п</w:t>
      </w:r>
      <w:r w:rsidRPr="002053DC">
        <w:rPr>
          <w:b w:val="0"/>
          <w:bCs/>
          <w:i w:val="0"/>
          <w:iCs/>
          <w:sz w:val="20"/>
          <w:szCs w:val="20"/>
        </w:rPr>
        <w:t>о</w:t>
      </w:r>
      <w:r w:rsidRPr="002053DC">
        <w:rPr>
          <w:b w:val="0"/>
          <w:bCs/>
          <w:i w:val="0"/>
          <w:iCs/>
          <w:sz w:val="20"/>
          <w:szCs w:val="20"/>
        </w:rPr>
        <w:t>нижении уровня в аванкамере до отметки нижнего эксплуатационного гори</w:t>
      </w:r>
      <w:r w:rsidR="00DD759F">
        <w:rPr>
          <w:b w:val="0"/>
          <w:bCs/>
          <w:i w:val="0"/>
          <w:iCs/>
          <w:sz w:val="20"/>
          <w:szCs w:val="20"/>
        </w:rPr>
        <w:t>зонта, определяемого уравнением</w:t>
      </w:r>
    </w:p>
    <w:p w:rsidR="00445813" w:rsidRPr="002053DC" w:rsidRDefault="00445813" w:rsidP="00DD759F">
      <w:pPr>
        <w:spacing w:line="238" w:lineRule="auto"/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sym w:font="Symbol" w:char="F0D1"/>
      </w:r>
      <w:r w:rsidRPr="00DD759F">
        <w:rPr>
          <w:b w:val="0"/>
          <w:bCs/>
          <w:iCs/>
          <w:sz w:val="20"/>
          <w:szCs w:val="20"/>
        </w:rPr>
        <w:t>Н</w:t>
      </w:r>
      <w:r w:rsidRPr="00DD759F">
        <w:rPr>
          <w:b w:val="0"/>
          <w:bCs/>
          <w:iCs/>
          <w:sz w:val="20"/>
          <w:szCs w:val="20"/>
          <w:vertAlign w:val="subscript"/>
        </w:rPr>
        <w:t>н</w:t>
      </w:r>
      <w:r w:rsidRPr="002053DC">
        <w:rPr>
          <w:b w:val="0"/>
          <w:bCs/>
          <w:i w:val="0"/>
          <w:iCs/>
          <w:sz w:val="20"/>
          <w:szCs w:val="20"/>
        </w:rPr>
        <w:t xml:space="preserve"> = </w:t>
      </w:r>
      <w:r w:rsidRPr="002053DC">
        <w:rPr>
          <w:b w:val="0"/>
          <w:bCs/>
          <w:i w:val="0"/>
          <w:iCs/>
          <w:sz w:val="20"/>
          <w:szCs w:val="20"/>
        </w:rPr>
        <w:sym w:font="Symbol" w:char="F0D1"/>
      </w:r>
      <w:r w:rsidRPr="00DD759F">
        <w:rPr>
          <w:b w:val="0"/>
          <w:bCs/>
          <w:iCs/>
          <w:sz w:val="20"/>
          <w:szCs w:val="20"/>
        </w:rPr>
        <w:t>Н</w:t>
      </w:r>
      <w:r w:rsidRPr="00DD759F">
        <w:rPr>
          <w:b w:val="0"/>
          <w:bCs/>
          <w:iCs/>
          <w:sz w:val="20"/>
          <w:szCs w:val="20"/>
          <w:vertAlign w:val="subscript"/>
        </w:rPr>
        <w:t>в</w:t>
      </w:r>
      <w:r w:rsidRPr="002053DC">
        <w:rPr>
          <w:b w:val="0"/>
          <w:bCs/>
          <w:i w:val="0"/>
          <w:iCs/>
          <w:sz w:val="20"/>
          <w:szCs w:val="20"/>
        </w:rPr>
        <w:t xml:space="preserve"> – </w:t>
      </w:r>
      <w:r w:rsidRPr="00DD759F">
        <w:rPr>
          <w:b w:val="0"/>
          <w:bCs/>
          <w:iCs/>
          <w:sz w:val="20"/>
          <w:szCs w:val="20"/>
          <w:lang w:val="en-US"/>
        </w:rPr>
        <w:t>d</w:t>
      </w:r>
      <w:r w:rsidRPr="002053DC">
        <w:rPr>
          <w:b w:val="0"/>
          <w:bCs/>
          <w:i w:val="0"/>
          <w:iCs/>
          <w:sz w:val="20"/>
          <w:szCs w:val="20"/>
        </w:rPr>
        <w:t xml:space="preserve">,               </w:t>
      </w:r>
      <w:r w:rsidR="00DD759F">
        <w:rPr>
          <w:b w:val="0"/>
          <w:bCs/>
          <w:i w:val="0"/>
          <w:iCs/>
          <w:sz w:val="20"/>
          <w:szCs w:val="20"/>
        </w:rPr>
        <w:t xml:space="preserve">                        </w:t>
      </w:r>
      <w:r w:rsidRPr="002053DC">
        <w:rPr>
          <w:b w:val="0"/>
          <w:bCs/>
          <w:i w:val="0"/>
          <w:iCs/>
          <w:sz w:val="20"/>
          <w:szCs w:val="20"/>
        </w:rPr>
        <w:t>(10.13)</w:t>
      </w:r>
    </w:p>
    <w:p w:rsidR="00445813" w:rsidRPr="002053DC" w:rsidRDefault="00445813" w:rsidP="00B85E4F">
      <w:pPr>
        <w:spacing w:line="238" w:lineRule="auto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или относительно нуля рейки в аванкамере:</w:t>
      </w:r>
    </w:p>
    <w:p w:rsidR="00445813" w:rsidRPr="002053DC" w:rsidRDefault="00445813" w:rsidP="00DD759F">
      <w:pPr>
        <w:spacing w:line="238" w:lineRule="auto"/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DD759F">
        <w:rPr>
          <w:b w:val="0"/>
          <w:bCs/>
          <w:iCs/>
          <w:sz w:val="20"/>
          <w:szCs w:val="20"/>
        </w:rPr>
        <w:t>Н</w:t>
      </w:r>
      <w:r w:rsidRPr="00DD759F">
        <w:rPr>
          <w:b w:val="0"/>
          <w:bCs/>
          <w:iCs/>
          <w:sz w:val="20"/>
          <w:szCs w:val="20"/>
          <w:vertAlign w:val="subscript"/>
        </w:rPr>
        <w:t>н</w:t>
      </w:r>
      <w:r w:rsidRPr="00DD759F">
        <w:rPr>
          <w:b w:val="0"/>
          <w:bCs/>
          <w:iCs/>
          <w:sz w:val="20"/>
          <w:szCs w:val="20"/>
        </w:rPr>
        <w:t xml:space="preserve"> </w:t>
      </w:r>
      <w:r w:rsidRPr="002053DC">
        <w:rPr>
          <w:b w:val="0"/>
          <w:bCs/>
          <w:i w:val="0"/>
          <w:iCs/>
          <w:sz w:val="20"/>
          <w:szCs w:val="20"/>
        </w:rPr>
        <w:t xml:space="preserve">= </w:t>
      </w:r>
      <w:r w:rsidRPr="002053DC">
        <w:rPr>
          <w:b w:val="0"/>
          <w:bCs/>
          <w:i w:val="0"/>
          <w:iCs/>
          <w:sz w:val="20"/>
          <w:szCs w:val="20"/>
        </w:rPr>
        <w:sym w:font="Symbol" w:char="F0D1"/>
      </w:r>
      <w:r w:rsidRPr="00DD759F">
        <w:rPr>
          <w:b w:val="0"/>
          <w:bCs/>
          <w:iCs/>
          <w:sz w:val="20"/>
          <w:szCs w:val="20"/>
        </w:rPr>
        <w:t>Н</w:t>
      </w:r>
      <w:r w:rsidRPr="00DD759F">
        <w:rPr>
          <w:b w:val="0"/>
          <w:bCs/>
          <w:iCs/>
          <w:sz w:val="20"/>
          <w:szCs w:val="20"/>
          <w:vertAlign w:val="subscript"/>
        </w:rPr>
        <w:t>0</w:t>
      </w:r>
      <w:r w:rsidRPr="002053DC">
        <w:rPr>
          <w:b w:val="0"/>
          <w:bCs/>
          <w:i w:val="0"/>
          <w:iCs/>
          <w:sz w:val="20"/>
          <w:szCs w:val="20"/>
        </w:rPr>
        <w:t xml:space="preserve"> – </w:t>
      </w:r>
      <w:r w:rsidRPr="002053DC">
        <w:rPr>
          <w:b w:val="0"/>
          <w:bCs/>
          <w:i w:val="0"/>
          <w:iCs/>
          <w:sz w:val="20"/>
          <w:szCs w:val="20"/>
        </w:rPr>
        <w:sym w:font="Symbol" w:char="F0D1"/>
      </w:r>
      <w:r w:rsidRPr="00DD759F">
        <w:rPr>
          <w:b w:val="0"/>
          <w:bCs/>
          <w:iCs/>
          <w:sz w:val="20"/>
          <w:szCs w:val="20"/>
        </w:rPr>
        <w:t>Н</w:t>
      </w:r>
      <w:r w:rsidRPr="00DD759F">
        <w:rPr>
          <w:b w:val="0"/>
          <w:bCs/>
          <w:iCs/>
          <w:sz w:val="20"/>
          <w:szCs w:val="20"/>
          <w:vertAlign w:val="subscript"/>
        </w:rPr>
        <w:t>н</w:t>
      </w:r>
      <w:r w:rsidRPr="002053DC">
        <w:rPr>
          <w:b w:val="0"/>
          <w:bCs/>
          <w:i w:val="0"/>
          <w:iCs/>
          <w:sz w:val="20"/>
          <w:szCs w:val="20"/>
        </w:rPr>
        <w:t xml:space="preserve"> = </w:t>
      </w:r>
      <w:r w:rsidRPr="00DD759F">
        <w:rPr>
          <w:b w:val="0"/>
          <w:bCs/>
          <w:iCs/>
          <w:sz w:val="20"/>
          <w:szCs w:val="20"/>
        </w:rPr>
        <w:t>Н</w:t>
      </w:r>
      <w:r w:rsidRPr="00DD759F">
        <w:rPr>
          <w:b w:val="0"/>
          <w:bCs/>
          <w:iCs/>
          <w:sz w:val="20"/>
          <w:szCs w:val="20"/>
          <w:vertAlign w:val="subscript"/>
        </w:rPr>
        <w:t>в</w:t>
      </w:r>
      <w:r w:rsidRPr="002053DC">
        <w:rPr>
          <w:b w:val="0"/>
          <w:bCs/>
          <w:i w:val="0"/>
          <w:iCs/>
          <w:sz w:val="20"/>
          <w:szCs w:val="20"/>
        </w:rPr>
        <w:t xml:space="preserve"> + </w:t>
      </w:r>
      <w:r w:rsidRPr="00DD759F">
        <w:rPr>
          <w:b w:val="0"/>
          <w:bCs/>
          <w:iCs/>
          <w:sz w:val="20"/>
          <w:szCs w:val="20"/>
          <w:lang w:val="en-US"/>
        </w:rPr>
        <w:t>d</w:t>
      </w:r>
      <w:r w:rsidRPr="002053DC">
        <w:rPr>
          <w:b w:val="0"/>
          <w:bCs/>
          <w:i w:val="0"/>
          <w:iCs/>
          <w:sz w:val="20"/>
          <w:szCs w:val="20"/>
        </w:rPr>
        <w:t xml:space="preserve">,  </w:t>
      </w:r>
      <w:r w:rsidR="00DD759F">
        <w:rPr>
          <w:b w:val="0"/>
          <w:bCs/>
          <w:i w:val="0"/>
          <w:iCs/>
          <w:sz w:val="20"/>
          <w:szCs w:val="20"/>
        </w:rPr>
        <w:t xml:space="preserve">                            </w:t>
      </w:r>
      <w:r w:rsidRPr="002053DC">
        <w:rPr>
          <w:b w:val="0"/>
          <w:bCs/>
          <w:i w:val="0"/>
          <w:iCs/>
          <w:sz w:val="20"/>
          <w:szCs w:val="20"/>
        </w:rPr>
        <w:t>(10.14)</w:t>
      </w:r>
    </w:p>
    <w:p w:rsidR="00445813" w:rsidRPr="002053DC" w:rsidRDefault="00445813" w:rsidP="00DD759F">
      <w:pPr>
        <w:spacing w:line="238" w:lineRule="auto"/>
        <w:ind w:left="993" w:hanging="993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 xml:space="preserve">где </w:t>
      </w:r>
      <w:r w:rsidRPr="00DD759F">
        <w:rPr>
          <w:b w:val="0"/>
          <w:bCs/>
          <w:iCs/>
          <w:sz w:val="20"/>
          <w:szCs w:val="20"/>
        </w:rPr>
        <w:sym w:font="Symbol" w:char="F0D1"/>
      </w:r>
      <w:r w:rsidRPr="00DD759F">
        <w:rPr>
          <w:b w:val="0"/>
          <w:bCs/>
          <w:iCs/>
          <w:sz w:val="20"/>
          <w:szCs w:val="20"/>
        </w:rPr>
        <w:t>Н</w:t>
      </w:r>
      <w:r w:rsidRPr="00DD759F">
        <w:rPr>
          <w:b w:val="0"/>
          <w:bCs/>
          <w:iCs/>
          <w:sz w:val="20"/>
          <w:szCs w:val="20"/>
          <w:vertAlign w:val="subscript"/>
        </w:rPr>
        <w:t>н</w:t>
      </w:r>
      <w:r w:rsidRPr="002053DC">
        <w:rPr>
          <w:b w:val="0"/>
          <w:bCs/>
          <w:i w:val="0"/>
          <w:iCs/>
          <w:sz w:val="20"/>
          <w:szCs w:val="20"/>
        </w:rPr>
        <w:t xml:space="preserve"> – отметка нижнего эксплуатационного горизонта предпосе</w:t>
      </w:r>
      <w:r w:rsidRPr="002053DC">
        <w:rPr>
          <w:b w:val="0"/>
          <w:bCs/>
          <w:i w:val="0"/>
          <w:iCs/>
          <w:sz w:val="20"/>
          <w:szCs w:val="20"/>
        </w:rPr>
        <w:t>в</w:t>
      </w:r>
      <w:r w:rsidRPr="002053DC">
        <w:rPr>
          <w:b w:val="0"/>
          <w:bCs/>
          <w:i w:val="0"/>
          <w:iCs/>
          <w:sz w:val="20"/>
          <w:szCs w:val="20"/>
        </w:rPr>
        <w:t>ного периода;</w:t>
      </w:r>
    </w:p>
    <w:p w:rsidR="00445813" w:rsidRPr="002053DC" w:rsidRDefault="00445813" w:rsidP="00DD759F">
      <w:pPr>
        <w:spacing w:line="238" w:lineRule="auto"/>
        <w:ind w:left="709" w:hanging="425"/>
        <w:jc w:val="both"/>
        <w:rPr>
          <w:b w:val="0"/>
          <w:bCs/>
          <w:i w:val="0"/>
          <w:iCs/>
          <w:sz w:val="20"/>
          <w:szCs w:val="20"/>
        </w:rPr>
      </w:pPr>
      <w:r w:rsidRPr="00DD759F">
        <w:rPr>
          <w:b w:val="0"/>
          <w:bCs/>
          <w:iCs/>
          <w:sz w:val="20"/>
          <w:szCs w:val="20"/>
        </w:rPr>
        <w:t>Н</w:t>
      </w:r>
      <w:r w:rsidRPr="00DD759F">
        <w:rPr>
          <w:b w:val="0"/>
          <w:bCs/>
          <w:iCs/>
          <w:sz w:val="20"/>
          <w:szCs w:val="20"/>
          <w:vertAlign w:val="subscript"/>
        </w:rPr>
        <w:t>н</w:t>
      </w:r>
      <w:r w:rsidRPr="002053DC">
        <w:rPr>
          <w:b w:val="0"/>
          <w:bCs/>
          <w:i w:val="0"/>
          <w:iCs/>
          <w:sz w:val="20"/>
          <w:szCs w:val="20"/>
        </w:rPr>
        <w:t xml:space="preserve"> – расстояние по вертикали от нуля рейки до положения нижнего эксплуатационного горизонта; </w:t>
      </w:r>
    </w:p>
    <w:p w:rsidR="00445813" w:rsidRPr="002053DC" w:rsidRDefault="00445813" w:rsidP="00DD759F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DD759F">
        <w:rPr>
          <w:b w:val="0"/>
          <w:bCs/>
          <w:iCs/>
          <w:sz w:val="20"/>
          <w:szCs w:val="20"/>
          <w:lang w:val="en-US"/>
        </w:rPr>
        <w:t>d</w:t>
      </w:r>
      <w:r w:rsidRPr="002053DC">
        <w:rPr>
          <w:b w:val="0"/>
          <w:bCs/>
          <w:iCs/>
          <w:sz w:val="20"/>
          <w:szCs w:val="20"/>
        </w:rPr>
        <w:t xml:space="preserve"> </w:t>
      </w:r>
      <w:r w:rsidRPr="002053DC">
        <w:rPr>
          <w:b w:val="0"/>
          <w:bCs/>
          <w:i w:val="0"/>
          <w:iCs/>
          <w:sz w:val="20"/>
          <w:szCs w:val="20"/>
        </w:rPr>
        <w:t>– амплитуда снижения горизонта в аванкамере за время откачки.</w:t>
      </w:r>
    </w:p>
    <w:p w:rsidR="00445813" w:rsidRPr="002053DC" w:rsidRDefault="00445813" w:rsidP="00DD759F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 xml:space="preserve">Амплитуда снижения горизонта принимается в пределах </w:t>
      </w:r>
      <w:r w:rsidRPr="002053DC">
        <w:rPr>
          <w:b w:val="0"/>
          <w:bCs/>
          <w:i w:val="0"/>
          <w:iCs/>
          <w:sz w:val="20"/>
          <w:szCs w:val="20"/>
          <w:lang w:val="en-US"/>
        </w:rPr>
        <w:t>d</w:t>
      </w:r>
      <w:r w:rsidR="00DD759F">
        <w:rPr>
          <w:b w:val="0"/>
          <w:bCs/>
          <w:i w:val="0"/>
          <w:iCs/>
          <w:sz w:val="20"/>
          <w:szCs w:val="20"/>
        </w:rPr>
        <w:t xml:space="preserve"> = = 0,3…0,5 </w:t>
      </w:r>
      <w:r w:rsidRPr="002053DC">
        <w:rPr>
          <w:b w:val="0"/>
          <w:bCs/>
          <w:i w:val="0"/>
          <w:iCs/>
          <w:sz w:val="20"/>
          <w:szCs w:val="20"/>
        </w:rPr>
        <w:t>м. При этом скорости снижения уровня воды в аванкамере не должны превышать допустимые, которые могут определяться по таб</w:t>
      </w:r>
      <w:r w:rsidR="00DD759F">
        <w:rPr>
          <w:b w:val="0"/>
          <w:bCs/>
          <w:i w:val="0"/>
          <w:iCs/>
          <w:sz w:val="20"/>
          <w:szCs w:val="20"/>
        </w:rPr>
        <w:t>л.</w:t>
      </w:r>
      <w:r w:rsidRPr="002053DC">
        <w:rPr>
          <w:b w:val="0"/>
          <w:bCs/>
          <w:i w:val="0"/>
          <w:iCs/>
          <w:sz w:val="20"/>
          <w:szCs w:val="20"/>
        </w:rPr>
        <w:t xml:space="preserve"> 5.3 (рассчитаны по формуле Э.</w:t>
      </w:r>
      <w:r w:rsidR="00DD759F">
        <w:rPr>
          <w:b w:val="0"/>
          <w:bCs/>
          <w:i w:val="0"/>
          <w:iCs/>
          <w:sz w:val="20"/>
          <w:szCs w:val="20"/>
        </w:rPr>
        <w:t> И. </w:t>
      </w:r>
      <w:r w:rsidRPr="002053DC">
        <w:rPr>
          <w:b w:val="0"/>
          <w:bCs/>
          <w:i w:val="0"/>
          <w:iCs/>
          <w:sz w:val="20"/>
          <w:szCs w:val="20"/>
        </w:rPr>
        <w:t>Михневича [8]). Фактическая скорость снижения уровня воды в аванкамере определяется по</w:t>
      </w:r>
      <w:r w:rsidR="00DD759F">
        <w:rPr>
          <w:b w:val="0"/>
          <w:bCs/>
          <w:i w:val="0"/>
          <w:iCs/>
          <w:sz w:val="20"/>
          <w:szCs w:val="20"/>
        </w:rPr>
        <w:t xml:space="preserve"> след</w:t>
      </w:r>
      <w:r w:rsidR="00DD759F">
        <w:rPr>
          <w:b w:val="0"/>
          <w:bCs/>
          <w:i w:val="0"/>
          <w:iCs/>
          <w:sz w:val="20"/>
          <w:szCs w:val="20"/>
        </w:rPr>
        <w:t>у</w:t>
      </w:r>
      <w:r w:rsidR="00DD759F">
        <w:rPr>
          <w:b w:val="0"/>
          <w:bCs/>
          <w:i w:val="0"/>
          <w:iCs/>
          <w:sz w:val="20"/>
          <w:szCs w:val="20"/>
        </w:rPr>
        <w:t>ющей</w:t>
      </w:r>
      <w:r w:rsidRPr="002053DC">
        <w:rPr>
          <w:b w:val="0"/>
          <w:bCs/>
          <w:i w:val="0"/>
          <w:iCs/>
          <w:sz w:val="20"/>
          <w:szCs w:val="20"/>
        </w:rPr>
        <w:t xml:space="preserve"> формуле:</w:t>
      </w:r>
    </w:p>
    <w:p w:rsidR="00445813" w:rsidRPr="002053DC" w:rsidRDefault="00B85E4F" w:rsidP="00DD759F">
      <w:pPr>
        <w:spacing w:line="238" w:lineRule="auto"/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position w:val="-30"/>
          <w:sz w:val="20"/>
          <w:szCs w:val="20"/>
        </w:rPr>
        <w:object w:dxaOrig="1040" w:dyaOrig="680">
          <v:shape id="_x0000_i1095" type="#_x0000_t75" style="width:48.75pt;height:30.75pt" o:ole="">
            <v:imagedata r:id="rId189" o:title=""/>
          </v:shape>
          <o:OLEObject Type="Embed" ProgID="Equation.3" ShapeID="_x0000_i1095" DrawAspect="Content" ObjectID="_1420532488" r:id="rId190"/>
        </w:object>
      </w:r>
      <w:r w:rsidR="00445813" w:rsidRPr="002053DC">
        <w:rPr>
          <w:b w:val="0"/>
          <w:bCs/>
          <w:i w:val="0"/>
          <w:iCs/>
          <w:sz w:val="20"/>
          <w:szCs w:val="20"/>
        </w:rPr>
        <w:t xml:space="preserve">                </w:t>
      </w:r>
      <w:r w:rsidR="00DD759F">
        <w:rPr>
          <w:b w:val="0"/>
          <w:bCs/>
          <w:i w:val="0"/>
          <w:iCs/>
          <w:sz w:val="20"/>
          <w:szCs w:val="20"/>
        </w:rPr>
        <w:t xml:space="preserve">                            </w:t>
      </w:r>
      <w:r w:rsidR="00445813" w:rsidRPr="002053DC">
        <w:rPr>
          <w:b w:val="0"/>
          <w:bCs/>
          <w:i w:val="0"/>
          <w:iCs/>
          <w:sz w:val="20"/>
          <w:szCs w:val="20"/>
        </w:rPr>
        <w:t>(10.15)</w:t>
      </w:r>
    </w:p>
    <w:p w:rsidR="00445813" w:rsidRPr="002053DC" w:rsidRDefault="00445813" w:rsidP="00DD759F">
      <w:pPr>
        <w:spacing w:line="238" w:lineRule="auto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lastRenderedPageBreak/>
        <w:t xml:space="preserve">где </w:t>
      </w:r>
      <w:r w:rsidRPr="00DD759F">
        <w:rPr>
          <w:b w:val="0"/>
          <w:bCs/>
          <w:iCs/>
          <w:sz w:val="20"/>
          <w:szCs w:val="20"/>
          <w:lang w:val="en-US"/>
        </w:rPr>
        <w:t>v</w:t>
      </w:r>
      <w:r w:rsidRPr="00DD759F">
        <w:rPr>
          <w:b w:val="0"/>
          <w:bCs/>
          <w:iCs/>
          <w:sz w:val="20"/>
          <w:szCs w:val="20"/>
          <w:vertAlign w:val="subscript"/>
        </w:rPr>
        <w:t>сн</w:t>
      </w:r>
      <w:r w:rsidRPr="002053DC">
        <w:rPr>
          <w:b w:val="0"/>
          <w:bCs/>
          <w:i w:val="0"/>
          <w:iCs/>
          <w:sz w:val="20"/>
          <w:szCs w:val="20"/>
        </w:rPr>
        <w:t xml:space="preserve"> – скорость снижения уровня; </w:t>
      </w:r>
    </w:p>
    <w:p w:rsidR="00445813" w:rsidRPr="002053DC" w:rsidRDefault="00445813" w:rsidP="00DD759F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DD759F">
        <w:rPr>
          <w:b w:val="0"/>
          <w:bCs/>
          <w:iCs/>
          <w:sz w:val="20"/>
          <w:szCs w:val="20"/>
          <w:lang w:val="en-US"/>
        </w:rPr>
        <w:t>t</w:t>
      </w:r>
      <w:r w:rsidRPr="00DD759F">
        <w:rPr>
          <w:b w:val="0"/>
          <w:bCs/>
          <w:iCs/>
          <w:sz w:val="20"/>
          <w:szCs w:val="20"/>
          <w:vertAlign w:val="subscript"/>
        </w:rPr>
        <w:t>отк</w:t>
      </w:r>
      <w:r w:rsidRPr="002053DC">
        <w:rPr>
          <w:b w:val="0"/>
          <w:bCs/>
          <w:i w:val="0"/>
          <w:iCs/>
          <w:sz w:val="20"/>
          <w:szCs w:val="20"/>
        </w:rPr>
        <w:t xml:space="preserve"> – время откачки.</w:t>
      </w:r>
    </w:p>
    <w:p w:rsidR="00445813" w:rsidRDefault="00445813" w:rsidP="00DD759F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pacing w:val="-4"/>
          <w:sz w:val="20"/>
          <w:szCs w:val="20"/>
        </w:rPr>
      </w:pPr>
      <w:r w:rsidRPr="00DD759F">
        <w:rPr>
          <w:b w:val="0"/>
          <w:bCs/>
          <w:i w:val="0"/>
          <w:iCs/>
          <w:spacing w:val="-4"/>
          <w:sz w:val="20"/>
          <w:szCs w:val="20"/>
        </w:rPr>
        <w:t>На польдерах, земли которых используются в севооборотах под ра</w:t>
      </w:r>
      <w:r w:rsidRPr="00DD759F">
        <w:rPr>
          <w:b w:val="0"/>
          <w:bCs/>
          <w:i w:val="0"/>
          <w:iCs/>
          <w:spacing w:val="-4"/>
          <w:sz w:val="20"/>
          <w:szCs w:val="20"/>
        </w:rPr>
        <w:t>з</w:t>
      </w:r>
      <w:r w:rsidRPr="00DD759F">
        <w:rPr>
          <w:b w:val="0"/>
          <w:bCs/>
          <w:i w:val="0"/>
          <w:iCs/>
          <w:spacing w:val="-4"/>
          <w:sz w:val="20"/>
          <w:szCs w:val="20"/>
        </w:rPr>
        <w:t>личные культуры на разных участках, требуется обеспечивать для выс</w:t>
      </w:r>
      <w:r w:rsidRPr="00DD759F">
        <w:rPr>
          <w:b w:val="0"/>
          <w:bCs/>
          <w:i w:val="0"/>
          <w:iCs/>
          <w:spacing w:val="-4"/>
          <w:sz w:val="20"/>
          <w:szCs w:val="20"/>
        </w:rPr>
        <w:t>е</w:t>
      </w:r>
      <w:r w:rsidRPr="00DD759F">
        <w:rPr>
          <w:b w:val="0"/>
          <w:bCs/>
          <w:i w:val="0"/>
          <w:iCs/>
          <w:spacing w:val="-4"/>
          <w:sz w:val="20"/>
          <w:szCs w:val="20"/>
        </w:rPr>
        <w:t>ваемых культур в предпосевной период норму осушения с ориентацией на самую требовательную к водному режиму (к глубине УГВ) культуру. П</w:t>
      </w:r>
      <w:r w:rsidRPr="00DD759F">
        <w:rPr>
          <w:b w:val="0"/>
          <w:bCs/>
          <w:i w:val="0"/>
          <w:iCs/>
          <w:spacing w:val="-4"/>
          <w:sz w:val="20"/>
          <w:szCs w:val="20"/>
        </w:rPr>
        <w:t>о</w:t>
      </w:r>
      <w:r w:rsidRPr="00DD759F">
        <w:rPr>
          <w:b w:val="0"/>
          <w:bCs/>
          <w:i w:val="0"/>
          <w:iCs/>
          <w:spacing w:val="-4"/>
          <w:sz w:val="20"/>
          <w:szCs w:val="20"/>
        </w:rPr>
        <w:t>сле сева, если требуется для отдельных участков, следует проводить м</w:t>
      </w:r>
      <w:r w:rsidRPr="00DD759F">
        <w:rPr>
          <w:b w:val="0"/>
          <w:bCs/>
          <w:i w:val="0"/>
          <w:iCs/>
          <w:spacing w:val="-4"/>
          <w:sz w:val="20"/>
          <w:szCs w:val="20"/>
        </w:rPr>
        <w:t>е</w:t>
      </w:r>
      <w:r w:rsidRPr="00DD759F">
        <w:rPr>
          <w:b w:val="0"/>
          <w:bCs/>
          <w:i w:val="0"/>
          <w:iCs/>
          <w:spacing w:val="-4"/>
          <w:sz w:val="20"/>
          <w:szCs w:val="20"/>
        </w:rPr>
        <w:t>роприятия по пополнению на них влаги в почве путем подъема УГВ.</w:t>
      </w:r>
    </w:p>
    <w:p w:rsidR="00374C32" w:rsidRPr="00DD759F" w:rsidRDefault="00374C32" w:rsidP="00DD759F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pacing w:val="-4"/>
          <w:sz w:val="20"/>
          <w:szCs w:val="20"/>
        </w:rPr>
      </w:pPr>
    </w:p>
    <w:p w:rsidR="00B06890" w:rsidRDefault="00445813" w:rsidP="00DD759F">
      <w:pPr>
        <w:jc w:val="center"/>
        <w:rPr>
          <w:bCs/>
          <w:i w:val="0"/>
          <w:iCs/>
          <w:sz w:val="20"/>
          <w:szCs w:val="20"/>
        </w:rPr>
      </w:pPr>
      <w:r w:rsidRPr="00B06890">
        <w:rPr>
          <w:bCs/>
          <w:i w:val="0"/>
          <w:iCs/>
          <w:sz w:val="20"/>
          <w:szCs w:val="20"/>
        </w:rPr>
        <w:t xml:space="preserve">10.6. Определение эксплуатационных горизонтов откачки воды </w:t>
      </w:r>
    </w:p>
    <w:p w:rsidR="00445813" w:rsidRPr="00B06890" w:rsidRDefault="00445813" w:rsidP="00DD759F">
      <w:pPr>
        <w:jc w:val="center"/>
        <w:rPr>
          <w:bCs/>
          <w:i w:val="0"/>
          <w:iCs/>
          <w:sz w:val="20"/>
          <w:szCs w:val="20"/>
        </w:rPr>
      </w:pPr>
      <w:r w:rsidRPr="00B06890">
        <w:rPr>
          <w:bCs/>
          <w:i w:val="0"/>
          <w:iCs/>
          <w:sz w:val="20"/>
          <w:szCs w:val="20"/>
        </w:rPr>
        <w:t>в летний (вегетационный) период при избытке влаги в почве</w:t>
      </w:r>
    </w:p>
    <w:p w:rsidR="00445813" w:rsidRPr="00B06890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Наиболее распространенным способом регулирования водного р</w:t>
      </w:r>
      <w:r w:rsidRPr="002053DC">
        <w:rPr>
          <w:b w:val="0"/>
          <w:bCs/>
          <w:i w:val="0"/>
          <w:iCs/>
          <w:sz w:val="20"/>
          <w:szCs w:val="20"/>
        </w:rPr>
        <w:t>е</w:t>
      </w:r>
      <w:r w:rsidRPr="002053DC">
        <w:rPr>
          <w:b w:val="0"/>
          <w:bCs/>
          <w:i w:val="0"/>
          <w:iCs/>
          <w:sz w:val="20"/>
          <w:szCs w:val="20"/>
        </w:rPr>
        <w:t xml:space="preserve">жима на польдерных системах является цикличная откачка воды насосной станцией, позволяющая поддерживать уровни грунтовых вод в допустимых пределах на характерном участке. </w:t>
      </w: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Характерный участок определяется из условия, чтобы при подде</w:t>
      </w:r>
      <w:r w:rsidRPr="002053DC">
        <w:rPr>
          <w:b w:val="0"/>
          <w:bCs/>
          <w:i w:val="0"/>
          <w:iCs/>
          <w:sz w:val="20"/>
          <w:szCs w:val="20"/>
        </w:rPr>
        <w:t>р</w:t>
      </w:r>
      <w:r w:rsidR="00B06890">
        <w:rPr>
          <w:b w:val="0"/>
          <w:bCs/>
          <w:i w:val="0"/>
          <w:iCs/>
          <w:sz w:val="20"/>
          <w:szCs w:val="20"/>
        </w:rPr>
        <w:t>жании на не</w:t>
      </w:r>
      <w:r w:rsidRPr="002053DC">
        <w:rPr>
          <w:b w:val="0"/>
          <w:bCs/>
          <w:i w:val="0"/>
          <w:iCs/>
          <w:sz w:val="20"/>
          <w:szCs w:val="20"/>
        </w:rPr>
        <w:t>м наиболее благоприятного водного режима для воздел</w:t>
      </w:r>
      <w:r w:rsidRPr="002053DC">
        <w:rPr>
          <w:b w:val="0"/>
          <w:bCs/>
          <w:i w:val="0"/>
          <w:iCs/>
          <w:sz w:val="20"/>
          <w:szCs w:val="20"/>
        </w:rPr>
        <w:t>ы</w:t>
      </w:r>
      <w:r w:rsidRPr="002053DC">
        <w:rPr>
          <w:b w:val="0"/>
          <w:bCs/>
          <w:i w:val="0"/>
          <w:iCs/>
          <w:sz w:val="20"/>
          <w:szCs w:val="20"/>
        </w:rPr>
        <w:t>ваем</w:t>
      </w:r>
      <w:r w:rsidR="00B06890">
        <w:rPr>
          <w:b w:val="0"/>
          <w:bCs/>
          <w:i w:val="0"/>
          <w:iCs/>
          <w:sz w:val="20"/>
          <w:szCs w:val="20"/>
        </w:rPr>
        <w:t>ых сельскохозяйственных культур</w:t>
      </w:r>
      <w:r w:rsidRPr="002053DC">
        <w:rPr>
          <w:b w:val="0"/>
          <w:bCs/>
          <w:i w:val="0"/>
          <w:iCs/>
          <w:sz w:val="20"/>
          <w:szCs w:val="20"/>
        </w:rPr>
        <w:t xml:space="preserve"> на остальной территории об</w:t>
      </w:r>
      <w:r w:rsidRPr="002053DC">
        <w:rPr>
          <w:b w:val="0"/>
          <w:bCs/>
          <w:i w:val="0"/>
          <w:iCs/>
          <w:sz w:val="20"/>
          <w:szCs w:val="20"/>
        </w:rPr>
        <w:t>ъ</w:t>
      </w:r>
      <w:r w:rsidRPr="002053DC">
        <w:rPr>
          <w:b w:val="0"/>
          <w:bCs/>
          <w:i w:val="0"/>
          <w:iCs/>
          <w:sz w:val="20"/>
          <w:szCs w:val="20"/>
        </w:rPr>
        <w:t>екта водный режим также соответствовал или был близок требованиям расположенных там культур.</w:t>
      </w:r>
    </w:p>
    <w:p w:rsidR="00445813" w:rsidRPr="002053DC" w:rsidRDefault="00445813" w:rsidP="002053DC">
      <w:pPr>
        <w:ind w:firstLine="284"/>
        <w:jc w:val="both"/>
        <w:rPr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При выборе характерного участка следует учитывать расположение сельскохозяйственных культур, их требования к водному режим</w:t>
      </w:r>
      <w:r w:rsidR="00AC0A3A">
        <w:rPr>
          <w:b w:val="0"/>
          <w:bCs/>
          <w:i w:val="0"/>
          <w:iCs/>
          <w:sz w:val="20"/>
          <w:szCs w:val="20"/>
        </w:rPr>
        <w:t>у, р</w:t>
      </w:r>
      <w:r w:rsidR="00AC0A3A">
        <w:rPr>
          <w:b w:val="0"/>
          <w:bCs/>
          <w:i w:val="0"/>
          <w:iCs/>
          <w:sz w:val="20"/>
          <w:szCs w:val="20"/>
        </w:rPr>
        <w:t>е</w:t>
      </w:r>
      <w:r w:rsidR="00AC0A3A">
        <w:rPr>
          <w:b w:val="0"/>
          <w:bCs/>
          <w:i w:val="0"/>
          <w:iCs/>
          <w:sz w:val="20"/>
          <w:szCs w:val="20"/>
        </w:rPr>
        <w:t>льеф объекта и возможности</w:t>
      </w:r>
      <w:r w:rsidRPr="002053DC">
        <w:rPr>
          <w:b w:val="0"/>
          <w:bCs/>
          <w:i w:val="0"/>
          <w:iCs/>
          <w:sz w:val="20"/>
          <w:szCs w:val="20"/>
        </w:rPr>
        <w:t xml:space="preserve"> регулирования уровней воды в провод</w:t>
      </w:r>
      <w:r w:rsidRPr="002053DC">
        <w:rPr>
          <w:b w:val="0"/>
          <w:bCs/>
          <w:i w:val="0"/>
          <w:iCs/>
          <w:sz w:val="20"/>
          <w:szCs w:val="20"/>
        </w:rPr>
        <w:t>я</w:t>
      </w:r>
      <w:r w:rsidRPr="002053DC">
        <w:rPr>
          <w:b w:val="0"/>
          <w:bCs/>
          <w:i w:val="0"/>
          <w:iCs/>
          <w:sz w:val="20"/>
          <w:szCs w:val="20"/>
        </w:rPr>
        <w:t>щей сети и осушителях. В итоге регулирование водного режима по характерному участку должно обеспечить получение максимального экономического эффекта со всей мелиоративной системы. При этом предпочтение следует отдавать участкам, имеющим средние отметки поверхности по объекту, расположенным в средней части территории системы, используемым под наиболее экономически эффективную и занимающую наибольшую площадь культуру.</w:t>
      </w:r>
      <w:r w:rsidRPr="002053DC">
        <w:rPr>
          <w:bCs/>
          <w:i w:val="0"/>
          <w:iCs/>
          <w:sz w:val="20"/>
          <w:szCs w:val="20"/>
        </w:rPr>
        <w:t xml:space="preserve"> </w:t>
      </w: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Требуемые горизонты воды в каналах на характерном участке по</w:t>
      </w:r>
      <w:r w:rsidRPr="002053DC">
        <w:rPr>
          <w:b w:val="0"/>
          <w:bCs/>
          <w:i w:val="0"/>
          <w:iCs/>
          <w:sz w:val="20"/>
          <w:szCs w:val="20"/>
        </w:rPr>
        <w:t>д</w:t>
      </w:r>
      <w:r w:rsidR="00AC0A3A">
        <w:rPr>
          <w:b w:val="0"/>
          <w:bCs/>
          <w:i w:val="0"/>
          <w:iCs/>
          <w:sz w:val="20"/>
          <w:szCs w:val="20"/>
        </w:rPr>
        <w:t>держиваются путем откачки ее</w:t>
      </w:r>
      <w:r w:rsidRPr="002053DC">
        <w:rPr>
          <w:b w:val="0"/>
          <w:bCs/>
          <w:i w:val="0"/>
          <w:iCs/>
          <w:sz w:val="20"/>
          <w:szCs w:val="20"/>
        </w:rPr>
        <w:t xml:space="preserve"> насосной станцией из аванкамеры. При уровнях в аванкамере, изменяющихся в пределах от верхнего до ни</w:t>
      </w:r>
      <w:r w:rsidRPr="002053DC">
        <w:rPr>
          <w:b w:val="0"/>
          <w:bCs/>
          <w:i w:val="0"/>
          <w:iCs/>
          <w:sz w:val="20"/>
          <w:szCs w:val="20"/>
        </w:rPr>
        <w:t>ж</w:t>
      </w:r>
      <w:r w:rsidRPr="002053DC">
        <w:rPr>
          <w:b w:val="0"/>
          <w:bCs/>
          <w:i w:val="0"/>
          <w:iCs/>
          <w:sz w:val="20"/>
          <w:szCs w:val="20"/>
        </w:rPr>
        <w:t xml:space="preserve">него эксплуатационных горизонтов, у характерного участка уровень в каналах должен быть равным требуемому, определяемому по </w:t>
      </w:r>
      <w:r w:rsidR="00AC0A3A">
        <w:rPr>
          <w:b w:val="0"/>
          <w:bCs/>
          <w:i w:val="0"/>
          <w:iCs/>
          <w:sz w:val="20"/>
          <w:szCs w:val="20"/>
        </w:rPr>
        <w:t>формуле (10.6) подраздела</w:t>
      </w:r>
      <w:r w:rsidRPr="002053DC">
        <w:rPr>
          <w:b w:val="0"/>
          <w:bCs/>
          <w:i w:val="0"/>
          <w:iCs/>
          <w:sz w:val="20"/>
          <w:szCs w:val="20"/>
        </w:rPr>
        <w:t xml:space="preserve"> 10.4.</w:t>
      </w: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Эксплуатационные горизонты откачки</w:t>
      </w:r>
      <w:r w:rsidRPr="002053DC">
        <w:rPr>
          <w:bCs/>
          <w:i w:val="0"/>
          <w:iCs/>
          <w:sz w:val="20"/>
          <w:szCs w:val="20"/>
        </w:rPr>
        <w:t xml:space="preserve">, </w:t>
      </w:r>
      <w:r w:rsidRPr="002053DC">
        <w:rPr>
          <w:b w:val="0"/>
          <w:bCs/>
          <w:i w:val="0"/>
          <w:iCs/>
          <w:sz w:val="20"/>
          <w:szCs w:val="20"/>
        </w:rPr>
        <w:t>как принято для удобства, назначаются относительно отметки нуля рейки, устанавливаемой в аванкамере.</w:t>
      </w:r>
      <w:r w:rsidRPr="002053DC">
        <w:rPr>
          <w:bCs/>
          <w:i w:val="0"/>
          <w:iCs/>
          <w:sz w:val="20"/>
          <w:szCs w:val="20"/>
        </w:rPr>
        <w:t xml:space="preserve"> </w:t>
      </w:r>
      <w:r w:rsidRPr="002053DC">
        <w:rPr>
          <w:b w:val="0"/>
          <w:bCs/>
          <w:i w:val="0"/>
          <w:iCs/>
          <w:sz w:val="20"/>
          <w:szCs w:val="20"/>
        </w:rPr>
        <w:t>Тогда</w:t>
      </w:r>
      <w:r w:rsidRPr="002053DC">
        <w:rPr>
          <w:bCs/>
          <w:i w:val="0"/>
          <w:iCs/>
          <w:sz w:val="20"/>
          <w:szCs w:val="20"/>
        </w:rPr>
        <w:t xml:space="preserve"> </w:t>
      </w:r>
      <w:r w:rsidRPr="002053DC">
        <w:rPr>
          <w:b w:val="0"/>
          <w:bCs/>
          <w:i w:val="0"/>
          <w:iCs/>
          <w:sz w:val="20"/>
          <w:szCs w:val="20"/>
        </w:rPr>
        <w:t>для поддержания требуемых УГВ на участке рег</w:t>
      </w:r>
      <w:r w:rsidRPr="002053DC">
        <w:rPr>
          <w:b w:val="0"/>
          <w:bCs/>
          <w:i w:val="0"/>
          <w:iCs/>
          <w:sz w:val="20"/>
          <w:szCs w:val="20"/>
        </w:rPr>
        <w:t>у</w:t>
      </w:r>
      <w:r w:rsidRPr="002053DC">
        <w:rPr>
          <w:b w:val="0"/>
          <w:bCs/>
          <w:i w:val="0"/>
          <w:iCs/>
          <w:sz w:val="20"/>
          <w:szCs w:val="20"/>
        </w:rPr>
        <w:lastRenderedPageBreak/>
        <w:t>лирования (характерном участке) в летний период положения эксплу</w:t>
      </w:r>
      <w:r w:rsidRPr="002053DC">
        <w:rPr>
          <w:b w:val="0"/>
          <w:bCs/>
          <w:i w:val="0"/>
          <w:iCs/>
          <w:sz w:val="20"/>
          <w:szCs w:val="20"/>
        </w:rPr>
        <w:t>а</w:t>
      </w:r>
      <w:r w:rsidRPr="002053DC">
        <w:rPr>
          <w:b w:val="0"/>
          <w:bCs/>
          <w:i w:val="0"/>
          <w:iCs/>
          <w:sz w:val="20"/>
          <w:szCs w:val="20"/>
        </w:rPr>
        <w:t>тационных горизонтов относительно отметки нуля рейки устанавл</w:t>
      </w:r>
      <w:r w:rsidRPr="002053DC">
        <w:rPr>
          <w:b w:val="0"/>
          <w:bCs/>
          <w:i w:val="0"/>
          <w:iCs/>
          <w:sz w:val="20"/>
          <w:szCs w:val="20"/>
        </w:rPr>
        <w:t>и</w:t>
      </w:r>
      <w:r w:rsidRPr="002053DC">
        <w:rPr>
          <w:b w:val="0"/>
          <w:bCs/>
          <w:i w:val="0"/>
          <w:iCs/>
          <w:sz w:val="20"/>
          <w:szCs w:val="20"/>
        </w:rPr>
        <w:t>ваются по уравнениям (рис. 10.7):</w:t>
      </w:r>
    </w:p>
    <w:p w:rsidR="00445813" w:rsidRPr="002053DC" w:rsidRDefault="00445813" w:rsidP="002053DC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Cs/>
          <w:sz w:val="20"/>
          <w:szCs w:val="20"/>
        </w:rPr>
        <w:t>Н</w:t>
      </w:r>
      <w:r w:rsidRPr="002053DC">
        <w:rPr>
          <w:b w:val="0"/>
          <w:bCs/>
          <w:iCs/>
          <w:sz w:val="20"/>
          <w:szCs w:val="20"/>
          <w:vertAlign w:val="subscript"/>
        </w:rPr>
        <w:t>в</w:t>
      </w:r>
      <w:r w:rsidRPr="002053DC">
        <w:rPr>
          <w:b w:val="0"/>
          <w:bCs/>
          <w:iCs/>
          <w:sz w:val="20"/>
          <w:szCs w:val="20"/>
        </w:rPr>
        <w:t xml:space="preserve"> </w:t>
      </w:r>
      <w:r w:rsidRPr="002053DC">
        <w:rPr>
          <w:bCs/>
          <w:iCs/>
          <w:sz w:val="20"/>
          <w:szCs w:val="20"/>
        </w:rPr>
        <w:t>=</w:t>
      </w:r>
      <w:r w:rsidRPr="002053DC">
        <w:rPr>
          <w:b w:val="0"/>
          <w:bCs/>
          <w:iCs/>
          <w:sz w:val="20"/>
          <w:szCs w:val="20"/>
        </w:rPr>
        <w:t xml:space="preserve"> Н</w:t>
      </w:r>
      <w:r w:rsidRPr="002053DC">
        <w:rPr>
          <w:b w:val="0"/>
          <w:bCs/>
          <w:iCs/>
          <w:sz w:val="20"/>
          <w:szCs w:val="20"/>
          <w:vertAlign w:val="subscript"/>
        </w:rPr>
        <w:t>св</w:t>
      </w:r>
      <w:r w:rsidRPr="002053DC">
        <w:rPr>
          <w:b w:val="0"/>
          <w:bCs/>
          <w:i w:val="0"/>
          <w:iCs/>
          <w:sz w:val="20"/>
          <w:szCs w:val="20"/>
        </w:rPr>
        <w:t xml:space="preserve"> – (</w:t>
      </w:r>
      <w:r w:rsidRPr="00AC0A3A">
        <w:rPr>
          <w:b w:val="0"/>
          <w:bCs/>
          <w:i w:val="0"/>
          <w:iCs/>
          <w:sz w:val="20"/>
          <w:szCs w:val="20"/>
        </w:rPr>
        <w:t>1</w:t>
      </w:r>
      <w:r w:rsidRPr="002053DC">
        <w:rPr>
          <w:b w:val="0"/>
          <w:bCs/>
          <w:i w:val="0"/>
          <w:iCs/>
          <w:sz w:val="20"/>
          <w:szCs w:val="20"/>
        </w:rPr>
        <w:t xml:space="preserve"> – </w:t>
      </w:r>
      <w:r w:rsidRPr="002053DC">
        <w:rPr>
          <w:b w:val="0"/>
          <w:bCs/>
          <w:iCs/>
          <w:sz w:val="20"/>
          <w:szCs w:val="20"/>
        </w:rPr>
        <w:t>с</w:t>
      </w:r>
      <w:r w:rsidRPr="002053DC">
        <w:rPr>
          <w:b w:val="0"/>
          <w:bCs/>
          <w:i w:val="0"/>
          <w:iCs/>
          <w:sz w:val="20"/>
          <w:szCs w:val="20"/>
        </w:rPr>
        <w:t xml:space="preserve">) </w:t>
      </w:r>
      <w:r w:rsidRPr="002053DC">
        <w:rPr>
          <w:b w:val="0"/>
          <w:bCs/>
          <w:iCs/>
          <w:sz w:val="20"/>
          <w:szCs w:val="20"/>
          <w:lang w:val="en-US"/>
        </w:rPr>
        <w:t>d</w:t>
      </w:r>
      <w:r w:rsidR="00AC0A3A">
        <w:rPr>
          <w:b w:val="0"/>
          <w:bCs/>
          <w:i w:val="0"/>
          <w:iCs/>
          <w:sz w:val="20"/>
          <w:szCs w:val="20"/>
        </w:rPr>
        <w:t>;</w:t>
      </w:r>
      <w:r w:rsidRPr="002053DC">
        <w:rPr>
          <w:b w:val="0"/>
          <w:bCs/>
          <w:i w:val="0"/>
          <w:iCs/>
          <w:sz w:val="20"/>
          <w:szCs w:val="20"/>
        </w:rPr>
        <w:t xml:space="preserve">                                  (10.16)</w:t>
      </w:r>
    </w:p>
    <w:p w:rsidR="00445813" w:rsidRPr="002053DC" w:rsidRDefault="00445813" w:rsidP="002053DC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Cs/>
          <w:sz w:val="20"/>
          <w:szCs w:val="20"/>
        </w:rPr>
        <w:t>Н</w:t>
      </w:r>
      <w:r w:rsidRPr="002053DC">
        <w:rPr>
          <w:b w:val="0"/>
          <w:bCs/>
          <w:iCs/>
          <w:sz w:val="20"/>
          <w:szCs w:val="20"/>
          <w:vertAlign w:val="subscript"/>
        </w:rPr>
        <w:t>н</w:t>
      </w:r>
      <w:r w:rsidRPr="002053DC">
        <w:rPr>
          <w:b w:val="0"/>
          <w:bCs/>
          <w:iCs/>
          <w:sz w:val="20"/>
          <w:szCs w:val="20"/>
        </w:rPr>
        <w:t xml:space="preserve"> </w:t>
      </w:r>
      <w:r w:rsidRPr="002053DC">
        <w:rPr>
          <w:bCs/>
          <w:iCs/>
          <w:sz w:val="20"/>
          <w:szCs w:val="20"/>
        </w:rPr>
        <w:t>=</w:t>
      </w:r>
      <w:r w:rsidRPr="002053DC">
        <w:rPr>
          <w:b w:val="0"/>
          <w:bCs/>
          <w:iCs/>
          <w:sz w:val="20"/>
          <w:szCs w:val="20"/>
        </w:rPr>
        <w:t xml:space="preserve"> Н</w:t>
      </w:r>
      <w:r w:rsidRPr="002053DC">
        <w:rPr>
          <w:bCs/>
          <w:iCs/>
          <w:sz w:val="20"/>
          <w:szCs w:val="20"/>
          <w:vertAlign w:val="subscript"/>
        </w:rPr>
        <w:t>в</w:t>
      </w:r>
      <w:r w:rsidRPr="002053DC">
        <w:rPr>
          <w:bCs/>
          <w:iCs/>
          <w:sz w:val="20"/>
          <w:szCs w:val="20"/>
        </w:rPr>
        <w:t xml:space="preserve"> </w:t>
      </w:r>
      <w:r w:rsidRPr="002053DC">
        <w:rPr>
          <w:b w:val="0"/>
          <w:bCs/>
          <w:iCs/>
          <w:sz w:val="20"/>
          <w:szCs w:val="20"/>
        </w:rPr>
        <w:t xml:space="preserve">+ </w:t>
      </w:r>
      <w:r w:rsidRPr="002053DC">
        <w:rPr>
          <w:b w:val="0"/>
          <w:bCs/>
          <w:iCs/>
          <w:sz w:val="20"/>
          <w:szCs w:val="20"/>
          <w:lang w:val="en-US"/>
        </w:rPr>
        <w:t>d</w:t>
      </w:r>
      <w:r w:rsidRPr="00AC0A3A">
        <w:rPr>
          <w:b w:val="0"/>
          <w:bCs/>
          <w:i w:val="0"/>
          <w:iCs/>
          <w:sz w:val="20"/>
          <w:szCs w:val="20"/>
        </w:rPr>
        <w:t xml:space="preserve">, </w:t>
      </w:r>
      <w:r w:rsidRPr="002053DC">
        <w:rPr>
          <w:b w:val="0"/>
          <w:bCs/>
          <w:i w:val="0"/>
          <w:iCs/>
          <w:sz w:val="20"/>
          <w:szCs w:val="20"/>
        </w:rPr>
        <w:t xml:space="preserve">                                     (10.17)</w:t>
      </w:r>
    </w:p>
    <w:p w:rsidR="00445813" w:rsidRPr="002053DC" w:rsidRDefault="00445813" w:rsidP="002053DC">
      <w:pPr>
        <w:ind w:left="1134" w:hanging="113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 xml:space="preserve">где </w:t>
      </w:r>
      <w:r w:rsidRPr="002053DC">
        <w:rPr>
          <w:b w:val="0"/>
          <w:bCs/>
          <w:iCs/>
          <w:sz w:val="20"/>
          <w:szCs w:val="20"/>
        </w:rPr>
        <w:t>Н</w:t>
      </w:r>
      <w:r w:rsidRPr="002053DC">
        <w:rPr>
          <w:b w:val="0"/>
          <w:bCs/>
          <w:iCs/>
          <w:sz w:val="20"/>
          <w:szCs w:val="20"/>
          <w:vertAlign w:val="subscript"/>
        </w:rPr>
        <w:t>в</w:t>
      </w:r>
      <w:r w:rsidRPr="002053DC">
        <w:rPr>
          <w:b w:val="0"/>
          <w:bCs/>
          <w:i w:val="0"/>
          <w:iCs/>
          <w:sz w:val="20"/>
          <w:szCs w:val="20"/>
        </w:rPr>
        <w:t xml:space="preserve"> и </w:t>
      </w:r>
      <w:r w:rsidRPr="002053DC">
        <w:rPr>
          <w:b w:val="0"/>
          <w:bCs/>
          <w:iCs/>
          <w:sz w:val="20"/>
          <w:szCs w:val="20"/>
        </w:rPr>
        <w:t>Н</w:t>
      </w:r>
      <w:r w:rsidRPr="002053DC">
        <w:rPr>
          <w:b w:val="0"/>
          <w:bCs/>
          <w:iCs/>
          <w:sz w:val="20"/>
          <w:szCs w:val="20"/>
          <w:vertAlign w:val="subscript"/>
        </w:rPr>
        <w:t>н</w:t>
      </w:r>
      <w:r w:rsidRPr="002053DC">
        <w:rPr>
          <w:b w:val="0"/>
          <w:bCs/>
          <w:i w:val="0"/>
          <w:iCs/>
          <w:sz w:val="20"/>
          <w:szCs w:val="20"/>
        </w:rPr>
        <w:t xml:space="preserve"> – положения соответственно верхнего и нижнего эксплу</w:t>
      </w:r>
      <w:r w:rsidRPr="002053DC">
        <w:rPr>
          <w:b w:val="0"/>
          <w:bCs/>
          <w:i w:val="0"/>
          <w:iCs/>
          <w:sz w:val="20"/>
          <w:szCs w:val="20"/>
        </w:rPr>
        <w:t>а</w:t>
      </w:r>
      <w:r w:rsidRPr="002053DC">
        <w:rPr>
          <w:b w:val="0"/>
          <w:bCs/>
          <w:i w:val="0"/>
          <w:iCs/>
          <w:sz w:val="20"/>
          <w:szCs w:val="20"/>
        </w:rPr>
        <w:t xml:space="preserve">тационных горизонтов относительно отметки нуля рейки в аванкамере; </w:t>
      </w:r>
    </w:p>
    <w:p w:rsidR="00445813" w:rsidRPr="002053DC" w:rsidRDefault="00445813" w:rsidP="00B85E4F">
      <w:pPr>
        <w:ind w:left="851" w:hanging="567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Cs/>
          <w:sz w:val="20"/>
          <w:szCs w:val="20"/>
        </w:rPr>
        <w:t>Н</w:t>
      </w:r>
      <w:r w:rsidRPr="002053DC">
        <w:rPr>
          <w:b w:val="0"/>
          <w:bCs/>
          <w:iCs/>
          <w:sz w:val="20"/>
          <w:szCs w:val="20"/>
          <w:vertAlign w:val="subscript"/>
        </w:rPr>
        <w:t>св</w:t>
      </w:r>
      <w:r w:rsidRPr="002053DC">
        <w:rPr>
          <w:b w:val="0"/>
          <w:bCs/>
          <w:i w:val="0"/>
          <w:iCs/>
          <w:sz w:val="20"/>
          <w:szCs w:val="20"/>
        </w:rPr>
        <w:t xml:space="preserve"> – средневзвешенный горизонт в аванкамере, относительно о</w:t>
      </w:r>
      <w:r w:rsidRPr="002053DC">
        <w:rPr>
          <w:b w:val="0"/>
          <w:bCs/>
          <w:i w:val="0"/>
          <w:iCs/>
          <w:sz w:val="20"/>
          <w:szCs w:val="20"/>
        </w:rPr>
        <w:t>т</w:t>
      </w:r>
      <w:r w:rsidRPr="002053DC">
        <w:rPr>
          <w:b w:val="0"/>
          <w:bCs/>
          <w:i w:val="0"/>
          <w:iCs/>
          <w:sz w:val="20"/>
          <w:szCs w:val="20"/>
        </w:rPr>
        <w:t xml:space="preserve">метки нуля рейки в аванкамере; </w:t>
      </w: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Cs/>
          <w:sz w:val="20"/>
          <w:szCs w:val="20"/>
        </w:rPr>
        <w:t>с</w:t>
      </w:r>
      <w:r w:rsidRPr="002053DC">
        <w:rPr>
          <w:b w:val="0"/>
          <w:bCs/>
          <w:i w:val="0"/>
          <w:iCs/>
          <w:sz w:val="20"/>
          <w:szCs w:val="20"/>
        </w:rPr>
        <w:t xml:space="preserve"> – коэффициент нелинейности; </w:t>
      </w:r>
    </w:p>
    <w:p w:rsidR="00445813" w:rsidRDefault="00445813" w:rsidP="00AC0A3A">
      <w:pPr>
        <w:ind w:left="567" w:hanging="283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Cs/>
          <w:sz w:val="20"/>
          <w:szCs w:val="20"/>
          <w:lang w:val="en-US"/>
        </w:rPr>
        <w:t>d</w:t>
      </w:r>
      <w:r w:rsidRPr="002053DC">
        <w:rPr>
          <w:b w:val="0"/>
          <w:bCs/>
          <w:i w:val="0"/>
          <w:iCs/>
          <w:sz w:val="20"/>
          <w:szCs w:val="20"/>
        </w:rPr>
        <w:t xml:space="preserve"> – амплитуда снижения горизонта в аванкамере за время цикла о</w:t>
      </w:r>
      <w:r w:rsidRPr="002053DC">
        <w:rPr>
          <w:b w:val="0"/>
          <w:bCs/>
          <w:i w:val="0"/>
          <w:iCs/>
          <w:sz w:val="20"/>
          <w:szCs w:val="20"/>
        </w:rPr>
        <w:t>т</w:t>
      </w:r>
      <w:r w:rsidRPr="002053DC">
        <w:rPr>
          <w:b w:val="0"/>
          <w:bCs/>
          <w:i w:val="0"/>
          <w:iCs/>
          <w:sz w:val="20"/>
          <w:szCs w:val="20"/>
        </w:rPr>
        <w:t>к</w:t>
      </w:r>
      <w:r w:rsidR="00AC0A3A">
        <w:rPr>
          <w:b w:val="0"/>
          <w:bCs/>
          <w:i w:val="0"/>
          <w:iCs/>
          <w:sz w:val="20"/>
          <w:szCs w:val="20"/>
        </w:rPr>
        <w:t>ачки (определяется по прил.</w:t>
      </w:r>
      <w:r w:rsidRPr="002053DC">
        <w:rPr>
          <w:b w:val="0"/>
          <w:bCs/>
          <w:i w:val="0"/>
          <w:iCs/>
          <w:sz w:val="20"/>
          <w:szCs w:val="20"/>
        </w:rPr>
        <w:t xml:space="preserve"> Ж).   </w:t>
      </w:r>
    </w:p>
    <w:p w:rsidR="00535FDE" w:rsidRPr="00535FDE" w:rsidRDefault="00535FDE" w:rsidP="00AC0A3A">
      <w:pPr>
        <w:ind w:left="567" w:hanging="283"/>
        <w:jc w:val="both"/>
        <w:rPr>
          <w:b w:val="0"/>
          <w:bCs/>
          <w:i w:val="0"/>
          <w:iCs/>
          <w:sz w:val="16"/>
          <w:szCs w:val="16"/>
        </w:rPr>
      </w:pPr>
    </w:p>
    <w:p w:rsidR="00445813" w:rsidRPr="002053DC" w:rsidRDefault="00D22E4B" w:rsidP="00AC0A3A">
      <w:pPr>
        <w:ind w:left="-284" w:firstLine="284"/>
        <w:jc w:val="center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>
            <wp:extent cx="3562834" cy="1758909"/>
            <wp:effectExtent l="19050" t="0" r="0" b="0"/>
            <wp:docPr id="106" name="Рисунок 106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7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223" cy="1759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445813" w:rsidRPr="002053DC" w:rsidRDefault="00445813" w:rsidP="002053DC">
      <w:pPr>
        <w:ind w:firstLine="284"/>
        <w:jc w:val="center"/>
        <w:rPr>
          <w:b w:val="0"/>
          <w:bCs/>
          <w:i w:val="0"/>
          <w:iCs/>
          <w:sz w:val="18"/>
          <w:szCs w:val="18"/>
        </w:rPr>
      </w:pPr>
      <w:r w:rsidRPr="00AC0A3A">
        <w:rPr>
          <w:b w:val="0"/>
          <w:bCs/>
          <w:i w:val="0"/>
          <w:iCs/>
          <w:sz w:val="16"/>
          <w:szCs w:val="16"/>
        </w:rPr>
        <w:t>Рис. 10.7. Расчетная схема для определения эксплуатационных горизонтов</w:t>
      </w:r>
      <w:r w:rsidRPr="002053DC">
        <w:rPr>
          <w:b w:val="0"/>
          <w:bCs/>
          <w:i w:val="0"/>
          <w:iCs/>
          <w:sz w:val="18"/>
          <w:szCs w:val="18"/>
        </w:rPr>
        <w:t>:</w:t>
      </w:r>
    </w:p>
    <w:p w:rsidR="00445813" w:rsidRPr="002053DC" w:rsidRDefault="00445813" w:rsidP="00754DF8">
      <w:pPr>
        <w:jc w:val="center"/>
        <w:rPr>
          <w:b w:val="0"/>
          <w:bCs/>
          <w:i w:val="0"/>
          <w:iCs/>
          <w:sz w:val="16"/>
          <w:szCs w:val="16"/>
        </w:rPr>
      </w:pPr>
      <w:r w:rsidRPr="00AC0A3A">
        <w:rPr>
          <w:b w:val="0"/>
          <w:bCs/>
          <w:iCs/>
          <w:sz w:val="16"/>
          <w:szCs w:val="16"/>
        </w:rPr>
        <w:t>О–О</w:t>
      </w:r>
      <w:r w:rsidRPr="002053DC">
        <w:rPr>
          <w:b w:val="0"/>
          <w:bCs/>
          <w:i w:val="0"/>
          <w:iCs/>
          <w:sz w:val="16"/>
          <w:szCs w:val="16"/>
        </w:rPr>
        <w:t xml:space="preserve"> – створ в магистральном канале в месте его соединения с проводящим каналом характерного участка; </w:t>
      </w:r>
      <w:r w:rsidRPr="002053DC">
        <w:rPr>
          <w:b w:val="0"/>
          <w:bCs/>
          <w:iCs/>
          <w:sz w:val="16"/>
          <w:szCs w:val="16"/>
        </w:rPr>
        <w:sym w:font="Symbol" w:char="F0D1"/>
      </w:r>
      <w:r w:rsidRPr="002053DC">
        <w:rPr>
          <w:b w:val="0"/>
          <w:bCs/>
          <w:iCs/>
          <w:sz w:val="16"/>
          <w:szCs w:val="16"/>
        </w:rPr>
        <w:t>Н</w:t>
      </w:r>
      <w:r w:rsidRPr="002053DC">
        <w:rPr>
          <w:b w:val="0"/>
          <w:bCs/>
          <w:iCs/>
          <w:sz w:val="16"/>
          <w:szCs w:val="16"/>
          <w:vertAlign w:val="subscript"/>
        </w:rPr>
        <w:t>рп</w:t>
      </w:r>
      <w:r w:rsidRPr="002053DC">
        <w:rPr>
          <w:b w:val="0"/>
          <w:bCs/>
          <w:i w:val="0"/>
          <w:iCs/>
          <w:sz w:val="16"/>
          <w:szCs w:val="16"/>
        </w:rPr>
        <w:t xml:space="preserve"> – расчетная отметка поверхности почвы (РОПП) характе</w:t>
      </w:r>
      <w:r w:rsidRPr="002053DC">
        <w:rPr>
          <w:b w:val="0"/>
          <w:bCs/>
          <w:i w:val="0"/>
          <w:iCs/>
          <w:sz w:val="16"/>
          <w:szCs w:val="16"/>
        </w:rPr>
        <w:t>р</w:t>
      </w:r>
      <w:r w:rsidRPr="002053DC">
        <w:rPr>
          <w:b w:val="0"/>
          <w:bCs/>
          <w:i w:val="0"/>
          <w:iCs/>
          <w:sz w:val="16"/>
          <w:szCs w:val="16"/>
        </w:rPr>
        <w:t xml:space="preserve">ного участка; </w:t>
      </w:r>
      <w:r w:rsidRPr="002053DC">
        <w:rPr>
          <w:b w:val="0"/>
          <w:bCs/>
          <w:iCs/>
          <w:sz w:val="16"/>
          <w:szCs w:val="16"/>
        </w:rPr>
        <w:sym w:font="Symbol" w:char="F0D1"/>
      </w:r>
      <w:r w:rsidRPr="002053DC">
        <w:rPr>
          <w:b w:val="0"/>
          <w:bCs/>
          <w:iCs/>
          <w:sz w:val="16"/>
          <w:szCs w:val="16"/>
        </w:rPr>
        <w:t>Н</w:t>
      </w:r>
      <w:r w:rsidRPr="002053DC">
        <w:rPr>
          <w:b w:val="0"/>
          <w:bCs/>
          <w:iCs/>
          <w:sz w:val="16"/>
          <w:szCs w:val="16"/>
          <w:vertAlign w:val="subscript"/>
        </w:rPr>
        <w:t>0</w:t>
      </w:r>
      <w:r w:rsidRPr="002053DC">
        <w:rPr>
          <w:b w:val="0"/>
          <w:bCs/>
          <w:i w:val="0"/>
          <w:iCs/>
          <w:sz w:val="16"/>
          <w:szCs w:val="16"/>
        </w:rPr>
        <w:t xml:space="preserve"> – отметка нуля рейки в аванкамере; </w:t>
      </w:r>
      <w:r w:rsidRPr="002053DC">
        <w:rPr>
          <w:b w:val="0"/>
          <w:bCs/>
          <w:iCs/>
          <w:sz w:val="16"/>
          <w:szCs w:val="16"/>
        </w:rPr>
        <w:t>Н</w:t>
      </w:r>
      <w:r w:rsidRPr="002053DC">
        <w:rPr>
          <w:b w:val="0"/>
          <w:bCs/>
          <w:iCs/>
          <w:sz w:val="16"/>
          <w:szCs w:val="16"/>
          <w:vertAlign w:val="subscript"/>
        </w:rPr>
        <w:t>в</w:t>
      </w:r>
      <w:r w:rsidRPr="002053DC">
        <w:rPr>
          <w:b w:val="0"/>
          <w:bCs/>
          <w:iCs/>
          <w:sz w:val="16"/>
          <w:szCs w:val="16"/>
        </w:rPr>
        <w:t xml:space="preserve"> </w:t>
      </w:r>
      <w:r w:rsidRPr="002053DC">
        <w:rPr>
          <w:b w:val="0"/>
          <w:bCs/>
          <w:i w:val="0"/>
          <w:iCs/>
          <w:sz w:val="16"/>
          <w:szCs w:val="16"/>
        </w:rPr>
        <w:t>– положение верхнего эксплу</w:t>
      </w:r>
      <w:r w:rsidRPr="002053DC">
        <w:rPr>
          <w:b w:val="0"/>
          <w:bCs/>
          <w:i w:val="0"/>
          <w:iCs/>
          <w:sz w:val="16"/>
          <w:szCs w:val="16"/>
        </w:rPr>
        <w:t>а</w:t>
      </w:r>
      <w:r w:rsidRPr="002053DC">
        <w:rPr>
          <w:b w:val="0"/>
          <w:bCs/>
          <w:i w:val="0"/>
          <w:iCs/>
          <w:sz w:val="16"/>
          <w:szCs w:val="16"/>
        </w:rPr>
        <w:t xml:space="preserve">тационного горизонта относительно нуля рейки в аванкамере; </w:t>
      </w:r>
      <w:r w:rsidRPr="002053DC">
        <w:rPr>
          <w:b w:val="0"/>
          <w:bCs/>
          <w:iCs/>
          <w:sz w:val="16"/>
          <w:szCs w:val="16"/>
        </w:rPr>
        <w:t>Н</w:t>
      </w:r>
      <w:r w:rsidRPr="002053DC">
        <w:rPr>
          <w:b w:val="0"/>
          <w:bCs/>
          <w:iCs/>
          <w:sz w:val="16"/>
          <w:szCs w:val="16"/>
          <w:vertAlign w:val="subscript"/>
        </w:rPr>
        <w:t>св</w:t>
      </w:r>
      <w:r w:rsidRPr="002053DC">
        <w:rPr>
          <w:b w:val="0"/>
          <w:bCs/>
          <w:iCs/>
          <w:sz w:val="16"/>
          <w:szCs w:val="16"/>
        </w:rPr>
        <w:t xml:space="preserve"> </w:t>
      </w:r>
      <w:r w:rsidRPr="002053DC">
        <w:rPr>
          <w:b w:val="0"/>
          <w:bCs/>
          <w:i w:val="0"/>
          <w:iCs/>
          <w:sz w:val="16"/>
          <w:szCs w:val="16"/>
        </w:rPr>
        <w:t>– положение средн</w:t>
      </w:r>
      <w:r w:rsidRPr="002053DC">
        <w:rPr>
          <w:b w:val="0"/>
          <w:bCs/>
          <w:i w:val="0"/>
          <w:iCs/>
          <w:sz w:val="16"/>
          <w:szCs w:val="16"/>
        </w:rPr>
        <w:t>е</w:t>
      </w:r>
      <w:r w:rsidRPr="002053DC">
        <w:rPr>
          <w:b w:val="0"/>
          <w:bCs/>
          <w:i w:val="0"/>
          <w:iCs/>
          <w:sz w:val="16"/>
          <w:szCs w:val="16"/>
        </w:rPr>
        <w:t xml:space="preserve">взвешенного горизонта в аванкамере относительно нуля рейки; </w:t>
      </w:r>
      <w:r w:rsidRPr="00754DF8">
        <w:rPr>
          <w:b w:val="0"/>
          <w:bCs/>
          <w:iCs/>
          <w:sz w:val="16"/>
          <w:szCs w:val="16"/>
        </w:rPr>
        <w:t>Н'</w:t>
      </w:r>
      <w:r w:rsidRPr="002053DC">
        <w:rPr>
          <w:b w:val="0"/>
          <w:bCs/>
          <w:i w:val="0"/>
          <w:iCs/>
          <w:sz w:val="16"/>
          <w:szCs w:val="16"/>
          <w:vertAlign w:val="subscript"/>
        </w:rPr>
        <w:t>св</w:t>
      </w:r>
      <w:r w:rsidRPr="002053DC">
        <w:rPr>
          <w:b w:val="0"/>
          <w:bCs/>
          <w:i w:val="0"/>
          <w:iCs/>
          <w:sz w:val="16"/>
          <w:szCs w:val="16"/>
        </w:rPr>
        <w:t xml:space="preserve"> – положение средн</w:t>
      </w:r>
      <w:r w:rsidRPr="002053DC">
        <w:rPr>
          <w:b w:val="0"/>
          <w:bCs/>
          <w:i w:val="0"/>
          <w:iCs/>
          <w:sz w:val="16"/>
          <w:szCs w:val="16"/>
        </w:rPr>
        <w:t>е</w:t>
      </w:r>
      <w:r w:rsidRPr="002053DC">
        <w:rPr>
          <w:b w:val="0"/>
          <w:bCs/>
          <w:i w:val="0"/>
          <w:iCs/>
          <w:sz w:val="16"/>
          <w:szCs w:val="16"/>
        </w:rPr>
        <w:t xml:space="preserve">взвешенного горизонта относительно расчетной отметки поверхности почвы (РОПП) характерного участка; </w:t>
      </w:r>
      <w:r w:rsidRPr="002053DC">
        <w:rPr>
          <w:b w:val="0"/>
          <w:bCs/>
          <w:iCs/>
          <w:sz w:val="16"/>
          <w:szCs w:val="16"/>
        </w:rPr>
        <w:t>Н</w:t>
      </w:r>
      <w:r w:rsidRPr="002053DC">
        <w:rPr>
          <w:b w:val="0"/>
          <w:bCs/>
          <w:iCs/>
          <w:sz w:val="16"/>
          <w:szCs w:val="16"/>
          <w:vertAlign w:val="subscript"/>
        </w:rPr>
        <w:t>н</w:t>
      </w:r>
      <w:r w:rsidRPr="002053DC">
        <w:rPr>
          <w:b w:val="0"/>
          <w:bCs/>
          <w:i w:val="0"/>
          <w:iCs/>
          <w:sz w:val="16"/>
          <w:szCs w:val="16"/>
        </w:rPr>
        <w:t xml:space="preserve"> – положение нижнего эксплуатационного горизонта относ</w:t>
      </w:r>
      <w:r w:rsidRPr="002053DC">
        <w:rPr>
          <w:b w:val="0"/>
          <w:bCs/>
          <w:i w:val="0"/>
          <w:iCs/>
          <w:sz w:val="16"/>
          <w:szCs w:val="16"/>
        </w:rPr>
        <w:t>и</w:t>
      </w:r>
      <w:r w:rsidRPr="002053DC">
        <w:rPr>
          <w:b w:val="0"/>
          <w:bCs/>
          <w:i w:val="0"/>
          <w:iCs/>
          <w:sz w:val="16"/>
          <w:szCs w:val="16"/>
        </w:rPr>
        <w:t xml:space="preserve">тельно нуля рейки; </w:t>
      </w:r>
      <w:r w:rsidRPr="002053DC">
        <w:rPr>
          <w:b w:val="0"/>
          <w:bCs/>
          <w:iCs/>
          <w:sz w:val="16"/>
          <w:szCs w:val="16"/>
          <w:lang w:val="en-US"/>
        </w:rPr>
        <w:t>J</w:t>
      </w:r>
      <w:r w:rsidRPr="002053DC">
        <w:rPr>
          <w:b w:val="0"/>
          <w:bCs/>
          <w:iCs/>
          <w:sz w:val="16"/>
          <w:szCs w:val="16"/>
          <w:vertAlign w:val="subscript"/>
        </w:rPr>
        <w:t>ср</w:t>
      </w:r>
      <w:r w:rsidRPr="002053DC">
        <w:rPr>
          <w:b w:val="0"/>
          <w:bCs/>
          <w:i w:val="0"/>
          <w:iCs/>
          <w:sz w:val="16"/>
          <w:szCs w:val="16"/>
        </w:rPr>
        <w:t xml:space="preserve"> – уклон свободной поверхности воды средневзвешенного проф</w:t>
      </w:r>
      <w:r w:rsidRPr="002053DC">
        <w:rPr>
          <w:b w:val="0"/>
          <w:bCs/>
          <w:i w:val="0"/>
          <w:iCs/>
          <w:sz w:val="16"/>
          <w:szCs w:val="16"/>
        </w:rPr>
        <w:t>и</w:t>
      </w:r>
      <w:r w:rsidRPr="002053DC">
        <w:rPr>
          <w:b w:val="0"/>
          <w:bCs/>
          <w:i w:val="0"/>
          <w:iCs/>
          <w:sz w:val="16"/>
          <w:szCs w:val="16"/>
        </w:rPr>
        <w:t xml:space="preserve">ля на участке от аванкамеры до створа </w:t>
      </w:r>
      <w:r w:rsidRPr="00AC0A3A">
        <w:rPr>
          <w:b w:val="0"/>
          <w:bCs/>
          <w:iCs/>
          <w:sz w:val="16"/>
          <w:szCs w:val="16"/>
        </w:rPr>
        <w:t>О</w:t>
      </w:r>
      <w:r w:rsidRPr="00754DF8">
        <w:rPr>
          <w:b w:val="0"/>
          <w:bCs/>
          <w:i w:val="0"/>
          <w:iCs/>
          <w:sz w:val="16"/>
          <w:szCs w:val="16"/>
        </w:rPr>
        <w:t>–</w:t>
      </w:r>
      <w:r w:rsidRPr="00AC0A3A">
        <w:rPr>
          <w:b w:val="0"/>
          <w:bCs/>
          <w:iCs/>
          <w:sz w:val="16"/>
          <w:szCs w:val="16"/>
        </w:rPr>
        <w:t>О</w:t>
      </w:r>
      <w:r w:rsidRPr="002053DC">
        <w:rPr>
          <w:b w:val="0"/>
          <w:bCs/>
          <w:i w:val="0"/>
          <w:iCs/>
          <w:sz w:val="16"/>
          <w:szCs w:val="16"/>
        </w:rPr>
        <w:t xml:space="preserve">; </w:t>
      </w:r>
      <w:r w:rsidRPr="002053DC">
        <w:rPr>
          <w:b w:val="0"/>
          <w:bCs/>
          <w:iCs/>
          <w:sz w:val="16"/>
          <w:szCs w:val="16"/>
          <w:lang w:val="en-US"/>
        </w:rPr>
        <w:t>L</w:t>
      </w:r>
      <w:r w:rsidRPr="002053DC">
        <w:rPr>
          <w:b w:val="0"/>
          <w:bCs/>
          <w:i w:val="0"/>
          <w:iCs/>
          <w:sz w:val="16"/>
          <w:szCs w:val="16"/>
        </w:rPr>
        <w:t xml:space="preserve"> – расстояние по магистральному канал</w:t>
      </w:r>
      <w:r w:rsidR="00AC0A3A">
        <w:rPr>
          <w:b w:val="0"/>
          <w:bCs/>
          <w:i w:val="0"/>
          <w:iCs/>
          <w:sz w:val="16"/>
          <w:szCs w:val="16"/>
        </w:rPr>
        <w:t xml:space="preserve">у между аванкамерой и створом </w:t>
      </w:r>
      <w:r w:rsidR="00AC0A3A" w:rsidRPr="00AC0A3A">
        <w:rPr>
          <w:b w:val="0"/>
          <w:bCs/>
          <w:iCs/>
          <w:sz w:val="16"/>
          <w:szCs w:val="16"/>
        </w:rPr>
        <w:t>О</w:t>
      </w:r>
      <w:r w:rsidR="00AC0A3A" w:rsidRPr="00754DF8">
        <w:rPr>
          <w:b w:val="0"/>
          <w:bCs/>
          <w:i w:val="0"/>
          <w:iCs/>
          <w:sz w:val="16"/>
          <w:szCs w:val="16"/>
        </w:rPr>
        <w:t>–</w:t>
      </w:r>
      <w:r w:rsidRPr="00AC0A3A">
        <w:rPr>
          <w:b w:val="0"/>
          <w:bCs/>
          <w:iCs/>
          <w:sz w:val="16"/>
          <w:szCs w:val="16"/>
        </w:rPr>
        <w:t>О</w:t>
      </w:r>
      <w:r w:rsidRPr="002053DC">
        <w:rPr>
          <w:b w:val="0"/>
          <w:bCs/>
          <w:i w:val="0"/>
          <w:iCs/>
          <w:sz w:val="16"/>
          <w:szCs w:val="16"/>
        </w:rPr>
        <w:t xml:space="preserve">; </w:t>
      </w:r>
      <w:r w:rsidRPr="00754DF8">
        <w:rPr>
          <w:b w:val="0"/>
          <w:bCs/>
          <w:iCs/>
          <w:sz w:val="16"/>
          <w:szCs w:val="16"/>
        </w:rPr>
        <w:t>Н</w:t>
      </w:r>
      <w:r w:rsidRPr="002053DC">
        <w:rPr>
          <w:b w:val="0"/>
          <w:bCs/>
          <w:i w:val="0"/>
          <w:iCs/>
          <w:sz w:val="16"/>
          <w:szCs w:val="16"/>
          <w:vertAlign w:val="subscript"/>
        </w:rPr>
        <w:t>1</w:t>
      </w:r>
      <w:r w:rsidRPr="002053DC">
        <w:rPr>
          <w:b w:val="0"/>
          <w:bCs/>
          <w:i w:val="0"/>
          <w:iCs/>
          <w:sz w:val="16"/>
          <w:szCs w:val="16"/>
        </w:rPr>
        <w:t xml:space="preserve"> – положение уровня воды в магистральном кан</w:t>
      </w:r>
      <w:r w:rsidRPr="002053DC">
        <w:rPr>
          <w:b w:val="0"/>
          <w:bCs/>
          <w:i w:val="0"/>
          <w:iCs/>
          <w:sz w:val="16"/>
          <w:szCs w:val="16"/>
        </w:rPr>
        <w:t>а</w:t>
      </w:r>
      <w:r w:rsidRPr="002053DC">
        <w:rPr>
          <w:b w:val="0"/>
          <w:bCs/>
          <w:i w:val="0"/>
          <w:iCs/>
          <w:sz w:val="16"/>
          <w:szCs w:val="16"/>
        </w:rPr>
        <w:t xml:space="preserve">ле в створе </w:t>
      </w:r>
      <w:r w:rsidRPr="00AC0A3A">
        <w:rPr>
          <w:b w:val="0"/>
          <w:bCs/>
          <w:iCs/>
          <w:sz w:val="16"/>
          <w:szCs w:val="16"/>
        </w:rPr>
        <w:t>О–О</w:t>
      </w:r>
      <w:r w:rsidRPr="002053DC">
        <w:rPr>
          <w:b w:val="0"/>
          <w:bCs/>
          <w:i w:val="0"/>
          <w:iCs/>
          <w:sz w:val="16"/>
          <w:szCs w:val="16"/>
        </w:rPr>
        <w:t xml:space="preserve"> относительно РОПП при верхнем эксплуатационном горизонте; </w:t>
      </w:r>
    </w:p>
    <w:p w:rsidR="00445813" w:rsidRPr="002053DC" w:rsidRDefault="00445813" w:rsidP="00754DF8">
      <w:pPr>
        <w:jc w:val="center"/>
        <w:rPr>
          <w:b w:val="0"/>
          <w:bCs/>
          <w:i w:val="0"/>
          <w:iCs/>
          <w:sz w:val="16"/>
          <w:szCs w:val="16"/>
        </w:rPr>
      </w:pPr>
      <w:r w:rsidRPr="002053DC">
        <w:rPr>
          <w:b w:val="0"/>
          <w:bCs/>
          <w:iCs/>
          <w:sz w:val="16"/>
          <w:szCs w:val="16"/>
        </w:rPr>
        <w:t>Н</w:t>
      </w:r>
      <w:r w:rsidRPr="002053DC">
        <w:rPr>
          <w:b w:val="0"/>
          <w:bCs/>
          <w:iCs/>
          <w:sz w:val="16"/>
          <w:szCs w:val="16"/>
          <w:vertAlign w:val="subscript"/>
        </w:rPr>
        <w:t>2</w:t>
      </w:r>
      <w:r w:rsidR="00754DF8">
        <w:rPr>
          <w:b w:val="0"/>
          <w:bCs/>
          <w:i w:val="0"/>
          <w:iCs/>
          <w:sz w:val="16"/>
          <w:szCs w:val="16"/>
        </w:rPr>
        <w:t xml:space="preserve"> –</w:t>
      </w:r>
      <w:r w:rsidRPr="002053DC">
        <w:rPr>
          <w:b w:val="0"/>
          <w:bCs/>
          <w:i w:val="0"/>
          <w:iCs/>
          <w:sz w:val="16"/>
          <w:szCs w:val="16"/>
        </w:rPr>
        <w:t xml:space="preserve"> положение уровня воды в магистральном канале в створе </w:t>
      </w:r>
      <w:r w:rsidRPr="00754DF8">
        <w:rPr>
          <w:b w:val="0"/>
          <w:bCs/>
          <w:iCs/>
          <w:sz w:val="16"/>
          <w:szCs w:val="16"/>
        </w:rPr>
        <w:t>О</w:t>
      </w:r>
      <w:r w:rsidRPr="002053DC">
        <w:rPr>
          <w:b w:val="0"/>
          <w:bCs/>
          <w:i w:val="0"/>
          <w:iCs/>
          <w:sz w:val="16"/>
          <w:szCs w:val="16"/>
        </w:rPr>
        <w:t>–</w:t>
      </w:r>
      <w:r w:rsidRPr="00754DF8">
        <w:rPr>
          <w:b w:val="0"/>
          <w:bCs/>
          <w:iCs/>
          <w:sz w:val="16"/>
          <w:szCs w:val="16"/>
        </w:rPr>
        <w:t>О</w:t>
      </w:r>
      <w:r w:rsidRPr="002053DC">
        <w:rPr>
          <w:b w:val="0"/>
          <w:bCs/>
          <w:i w:val="0"/>
          <w:iCs/>
          <w:sz w:val="16"/>
          <w:szCs w:val="16"/>
        </w:rPr>
        <w:t xml:space="preserve"> относительно РОПП при нижнем эксплуатационном горизонте; </w:t>
      </w:r>
      <w:r w:rsidRPr="00754DF8">
        <w:rPr>
          <w:b w:val="0"/>
          <w:bCs/>
          <w:iCs/>
          <w:sz w:val="16"/>
          <w:szCs w:val="16"/>
        </w:rPr>
        <w:t>Н</w:t>
      </w:r>
      <w:r w:rsidRPr="002053DC">
        <w:rPr>
          <w:b w:val="0"/>
          <w:bCs/>
          <w:i w:val="0"/>
          <w:iCs/>
          <w:sz w:val="16"/>
          <w:szCs w:val="16"/>
          <w:vertAlign w:val="subscript"/>
        </w:rPr>
        <w:t>к</w:t>
      </w:r>
      <w:r w:rsidRPr="002053DC">
        <w:rPr>
          <w:b w:val="0"/>
          <w:bCs/>
          <w:i w:val="0"/>
          <w:iCs/>
          <w:sz w:val="16"/>
          <w:szCs w:val="16"/>
        </w:rPr>
        <w:t xml:space="preserve"> – среднее положение уровня воды в створе </w:t>
      </w:r>
      <w:r w:rsidRPr="00754DF8">
        <w:rPr>
          <w:b w:val="0"/>
          <w:bCs/>
          <w:iCs/>
          <w:sz w:val="16"/>
          <w:szCs w:val="16"/>
        </w:rPr>
        <w:t>О</w:t>
      </w:r>
      <w:r w:rsidRPr="002053DC">
        <w:rPr>
          <w:b w:val="0"/>
          <w:bCs/>
          <w:i w:val="0"/>
          <w:iCs/>
          <w:sz w:val="16"/>
          <w:szCs w:val="16"/>
        </w:rPr>
        <w:t>–</w:t>
      </w:r>
      <w:r w:rsidRPr="00754DF8">
        <w:rPr>
          <w:b w:val="0"/>
          <w:bCs/>
          <w:iCs/>
          <w:sz w:val="16"/>
          <w:szCs w:val="16"/>
        </w:rPr>
        <w:t>О</w:t>
      </w:r>
      <w:r w:rsidRPr="002053DC">
        <w:rPr>
          <w:b w:val="0"/>
          <w:bCs/>
          <w:i w:val="0"/>
          <w:iCs/>
          <w:sz w:val="16"/>
          <w:szCs w:val="16"/>
        </w:rPr>
        <w:t xml:space="preserve"> магистрального канала за время одного цикла откачки (</w:t>
      </w:r>
      <w:r w:rsidRPr="002053DC">
        <w:rPr>
          <w:b w:val="0"/>
          <w:bCs/>
          <w:iCs/>
          <w:sz w:val="16"/>
          <w:szCs w:val="16"/>
        </w:rPr>
        <w:t>Н</w:t>
      </w:r>
      <w:r w:rsidRPr="002053DC">
        <w:rPr>
          <w:b w:val="0"/>
          <w:bCs/>
          <w:iCs/>
          <w:sz w:val="16"/>
          <w:szCs w:val="16"/>
          <w:vertAlign w:val="subscript"/>
        </w:rPr>
        <w:t xml:space="preserve"> к</w:t>
      </w:r>
      <w:r w:rsidRPr="002053DC">
        <w:rPr>
          <w:b w:val="0"/>
          <w:bCs/>
          <w:iCs/>
          <w:sz w:val="16"/>
          <w:szCs w:val="16"/>
        </w:rPr>
        <w:t xml:space="preserve"> = Н</w:t>
      </w:r>
      <w:r w:rsidRPr="002053DC">
        <w:rPr>
          <w:b w:val="0"/>
          <w:bCs/>
          <w:iCs/>
          <w:sz w:val="16"/>
          <w:szCs w:val="16"/>
          <w:vertAlign w:val="subscript"/>
        </w:rPr>
        <w:t>тр</w:t>
      </w:r>
      <w:r w:rsidRPr="002053DC">
        <w:rPr>
          <w:b w:val="0"/>
          <w:bCs/>
          <w:i w:val="0"/>
          <w:iCs/>
          <w:sz w:val="16"/>
          <w:szCs w:val="16"/>
        </w:rPr>
        <w:t>)</w:t>
      </w:r>
    </w:p>
    <w:p w:rsidR="00535FDE" w:rsidRPr="002053DC" w:rsidRDefault="00535FDE" w:rsidP="00535FDE">
      <w:pPr>
        <w:widowControl w:val="0"/>
        <w:spacing w:line="233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lastRenderedPageBreak/>
        <w:t>Средневзвешенный горизонт воды в аванкамере (относительно о</w:t>
      </w:r>
      <w:r w:rsidRPr="002053DC">
        <w:rPr>
          <w:b w:val="0"/>
          <w:bCs/>
          <w:i w:val="0"/>
          <w:iCs/>
          <w:sz w:val="20"/>
          <w:szCs w:val="20"/>
        </w:rPr>
        <w:t>т</w:t>
      </w:r>
      <w:r w:rsidRPr="002053DC">
        <w:rPr>
          <w:b w:val="0"/>
          <w:bCs/>
          <w:i w:val="0"/>
          <w:iCs/>
          <w:sz w:val="20"/>
          <w:szCs w:val="20"/>
        </w:rPr>
        <w:t>метки нуля рейки в аванкамере), необходимый для поддержания тр</w:t>
      </w:r>
      <w:r w:rsidRPr="002053DC">
        <w:rPr>
          <w:b w:val="0"/>
          <w:bCs/>
          <w:i w:val="0"/>
          <w:iCs/>
          <w:sz w:val="20"/>
          <w:szCs w:val="20"/>
        </w:rPr>
        <w:t>е</w:t>
      </w:r>
      <w:r w:rsidRPr="002053DC">
        <w:rPr>
          <w:b w:val="0"/>
          <w:bCs/>
          <w:i w:val="0"/>
          <w:iCs/>
          <w:sz w:val="20"/>
          <w:szCs w:val="20"/>
        </w:rPr>
        <w:t>буемого положения уровней в магистральном канале у характерного участка (участка регулирования), определяется по зависимости</w:t>
      </w:r>
      <w:r>
        <w:rPr>
          <w:b w:val="0"/>
          <w:bCs/>
          <w:i w:val="0"/>
          <w:iCs/>
          <w:sz w:val="20"/>
          <w:szCs w:val="20"/>
        </w:rPr>
        <w:t xml:space="preserve"> </w:t>
      </w:r>
    </w:p>
    <w:p w:rsidR="00535FDE" w:rsidRPr="002053DC" w:rsidRDefault="00535FDE" w:rsidP="00535FDE">
      <w:pPr>
        <w:spacing w:line="233" w:lineRule="auto"/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Cs/>
          <w:sz w:val="20"/>
          <w:szCs w:val="20"/>
        </w:rPr>
        <w:t>Н</w:t>
      </w:r>
      <w:r w:rsidRPr="002053DC">
        <w:rPr>
          <w:b w:val="0"/>
          <w:bCs/>
          <w:iCs/>
          <w:sz w:val="20"/>
          <w:szCs w:val="20"/>
          <w:vertAlign w:val="subscript"/>
        </w:rPr>
        <w:t>св</w:t>
      </w:r>
      <w:r w:rsidRPr="002053DC">
        <w:rPr>
          <w:b w:val="0"/>
          <w:bCs/>
          <w:iCs/>
          <w:sz w:val="20"/>
          <w:szCs w:val="20"/>
        </w:rPr>
        <w:t xml:space="preserve"> = Н</w:t>
      </w:r>
      <w:r w:rsidRPr="002053DC">
        <w:rPr>
          <w:b w:val="0"/>
          <w:bCs/>
          <w:iCs/>
          <w:sz w:val="20"/>
          <w:szCs w:val="20"/>
          <w:vertAlign w:val="subscript"/>
        </w:rPr>
        <w:t>тр</w:t>
      </w:r>
      <w:r w:rsidRPr="002053DC">
        <w:rPr>
          <w:b w:val="0"/>
          <w:bCs/>
          <w:iCs/>
          <w:sz w:val="20"/>
          <w:szCs w:val="20"/>
        </w:rPr>
        <w:t xml:space="preserve"> + </w:t>
      </w:r>
      <w:r w:rsidRPr="002053DC">
        <w:rPr>
          <w:b w:val="0"/>
          <w:bCs/>
          <w:iCs/>
          <w:sz w:val="20"/>
          <w:szCs w:val="20"/>
          <w:lang w:val="en-US"/>
        </w:rPr>
        <w:t>J</w:t>
      </w:r>
      <w:r w:rsidRPr="002053DC">
        <w:rPr>
          <w:b w:val="0"/>
          <w:bCs/>
          <w:iCs/>
          <w:sz w:val="20"/>
          <w:szCs w:val="20"/>
          <w:vertAlign w:val="subscript"/>
        </w:rPr>
        <w:t>ср</w:t>
      </w:r>
      <w:r w:rsidRPr="002053DC">
        <w:rPr>
          <w:b w:val="0"/>
          <w:bCs/>
          <w:iCs/>
          <w:sz w:val="20"/>
          <w:szCs w:val="20"/>
        </w:rPr>
        <w:t xml:space="preserve"> </w:t>
      </w:r>
      <w:r w:rsidRPr="002053DC">
        <w:rPr>
          <w:b w:val="0"/>
          <w:bCs/>
          <w:iCs/>
          <w:sz w:val="20"/>
          <w:szCs w:val="20"/>
          <w:lang w:val="en-US"/>
        </w:rPr>
        <w:t>L</w:t>
      </w:r>
      <w:r w:rsidRPr="002053DC">
        <w:rPr>
          <w:b w:val="0"/>
          <w:bCs/>
          <w:iCs/>
          <w:sz w:val="20"/>
          <w:szCs w:val="20"/>
        </w:rPr>
        <w:t xml:space="preserve"> +(</w:t>
      </w:r>
      <w:r w:rsidRPr="002053DC">
        <w:rPr>
          <w:b w:val="0"/>
          <w:bCs/>
          <w:iCs/>
          <w:sz w:val="20"/>
          <w:szCs w:val="20"/>
        </w:rPr>
        <w:sym w:font="Symbol" w:char="F0D1"/>
      </w:r>
      <w:r w:rsidRPr="002053DC">
        <w:rPr>
          <w:b w:val="0"/>
          <w:bCs/>
          <w:iCs/>
          <w:sz w:val="20"/>
          <w:szCs w:val="20"/>
        </w:rPr>
        <w:t>Н</w:t>
      </w:r>
      <w:r w:rsidRPr="002053DC">
        <w:rPr>
          <w:b w:val="0"/>
          <w:bCs/>
          <w:iCs/>
          <w:sz w:val="20"/>
          <w:szCs w:val="20"/>
          <w:vertAlign w:val="subscript"/>
        </w:rPr>
        <w:t>о</w:t>
      </w:r>
      <w:r>
        <w:rPr>
          <w:b w:val="0"/>
          <w:bCs/>
          <w:iCs/>
          <w:sz w:val="20"/>
          <w:szCs w:val="20"/>
        </w:rPr>
        <w:t xml:space="preserve"> –</w:t>
      </w:r>
      <w:r w:rsidRPr="002053DC">
        <w:rPr>
          <w:b w:val="0"/>
          <w:bCs/>
          <w:iCs/>
          <w:sz w:val="20"/>
          <w:szCs w:val="20"/>
        </w:rPr>
        <w:t xml:space="preserve"> </w:t>
      </w:r>
      <w:r w:rsidRPr="002053DC">
        <w:rPr>
          <w:b w:val="0"/>
          <w:bCs/>
          <w:iCs/>
          <w:sz w:val="20"/>
          <w:szCs w:val="20"/>
        </w:rPr>
        <w:sym w:font="Symbol" w:char="F0D1"/>
      </w:r>
      <w:r w:rsidRPr="002053DC">
        <w:rPr>
          <w:b w:val="0"/>
          <w:bCs/>
          <w:iCs/>
          <w:sz w:val="20"/>
          <w:szCs w:val="20"/>
        </w:rPr>
        <w:t>Н</w:t>
      </w:r>
      <w:r w:rsidRPr="002053DC">
        <w:rPr>
          <w:b w:val="0"/>
          <w:bCs/>
          <w:iCs/>
          <w:sz w:val="20"/>
          <w:szCs w:val="20"/>
          <w:vertAlign w:val="subscript"/>
        </w:rPr>
        <w:t>рп</w:t>
      </w:r>
      <w:r w:rsidRPr="002053DC">
        <w:rPr>
          <w:b w:val="0"/>
          <w:bCs/>
          <w:iCs/>
          <w:sz w:val="20"/>
          <w:szCs w:val="20"/>
        </w:rPr>
        <w:t>)</w:t>
      </w:r>
      <w:r>
        <w:rPr>
          <w:b w:val="0"/>
          <w:bCs/>
          <w:i w:val="0"/>
          <w:iCs/>
          <w:sz w:val="20"/>
          <w:szCs w:val="20"/>
        </w:rPr>
        <w:t xml:space="preserve">,                       </w:t>
      </w:r>
      <w:r w:rsidRPr="002053DC">
        <w:rPr>
          <w:b w:val="0"/>
          <w:bCs/>
          <w:i w:val="0"/>
          <w:iCs/>
          <w:sz w:val="20"/>
          <w:szCs w:val="20"/>
        </w:rPr>
        <w:t>(10.18)</w:t>
      </w:r>
    </w:p>
    <w:p w:rsidR="00535FDE" w:rsidRPr="002053DC" w:rsidRDefault="00535FDE" w:rsidP="00535FDE">
      <w:pPr>
        <w:spacing w:line="235" w:lineRule="auto"/>
        <w:ind w:left="709" w:hanging="709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 xml:space="preserve">где </w:t>
      </w:r>
      <w:r w:rsidRPr="002053DC">
        <w:rPr>
          <w:b w:val="0"/>
          <w:bCs/>
          <w:iCs/>
          <w:sz w:val="20"/>
          <w:szCs w:val="20"/>
          <w:lang w:val="en-US"/>
        </w:rPr>
        <w:t>J</w:t>
      </w:r>
      <w:r w:rsidRPr="002053DC">
        <w:rPr>
          <w:b w:val="0"/>
          <w:bCs/>
          <w:iCs/>
          <w:sz w:val="20"/>
          <w:szCs w:val="20"/>
          <w:vertAlign w:val="subscript"/>
        </w:rPr>
        <w:t>ср</w:t>
      </w:r>
      <w:r w:rsidRPr="002053DC">
        <w:rPr>
          <w:b w:val="0"/>
          <w:bCs/>
          <w:iCs/>
          <w:sz w:val="20"/>
          <w:szCs w:val="20"/>
        </w:rPr>
        <w:t xml:space="preserve"> </w:t>
      </w:r>
      <w:r w:rsidRPr="002053DC">
        <w:rPr>
          <w:b w:val="0"/>
          <w:bCs/>
          <w:i w:val="0"/>
          <w:iCs/>
          <w:sz w:val="20"/>
          <w:szCs w:val="20"/>
        </w:rPr>
        <w:t>– гидравлический уклон средневзвешенного профиля поверхн</w:t>
      </w:r>
      <w:r w:rsidRPr="002053DC">
        <w:rPr>
          <w:b w:val="0"/>
          <w:bCs/>
          <w:i w:val="0"/>
          <w:iCs/>
          <w:sz w:val="20"/>
          <w:szCs w:val="20"/>
        </w:rPr>
        <w:t>о</w:t>
      </w:r>
      <w:r w:rsidRPr="002053DC">
        <w:rPr>
          <w:b w:val="0"/>
          <w:bCs/>
          <w:i w:val="0"/>
          <w:iCs/>
          <w:sz w:val="20"/>
          <w:szCs w:val="20"/>
        </w:rPr>
        <w:t>сти воды по длине магистрального канала от участка регул</w:t>
      </w:r>
      <w:r w:rsidRPr="002053DC">
        <w:rPr>
          <w:b w:val="0"/>
          <w:bCs/>
          <w:i w:val="0"/>
          <w:iCs/>
          <w:sz w:val="20"/>
          <w:szCs w:val="20"/>
        </w:rPr>
        <w:t>и</w:t>
      </w:r>
      <w:r w:rsidRPr="002053DC">
        <w:rPr>
          <w:b w:val="0"/>
          <w:bCs/>
          <w:i w:val="0"/>
          <w:iCs/>
          <w:sz w:val="20"/>
          <w:szCs w:val="20"/>
        </w:rPr>
        <w:t xml:space="preserve">рования до аванкамеры; </w:t>
      </w:r>
    </w:p>
    <w:p w:rsidR="00535FDE" w:rsidRPr="002053DC" w:rsidRDefault="00535FDE" w:rsidP="00535FDE">
      <w:pPr>
        <w:spacing w:line="235" w:lineRule="auto"/>
        <w:ind w:left="709" w:hanging="425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Cs/>
          <w:sz w:val="20"/>
          <w:szCs w:val="20"/>
          <w:lang w:val="en-US"/>
        </w:rPr>
        <w:t>L</w:t>
      </w:r>
      <w:r w:rsidRPr="002053DC">
        <w:rPr>
          <w:b w:val="0"/>
          <w:bCs/>
          <w:i w:val="0"/>
          <w:iCs/>
          <w:sz w:val="20"/>
          <w:szCs w:val="20"/>
        </w:rPr>
        <w:t xml:space="preserve"> – длина магистрального канала от характерного участка регул</w:t>
      </w:r>
      <w:r w:rsidRPr="002053DC">
        <w:rPr>
          <w:b w:val="0"/>
          <w:bCs/>
          <w:i w:val="0"/>
          <w:iCs/>
          <w:sz w:val="20"/>
          <w:szCs w:val="20"/>
        </w:rPr>
        <w:t>и</w:t>
      </w:r>
      <w:r w:rsidRPr="002053DC">
        <w:rPr>
          <w:b w:val="0"/>
          <w:bCs/>
          <w:i w:val="0"/>
          <w:iCs/>
          <w:sz w:val="20"/>
          <w:szCs w:val="20"/>
        </w:rPr>
        <w:t xml:space="preserve">рования до аванкамеры; </w:t>
      </w:r>
    </w:p>
    <w:p w:rsidR="00535FDE" w:rsidRDefault="00535FDE" w:rsidP="00535FDE">
      <w:pPr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Cs/>
          <w:sz w:val="20"/>
          <w:szCs w:val="20"/>
        </w:rPr>
        <w:sym w:font="Symbol" w:char="F0D1"/>
      </w:r>
      <w:r w:rsidRPr="002053DC">
        <w:rPr>
          <w:b w:val="0"/>
          <w:bCs/>
          <w:iCs/>
          <w:sz w:val="20"/>
          <w:szCs w:val="20"/>
        </w:rPr>
        <w:t>Н</w:t>
      </w:r>
      <w:r w:rsidRPr="002053DC">
        <w:rPr>
          <w:b w:val="0"/>
          <w:bCs/>
          <w:iCs/>
          <w:sz w:val="20"/>
          <w:szCs w:val="20"/>
          <w:vertAlign w:val="subscript"/>
        </w:rPr>
        <w:t>о</w:t>
      </w:r>
      <w:r w:rsidRPr="002053DC">
        <w:rPr>
          <w:b w:val="0"/>
          <w:bCs/>
          <w:i w:val="0"/>
          <w:iCs/>
          <w:sz w:val="20"/>
          <w:szCs w:val="20"/>
        </w:rPr>
        <w:t xml:space="preserve"> – </w:t>
      </w:r>
      <w:r>
        <w:rPr>
          <w:b w:val="0"/>
          <w:bCs/>
          <w:i w:val="0"/>
          <w:iCs/>
          <w:sz w:val="20"/>
          <w:szCs w:val="20"/>
        </w:rPr>
        <w:t>отметка нуля рейки в аванкамере;</w:t>
      </w:r>
    </w:p>
    <w:p w:rsidR="00535FDE" w:rsidRPr="002053DC" w:rsidRDefault="00535FDE" w:rsidP="00535FDE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Cs/>
          <w:sz w:val="20"/>
          <w:szCs w:val="20"/>
        </w:rPr>
        <w:sym w:font="Symbol" w:char="F0D1"/>
      </w:r>
      <w:r w:rsidRPr="002053DC">
        <w:rPr>
          <w:b w:val="0"/>
          <w:bCs/>
          <w:iCs/>
          <w:sz w:val="20"/>
          <w:szCs w:val="20"/>
        </w:rPr>
        <w:t>Н</w:t>
      </w:r>
      <w:r w:rsidRPr="002053DC">
        <w:rPr>
          <w:b w:val="0"/>
          <w:bCs/>
          <w:iCs/>
          <w:sz w:val="20"/>
          <w:szCs w:val="20"/>
          <w:vertAlign w:val="subscript"/>
        </w:rPr>
        <w:t>рп</w:t>
      </w:r>
      <w:r w:rsidRPr="002053DC">
        <w:rPr>
          <w:b w:val="0"/>
          <w:bCs/>
          <w:i w:val="0"/>
          <w:iCs/>
          <w:sz w:val="20"/>
          <w:szCs w:val="20"/>
        </w:rPr>
        <w:t xml:space="preserve"> – </w:t>
      </w:r>
      <w:r w:rsidRPr="009954A7">
        <w:rPr>
          <w:b w:val="0"/>
          <w:bCs/>
          <w:i w:val="0"/>
          <w:iCs/>
          <w:spacing w:val="-4"/>
          <w:sz w:val="20"/>
          <w:szCs w:val="20"/>
        </w:rPr>
        <w:t>расчетная отметка поверхности почвы характерного участка</w:t>
      </w:r>
      <w:r>
        <w:rPr>
          <w:b w:val="0"/>
          <w:bCs/>
          <w:i w:val="0"/>
          <w:iCs/>
          <w:spacing w:val="-4"/>
          <w:sz w:val="20"/>
          <w:szCs w:val="20"/>
        </w:rPr>
        <w:t>.</w:t>
      </w:r>
    </w:p>
    <w:p w:rsidR="00445813" w:rsidRPr="002053DC" w:rsidRDefault="00754DF8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Пример расче</w:t>
      </w:r>
      <w:r w:rsidR="00445813" w:rsidRPr="002053DC">
        <w:rPr>
          <w:b w:val="0"/>
          <w:bCs/>
          <w:i w:val="0"/>
          <w:iCs/>
          <w:sz w:val="20"/>
          <w:szCs w:val="20"/>
        </w:rPr>
        <w:t>та эксплуатационных горизонтов приведен в прил</w:t>
      </w:r>
      <w:r w:rsidR="009954A7">
        <w:rPr>
          <w:b w:val="0"/>
          <w:bCs/>
          <w:i w:val="0"/>
          <w:iCs/>
          <w:sz w:val="20"/>
          <w:szCs w:val="20"/>
        </w:rPr>
        <w:t>.</w:t>
      </w:r>
      <w:r w:rsidR="00445813" w:rsidRPr="002053DC">
        <w:rPr>
          <w:b w:val="0"/>
          <w:bCs/>
          <w:i w:val="0"/>
          <w:iCs/>
          <w:sz w:val="20"/>
          <w:szCs w:val="20"/>
        </w:rPr>
        <w:t xml:space="preserve"> К. </w:t>
      </w:r>
    </w:p>
    <w:p w:rsidR="00445813" w:rsidRPr="004C4F2F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9954A7" w:rsidRDefault="00445813" w:rsidP="009954A7">
      <w:pPr>
        <w:jc w:val="center"/>
        <w:rPr>
          <w:bCs/>
          <w:i w:val="0"/>
          <w:iCs/>
          <w:sz w:val="20"/>
          <w:szCs w:val="20"/>
        </w:rPr>
      </w:pPr>
      <w:r w:rsidRPr="002053DC">
        <w:rPr>
          <w:bCs/>
          <w:i w:val="0"/>
          <w:iCs/>
          <w:sz w:val="20"/>
          <w:szCs w:val="20"/>
        </w:rPr>
        <w:t xml:space="preserve">10.7. Регулирование режима уровней воды в каналах </w:t>
      </w:r>
    </w:p>
    <w:p w:rsidR="00445813" w:rsidRPr="002053DC" w:rsidRDefault="009954A7" w:rsidP="009954A7">
      <w:pPr>
        <w:jc w:val="center"/>
        <w:rPr>
          <w:bCs/>
          <w:i w:val="0"/>
          <w:iCs/>
          <w:sz w:val="20"/>
          <w:szCs w:val="20"/>
        </w:rPr>
      </w:pPr>
      <w:r>
        <w:rPr>
          <w:bCs/>
          <w:i w:val="0"/>
          <w:iCs/>
          <w:sz w:val="20"/>
          <w:szCs w:val="20"/>
        </w:rPr>
        <w:t>п</w:t>
      </w:r>
      <w:r w:rsidR="00445813" w:rsidRPr="002053DC">
        <w:rPr>
          <w:bCs/>
          <w:i w:val="0"/>
          <w:iCs/>
          <w:sz w:val="20"/>
          <w:szCs w:val="20"/>
        </w:rPr>
        <w:t>ри</w:t>
      </w:r>
      <w:r>
        <w:rPr>
          <w:bCs/>
          <w:i w:val="0"/>
          <w:iCs/>
          <w:sz w:val="20"/>
          <w:szCs w:val="20"/>
        </w:rPr>
        <w:t xml:space="preserve"> </w:t>
      </w:r>
      <w:r w:rsidR="00445813" w:rsidRPr="002053DC">
        <w:rPr>
          <w:bCs/>
          <w:i w:val="0"/>
          <w:iCs/>
          <w:sz w:val="20"/>
          <w:szCs w:val="20"/>
        </w:rPr>
        <w:t>недостатке влаги в летний период</w:t>
      </w:r>
    </w:p>
    <w:p w:rsidR="00445813" w:rsidRPr="004C4F2F" w:rsidRDefault="00445813" w:rsidP="00374C32">
      <w:pPr>
        <w:widowControl w:val="0"/>
        <w:spacing w:line="230" w:lineRule="auto"/>
        <w:ind w:firstLine="284"/>
        <w:jc w:val="both"/>
        <w:rPr>
          <w:bCs/>
          <w:i w:val="0"/>
          <w:iCs/>
          <w:sz w:val="20"/>
          <w:szCs w:val="20"/>
        </w:rPr>
      </w:pPr>
    </w:p>
    <w:p w:rsidR="00374C32" w:rsidRDefault="00445813" w:rsidP="004C4F2F">
      <w:pPr>
        <w:widowControl w:val="0"/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В периоды недостатка влаги в почве управление водным режимом осуществляется отдельно на каждом участке регулирования с пом</w:t>
      </w:r>
      <w:r w:rsidRPr="002053DC">
        <w:rPr>
          <w:b w:val="0"/>
          <w:bCs/>
          <w:i w:val="0"/>
          <w:iCs/>
          <w:sz w:val="20"/>
          <w:szCs w:val="20"/>
        </w:rPr>
        <w:t>о</w:t>
      </w:r>
      <w:r w:rsidR="009954A7">
        <w:rPr>
          <w:b w:val="0"/>
          <w:bCs/>
          <w:i w:val="0"/>
          <w:iCs/>
          <w:sz w:val="20"/>
          <w:szCs w:val="20"/>
        </w:rPr>
        <w:t>щью подпорных сооружений</w:t>
      </w:r>
      <w:r w:rsidRPr="002053DC">
        <w:rPr>
          <w:b w:val="0"/>
          <w:bCs/>
          <w:i w:val="0"/>
          <w:iCs/>
          <w:sz w:val="20"/>
          <w:szCs w:val="20"/>
        </w:rPr>
        <w:t xml:space="preserve"> предусмотренными проектами способами (предупредительного или увлажнительного шлюзования).</w:t>
      </w:r>
    </w:p>
    <w:p w:rsidR="004C4F2F" w:rsidRDefault="00445813" w:rsidP="004C4F2F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При предупредительном шлюзовании в устьях коллекторов по</w:t>
      </w:r>
      <w:r w:rsidRPr="002053DC">
        <w:rPr>
          <w:b w:val="0"/>
          <w:bCs/>
          <w:i w:val="0"/>
          <w:iCs/>
          <w:sz w:val="20"/>
          <w:szCs w:val="20"/>
        </w:rPr>
        <w:t>д</w:t>
      </w:r>
      <w:r w:rsidRPr="002053DC">
        <w:rPr>
          <w:b w:val="0"/>
          <w:bCs/>
          <w:i w:val="0"/>
          <w:iCs/>
          <w:sz w:val="20"/>
          <w:szCs w:val="20"/>
        </w:rPr>
        <w:t>порные сооружения закрываются, а отметки их водосливов устанавл</w:t>
      </w:r>
      <w:r w:rsidRPr="002053DC">
        <w:rPr>
          <w:b w:val="0"/>
          <w:bCs/>
          <w:i w:val="0"/>
          <w:iCs/>
          <w:sz w:val="20"/>
          <w:szCs w:val="20"/>
        </w:rPr>
        <w:t>и</w:t>
      </w:r>
      <w:r w:rsidRPr="002053DC">
        <w:rPr>
          <w:b w:val="0"/>
          <w:bCs/>
          <w:i w:val="0"/>
          <w:iCs/>
          <w:sz w:val="20"/>
          <w:szCs w:val="20"/>
        </w:rPr>
        <w:t>ваются так, чтобы уровни воды в сети располагались на треб</w:t>
      </w:r>
      <w:r w:rsidR="009954A7">
        <w:rPr>
          <w:b w:val="0"/>
          <w:bCs/>
          <w:i w:val="0"/>
          <w:iCs/>
          <w:sz w:val="20"/>
          <w:szCs w:val="20"/>
        </w:rPr>
        <w:t>уемом уровне в соответ</w:t>
      </w:r>
      <w:r w:rsidR="00374C32">
        <w:rPr>
          <w:b w:val="0"/>
          <w:bCs/>
          <w:i w:val="0"/>
          <w:iCs/>
          <w:sz w:val="20"/>
          <w:szCs w:val="20"/>
        </w:rPr>
        <w:t xml:space="preserve">ствии с </w:t>
      </w:r>
      <w:r w:rsidR="009954A7">
        <w:rPr>
          <w:b w:val="0"/>
          <w:bCs/>
          <w:i w:val="0"/>
          <w:iCs/>
          <w:sz w:val="20"/>
          <w:szCs w:val="20"/>
        </w:rPr>
        <w:t xml:space="preserve">подразделом </w:t>
      </w:r>
      <w:r w:rsidRPr="002053DC">
        <w:rPr>
          <w:b w:val="0"/>
          <w:bCs/>
          <w:i w:val="0"/>
          <w:iCs/>
          <w:sz w:val="20"/>
          <w:szCs w:val="20"/>
        </w:rPr>
        <w:t>10.4.</w:t>
      </w:r>
    </w:p>
    <w:p w:rsidR="00445813" w:rsidRPr="002053DC" w:rsidRDefault="00445813" w:rsidP="004C4F2F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При увлажнительном шлюзовании в устьях коллекторов участков регулирования подпорные сооружения закрываются и устанавливаю</w:t>
      </w:r>
      <w:r w:rsidRPr="002053DC">
        <w:rPr>
          <w:b w:val="0"/>
          <w:bCs/>
          <w:i w:val="0"/>
          <w:iCs/>
          <w:sz w:val="20"/>
          <w:szCs w:val="20"/>
        </w:rPr>
        <w:t>т</w:t>
      </w:r>
      <w:r w:rsidRPr="002053DC">
        <w:rPr>
          <w:b w:val="0"/>
          <w:bCs/>
          <w:i w:val="0"/>
          <w:iCs/>
          <w:sz w:val="20"/>
          <w:szCs w:val="20"/>
        </w:rPr>
        <w:t xml:space="preserve">ся как для предупредительного шлюзования, а в истоках коллекторов обеспечивается </w:t>
      </w:r>
      <w:r w:rsidR="009954A7">
        <w:rPr>
          <w:b w:val="0"/>
          <w:bCs/>
          <w:i w:val="0"/>
          <w:iCs/>
          <w:sz w:val="20"/>
          <w:szCs w:val="20"/>
        </w:rPr>
        <w:t>подача воды из условия, чтобы ее</w:t>
      </w:r>
      <w:r w:rsidRPr="002053DC">
        <w:rPr>
          <w:b w:val="0"/>
          <w:bCs/>
          <w:i w:val="0"/>
          <w:iCs/>
          <w:sz w:val="20"/>
          <w:szCs w:val="20"/>
        </w:rPr>
        <w:t xml:space="preserve"> расход соответств</w:t>
      </w:r>
      <w:r w:rsidRPr="002053DC">
        <w:rPr>
          <w:b w:val="0"/>
          <w:bCs/>
          <w:i w:val="0"/>
          <w:iCs/>
          <w:sz w:val="20"/>
          <w:szCs w:val="20"/>
        </w:rPr>
        <w:t>о</w:t>
      </w:r>
      <w:r w:rsidRPr="002053DC">
        <w:rPr>
          <w:b w:val="0"/>
          <w:bCs/>
          <w:i w:val="0"/>
          <w:iCs/>
          <w:sz w:val="20"/>
          <w:szCs w:val="20"/>
        </w:rPr>
        <w:t>вал расходу фильтрации из осушительной сети в почву.</w:t>
      </w:r>
    </w:p>
    <w:p w:rsidR="00445813" w:rsidRPr="002053DC" w:rsidRDefault="00445813" w:rsidP="004C4F2F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В засушливый период насосная станция служит как подпорное с</w:t>
      </w:r>
      <w:r w:rsidRPr="002053DC">
        <w:rPr>
          <w:b w:val="0"/>
          <w:bCs/>
          <w:i w:val="0"/>
          <w:iCs/>
          <w:sz w:val="20"/>
          <w:szCs w:val="20"/>
        </w:rPr>
        <w:t>о</w:t>
      </w:r>
      <w:r w:rsidRPr="002053DC">
        <w:rPr>
          <w:b w:val="0"/>
          <w:bCs/>
          <w:i w:val="0"/>
          <w:iCs/>
          <w:sz w:val="20"/>
          <w:szCs w:val="20"/>
        </w:rPr>
        <w:t>оружение. В случае возникновения высокого положения уровня у насосной станции, требуемый горизонт в каналах поддерживается цикличной откачкой воды.</w:t>
      </w:r>
    </w:p>
    <w:p w:rsidR="00445813" w:rsidRPr="002053DC" w:rsidRDefault="00445813" w:rsidP="009954A7">
      <w:pPr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445813" w:rsidRPr="002053DC" w:rsidRDefault="00445813" w:rsidP="009954A7">
      <w:pPr>
        <w:spacing w:line="235" w:lineRule="auto"/>
        <w:jc w:val="center"/>
        <w:rPr>
          <w:bCs/>
          <w:i w:val="0"/>
          <w:iCs/>
          <w:sz w:val="20"/>
          <w:szCs w:val="20"/>
        </w:rPr>
      </w:pPr>
      <w:r w:rsidRPr="002053DC">
        <w:rPr>
          <w:bCs/>
          <w:i w:val="0"/>
          <w:iCs/>
          <w:sz w:val="20"/>
          <w:szCs w:val="20"/>
        </w:rPr>
        <w:t>10.8. Откачка воды при возникновении летне-осеннего паводка</w:t>
      </w:r>
    </w:p>
    <w:p w:rsidR="00445813" w:rsidRPr="002053DC" w:rsidRDefault="00445813" w:rsidP="009954A7">
      <w:pPr>
        <w:spacing w:line="235" w:lineRule="auto"/>
        <w:ind w:firstLine="284"/>
        <w:jc w:val="both"/>
        <w:rPr>
          <w:bCs/>
          <w:i w:val="0"/>
          <w:iCs/>
          <w:sz w:val="20"/>
          <w:szCs w:val="20"/>
        </w:rPr>
      </w:pPr>
    </w:p>
    <w:p w:rsidR="009954A7" w:rsidRDefault="00445813" w:rsidP="009954A7">
      <w:pPr>
        <w:widowControl w:val="0"/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Летне-осенние паводки возникают в периоды выпадения ливневых или затяжных дождевых о</w:t>
      </w:r>
      <w:r w:rsidR="004C4F2F">
        <w:rPr>
          <w:b w:val="0"/>
          <w:bCs/>
          <w:i w:val="0"/>
          <w:iCs/>
          <w:sz w:val="20"/>
          <w:szCs w:val="20"/>
        </w:rPr>
        <w:t>садков. При известном прогнозе</w:t>
      </w:r>
      <w:r w:rsidRPr="002053DC">
        <w:rPr>
          <w:b w:val="0"/>
          <w:bCs/>
          <w:i w:val="0"/>
          <w:iCs/>
          <w:sz w:val="20"/>
          <w:szCs w:val="20"/>
        </w:rPr>
        <w:t xml:space="preserve"> высокой вер</w:t>
      </w:r>
      <w:r w:rsidR="004C4F2F">
        <w:rPr>
          <w:b w:val="0"/>
          <w:bCs/>
          <w:i w:val="0"/>
          <w:iCs/>
          <w:sz w:val="20"/>
          <w:szCs w:val="20"/>
        </w:rPr>
        <w:t>оятности паводка или неожиданного его возникновения</w:t>
      </w:r>
      <w:r w:rsidRPr="002053DC">
        <w:rPr>
          <w:b w:val="0"/>
          <w:bCs/>
          <w:i w:val="0"/>
          <w:iCs/>
          <w:sz w:val="20"/>
          <w:szCs w:val="20"/>
        </w:rPr>
        <w:t xml:space="preserve"> все регул</w:t>
      </w:r>
      <w:r w:rsidRPr="002053DC">
        <w:rPr>
          <w:b w:val="0"/>
          <w:bCs/>
          <w:i w:val="0"/>
          <w:iCs/>
          <w:sz w:val="20"/>
          <w:szCs w:val="20"/>
        </w:rPr>
        <w:t>и</w:t>
      </w:r>
      <w:r w:rsidRPr="002053DC">
        <w:rPr>
          <w:b w:val="0"/>
          <w:bCs/>
          <w:i w:val="0"/>
          <w:iCs/>
          <w:sz w:val="20"/>
          <w:szCs w:val="20"/>
        </w:rPr>
        <w:lastRenderedPageBreak/>
        <w:t>рующие сооружения немедленно следует привести в полностью о</w:t>
      </w:r>
      <w:r w:rsidRPr="002053DC">
        <w:rPr>
          <w:b w:val="0"/>
          <w:bCs/>
          <w:i w:val="0"/>
          <w:iCs/>
          <w:sz w:val="20"/>
          <w:szCs w:val="20"/>
        </w:rPr>
        <w:t>т</w:t>
      </w:r>
      <w:r w:rsidRPr="002053DC">
        <w:rPr>
          <w:b w:val="0"/>
          <w:bCs/>
          <w:i w:val="0"/>
          <w:iCs/>
          <w:sz w:val="20"/>
          <w:szCs w:val="20"/>
        </w:rPr>
        <w:t>крытое состояние.</w:t>
      </w:r>
    </w:p>
    <w:p w:rsidR="00445813" w:rsidRPr="002053DC" w:rsidRDefault="00445813" w:rsidP="009954A7">
      <w:pPr>
        <w:widowControl w:val="0"/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Режим работы насосной станции назначается из условия, чтобы уровни воды в открытых осушителях в самый короткий срок были установлены и поддерживались в наиболее низком положении (с гл</w:t>
      </w:r>
      <w:r w:rsidRPr="002053DC">
        <w:rPr>
          <w:b w:val="0"/>
          <w:bCs/>
          <w:i w:val="0"/>
          <w:iCs/>
          <w:sz w:val="20"/>
          <w:szCs w:val="20"/>
        </w:rPr>
        <w:t>у</w:t>
      </w:r>
      <w:r w:rsidRPr="002053DC">
        <w:rPr>
          <w:b w:val="0"/>
          <w:bCs/>
          <w:i w:val="0"/>
          <w:iCs/>
          <w:sz w:val="20"/>
          <w:szCs w:val="20"/>
        </w:rPr>
        <w:t>би</w:t>
      </w:r>
      <w:r w:rsidR="009954A7">
        <w:rPr>
          <w:b w:val="0"/>
          <w:bCs/>
          <w:i w:val="0"/>
          <w:iCs/>
          <w:sz w:val="20"/>
          <w:szCs w:val="20"/>
        </w:rPr>
        <w:t>ной 10–</w:t>
      </w:r>
      <w:r w:rsidRPr="002053DC">
        <w:rPr>
          <w:b w:val="0"/>
          <w:bCs/>
          <w:i w:val="0"/>
          <w:iCs/>
          <w:sz w:val="20"/>
          <w:szCs w:val="20"/>
        </w:rPr>
        <w:t>20</w:t>
      </w:r>
      <w:r w:rsidR="004C4F2F">
        <w:rPr>
          <w:b w:val="0"/>
          <w:bCs/>
          <w:i w:val="0"/>
          <w:iCs/>
          <w:sz w:val="20"/>
          <w:szCs w:val="20"/>
        </w:rPr>
        <w:t> </w:t>
      </w:r>
      <w:r w:rsidRPr="002053DC">
        <w:rPr>
          <w:b w:val="0"/>
          <w:bCs/>
          <w:i w:val="0"/>
          <w:iCs/>
          <w:sz w:val="20"/>
          <w:szCs w:val="20"/>
        </w:rPr>
        <w:t>см). На закрытой сети устья закрытых коллекторов дол</w:t>
      </w:r>
      <w:r w:rsidRPr="002053DC">
        <w:rPr>
          <w:b w:val="0"/>
          <w:bCs/>
          <w:i w:val="0"/>
          <w:iCs/>
          <w:sz w:val="20"/>
          <w:szCs w:val="20"/>
        </w:rPr>
        <w:t>ж</w:t>
      </w:r>
      <w:r w:rsidRPr="002053DC">
        <w:rPr>
          <w:b w:val="0"/>
          <w:bCs/>
          <w:i w:val="0"/>
          <w:iCs/>
          <w:sz w:val="20"/>
          <w:szCs w:val="20"/>
        </w:rPr>
        <w:t>ны быть не в подпоре.</w:t>
      </w: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Откачку воды в период летне-осеннего паводка следует произв</w:t>
      </w:r>
      <w:r w:rsidRPr="002053DC">
        <w:rPr>
          <w:b w:val="0"/>
          <w:bCs/>
          <w:i w:val="0"/>
          <w:iCs/>
          <w:sz w:val="20"/>
          <w:szCs w:val="20"/>
        </w:rPr>
        <w:t>о</w:t>
      </w:r>
      <w:r w:rsidRPr="002053DC">
        <w:rPr>
          <w:b w:val="0"/>
          <w:bCs/>
          <w:i w:val="0"/>
          <w:iCs/>
          <w:sz w:val="20"/>
          <w:szCs w:val="20"/>
        </w:rPr>
        <w:t>дить круглосуточно до понижения у</w:t>
      </w:r>
      <w:r w:rsidR="007B5B90">
        <w:rPr>
          <w:b w:val="0"/>
          <w:bCs/>
          <w:i w:val="0"/>
          <w:iCs/>
          <w:sz w:val="20"/>
          <w:szCs w:val="20"/>
        </w:rPr>
        <w:t>ровней грунтовых вод в пределах</w:t>
      </w:r>
      <w:r w:rsidR="009954A7">
        <w:rPr>
          <w:b w:val="0"/>
          <w:bCs/>
          <w:i w:val="0"/>
          <w:iCs/>
          <w:sz w:val="20"/>
          <w:szCs w:val="20"/>
        </w:rPr>
        <w:t xml:space="preserve"> </w:t>
      </w:r>
      <w:r w:rsidRPr="002053DC">
        <w:rPr>
          <w:b w:val="0"/>
          <w:bCs/>
          <w:i w:val="0"/>
          <w:iCs/>
          <w:sz w:val="20"/>
          <w:szCs w:val="20"/>
        </w:rPr>
        <w:t xml:space="preserve">от </w:t>
      </w:r>
      <w:r w:rsidRPr="002053DC">
        <w:rPr>
          <w:b w:val="0"/>
          <w:bCs/>
          <w:iCs/>
          <w:sz w:val="20"/>
          <w:szCs w:val="20"/>
          <w:lang w:val="en-US"/>
        </w:rPr>
        <w:t>h</w:t>
      </w:r>
      <w:r w:rsidRPr="002053DC">
        <w:rPr>
          <w:b w:val="0"/>
          <w:bCs/>
          <w:iCs/>
          <w:sz w:val="20"/>
          <w:szCs w:val="20"/>
          <w:vertAlign w:val="subscript"/>
          <w:lang w:val="en-US"/>
        </w:rPr>
        <w:t>min</w:t>
      </w:r>
      <w:r w:rsidRPr="002053DC">
        <w:rPr>
          <w:b w:val="0"/>
          <w:bCs/>
          <w:i w:val="0"/>
          <w:iCs/>
          <w:sz w:val="20"/>
          <w:szCs w:val="20"/>
        </w:rPr>
        <w:t xml:space="preserve"> до </w:t>
      </w:r>
      <w:r w:rsidRPr="002053DC">
        <w:rPr>
          <w:b w:val="0"/>
          <w:bCs/>
          <w:iCs/>
          <w:sz w:val="20"/>
          <w:szCs w:val="20"/>
          <w:lang w:val="en-US"/>
        </w:rPr>
        <w:t>h</w:t>
      </w:r>
      <w:r w:rsidRPr="002053DC">
        <w:rPr>
          <w:b w:val="0"/>
          <w:bCs/>
          <w:iCs/>
          <w:sz w:val="20"/>
          <w:szCs w:val="20"/>
          <w:vertAlign w:val="subscript"/>
          <w:lang w:val="en-US"/>
        </w:rPr>
        <w:t>max</w:t>
      </w:r>
      <w:r w:rsidR="009954A7">
        <w:rPr>
          <w:b w:val="0"/>
          <w:bCs/>
          <w:i w:val="0"/>
          <w:iCs/>
          <w:sz w:val="20"/>
          <w:szCs w:val="20"/>
        </w:rPr>
        <w:t xml:space="preserve"> (по п. 10.3</w:t>
      </w:r>
      <w:r w:rsidRPr="002053DC">
        <w:rPr>
          <w:b w:val="0"/>
          <w:bCs/>
          <w:i w:val="0"/>
          <w:iCs/>
          <w:sz w:val="20"/>
          <w:szCs w:val="20"/>
        </w:rPr>
        <w:t>) на пашне за срок не более чем за 10 суток, на сенокосах – за 15 суток.</w:t>
      </w:r>
    </w:p>
    <w:p w:rsidR="00445813" w:rsidRPr="002053DC" w:rsidRDefault="00445813" w:rsidP="002053DC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С понижением уровней грунтовых вод и приближением их к ма</w:t>
      </w:r>
      <w:r w:rsidRPr="002053DC">
        <w:rPr>
          <w:b w:val="0"/>
          <w:bCs/>
          <w:i w:val="0"/>
          <w:iCs/>
          <w:sz w:val="20"/>
          <w:szCs w:val="20"/>
        </w:rPr>
        <w:t>к</w:t>
      </w:r>
      <w:r w:rsidRPr="002053DC">
        <w:rPr>
          <w:b w:val="0"/>
          <w:bCs/>
          <w:i w:val="0"/>
          <w:iCs/>
          <w:sz w:val="20"/>
          <w:szCs w:val="20"/>
        </w:rPr>
        <w:t xml:space="preserve">симальному допустимому положению </w:t>
      </w:r>
      <w:r w:rsidRPr="002053DC">
        <w:rPr>
          <w:b w:val="0"/>
          <w:bCs/>
          <w:iCs/>
          <w:sz w:val="20"/>
          <w:szCs w:val="20"/>
          <w:lang w:val="en-US"/>
        </w:rPr>
        <w:t>h</w:t>
      </w:r>
      <w:r w:rsidRPr="002053DC">
        <w:rPr>
          <w:b w:val="0"/>
          <w:bCs/>
          <w:iCs/>
          <w:sz w:val="20"/>
          <w:szCs w:val="20"/>
          <w:vertAlign w:val="subscript"/>
          <w:lang w:val="en-US"/>
        </w:rPr>
        <w:t>max</w:t>
      </w:r>
      <w:r w:rsidRPr="002053DC">
        <w:rPr>
          <w:b w:val="0"/>
          <w:bCs/>
          <w:iCs/>
          <w:sz w:val="20"/>
          <w:szCs w:val="20"/>
        </w:rPr>
        <w:t xml:space="preserve"> </w:t>
      </w:r>
      <w:r w:rsidRPr="002053DC">
        <w:rPr>
          <w:b w:val="0"/>
          <w:bCs/>
          <w:i w:val="0"/>
          <w:iCs/>
          <w:sz w:val="20"/>
          <w:szCs w:val="20"/>
        </w:rPr>
        <w:t>уровни воды в каналах п</w:t>
      </w:r>
      <w:r w:rsidRPr="002053DC">
        <w:rPr>
          <w:b w:val="0"/>
          <w:bCs/>
          <w:i w:val="0"/>
          <w:iCs/>
          <w:sz w:val="20"/>
          <w:szCs w:val="20"/>
        </w:rPr>
        <w:t>о</w:t>
      </w:r>
      <w:r w:rsidRPr="002053DC">
        <w:rPr>
          <w:b w:val="0"/>
          <w:bCs/>
          <w:i w:val="0"/>
          <w:iCs/>
          <w:sz w:val="20"/>
          <w:szCs w:val="20"/>
        </w:rPr>
        <w:t xml:space="preserve">степенно повышаются до положения </w:t>
      </w:r>
      <w:r w:rsidRPr="002053DC">
        <w:rPr>
          <w:b w:val="0"/>
          <w:bCs/>
          <w:iCs/>
          <w:sz w:val="20"/>
          <w:szCs w:val="20"/>
        </w:rPr>
        <w:t>Н</w:t>
      </w:r>
      <w:r w:rsidRPr="002053DC">
        <w:rPr>
          <w:b w:val="0"/>
          <w:bCs/>
          <w:iCs/>
          <w:sz w:val="20"/>
          <w:szCs w:val="20"/>
          <w:vertAlign w:val="subscript"/>
        </w:rPr>
        <w:t>к</w:t>
      </w:r>
      <w:r w:rsidR="009954A7">
        <w:rPr>
          <w:b w:val="0"/>
          <w:bCs/>
          <w:iCs/>
          <w:sz w:val="20"/>
          <w:szCs w:val="20"/>
        </w:rPr>
        <w:t xml:space="preserve"> </w:t>
      </w:r>
      <w:r w:rsidRPr="002053DC">
        <w:rPr>
          <w:b w:val="0"/>
          <w:bCs/>
          <w:i w:val="0"/>
          <w:iCs/>
          <w:sz w:val="20"/>
          <w:szCs w:val="20"/>
        </w:rPr>
        <w:t>=</w:t>
      </w:r>
      <w:r w:rsidR="009954A7">
        <w:rPr>
          <w:b w:val="0"/>
          <w:bCs/>
          <w:i w:val="0"/>
          <w:iCs/>
          <w:sz w:val="20"/>
          <w:szCs w:val="20"/>
        </w:rPr>
        <w:t xml:space="preserve"> </w:t>
      </w:r>
      <w:r w:rsidRPr="002053DC">
        <w:rPr>
          <w:b w:val="0"/>
          <w:bCs/>
          <w:iCs/>
          <w:sz w:val="20"/>
          <w:szCs w:val="20"/>
        </w:rPr>
        <w:t>Н</w:t>
      </w:r>
      <w:r w:rsidRPr="002053DC">
        <w:rPr>
          <w:b w:val="0"/>
          <w:bCs/>
          <w:iCs/>
          <w:sz w:val="20"/>
          <w:szCs w:val="20"/>
          <w:vertAlign w:val="subscript"/>
        </w:rPr>
        <w:t>тр</w:t>
      </w:r>
      <w:r w:rsidRPr="002053DC">
        <w:rPr>
          <w:b w:val="0"/>
          <w:bCs/>
          <w:i w:val="0"/>
          <w:iCs/>
          <w:sz w:val="20"/>
          <w:szCs w:val="20"/>
        </w:rPr>
        <w:t>, чтобы не допустить переосушения.</w:t>
      </w:r>
    </w:p>
    <w:p w:rsidR="00445813" w:rsidRPr="001B1143" w:rsidRDefault="00445813" w:rsidP="002053DC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445813" w:rsidRPr="002053DC" w:rsidRDefault="00445813" w:rsidP="009954A7">
      <w:pPr>
        <w:jc w:val="center"/>
        <w:rPr>
          <w:bCs/>
          <w:i w:val="0"/>
          <w:iCs/>
          <w:sz w:val="20"/>
          <w:szCs w:val="20"/>
        </w:rPr>
      </w:pPr>
      <w:r w:rsidRPr="002053DC">
        <w:rPr>
          <w:bCs/>
          <w:i w:val="0"/>
          <w:iCs/>
          <w:sz w:val="20"/>
          <w:szCs w:val="20"/>
        </w:rPr>
        <w:t xml:space="preserve">10.9. Откачка </w:t>
      </w:r>
      <w:r w:rsidR="003C2A67">
        <w:rPr>
          <w:bCs/>
          <w:i w:val="0"/>
          <w:iCs/>
          <w:sz w:val="20"/>
          <w:szCs w:val="20"/>
        </w:rPr>
        <w:t xml:space="preserve">воды </w:t>
      </w:r>
      <w:r w:rsidRPr="002053DC">
        <w:rPr>
          <w:bCs/>
          <w:i w:val="0"/>
          <w:iCs/>
          <w:sz w:val="20"/>
          <w:szCs w:val="20"/>
        </w:rPr>
        <w:t>в осенний и зимний периоды</w:t>
      </w:r>
    </w:p>
    <w:p w:rsidR="00445813" w:rsidRPr="001B1143" w:rsidRDefault="00445813" w:rsidP="002053DC">
      <w:pPr>
        <w:ind w:firstLine="284"/>
        <w:jc w:val="both"/>
        <w:rPr>
          <w:bCs/>
          <w:i w:val="0"/>
          <w:iCs/>
          <w:sz w:val="16"/>
          <w:szCs w:val="16"/>
        </w:rPr>
      </w:pPr>
    </w:p>
    <w:p w:rsidR="001B1143" w:rsidRDefault="00445813" w:rsidP="001B1143">
      <w:pPr>
        <w:widowControl w:val="0"/>
        <w:spacing w:line="22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В осенний период (сентябрь</w:t>
      </w:r>
      <w:r w:rsidR="000708D9">
        <w:rPr>
          <w:b w:val="0"/>
          <w:bCs/>
          <w:i w:val="0"/>
          <w:iCs/>
          <w:sz w:val="20"/>
          <w:szCs w:val="20"/>
        </w:rPr>
        <w:t xml:space="preserve"> </w:t>
      </w:r>
      <w:r w:rsidRPr="002053DC">
        <w:rPr>
          <w:b w:val="0"/>
          <w:bCs/>
          <w:i w:val="0"/>
          <w:iCs/>
          <w:sz w:val="20"/>
          <w:szCs w:val="20"/>
        </w:rPr>
        <w:t>–</w:t>
      </w:r>
      <w:r w:rsidR="000708D9">
        <w:rPr>
          <w:b w:val="0"/>
          <w:bCs/>
          <w:i w:val="0"/>
          <w:iCs/>
          <w:sz w:val="20"/>
          <w:szCs w:val="20"/>
        </w:rPr>
        <w:t xml:space="preserve"> </w:t>
      </w:r>
      <w:r w:rsidRPr="002053DC">
        <w:rPr>
          <w:b w:val="0"/>
          <w:bCs/>
          <w:i w:val="0"/>
          <w:iCs/>
          <w:sz w:val="20"/>
          <w:szCs w:val="20"/>
        </w:rPr>
        <w:t>октябрь) следует поддерживать уровни грунтовых вод, обеспечивающие качественное проведение уборки и осенних полевых работ.</w:t>
      </w:r>
    </w:p>
    <w:p w:rsidR="00445813" w:rsidRDefault="00445813" w:rsidP="001B1143">
      <w:pPr>
        <w:widowControl w:val="0"/>
        <w:spacing w:line="226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053DC">
        <w:rPr>
          <w:b w:val="0"/>
          <w:bCs/>
          <w:i w:val="0"/>
          <w:iCs/>
          <w:sz w:val="20"/>
          <w:szCs w:val="20"/>
        </w:rPr>
        <w:t>Во вневегетационный зимний период (ноябрь</w:t>
      </w:r>
      <w:r w:rsidR="000708D9">
        <w:rPr>
          <w:b w:val="0"/>
          <w:bCs/>
          <w:i w:val="0"/>
          <w:iCs/>
          <w:sz w:val="20"/>
          <w:szCs w:val="20"/>
        </w:rPr>
        <w:t xml:space="preserve"> </w:t>
      </w:r>
      <w:r w:rsidRPr="002053DC">
        <w:rPr>
          <w:b w:val="0"/>
          <w:bCs/>
          <w:i w:val="0"/>
          <w:iCs/>
          <w:sz w:val="20"/>
          <w:szCs w:val="20"/>
        </w:rPr>
        <w:t>–</w:t>
      </w:r>
      <w:r w:rsidR="000708D9">
        <w:rPr>
          <w:b w:val="0"/>
          <w:bCs/>
          <w:i w:val="0"/>
          <w:iCs/>
          <w:sz w:val="20"/>
          <w:szCs w:val="20"/>
        </w:rPr>
        <w:t xml:space="preserve"> </w:t>
      </w:r>
      <w:r w:rsidRPr="002053DC">
        <w:rPr>
          <w:b w:val="0"/>
          <w:bCs/>
          <w:i w:val="0"/>
          <w:iCs/>
          <w:sz w:val="20"/>
          <w:szCs w:val="20"/>
        </w:rPr>
        <w:t>февраль) рекоме</w:t>
      </w:r>
      <w:r w:rsidRPr="002053DC">
        <w:rPr>
          <w:b w:val="0"/>
          <w:bCs/>
          <w:i w:val="0"/>
          <w:iCs/>
          <w:sz w:val="20"/>
          <w:szCs w:val="20"/>
        </w:rPr>
        <w:t>н</w:t>
      </w:r>
      <w:r w:rsidRPr="002053DC">
        <w:rPr>
          <w:b w:val="0"/>
          <w:bCs/>
          <w:i w:val="0"/>
          <w:iCs/>
          <w:sz w:val="20"/>
          <w:szCs w:val="20"/>
        </w:rPr>
        <w:t>дуется поддерживать УГВ для многолетн</w:t>
      </w:r>
      <w:r w:rsidR="009954A7">
        <w:rPr>
          <w:b w:val="0"/>
          <w:bCs/>
          <w:i w:val="0"/>
          <w:iCs/>
          <w:sz w:val="20"/>
          <w:szCs w:val="20"/>
        </w:rPr>
        <w:t>их трав на глубине не менее 0,4 </w:t>
      </w:r>
      <w:r w:rsidR="004C4F2F">
        <w:rPr>
          <w:b w:val="0"/>
          <w:bCs/>
          <w:i w:val="0"/>
          <w:iCs/>
          <w:sz w:val="20"/>
          <w:szCs w:val="20"/>
        </w:rPr>
        <w:t xml:space="preserve">м, </w:t>
      </w:r>
      <w:r w:rsidRPr="002053DC">
        <w:rPr>
          <w:b w:val="0"/>
          <w:bCs/>
          <w:i w:val="0"/>
          <w:iCs/>
          <w:sz w:val="20"/>
          <w:szCs w:val="20"/>
        </w:rPr>
        <w:t>д</w:t>
      </w:r>
      <w:r w:rsidR="009954A7">
        <w:rPr>
          <w:b w:val="0"/>
          <w:bCs/>
          <w:i w:val="0"/>
          <w:iCs/>
          <w:sz w:val="20"/>
          <w:szCs w:val="20"/>
        </w:rPr>
        <w:t xml:space="preserve">ля озимых зерновых </w:t>
      </w:r>
      <w:r w:rsidR="000708D9">
        <w:rPr>
          <w:b w:val="0"/>
          <w:bCs/>
          <w:i w:val="0"/>
          <w:iCs/>
          <w:sz w:val="20"/>
          <w:szCs w:val="20"/>
        </w:rPr>
        <w:t xml:space="preserve">– </w:t>
      </w:r>
      <w:r w:rsidR="009954A7">
        <w:rPr>
          <w:b w:val="0"/>
          <w:bCs/>
          <w:i w:val="0"/>
          <w:iCs/>
          <w:sz w:val="20"/>
          <w:szCs w:val="20"/>
        </w:rPr>
        <w:t>не менее 0,5 </w:t>
      </w:r>
      <w:r w:rsidRPr="002053DC">
        <w:rPr>
          <w:b w:val="0"/>
          <w:bCs/>
          <w:i w:val="0"/>
          <w:iCs/>
          <w:sz w:val="20"/>
          <w:szCs w:val="20"/>
        </w:rPr>
        <w:t>м от поверхности почвы.</w:t>
      </w:r>
    </w:p>
    <w:p w:rsidR="004C4F2F" w:rsidRDefault="004C4F2F" w:rsidP="001B1143">
      <w:pPr>
        <w:widowControl w:val="0"/>
        <w:spacing w:line="226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7C1D3D" w:rsidRDefault="002053DC" w:rsidP="007C1D3D">
      <w:pPr>
        <w:spacing w:line="216" w:lineRule="auto"/>
        <w:jc w:val="center"/>
        <w:rPr>
          <w:bCs/>
          <w:i w:val="0"/>
          <w:iCs/>
          <w:sz w:val="20"/>
          <w:szCs w:val="20"/>
        </w:rPr>
      </w:pPr>
      <w:r w:rsidRPr="007C1D3D">
        <w:rPr>
          <w:bCs/>
          <w:i w:val="0"/>
          <w:iCs/>
          <w:sz w:val="20"/>
          <w:szCs w:val="20"/>
        </w:rPr>
        <w:t xml:space="preserve">11. ЗАТАПЛИВАЕМЫЕ ПОЛЬДЕРЫ С РЕГУЛИРУЕМОЙ </w:t>
      </w:r>
    </w:p>
    <w:p w:rsidR="00445813" w:rsidRPr="007C1D3D" w:rsidRDefault="002053DC" w:rsidP="007C1D3D">
      <w:pPr>
        <w:spacing w:line="216" w:lineRule="auto"/>
        <w:jc w:val="center"/>
        <w:rPr>
          <w:bCs/>
          <w:i w:val="0"/>
          <w:iCs/>
          <w:sz w:val="20"/>
          <w:szCs w:val="20"/>
        </w:rPr>
      </w:pPr>
      <w:r w:rsidRPr="007C1D3D">
        <w:rPr>
          <w:bCs/>
          <w:i w:val="0"/>
          <w:iCs/>
          <w:sz w:val="20"/>
          <w:szCs w:val="20"/>
        </w:rPr>
        <w:t>ДЛИТЕЛЬНОСТЬЮ</w:t>
      </w:r>
      <w:r w:rsidR="00CA01DB">
        <w:rPr>
          <w:bCs/>
          <w:i w:val="0"/>
          <w:iCs/>
          <w:sz w:val="20"/>
          <w:szCs w:val="20"/>
        </w:rPr>
        <w:t xml:space="preserve"> </w:t>
      </w:r>
      <w:r w:rsidRPr="007C1D3D">
        <w:rPr>
          <w:bCs/>
          <w:i w:val="0"/>
          <w:iCs/>
          <w:sz w:val="20"/>
          <w:szCs w:val="20"/>
        </w:rPr>
        <w:t>ЗАТОПЛЕНИЯ (ВЕСЕННИЕ)</w:t>
      </w:r>
    </w:p>
    <w:p w:rsidR="00445813" w:rsidRPr="00163646" w:rsidRDefault="00445813" w:rsidP="00445813">
      <w:pPr>
        <w:spacing w:line="216" w:lineRule="auto"/>
        <w:ind w:firstLine="284"/>
        <w:jc w:val="both"/>
        <w:rPr>
          <w:bCs/>
          <w:i w:val="0"/>
          <w:iCs/>
          <w:sz w:val="20"/>
          <w:szCs w:val="20"/>
        </w:rPr>
      </w:pP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Широкомасштабная мелиорация земель в Белорусском Полесье,</w:t>
      </w:r>
      <w:r w:rsidR="00BA076A">
        <w:rPr>
          <w:b w:val="0"/>
          <w:bCs/>
          <w:i w:val="0"/>
          <w:iCs/>
          <w:sz w:val="20"/>
          <w:szCs w:val="20"/>
        </w:rPr>
        <w:t xml:space="preserve">  начатая согласно постановлению руководства</w:t>
      </w:r>
      <w:r w:rsidRPr="00163646">
        <w:rPr>
          <w:b w:val="0"/>
          <w:bCs/>
          <w:i w:val="0"/>
          <w:iCs/>
          <w:sz w:val="20"/>
          <w:szCs w:val="20"/>
        </w:rPr>
        <w:t xml:space="preserve"> СССР в 1966 году, в</w:t>
      </w:r>
      <w:r w:rsidRPr="00163646">
        <w:rPr>
          <w:b w:val="0"/>
          <w:bCs/>
          <w:i w:val="0"/>
          <w:iCs/>
          <w:sz w:val="20"/>
          <w:szCs w:val="20"/>
        </w:rPr>
        <w:t>ы</w:t>
      </w:r>
      <w:r w:rsidR="00CA01DB">
        <w:rPr>
          <w:b w:val="0"/>
          <w:bCs/>
          <w:i w:val="0"/>
          <w:iCs/>
          <w:sz w:val="20"/>
          <w:szCs w:val="20"/>
        </w:rPr>
        <w:t>звала необходимость разработки</w:t>
      </w:r>
      <w:r w:rsidRPr="00163646">
        <w:rPr>
          <w:b w:val="0"/>
          <w:bCs/>
          <w:i w:val="0"/>
          <w:iCs/>
          <w:sz w:val="20"/>
          <w:szCs w:val="20"/>
        </w:rPr>
        <w:t xml:space="preserve"> технико-экономических обоснований (ТЭО) намечаемых мероприятий, оценки влияния их на сложившуюся природно-экологическую ситуацию. Особенно это касается пойме</w:t>
      </w:r>
      <w:r w:rsidRPr="00163646">
        <w:rPr>
          <w:b w:val="0"/>
          <w:bCs/>
          <w:i w:val="0"/>
          <w:iCs/>
          <w:sz w:val="20"/>
          <w:szCs w:val="20"/>
        </w:rPr>
        <w:t>н</w:t>
      </w:r>
      <w:r w:rsidR="00CA01DB">
        <w:rPr>
          <w:b w:val="0"/>
          <w:bCs/>
          <w:i w:val="0"/>
          <w:iCs/>
          <w:sz w:val="20"/>
          <w:szCs w:val="20"/>
        </w:rPr>
        <w:t>ных земель. По разработанным</w:t>
      </w:r>
      <w:r w:rsidRPr="00163646">
        <w:rPr>
          <w:b w:val="0"/>
          <w:bCs/>
          <w:i w:val="0"/>
          <w:iCs/>
          <w:sz w:val="20"/>
          <w:szCs w:val="20"/>
        </w:rPr>
        <w:t xml:space="preserve"> «ТЭО инженерных мероприятий по защите от </w:t>
      </w:r>
      <w:r w:rsidR="00BA076A">
        <w:rPr>
          <w:b w:val="0"/>
          <w:bCs/>
          <w:i w:val="0"/>
          <w:iCs/>
          <w:sz w:val="20"/>
          <w:szCs w:val="20"/>
        </w:rPr>
        <w:t>за</w:t>
      </w:r>
      <w:r w:rsidR="00CA01DB">
        <w:rPr>
          <w:b w:val="0"/>
          <w:bCs/>
          <w:i w:val="0"/>
          <w:iCs/>
          <w:sz w:val="20"/>
          <w:szCs w:val="20"/>
        </w:rPr>
        <w:t>топлений и мелиорации поймы реки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Припять» 1978</w:t>
      </w:r>
      <w:r w:rsidR="00BA076A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года принят, как наиболее эффективный, метод защиты территории от з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топления способом обвалования незатапливаемыми дамбами, т.</w:t>
      </w:r>
      <w:r w:rsidR="00BA076A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е. устройством незатапливаемых (зимних) польдеров с машинным вод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отводом. Эта защит</w:t>
      </w:r>
      <w:r w:rsidR="00BA076A">
        <w:rPr>
          <w:b w:val="0"/>
          <w:bCs/>
          <w:i w:val="0"/>
          <w:iCs/>
          <w:sz w:val="20"/>
          <w:szCs w:val="20"/>
        </w:rPr>
        <w:t>а, с некоторой корректировкой ее</w:t>
      </w:r>
      <w:r w:rsidRPr="00163646">
        <w:rPr>
          <w:b w:val="0"/>
          <w:bCs/>
          <w:i w:val="0"/>
          <w:iCs/>
          <w:sz w:val="20"/>
          <w:szCs w:val="20"/>
        </w:rPr>
        <w:t xml:space="preserve"> в 1989 году, осуществ</w:t>
      </w:r>
      <w:r w:rsidR="00CA01DB">
        <w:rPr>
          <w:b w:val="0"/>
          <w:bCs/>
          <w:i w:val="0"/>
          <w:iCs/>
          <w:sz w:val="20"/>
          <w:szCs w:val="20"/>
        </w:rPr>
        <w:t xml:space="preserve">лена в пойме реки </w:t>
      </w:r>
      <w:r w:rsidR="00BA076A">
        <w:rPr>
          <w:b w:val="0"/>
          <w:bCs/>
          <w:i w:val="0"/>
          <w:iCs/>
          <w:sz w:val="20"/>
          <w:szCs w:val="20"/>
        </w:rPr>
        <w:t>Припять</w:t>
      </w:r>
      <w:r w:rsidRPr="00163646">
        <w:rPr>
          <w:b w:val="0"/>
          <w:bCs/>
          <w:i w:val="0"/>
          <w:iCs/>
          <w:sz w:val="20"/>
          <w:szCs w:val="20"/>
        </w:rPr>
        <w:t>. Дамбы обвалования по эконом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ческим условиям и экологическим требованиям расположены на ра</w:t>
      </w:r>
      <w:r w:rsidRPr="00163646">
        <w:rPr>
          <w:b w:val="0"/>
          <w:bCs/>
          <w:i w:val="0"/>
          <w:iCs/>
          <w:sz w:val="20"/>
          <w:szCs w:val="20"/>
        </w:rPr>
        <w:t>с</w:t>
      </w:r>
      <w:r w:rsidR="00BA076A">
        <w:rPr>
          <w:b w:val="0"/>
          <w:bCs/>
          <w:i w:val="0"/>
          <w:iCs/>
          <w:sz w:val="20"/>
          <w:szCs w:val="20"/>
        </w:rPr>
        <w:lastRenderedPageBreak/>
        <w:t>стоянии до 2 </w:t>
      </w:r>
      <w:r w:rsidR="00CA01DB">
        <w:rPr>
          <w:b w:val="0"/>
          <w:bCs/>
          <w:i w:val="0"/>
          <w:iCs/>
          <w:sz w:val="20"/>
          <w:szCs w:val="20"/>
        </w:rPr>
        <w:t>км от берегов реки Припять</w:t>
      </w:r>
      <w:r w:rsidRPr="00163646">
        <w:rPr>
          <w:b w:val="0"/>
          <w:bCs/>
          <w:i w:val="0"/>
          <w:iCs/>
          <w:sz w:val="20"/>
          <w:szCs w:val="20"/>
        </w:rPr>
        <w:t>. В этом решении в межда</w:t>
      </w:r>
      <w:r w:rsidRPr="00163646">
        <w:rPr>
          <w:b w:val="0"/>
          <w:bCs/>
          <w:i w:val="0"/>
          <w:iCs/>
          <w:sz w:val="20"/>
          <w:szCs w:val="20"/>
        </w:rPr>
        <w:t>м</w:t>
      </w:r>
      <w:r w:rsidRPr="00163646">
        <w:rPr>
          <w:b w:val="0"/>
          <w:bCs/>
          <w:i w:val="0"/>
          <w:iCs/>
          <w:sz w:val="20"/>
          <w:szCs w:val="20"/>
        </w:rPr>
        <w:t>бовом пространст</w:t>
      </w:r>
      <w:r w:rsidR="00CA01DB">
        <w:rPr>
          <w:b w:val="0"/>
          <w:bCs/>
          <w:i w:val="0"/>
          <w:iCs/>
          <w:sz w:val="20"/>
          <w:szCs w:val="20"/>
        </w:rPr>
        <w:t>ве остались незащище</w:t>
      </w:r>
      <w:r w:rsidRPr="00163646">
        <w:rPr>
          <w:b w:val="0"/>
          <w:bCs/>
          <w:i w:val="0"/>
          <w:iCs/>
          <w:sz w:val="20"/>
          <w:szCs w:val="20"/>
        </w:rPr>
        <w:t>нными от затопления сельск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хозяйствен</w:t>
      </w:r>
      <w:r w:rsidR="00CA01DB">
        <w:rPr>
          <w:b w:val="0"/>
          <w:bCs/>
          <w:i w:val="0"/>
          <w:iCs/>
          <w:sz w:val="20"/>
          <w:szCs w:val="20"/>
        </w:rPr>
        <w:t>ные земли, подвергающиеся</w:t>
      </w:r>
      <w:r w:rsidRPr="00163646">
        <w:rPr>
          <w:b w:val="0"/>
          <w:bCs/>
          <w:i w:val="0"/>
          <w:iCs/>
          <w:sz w:val="20"/>
          <w:szCs w:val="20"/>
        </w:rPr>
        <w:t xml:space="preserve"> неблагоприятным гидролог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ческим режимам. Продолжительность весеннего затопления до обв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="00BA076A">
        <w:rPr>
          <w:b w:val="0"/>
          <w:bCs/>
          <w:i w:val="0"/>
          <w:iCs/>
          <w:sz w:val="20"/>
          <w:szCs w:val="20"/>
        </w:rPr>
        <w:t>лования в среднем составляла 47–</w:t>
      </w:r>
      <w:r w:rsidRPr="00163646">
        <w:rPr>
          <w:b w:val="0"/>
          <w:bCs/>
          <w:i w:val="0"/>
          <w:iCs/>
          <w:sz w:val="20"/>
          <w:szCs w:val="20"/>
        </w:rPr>
        <w:t xml:space="preserve">90 суток, а </w:t>
      </w:r>
      <w:r w:rsidR="00BA076A">
        <w:rPr>
          <w:b w:val="0"/>
          <w:bCs/>
          <w:i w:val="0"/>
          <w:iCs/>
          <w:sz w:val="20"/>
          <w:szCs w:val="20"/>
        </w:rPr>
        <w:t>в многоводные годы д</w:t>
      </w:r>
      <w:r w:rsidR="00BA076A">
        <w:rPr>
          <w:b w:val="0"/>
          <w:bCs/>
          <w:i w:val="0"/>
          <w:iCs/>
          <w:sz w:val="20"/>
          <w:szCs w:val="20"/>
        </w:rPr>
        <w:t>о</w:t>
      </w:r>
      <w:r w:rsidR="00BA076A">
        <w:rPr>
          <w:b w:val="0"/>
          <w:bCs/>
          <w:i w:val="0"/>
          <w:iCs/>
          <w:sz w:val="20"/>
          <w:szCs w:val="20"/>
        </w:rPr>
        <w:t>стигала 86–</w:t>
      </w:r>
      <w:r w:rsidRPr="00163646">
        <w:rPr>
          <w:b w:val="0"/>
          <w:bCs/>
          <w:i w:val="0"/>
          <w:iCs/>
          <w:sz w:val="20"/>
          <w:szCs w:val="20"/>
        </w:rPr>
        <w:t>165 суток. Медленный отток поверхностных вод вызван равнинным характером территории, уклоны</w:t>
      </w:r>
      <w:r w:rsidR="00BA076A">
        <w:rPr>
          <w:b w:val="0"/>
          <w:bCs/>
          <w:i w:val="0"/>
          <w:iCs/>
          <w:sz w:val="20"/>
          <w:szCs w:val="20"/>
        </w:rPr>
        <w:t xml:space="preserve"> которой составляют 0,06–</w:t>
      </w:r>
      <w:r>
        <w:rPr>
          <w:b w:val="0"/>
          <w:bCs/>
          <w:i w:val="0"/>
          <w:iCs/>
          <w:sz w:val="20"/>
          <w:szCs w:val="20"/>
        </w:rPr>
        <w:t>0,25</w:t>
      </w:r>
      <w:r w:rsidR="00BA076A">
        <w:rPr>
          <w:b w:val="0"/>
          <w:bCs/>
          <w:i w:val="0"/>
          <w:iCs/>
          <w:sz w:val="20"/>
          <w:szCs w:val="20"/>
        </w:rPr>
        <w:t> </w:t>
      </w:r>
      <w:r>
        <w:rPr>
          <w:b w:val="0"/>
          <w:bCs/>
          <w:i w:val="0"/>
          <w:iCs/>
          <w:sz w:val="20"/>
          <w:szCs w:val="20"/>
        </w:rPr>
        <w:t>%</w:t>
      </w:r>
      <w:r w:rsidR="00BA076A">
        <w:rPr>
          <w:b w:val="0"/>
          <w:bCs/>
          <w:i w:val="0"/>
          <w:iCs/>
          <w:sz w:val="20"/>
          <w:szCs w:val="20"/>
        </w:rPr>
        <w:t>. Кроме этого</w:t>
      </w:r>
      <w:r w:rsidRPr="00163646">
        <w:rPr>
          <w:b w:val="0"/>
          <w:bCs/>
          <w:i w:val="0"/>
          <w:iCs/>
          <w:sz w:val="20"/>
          <w:szCs w:val="20"/>
        </w:rPr>
        <w:t xml:space="preserve"> заболоченность, закустаренность и закочкаре</w:t>
      </w:r>
      <w:r w:rsidRPr="00163646">
        <w:rPr>
          <w:b w:val="0"/>
          <w:bCs/>
          <w:i w:val="0"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>ность поймы оказывают дополнительное сопротивление движению пойменного потока. В этом заключаются основные причины длител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>ного стояния поверхностных вод на пойменных землях в весенний период. Создание на этих землях мелиоративных систем по типу з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тапливае</w:t>
      </w:r>
      <w:r>
        <w:rPr>
          <w:b w:val="0"/>
          <w:bCs/>
          <w:i w:val="0"/>
          <w:iCs/>
          <w:sz w:val="20"/>
          <w:szCs w:val="20"/>
        </w:rPr>
        <w:t xml:space="preserve">мых «летних» </w:t>
      </w:r>
      <w:r w:rsidRPr="00163646">
        <w:rPr>
          <w:b w:val="0"/>
          <w:bCs/>
          <w:i w:val="0"/>
          <w:iCs/>
          <w:sz w:val="20"/>
          <w:szCs w:val="20"/>
        </w:rPr>
        <w:t>польдеров оказалось неэффективным из-за длительных весенних затоплений.</w:t>
      </w:r>
    </w:p>
    <w:p w:rsidR="00CA01DB" w:rsidRPr="00CA01DB" w:rsidRDefault="00445813" w:rsidP="00CA01DB">
      <w:pPr>
        <w:widowControl w:val="0"/>
        <w:ind w:firstLine="284"/>
        <w:jc w:val="both"/>
        <w:rPr>
          <w:b w:val="0"/>
          <w:bCs/>
          <w:i w:val="0"/>
          <w:iCs/>
          <w:spacing w:val="2"/>
          <w:sz w:val="20"/>
          <w:szCs w:val="20"/>
        </w:rPr>
      </w:pPr>
      <w:r w:rsidRPr="00CA01DB">
        <w:rPr>
          <w:b w:val="0"/>
          <w:bCs/>
          <w:i w:val="0"/>
          <w:iCs/>
          <w:spacing w:val="2"/>
          <w:sz w:val="20"/>
          <w:szCs w:val="20"/>
        </w:rPr>
        <w:t>Более близкое расположение незатапливаемых дамб к руслу реки оказалось нецелесообразным по следующим причинам. Во-первых, это привел</w:t>
      </w:r>
      <w:r w:rsidR="00BA076A" w:rsidRPr="00CA01DB">
        <w:rPr>
          <w:b w:val="0"/>
          <w:bCs/>
          <w:i w:val="0"/>
          <w:iCs/>
          <w:spacing w:val="2"/>
          <w:sz w:val="20"/>
          <w:szCs w:val="20"/>
        </w:rPr>
        <w:t>о бы из-за дополнительного подъе</w:t>
      </w:r>
      <w:r w:rsidRPr="00CA01DB">
        <w:rPr>
          <w:b w:val="0"/>
          <w:bCs/>
          <w:i w:val="0"/>
          <w:iCs/>
          <w:spacing w:val="2"/>
          <w:sz w:val="20"/>
          <w:szCs w:val="20"/>
        </w:rPr>
        <w:t xml:space="preserve">ма уровня воды в реке к </w:t>
      </w:r>
    </w:p>
    <w:p w:rsidR="00445813" w:rsidRPr="00163646" w:rsidRDefault="00445813" w:rsidP="00CA01DB">
      <w:pPr>
        <w:widowControl w:val="0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подтоплению </w:t>
      </w:r>
      <w:r w:rsidR="00BA076A">
        <w:rPr>
          <w:b w:val="0"/>
          <w:bCs/>
          <w:i w:val="0"/>
          <w:iCs/>
          <w:sz w:val="20"/>
          <w:szCs w:val="20"/>
        </w:rPr>
        <w:t xml:space="preserve">и затоплению ранее незатапливавшихся народно-хозяйственных объектов, </w:t>
      </w:r>
      <w:r w:rsidRPr="00163646">
        <w:rPr>
          <w:b w:val="0"/>
          <w:bCs/>
          <w:i w:val="0"/>
          <w:iCs/>
          <w:sz w:val="20"/>
          <w:szCs w:val="20"/>
        </w:rPr>
        <w:t>насе</w:t>
      </w:r>
      <w:r w:rsidR="00BA076A">
        <w:rPr>
          <w:b w:val="0"/>
          <w:bCs/>
          <w:i w:val="0"/>
          <w:iCs/>
          <w:sz w:val="20"/>
          <w:szCs w:val="20"/>
        </w:rPr>
        <w:t>ле</w:t>
      </w:r>
      <w:r w:rsidRPr="00163646">
        <w:rPr>
          <w:b w:val="0"/>
          <w:bCs/>
          <w:i w:val="0"/>
          <w:iCs/>
          <w:sz w:val="20"/>
          <w:szCs w:val="20"/>
        </w:rPr>
        <w:t>нных пунктов, сельскохозяйственных предприятий. Во-вторых, потребовались бы огромные затраты на строительство и эксплуатацию более высоких дамб, что привело бы к экономически неэффективным мелиоративным системам. В</w:t>
      </w:r>
      <w:r w:rsidR="00BA076A">
        <w:rPr>
          <w:b w:val="0"/>
          <w:bCs/>
          <w:i w:val="0"/>
          <w:iCs/>
          <w:sz w:val="20"/>
          <w:szCs w:val="20"/>
        </w:rPr>
        <w:t>-</w:t>
      </w:r>
      <w:r w:rsidRPr="00163646">
        <w:rPr>
          <w:b w:val="0"/>
          <w:bCs/>
          <w:i w:val="0"/>
          <w:iCs/>
          <w:sz w:val="20"/>
          <w:szCs w:val="20"/>
        </w:rPr>
        <w:t>третьих, нарушилась бы устойчивость сложившегося руслообразовательного процесса и это могло бы вызвать другие негативные последствия.</w:t>
      </w:r>
    </w:p>
    <w:p w:rsidR="00445813" w:rsidRPr="00163646" w:rsidRDefault="00445813" w:rsidP="007C1D3D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 связи с изложенным возникла необходимость разработки способа мелиорации пойм длительного затопления без устройства незатапл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ваемых дамб. В его основе использован метод сокращения длительн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>
        <w:rPr>
          <w:b w:val="0"/>
          <w:bCs/>
          <w:i w:val="0"/>
          <w:iCs/>
          <w:sz w:val="20"/>
          <w:szCs w:val="20"/>
        </w:rPr>
        <w:t>сти затопления [33–36</w:t>
      </w:r>
      <w:r w:rsidRPr="00163646">
        <w:rPr>
          <w:b w:val="0"/>
          <w:bCs/>
          <w:i w:val="0"/>
          <w:iCs/>
          <w:sz w:val="20"/>
          <w:szCs w:val="20"/>
        </w:rPr>
        <w:t>] с применением затапливаемых дамб. Ниже и</w:t>
      </w:r>
      <w:r w:rsidRPr="00163646">
        <w:rPr>
          <w:b w:val="0"/>
          <w:bCs/>
          <w:i w:val="0"/>
          <w:iCs/>
          <w:sz w:val="20"/>
          <w:szCs w:val="20"/>
        </w:rPr>
        <w:t>з</w:t>
      </w:r>
      <w:r w:rsidRPr="00163646">
        <w:rPr>
          <w:b w:val="0"/>
          <w:bCs/>
          <w:i w:val="0"/>
          <w:iCs/>
          <w:sz w:val="20"/>
          <w:szCs w:val="20"/>
        </w:rPr>
        <w:t>лагаются разработки, относящиеся к способу мелиорации пойм дл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="00BA076A">
        <w:rPr>
          <w:b w:val="0"/>
          <w:bCs/>
          <w:i w:val="0"/>
          <w:iCs/>
          <w:sz w:val="20"/>
          <w:szCs w:val="20"/>
        </w:rPr>
        <w:t>тельного затопления</w:t>
      </w:r>
      <w:r>
        <w:rPr>
          <w:b w:val="0"/>
          <w:bCs/>
          <w:i w:val="0"/>
          <w:iCs/>
          <w:sz w:val="20"/>
          <w:szCs w:val="20"/>
        </w:rPr>
        <w:t xml:space="preserve"> названным</w:t>
      </w:r>
      <w:r w:rsidR="00BA076A">
        <w:rPr>
          <w:b w:val="0"/>
          <w:bCs/>
          <w:i w:val="0"/>
          <w:iCs/>
          <w:sz w:val="20"/>
          <w:szCs w:val="20"/>
        </w:rPr>
        <w:t xml:space="preserve"> затапливаемым польдер</w:t>
      </w:r>
      <w:r w:rsidRPr="00163646">
        <w:rPr>
          <w:b w:val="0"/>
          <w:bCs/>
          <w:i w:val="0"/>
          <w:iCs/>
          <w:sz w:val="20"/>
          <w:szCs w:val="20"/>
        </w:rPr>
        <w:t>ом с регул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руемой длительност</w:t>
      </w:r>
      <w:r w:rsidR="00BA076A">
        <w:rPr>
          <w:b w:val="0"/>
          <w:bCs/>
          <w:i w:val="0"/>
          <w:iCs/>
          <w:sz w:val="20"/>
          <w:szCs w:val="20"/>
        </w:rPr>
        <w:t>ью весеннего затопления, сокраще</w:t>
      </w:r>
      <w:r w:rsidRPr="00163646">
        <w:rPr>
          <w:b w:val="0"/>
          <w:bCs/>
          <w:i w:val="0"/>
          <w:iCs/>
          <w:sz w:val="20"/>
          <w:szCs w:val="20"/>
        </w:rPr>
        <w:t>нно «весенним»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[37].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BA076A" w:rsidRDefault="00445813" w:rsidP="00BA076A">
      <w:pPr>
        <w:jc w:val="center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>11.1</w:t>
      </w:r>
      <w:r w:rsidR="00BA076A">
        <w:rPr>
          <w:bCs/>
          <w:i w:val="0"/>
          <w:iCs/>
          <w:sz w:val="20"/>
          <w:szCs w:val="20"/>
        </w:rPr>
        <w:t>.</w:t>
      </w:r>
      <w:r w:rsidRPr="00163646">
        <w:rPr>
          <w:bCs/>
          <w:i w:val="0"/>
          <w:iCs/>
          <w:sz w:val="20"/>
          <w:szCs w:val="20"/>
        </w:rPr>
        <w:t xml:space="preserve"> Продуктивность многолетних трав </w:t>
      </w:r>
    </w:p>
    <w:p w:rsidR="00445813" w:rsidRPr="00163646" w:rsidRDefault="00BA076A" w:rsidP="00BA076A">
      <w:pPr>
        <w:jc w:val="center"/>
        <w:rPr>
          <w:bCs/>
          <w:i w:val="0"/>
          <w:iCs/>
          <w:sz w:val="20"/>
          <w:szCs w:val="20"/>
        </w:rPr>
      </w:pPr>
      <w:r>
        <w:rPr>
          <w:bCs/>
          <w:i w:val="0"/>
          <w:iCs/>
          <w:sz w:val="20"/>
          <w:szCs w:val="20"/>
        </w:rPr>
        <w:t>при</w:t>
      </w:r>
      <w:r w:rsidR="00445813" w:rsidRPr="00163646">
        <w:rPr>
          <w:bCs/>
          <w:i w:val="0"/>
          <w:iCs/>
          <w:sz w:val="20"/>
          <w:szCs w:val="20"/>
        </w:rPr>
        <w:t xml:space="preserve"> весеннем затоп</w:t>
      </w:r>
      <w:r w:rsidR="00445813">
        <w:rPr>
          <w:bCs/>
          <w:i w:val="0"/>
          <w:iCs/>
          <w:sz w:val="20"/>
          <w:szCs w:val="20"/>
        </w:rPr>
        <w:t>лении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445813" w:rsidRPr="00163646" w:rsidRDefault="00445813" w:rsidP="00535FDE">
      <w:pPr>
        <w:widowControl w:val="0"/>
        <w:spacing w:line="235" w:lineRule="auto"/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Весеннее затопление, в зависимости от его продолжительности, температурного режима, сроков наступления, интенсивности прохо</w:t>
      </w:r>
      <w:r w:rsidRPr="00163646">
        <w:rPr>
          <w:b w:val="0"/>
          <w:i w:val="0"/>
          <w:sz w:val="20"/>
          <w:szCs w:val="20"/>
        </w:rPr>
        <w:t>ж</w:t>
      </w:r>
      <w:r w:rsidRPr="00163646">
        <w:rPr>
          <w:b w:val="0"/>
          <w:i w:val="0"/>
          <w:sz w:val="20"/>
          <w:szCs w:val="20"/>
        </w:rPr>
        <w:t>дения, содержания в потоке веществ, может по-разному влиять на пр</w:t>
      </w:r>
      <w:r w:rsidRPr="00163646">
        <w:rPr>
          <w:b w:val="0"/>
          <w:i w:val="0"/>
          <w:sz w:val="20"/>
          <w:szCs w:val="20"/>
        </w:rPr>
        <w:t>о</w:t>
      </w:r>
      <w:r w:rsidRPr="00163646">
        <w:rPr>
          <w:b w:val="0"/>
          <w:i w:val="0"/>
          <w:sz w:val="20"/>
          <w:szCs w:val="20"/>
        </w:rPr>
        <w:t xml:space="preserve">дуктивность многолетних трав, выращиваемых на пойменных землях. </w:t>
      </w:r>
      <w:r w:rsidRPr="00163646">
        <w:rPr>
          <w:b w:val="0"/>
          <w:i w:val="0"/>
          <w:sz w:val="20"/>
          <w:szCs w:val="20"/>
        </w:rPr>
        <w:lastRenderedPageBreak/>
        <w:t>В одних случаях весеннее затопление оказывает плодотворное вли</w:t>
      </w:r>
      <w:r w:rsidRPr="00163646">
        <w:rPr>
          <w:b w:val="0"/>
          <w:i w:val="0"/>
          <w:sz w:val="20"/>
          <w:szCs w:val="20"/>
        </w:rPr>
        <w:t>я</w:t>
      </w:r>
      <w:r w:rsidRPr="00163646">
        <w:rPr>
          <w:b w:val="0"/>
          <w:i w:val="0"/>
          <w:sz w:val="20"/>
          <w:szCs w:val="20"/>
        </w:rPr>
        <w:t>ние, способствует бурному развитию трав, в других – угнетает культ</w:t>
      </w:r>
      <w:r w:rsidRPr="00163646">
        <w:rPr>
          <w:b w:val="0"/>
          <w:i w:val="0"/>
          <w:sz w:val="20"/>
          <w:szCs w:val="20"/>
        </w:rPr>
        <w:t>у</w:t>
      </w:r>
      <w:r w:rsidRPr="00163646">
        <w:rPr>
          <w:b w:val="0"/>
          <w:i w:val="0"/>
          <w:sz w:val="20"/>
          <w:szCs w:val="20"/>
        </w:rPr>
        <w:t>ры, приводит к снижению урожайности и даже к гибели растений.</w:t>
      </w:r>
    </w:p>
    <w:p w:rsidR="00445813" w:rsidRDefault="00445813" w:rsidP="00BA076A">
      <w:pPr>
        <w:pStyle w:val="ad"/>
        <w:widowControl w:val="0"/>
        <w:suppressAutoHyphens w:val="0"/>
        <w:spacing w:line="238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Для выяснения выживаемости трав в условиях Белорусского Пол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сья при затоплениях А.</w:t>
      </w:r>
      <w:r w:rsidR="00BA076A">
        <w:rPr>
          <w:sz w:val="20"/>
          <w:szCs w:val="20"/>
        </w:rPr>
        <w:t> И. </w:t>
      </w:r>
      <w:r w:rsidRPr="00163646">
        <w:rPr>
          <w:sz w:val="20"/>
          <w:szCs w:val="20"/>
        </w:rPr>
        <w:t>Медведским выполнены экспериментальные исследования продуктивности сеяных лугов на специально построе</w:t>
      </w:r>
      <w:r w:rsidRPr="00163646">
        <w:rPr>
          <w:sz w:val="20"/>
          <w:szCs w:val="20"/>
        </w:rPr>
        <w:t>н</w:t>
      </w:r>
      <w:r w:rsidRPr="00163646">
        <w:rPr>
          <w:sz w:val="20"/>
          <w:szCs w:val="20"/>
        </w:rPr>
        <w:t>ном опытном уча</w:t>
      </w:r>
      <w:r w:rsidR="0044489A">
        <w:rPr>
          <w:sz w:val="20"/>
          <w:szCs w:val="20"/>
        </w:rPr>
        <w:t>стке в пойме реки</w:t>
      </w:r>
      <w:r w:rsidR="00BA076A">
        <w:rPr>
          <w:sz w:val="20"/>
          <w:szCs w:val="20"/>
        </w:rPr>
        <w:t xml:space="preserve"> Стырь (приток реки Припять</w:t>
      </w:r>
      <w:r w:rsidRPr="00163646">
        <w:rPr>
          <w:sz w:val="20"/>
          <w:szCs w:val="20"/>
        </w:rPr>
        <w:t xml:space="preserve">), обеспечивающем дифференцированное регулирование длительности затопления на 12 чеках площадью по </w:t>
      </w:r>
      <w:smartTag w:uri="urn:schemas-microsoft-com:office:smarttags" w:element="metricconverter">
        <w:smartTagPr>
          <w:attr w:name="ProductID" w:val="0,3 га"/>
        </w:smartTagPr>
        <w:r w:rsidRPr="00163646">
          <w:rPr>
            <w:sz w:val="20"/>
            <w:szCs w:val="20"/>
          </w:rPr>
          <w:t>0,3 га</w:t>
        </w:r>
      </w:smartTag>
      <w:r>
        <w:rPr>
          <w:sz w:val="20"/>
          <w:szCs w:val="20"/>
        </w:rPr>
        <w:t xml:space="preserve"> </w:t>
      </w:r>
      <w:r w:rsidRPr="00163646">
        <w:rPr>
          <w:sz w:val="20"/>
          <w:szCs w:val="20"/>
        </w:rPr>
        <w:t>[38,</w:t>
      </w:r>
      <w:r w:rsidR="00BA076A">
        <w:rPr>
          <w:sz w:val="20"/>
          <w:szCs w:val="20"/>
        </w:rPr>
        <w:t xml:space="preserve"> </w:t>
      </w:r>
      <w:r w:rsidRPr="00163646">
        <w:rPr>
          <w:sz w:val="20"/>
          <w:szCs w:val="20"/>
        </w:rPr>
        <w:t>39]. Чеки затаплив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 xml:space="preserve">лись на срок от </w:t>
      </w:r>
      <w:r w:rsidR="00BA076A">
        <w:rPr>
          <w:sz w:val="20"/>
          <w:szCs w:val="20"/>
        </w:rPr>
        <w:t>10 до 80 суток с интервалом в 5–</w:t>
      </w:r>
      <w:r w:rsidRPr="00163646">
        <w:rPr>
          <w:sz w:val="20"/>
          <w:szCs w:val="20"/>
        </w:rPr>
        <w:t>10 суток, за контроль был принят чек без затопления. Полученные экспериментальные да</w:t>
      </w:r>
      <w:r w:rsidRPr="00163646">
        <w:rPr>
          <w:sz w:val="20"/>
          <w:szCs w:val="20"/>
        </w:rPr>
        <w:t>н</w:t>
      </w:r>
      <w:r w:rsidRPr="00163646">
        <w:rPr>
          <w:sz w:val="20"/>
          <w:szCs w:val="20"/>
        </w:rPr>
        <w:t>ные урожайности различных видов трав при одинаковых метеоролог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ческих условиях, но</w:t>
      </w:r>
      <w:r w:rsidR="00BA076A">
        <w:rPr>
          <w:sz w:val="20"/>
          <w:szCs w:val="20"/>
        </w:rPr>
        <w:t xml:space="preserve"> разной длительности затопления</w:t>
      </w:r>
      <w:r w:rsidRPr="00163646">
        <w:rPr>
          <w:sz w:val="20"/>
          <w:szCs w:val="20"/>
        </w:rPr>
        <w:t xml:space="preserve"> позволили выд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лить влияние только этого фактора [40</w:t>
      </w:r>
      <w:r>
        <w:rPr>
          <w:sz w:val="20"/>
          <w:szCs w:val="20"/>
        </w:rPr>
        <w:t>–</w:t>
      </w:r>
      <w:r w:rsidRPr="00163646">
        <w:rPr>
          <w:sz w:val="20"/>
          <w:szCs w:val="20"/>
        </w:rPr>
        <w:t>41]. Исследованиями А.</w:t>
      </w:r>
      <w:r w:rsidR="00BA076A">
        <w:rPr>
          <w:sz w:val="20"/>
          <w:szCs w:val="20"/>
        </w:rPr>
        <w:t> И. </w:t>
      </w:r>
      <w:r w:rsidRPr="00163646">
        <w:rPr>
          <w:sz w:val="20"/>
          <w:szCs w:val="20"/>
        </w:rPr>
        <w:t>Медведского и Н.</w:t>
      </w:r>
      <w:r w:rsidR="00BA076A">
        <w:rPr>
          <w:sz w:val="20"/>
          <w:szCs w:val="20"/>
        </w:rPr>
        <w:t> В. </w:t>
      </w:r>
      <w:r w:rsidRPr="00163646">
        <w:rPr>
          <w:sz w:val="20"/>
          <w:szCs w:val="20"/>
        </w:rPr>
        <w:t>Синицына установлено, что имеется группа видов многолетних трав, урожайность которых при весьма длительных затоплениях оста</w:t>
      </w:r>
      <w:r w:rsidR="00BA076A">
        <w:rPr>
          <w:sz w:val="20"/>
          <w:szCs w:val="20"/>
        </w:rPr>
        <w:t>ется достаточно высокой (табл.</w:t>
      </w:r>
      <w:r w:rsidRPr="00163646">
        <w:rPr>
          <w:sz w:val="20"/>
          <w:szCs w:val="20"/>
        </w:rPr>
        <w:t xml:space="preserve"> </w:t>
      </w:r>
      <w:r w:rsidRPr="00163646">
        <w:rPr>
          <w:color w:val="000000"/>
          <w:sz w:val="20"/>
          <w:szCs w:val="20"/>
        </w:rPr>
        <w:t>11.1).</w:t>
      </w:r>
      <w:r w:rsidRPr="00163646">
        <w:rPr>
          <w:sz w:val="20"/>
          <w:szCs w:val="20"/>
        </w:rPr>
        <w:t xml:space="preserve"> </w:t>
      </w:r>
    </w:p>
    <w:p w:rsidR="00BB058C" w:rsidRDefault="00BA076A" w:rsidP="00BB058C">
      <w:pPr>
        <w:pStyle w:val="ad"/>
        <w:widowControl w:val="0"/>
        <w:suppressAutoHyphens w:val="0"/>
        <w:spacing w:line="238" w:lineRule="auto"/>
        <w:ind w:firstLine="284"/>
        <w:rPr>
          <w:color w:val="000000"/>
          <w:spacing w:val="-2"/>
          <w:sz w:val="20"/>
          <w:szCs w:val="20"/>
        </w:rPr>
      </w:pPr>
      <w:r w:rsidRPr="00163646">
        <w:rPr>
          <w:color w:val="000000"/>
          <w:spacing w:val="-2"/>
          <w:sz w:val="20"/>
          <w:szCs w:val="20"/>
        </w:rPr>
        <w:t>Для отдельных видов трав максимальная урожайность получена не на контроле (без затопления), а при некоторой «оптимальной» длител</w:t>
      </w:r>
      <w:r>
        <w:rPr>
          <w:color w:val="000000"/>
          <w:spacing w:val="-2"/>
          <w:sz w:val="20"/>
          <w:szCs w:val="20"/>
        </w:rPr>
        <w:t>ь</w:t>
      </w:r>
      <w:r>
        <w:rPr>
          <w:color w:val="000000"/>
          <w:spacing w:val="-2"/>
          <w:sz w:val="20"/>
          <w:szCs w:val="20"/>
        </w:rPr>
        <w:t xml:space="preserve">ности затопления [41, 42], что </w:t>
      </w:r>
      <w:r w:rsidRPr="00163646">
        <w:rPr>
          <w:color w:val="000000"/>
          <w:spacing w:val="-2"/>
          <w:sz w:val="20"/>
          <w:szCs w:val="20"/>
        </w:rPr>
        <w:t>подтверждает положительное влияние весеннего затопления. Весьма важными являются результаты этих оп</w:t>
      </w:r>
      <w:r w:rsidRPr="00163646">
        <w:rPr>
          <w:color w:val="000000"/>
          <w:spacing w:val="-2"/>
          <w:sz w:val="20"/>
          <w:szCs w:val="20"/>
        </w:rPr>
        <w:t>ы</w:t>
      </w:r>
      <w:r w:rsidR="0044489A">
        <w:rPr>
          <w:color w:val="000000"/>
          <w:spacing w:val="-2"/>
          <w:sz w:val="20"/>
          <w:szCs w:val="20"/>
        </w:rPr>
        <w:t>тов, у</w:t>
      </w:r>
      <w:r w:rsidRPr="00163646">
        <w:rPr>
          <w:color w:val="000000"/>
          <w:spacing w:val="-2"/>
          <w:sz w:val="20"/>
          <w:szCs w:val="20"/>
        </w:rPr>
        <w:t>казывающие на медленное снижение урожайности при увеличении длительности затопления за оптимальные сроки (максимальной ур</w:t>
      </w:r>
      <w:r w:rsidRPr="00163646">
        <w:rPr>
          <w:color w:val="000000"/>
          <w:spacing w:val="-2"/>
          <w:sz w:val="20"/>
          <w:szCs w:val="20"/>
        </w:rPr>
        <w:t>о</w:t>
      </w:r>
      <w:r w:rsidRPr="00163646">
        <w:rPr>
          <w:color w:val="000000"/>
          <w:spacing w:val="-2"/>
          <w:sz w:val="20"/>
          <w:szCs w:val="20"/>
        </w:rPr>
        <w:t>жайности)</w:t>
      </w:r>
      <w:r w:rsidR="00BB058C">
        <w:rPr>
          <w:color w:val="000000"/>
          <w:spacing w:val="-2"/>
          <w:sz w:val="20"/>
          <w:szCs w:val="20"/>
        </w:rPr>
        <w:t>.</w:t>
      </w:r>
    </w:p>
    <w:p w:rsidR="00535FDE" w:rsidRPr="00163646" w:rsidRDefault="00535FDE" w:rsidP="00535FDE">
      <w:pPr>
        <w:pStyle w:val="ad"/>
        <w:widowControl w:val="0"/>
        <w:suppressAutoHyphens w:val="0"/>
        <w:spacing w:line="240" w:lineRule="auto"/>
        <w:ind w:firstLine="284"/>
        <w:rPr>
          <w:color w:val="000000"/>
          <w:spacing w:val="-2"/>
          <w:sz w:val="20"/>
          <w:szCs w:val="20"/>
        </w:rPr>
      </w:pPr>
      <w:r w:rsidRPr="00163646">
        <w:rPr>
          <w:color w:val="000000"/>
          <w:spacing w:val="-2"/>
          <w:sz w:val="20"/>
          <w:szCs w:val="20"/>
        </w:rPr>
        <w:t>Это положение позволяет при создании мелиоративных систем под луговые культуры допустить в отдельные многоводные годы превыш</w:t>
      </w:r>
      <w:r w:rsidRPr="00163646">
        <w:rPr>
          <w:color w:val="000000"/>
          <w:spacing w:val="-2"/>
          <w:sz w:val="20"/>
          <w:szCs w:val="20"/>
        </w:rPr>
        <w:t>е</w:t>
      </w:r>
      <w:r w:rsidRPr="00163646">
        <w:rPr>
          <w:color w:val="000000"/>
          <w:spacing w:val="-2"/>
          <w:sz w:val="20"/>
          <w:szCs w:val="20"/>
        </w:rPr>
        <w:t>ние оптимальных сроков затопления, но при этом значительно снизить капитальные затраты на строительство.</w:t>
      </w:r>
    </w:p>
    <w:p w:rsidR="00535FDE" w:rsidRPr="00163646" w:rsidRDefault="00535FDE" w:rsidP="00535FDE">
      <w:pPr>
        <w:pStyle w:val="ad"/>
        <w:widowControl w:val="0"/>
        <w:suppressAutoHyphens w:val="0"/>
        <w:spacing w:line="240" w:lineRule="auto"/>
        <w:ind w:firstLine="284"/>
        <w:rPr>
          <w:color w:val="000000"/>
          <w:sz w:val="20"/>
          <w:szCs w:val="20"/>
        </w:rPr>
      </w:pPr>
      <w:r w:rsidRPr="00163646">
        <w:rPr>
          <w:color w:val="000000"/>
          <w:sz w:val="20"/>
          <w:szCs w:val="20"/>
        </w:rPr>
        <w:t>Зависимость урожайности различных видов многолетних трав (с</w:t>
      </w:r>
      <w:r w:rsidRPr="00163646">
        <w:rPr>
          <w:color w:val="000000"/>
          <w:sz w:val="20"/>
          <w:szCs w:val="20"/>
        </w:rPr>
        <w:t>е</w:t>
      </w:r>
      <w:r w:rsidRPr="00163646">
        <w:rPr>
          <w:color w:val="000000"/>
          <w:sz w:val="20"/>
          <w:szCs w:val="20"/>
        </w:rPr>
        <w:t>на) от продолжительности весеннего затопления по экспериментал</w:t>
      </w:r>
      <w:r w:rsidRPr="00163646">
        <w:rPr>
          <w:color w:val="000000"/>
          <w:sz w:val="20"/>
          <w:szCs w:val="20"/>
        </w:rPr>
        <w:t>ь</w:t>
      </w:r>
      <w:r w:rsidRPr="00163646">
        <w:rPr>
          <w:color w:val="000000"/>
          <w:sz w:val="20"/>
          <w:szCs w:val="20"/>
        </w:rPr>
        <w:t>ным материалам А.</w:t>
      </w:r>
      <w:r>
        <w:rPr>
          <w:color w:val="000000"/>
          <w:sz w:val="20"/>
          <w:szCs w:val="20"/>
        </w:rPr>
        <w:t> И. </w:t>
      </w:r>
      <w:r w:rsidRPr="00163646">
        <w:rPr>
          <w:color w:val="000000"/>
          <w:sz w:val="20"/>
          <w:szCs w:val="20"/>
        </w:rPr>
        <w:t>Медведского и Н.</w:t>
      </w:r>
      <w:r>
        <w:rPr>
          <w:color w:val="000000"/>
          <w:sz w:val="20"/>
          <w:szCs w:val="20"/>
        </w:rPr>
        <w:t> В. </w:t>
      </w:r>
      <w:r w:rsidRPr="00163646">
        <w:rPr>
          <w:color w:val="000000"/>
          <w:sz w:val="20"/>
          <w:szCs w:val="20"/>
        </w:rPr>
        <w:t>Синицына [40,</w:t>
      </w:r>
      <w:r>
        <w:rPr>
          <w:color w:val="000000"/>
          <w:sz w:val="20"/>
          <w:szCs w:val="20"/>
        </w:rPr>
        <w:t xml:space="preserve"> 41] (</w:t>
      </w:r>
      <w:r w:rsidRPr="00163646">
        <w:rPr>
          <w:color w:val="000000"/>
          <w:sz w:val="20"/>
          <w:szCs w:val="20"/>
        </w:rPr>
        <w:t>таб</w:t>
      </w:r>
      <w:r>
        <w:rPr>
          <w:color w:val="000000"/>
          <w:sz w:val="20"/>
          <w:szCs w:val="20"/>
        </w:rPr>
        <w:t>л. </w:t>
      </w:r>
      <w:r w:rsidRPr="00163646">
        <w:rPr>
          <w:color w:val="000000"/>
          <w:sz w:val="20"/>
          <w:szCs w:val="20"/>
        </w:rPr>
        <w:t xml:space="preserve">11.1) может быть </w:t>
      </w:r>
      <w:r>
        <w:rPr>
          <w:color w:val="000000"/>
          <w:sz w:val="20"/>
          <w:szCs w:val="20"/>
        </w:rPr>
        <w:t>выражена уравнением</w:t>
      </w:r>
    </w:p>
    <w:p w:rsidR="00535FDE" w:rsidRPr="00163646" w:rsidRDefault="00535FDE" w:rsidP="00535FDE">
      <w:pPr>
        <w:pStyle w:val="20"/>
        <w:ind w:firstLine="284"/>
        <w:jc w:val="right"/>
        <w:rPr>
          <w:color w:val="000000"/>
          <w:sz w:val="20"/>
          <w:szCs w:val="20"/>
        </w:rPr>
      </w:pPr>
      <w:r w:rsidRPr="002546D8">
        <w:rPr>
          <w:color w:val="000000"/>
          <w:position w:val="-10"/>
          <w:sz w:val="18"/>
          <w:szCs w:val="18"/>
        </w:rPr>
        <w:object w:dxaOrig="1400" w:dyaOrig="360">
          <v:shape id="_x0000_i1096" type="#_x0000_t75" style="width:67.5pt;height:18pt" o:ole="">
            <v:imagedata r:id="rId192" o:title=""/>
          </v:shape>
          <o:OLEObject Type="Embed" ProgID="Equation.3" ShapeID="_x0000_i1096" DrawAspect="Content" ObjectID="_1420532489" r:id="rId193"/>
        </w:object>
      </w:r>
      <w:r w:rsidRPr="002546D8">
        <w:rPr>
          <w:color w:val="000000"/>
          <w:sz w:val="18"/>
          <w:szCs w:val="18"/>
        </w:rPr>
        <w:t>,</w:t>
      </w:r>
      <w:r w:rsidRPr="002546D8">
        <w:rPr>
          <w:color w:val="000000"/>
          <w:sz w:val="18"/>
          <w:szCs w:val="18"/>
        </w:rPr>
        <w:tab/>
      </w:r>
      <w:r>
        <w:rPr>
          <w:color w:val="000000"/>
          <w:sz w:val="20"/>
          <w:szCs w:val="20"/>
        </w:rPr>
        <w:tab/>
      </w:r>
      <w:r>
        <w:rPr>
          <w:color w:val="000000"/>
          <w:sz w:val="20"/>
          <w:szCs w:val="20"/>
        </w:rPr>
        <w:tab/>
      </w:r>
      <w:r w:rsidRPr="00163646">
        <w:rPr>
          <w:color w:val="000000"/>
          <w:sz w:val="20"/>
          <w:szCs w:val="20"/>
        </w:rPr>
        <w:t>(11.1)</w:t>
      </w:r>
    </w:p>
    <w:p w:rsidR="00535FDE" w:rsidRPr="00163646" w:rsidRDefault="00535FDE" w:rsidP="00535FDE">
      <w:pPr>
        <w:pStyle w:val="20"/>
        <w:tabs>
          <w:tab w:val="left" w:pos="-900"/>
        </w:tabs>
        <w:ind w:firstLine="0"/>
        <w:jc w:val="both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 xml:space="preserve">где </w:t>
      </w:r>
      <w:r w:rsidRPr="002546D8">
        <w:rPr>
          <w:i/>
          <w:color w:val="000000"/>
          <w:sz w:val="20"/>
          <w:szCs w:val="20"/>
        </w:rPr>
        <w:t>у</w:t>
      </w:r>
      <w:r>
        <w:rPr>
          <w:color w:val="000000"/>
          <w:sz w:val="20"/>
          <w:szCs w:val="20"/>
        </w:rPr>
        <w:t xml:space="preserve"> </w:t>
      </w:r>
      <w:r w:rsidRPr="00163646">
        <w:rPr>
          <w:color w:val="000000"/>
          <w:sz w:val="20"/>
          <w:szCs w:val="20"/>
        </w:rPr>
        <w:t>– урожайность сена, ц/га;</w:t>
      </w:r>
    </w:p>
    <w:p w:rsidR="00535FDE" w:rsidRPr="00163646" w:rsidRDefault="00535FDE" w:rsidP="00535FDE">
      <w:pPr>
        <w:pStyle w:val="20"/>
        <w:tabs>
          <w:tab w:val="left" w:pos="817"/>
          <w:tab w:val="left" w:pos="1809"/>
        </w:tabs>
        <w:ind w:firstLine="284"/>
        <w:jc w:val="both"/>
        <w:rPr>
          <w:color w:val="000000"/>
          <w:sz w:val="20"/>
          <w:szCs w:val="20"/>
        </w:rPr>
      </w:pPr>
      <w:r w:rsidRPr="002546D8">
        <w:rPr>
          <w:i/>
          <w:color w:val="000000"/>
          <w:sz w:val="20"/>
          <w:szCs w:val="20"/>
        </w:rPr>
        <w:t xml:space="preserve">Т </w:t>
      </w:r>
      <w:r w:rsidRPr="00163646">
        <w:rPr>
          <w:color w:val="000000"/>
          <w:sz w:val="20"/>
          <w:szCs w:val="20"/>
        </w:rPr>
        <w:t>– продолжительность затопления, сут;</w:t>
      </w:r>
    </w:p>
    <w:p w:rsidR="00535FDE" w:rsidRDefault="00535FDE" w:rsidP="00535FDE">
      <w:pPr>
        <w:ind w:firstLine="284"/>
        <w:jc w:val="both"/>
        <w:rPr>
          <w:b w:val="0"/>
          <w:i w:val="0"/>
          <w:color w:val="000000"/>
          <w:sz w:val="20"/>
          <w:szCs w:val="20"/>
        </w:rPr>
      </w:pPr>
      <w:r w:rsidRPr="002546D8">
        <w:rPr>
          <w:b w:val="0"/>
          <w:color w:val="000000"/>
          <w:sz w:val="20"/>
          <w:szCs w:val="20"/>
        </w:rPr>
        <w:t>а</w:t>
      </w:r>
      <w:r w:rsidRPr="00163646">
        <w:rPr>
          <w:b w:val="0"/>
          <w:i w:val="0"/>
          <w:color w:val="000000"/>
          <w:sz w:val="20"/>
          <w:szCs w:val="20"/>
        </w:rPr>
        <w:t xml:space="preserve">, </w:t>
      </w:r>
      <w:r>
        <w:rPr>
          <w:b w:val="0"/>
          <w:color w:val="000000"/>
          <w:sz w:val="20"/>
          <w:szCs w:val="20"/>
        </w:rPr>
        <w:t>в</w:t>
      </w:r>
      <w:r w:rsidRPr="00163646">
        <w:rPr>
          <w:b w:val="0"/>
          <w:i w:val="0"/>
          <w:color w:val="000000"/>
          <w:sz w:val="20"/>
          <w:szCs w:val="20"/>
        </w:rPr>
        <w:t xml:space="preserve">, </w:t>
      </w:r>
      <w:r w:rsidRPr="002546D8">
        <w:rPr>
          <w:b w:val="0"/>
          <w:color w:val="000000"/>
          <w:sz w:val="20"/>
          <w:szCs w:val="20"/>
        </w:rPr>
        <w:t>с</w:t>
      </w:r>
      <w:r w:rsidRPr="00163646">
        <w:rPr>
          <w:b w:val="0"/>
          <w:i w:val="0"/>
          <w:color w:val="000000"/>
          <w:sz w:val="20"/>
          <w:szCs w:val="20"/>
        </w:rPr>
        <w:t xml:space="preserve"> – эм</w:t>
      </w:r>
      <w:r>
        <w:rPr>
          <w:b w:val="0"/>
          <w:i w:val="0"/>
          <w:color w:val="000000"/>
          <w:sz w:val="20"/>
          <w:szCs w:val="20"/>
        </w:rPr>
        <w:t>пирические коэффициенты (табл.</w:t>
      </w:r>
      <w:r w:rsidRPr="00163646">
        <w:rPr>
          <w:b w:val="0"/>
          <w:i w:val="0"/>
          <w:color w:val="000000"/>
          <w:sz w:val="20"/>
          <w:szCs w:val="20"/>
        </w:rPr>
        <w:t xml:space="preserve"> 11.2).</w:t>
      </w:r>
    </w:p>
    <w:p w:rsidR="00535FDE" w:rsidRDefault="00535FDE" w:rsidP="00BB058C">
      <w:pPr>
        <w:pStyle w:val="ad"/>
        <w:widowControl w:val="0"/>
        <w:suppressAutoHyphens w:val="0"/>
        <w:spacing w:line="238" w:lineRule="auto"/>
        <w:ind w:firstLine="284"/>
        <w:rPr>
          <w:color w:val="000000"/>
          <w:spacing w:val="-2"/>
          <w:sz w:val="20"/>
          <w:szCs w:val="20"/>
        </w:rPr>
      </w:pPr>
    </w:p>
    <w:p w:rsidR="00535FDE" w:rsidRDefault="00535FDE" w:rsidP="00BB058C">
      <w:pPr>
        <w:pStyle w:val="ad"/>
        <w:widowControl w:val="0"/>
        <w:suppressAutoHyphens w:val="0"/>
        <w:spacing w:line="238" w:lineRule="auto"/>
        <w:ind w:firstLine="284"/>
        <w:rPr>
          <w:b/>
          <w:i/>
          <w:color w:val="000000"/>
          <w:sz w:val="20"/>
          <w:szCs w:val="20"/>
        </w:rPr>
      </w:pPr>
    </w:p>
    <w:p w:rsidR="00BB058C" w:rsidRPr="00163646" w:rsidRDefault="00BB058C" w:rsidP="00BB058C">
      <w:pPr>
        <w:pStyle w:val="ad"/>
        <w:widowControl w:val="0"/>
        <w:suppressAutoHyphens w:val="0"/>
        <w:spacing w:line="238" w:lineRule="auto"/>
        <w:ind w:firstLine="284"/>
        <w:rPr>
          <w:b/>
          <w:i/>
          <w:color w:val="000000"/>
          <w:sz w:val="20"/>
          <w:szCs w:val="20"/>
        </w:rPr>
        <w:sectPr w:rsidR="00BB058C" w:rsidRPr="00163646" w:rsidSect="00F50809">
          <w:footerReference w:type="even" r:id="rId194"/>
          <w:footerReference w:type="default" r:id="rId195"/>
          <w:footerReference w:type="first" r:id="rId196"/>
          <w:pgSz w:w="8392" w:h="11907"/>
          <w:pgMar w:top="1247" w:right="1134" w:bottom="1474" w:left="1134" w:header="720" w:footer="964" w:gutter="0"/>
          <w:pgNumType w:start="68"/>
          <w:cols w:space="720"/>
          <w:titlePg/>
          <w:docGrid w:linePitch="437"/>
        </w:sectPr>
      </w:pPr>
    </w:p>
    <w:p w:rsidR="00445813" w:rsidRPr="0044489A" w:rsidRDefault="00BA076A" w:rsidP="00BA076A">
      <w:pPr>
        <w:pStyle w:val="7"/>
        <w:tabs>
          <w:tab w:val="left" w:pos="142"/>
        </w:tabs>
        <w:ind w:firstLine="0"/>
        <w:rPr>
          <w:b/>
          <w:sz w:val="16"/>
          <w:szCs w:val="16"/>
        </w:rPr>
      </w:pPr>
      <w:r w:rsidRPr="00BA076A">
        <w:rPr>
          <w:spacing w:val="20"/>
          <w:sz w:val="16"/>
          <w:szCs w:val="16"/>
        </w:rPr>
        <w:lastRenderedPageBreak/>
        <w:t>Таблица</w:t>
      </w:r>
      <w:r>
        <w:rPr>
          <w:sz w:val="16"/>
          <w:szCs w:val="16"/>
        </w:rPr>
        <w:t xml:space="preserve"> 11.1. </w:t>
      </w:r>
      <w:r w:rsidR="00445813" w:rsidRPr="0044489A">
        <w:rPr>
          <w:b/>
          <w:sz w:val="16"/>
          <w:szCs w:val="16"/>
        </w:rPr>
        <w:t>Урожайность многолетних трав при разной продолжительности весеннего затопления (сено), ц/га</w:t>
      </w:r>
    </w:p>
    <w:p w:rsidR="00445813" w:rsidRPr="00565F2B" w:rsidRDefault="00445813" w:rsidP="007C1D3D">
      <w:pPr>
        <w:ind w:firstLine="284"/>
        <w:jc w:val="both"/>
        <w:rPr>
          <w:sz w:val="18"/>
          <w:szCs w:val="18"/>
        </w:rPr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60"/>
        <w:gridCol w:w="587"/>
        <w:gridCol w:w="588"/>
        <w:gridCol w:w="588"/>
        <w:gridCol w:w="588"/>
        <w:gridCol w:w="588"/>
        <w:gridCol w:w="588"/>
        <w:gridCol w:w="587"/>
        <w:gridCol w:w="588"/>
        <w:gridCol w:w="588"/>
        <w:gridCol w:w="588"/>
        <w:gridCol w:w="588"/>
        <w:gridCol w:w="588"/>
      </w:tblGrid>
      <w:tr w:rsidR="00445813" w:rsidRPr="009B1AA2" w:rsidTr="00BB058C">
        <w:trPr>
          <w:cantSplit/>
          <w:trHeight w:val="332"/>
        </w:trPr>
        <w:tc>
          <w:tcPr>
            <w:tcW w:w="21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45813" w:rsidRPr="009B1AA2" w:rsidRDefault="00445813" w:rsidP="0044489A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Виды многолетних трав</w:t>
            </w:r>
          </w:p>
        </w:tc>
        <w:tc>
          <w:tcPr>
            <w:tcW w:w="7054" w:type="dxa"/>
            <w:gridSpan w:val="12"/>
            <w:tcBorders>
              <w:left w:val="nil"/>
            </w:tcBorders>
            <w:vAlign w:val="center"/>
          </w:tcPr>
          <w:p w:rsidR="00445813" w:rsidRPr="009B1AA2" w:rsidRDefault="00445813" w:rsidP="00BA076A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Продолжительность затопления, сут</w:t>
            </w:r>
          </w:p>
        </w:tc>
      </w:tr>
      <w:tr w:rsidR="00445813" w:rsidRPr="009B1AA2" w:rsidTr="00BB058C">
        <w:trPr>
          <w:trHeight w:val="161"/>
        </w:trPr>
        <w:tc>
          <w:tcPr>
            <w:tcW w:w="21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5813" w:rsidRPr="009B1AA2" w:rsidRDefault="00445813" w:rsidP="007C1D3D">
            <w:pPr>
              <w:ind w:firstLine="284"/>
              <w:jc w:val="both"/>
              <w:rPr>
                <w:b w:val="0"/>
                <w:i w:val="0"/>
                <w:sz w:val="16"/>
                <w:szCs w:val="16"/>
              </w:rPr>
            </w:pPr>
          </w:p>
        </w:tc>
        <w:tc>
          <w:tcPr>
            <w:tcW w:w="587" w:type="dxa"/>
            <w:tcBorders>
              <w:left w:val="single" w:sz="4" w:space="0" w:color="auto"/>
            </w:tcBorders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0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10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15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20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25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30</w:t>
            </w:r>
          </w:p>
        </w:tc>
        <w:tc>
          <w:tcPr>
            <w:tcW w:w="587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35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40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45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50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60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80</w:t>
            </w:r>
          </w:p>
        </w:tc>
      </w:tr>
      <w:tr w:rsidR="00445813" w:rsidRPr="009B1AA2" w:rsidTr="00BB058C">
        <w:trPr>
          <w:trHeight w:val="3318"/>
        </w:trPr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:rsidR="00445813" w:rsidRPr="009B1AA2" w:rsidRDefault="00445813" w:rsidP="007C1D3D">
            <w:pPr>
              <w:ind w:right="-75"/>
              <w:jc w:val="both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Бекмания обыкновенная</w:t>
            </w:r>
          </w:p>
          <w:p w:rsidR="00445813" w:rsidRPr="009B1AA2" w:rsidRDefault="00445813" w:rsidP="007C1D3D">
            <w:pPr>
              <w:ind w:right="-75"/>
              <w:jc w:val="both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Двукисточник тростниковый</w:t>
            </w:r>
          </w:p>
          <w:p w:rsidR="00445813" w:rsidRPr="009B1AA2" w:rsidRDefault="00445813" w:rsidP="007C1D3D">
            <w:pPr>
              <w:ind w:right="-75"/>
              <w:jc w:val="both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Кострец безостый</w:t>
            </w:r>
          </w:p>
          <w:p w:rsidR="00445813" w:rsidRPr="009B1AA2" w:rsidRDefault="00445813" w:rsidP="007C1D3D">
            <w:pPr>
              <w:ind w:right="-75"/>
              <w:jc w:val="both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Лисохвост луговой</w:t>
            </w:r>
          </w:p>
          <w:p w:rsidR="00445813" w:rsidRPr="009B1AA2" w:rsidRDefault="00445813" w:rsidP="007C1D3D">
            <w:pPr>
              <w:ind w:right="-75"/>
              <w:jc w:val="both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Мятлик луговой</w:t>
            </w:r>
          </w:p>
          <w:p w:rsidR="00445813" w:rsidRPr="009B1AA2" w:rsidRDefault="00445813" w:rsidP="007C1D3D">
            <w:pPr>
              <w:ind w:right="-75"/>
              <w:jc w:val="both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Овсяница красная</w:t>
            </w:r>
          </w:p>
          <w:p w:rsidR="00445813" w:rsidRPr="009B1AA2" w:rsidRDefault="00445813" w:rsidP="007C1D3D">
            <w:pPr>
              <w:ind w:right="-75"/>
              <w:jc w:val="both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Ежа сборная</w:t>
            </w:r>
          </w:p>
          <w:p w:rsidR="00445813" w:rsidRPr="009B1AA2" w:rsidRDefault="00445813" w:rsidP="007C1D3D">
            <w:pPr>
              <w:ind w:right="-75"/>
              <w:jc w:val="both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Полевица гигантская</w:t>
            </w:r>
          </w:p>
          <w:p w:rsidR="00445813" w:rsidRPr="009B1AA2" w:rsidRDefault="00445813" w:rsidP="007C1D3D">
            <w:pPr>
              <w:ind w:right="-75"/>
              <w:jc w:val="both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Тимофеевка луговая</w:t>
            </w:r>
          </w:p>
          <w:p w:rsidR="00445813" w:rsidRPr="009B1AA2" w:rsidRDefault="00445813" w:rsidP="007C1D3D">
            <w:pPr>
              <w:ind w:right="-75"/>
              <w:jc w:val="both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Мятлик болотный</w:t>
            </w:r>
          </w:p>
          <w:p w:rsidR="00445813" w:rsidRPr="009B1AA2" w:rsidRDefault="00445813" w:rsidP="007C1D3D">
            <w:pPr>
              <w:ind w:right="-75"/>
              <w:jc w:val="both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Овсяница луговая</w:t>
            </w:r>
          </w:p>
          <w:p w:rsidR="00445813" w:rsidRPr="009B1AA2" w:rsidRDefault="00445813" w:rsidP="007C1D3D">
            <w:pPr>
              <w:ind w:right="-75"/>
              <w:jc w:val="both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Овсяница тростниковая</w:t>
            </w:r>
          </w:p>
          <w:p w:rsidR="00445813" w:rsidRPr="009B1AA2" w:rsidRDefault="00445813" w:rsidP="007C1D3D">
            <w:pPr>
              <w:ind w:right="-75"/>
              <w:jc w:val="both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Райграс пастбищный</w:t>
            </w:r>
          </w:p>
          <w:p w:rsidR="00445813" w:rsidRPr="009B1AA2" w:rsidRDefault="00445813" w:rsidP="007C1D3D">
            <w:pPr>
              <w:ind w:right="-75"/>
              <w:jc w:val="both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Клевер луговой</w:t>
            </w:r>
          </w:p>
          <w:p w:rsidR="00445813" w:rsidRPr="009B1AA2" w:rsidRDefault="00445813" w:rsidP="007C1D3D">
            <w:pPr>
              <w:ind w:right="-75"/>
              <w:jc w:val="both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Клевер гибридный</w:t>
            </w:r>
          </w:p>
          <w:p w:rsidR="00445813" w:rsidRPr="009B1AA2" w:rsidRDefault="00445813" w:rsidP="007C1D3D">
            <w:pPr>
              <w:ind w:right="-75"/>
              <w:jc w:val="both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Клевер ползучий</w:t>
            </w:r>
          </w:p>
          <w:p w:rsidR="00445813" w:rsidRPr="009B1AA2" w:rsidRDefault="00BA076A" w:rsidP="007C1D3D">
            <w:pPr>
              <w:ind w:right="-75"/>
              <w:jc w:val="both"/>
              <w:rPr>
                <w:b w:val="0"/>
                <w:i w:val="0"/>
                <w:sz w:val="16"/>
                <w:szCs w:val="16"/>
              </w:rPr>
            </w:pPr>
            <w:r>
              <w:rPr>
                <w:b w:val="0"/>
                <w:i w:val="0"/>
                <w:sz w:val="16"/>
                <w:szCs w:val="16"/>
              </w:rPr>
              <w:t>Люцерна с</w:t>
            </w:r>
            <w:r w:rsidR="00445813" w:rsidRPr="009B1AA2">
              <w:rPr>
                <w:b w:val="0"/>
                <w:i w:val="0"/>
                <w:sz w:val="16"/>
                <w:szCs w:val="16"/>
              </w:rPr>
              <w:t>еверная гибридная</w:t>
            </w:r>
          </w:p>
          <w:p w:rsidR="00445813" w:rsidRPr="009B1AA2" w:rsidRDefault="00445813" w:rsidP="007C1D3D">
            <w:pPr>
              <w:ind w:right="-75"/>
              <w:jc w:val="both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Люцерна Дединовская</w:t>
            </w:r>
          </w:p>
        </w:tc>
        <w:tc>
          <w:tcPr>
            <w:tcW w:w="587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6,0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69,6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78,9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88,3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50,9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41,2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91,8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95,2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87,8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34,2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50,3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126,5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61,9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97,5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41,6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61,8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24,9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10,9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13,2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75,9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86,8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85,9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57,7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39,9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67,9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89,2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90,5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40,4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65,6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126,4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54,4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80,5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65,8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54,4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14,2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12,2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19,5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78,5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88,7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83,7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59,8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38,7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57,2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85,6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90,2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25,2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80,5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89,2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80,7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61,1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37,2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47,4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81,5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88,8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39,5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64,8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104,4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44,9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57,9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71,6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44,6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11,3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30,3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82,0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88,4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76,9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61,5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35,4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38,4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76,7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86,2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36,4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58,3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85,2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39,5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46,6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67,8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38,7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0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34,8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83,1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86,2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72,5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61,1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33,1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30,3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72,0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82,6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31,4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47,9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60,5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33,5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35,3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59,3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32,2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8,2</w:t>
            </w:r>
          </w:p>
        </w:tc>
        <w:tc>
          <w:tcPr>
            <w:tcW w:w="587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38,7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83,7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82,6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67,2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59,8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30,6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23,1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66,6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77,8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24,6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33,4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30,3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27,1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24,2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46,2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25,0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0,05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5,9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41,9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83,8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77,6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61,3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57,6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27,6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17,5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60,8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71,9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16,2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20,2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22,5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15,4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29,4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17,3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0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3,3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44,5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82,8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71,4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54,7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54,6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24,3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12,5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54,5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64,8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46,4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82,3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63,7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47,3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50,7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20,7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8,3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47,8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56,8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48,5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79,0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44,3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30,3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40,3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12,4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2,1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33,1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37,3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</w:tc>
        <w:tc>
          <w:tcPr>
            <w:tcW w:w="588" w:type="dxa"/>
          </w:tcPr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48,4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66,4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0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0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12,0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0,5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0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1,6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0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  <w:p w:rsidR="00445813" w:rsidRPr="009B1AA2" w:rsidRDefault="00445813" w:rsidP="00BA076A">
            <w:pPr>
              <w:ind w:left="-141" w:right="-159"/>
              <w:jc w:val="center"/>
              <w:rPr>
                <w:b w:val="0"/>
                <w:i w:val="0"/>
                <w:sz w:val="16"/>
                <w:szCs w:val="16"/>
              </w:rPr>
            </w:pPr>
            <w:r w:rsidRPr="009B1AA2">
              <w:rPr>
                <w:b w:val="0"/>
                <w:i w:val="0"/>
                <w:sz w:val="16"/>
                <w:szCs w:val="16"/>
              </w:rPr>
              <w:t>–</w:t>
            </w:r>
          </w:p>
        </w:tc>
      </w:tr>
    </w:tbl>
    <w:p w:rsidR="00445813" w:rsidRDefault="00445813" w:rsidP="007C1D3D">
      <w:pPr>
        <w:pStyle w:val="20"/>
        <w:ind w:firstLine="284"/>
        <w:jc w:val="both"/>
        <w:rPr>
          <w:sz w:val="20"/>
          <w:szCs w:val="20"/>
        </w:rPr>
      </w:pPr>
    </w:p>
    <w:p w:rsidR="00445813" w:rsidRDefault="00445813" w:rsidP="007C1D3D">
      <w:pPr>
        <w:pStyle w:val="20"/>
        <w:ind w:firstLine="284"/>
        <w:jc w:val="both"/>
        <w:rPr>
          <w:sz w:val="20"/>
          <w:szCs w:val="20"/>
        </w:rPr>
      </w:pPr>
    </w:p>
    <w:p w:rsidR="00445813" w:rsidRDefault="00445813" w:rsidP="007C1D3D">
      <w:pPr>
        <w:pStyle w:val="20"/>
        <w:ind w:firstLine="284"/>
        <w:jc w:val="both"/>
        <w:rPr>
          <w:sz w:val="20"/>
          <w:szCs w:val="20"/>
        </w:rPr>
      </w:pPr>
    </w:p>
    <w:p w:rsidR="00445813" w:rsidRPr="00163646" w:rsidRDefault="00445813" w:rsidP="007C1D3D">
      <w:pPr>
        <w:pStyle w:val="20"/>
        <w:ind w:firstLine="284"/>
        <w:jc w:val="both"/>
        <w:rPr>
          <w:sz w:val="20"/>
          <w:szCs w:val="20"/>
        </w:rPr>
        <w:sectPr w:rsidR="00445813" w:rsidRPr="00163646" w:rsidSect="0044489A">
          <w:headerReference w:type="default" r:id="rId197"/>
          <w:footerReference w:type="default" r:id="rId198"/>
          <w:pgSz w:w="11907" w:h="8392" w:orient="landscape" w:code="11"/>
          <w:pgMar w:top="1247" w:right="1247" w:bottom="1474" w:left="1474" w:header="720" w:footer="720" w:gutter="0"/>
          <w:pgNumType w:start="113"/>
          <w:cols w:space="720"/>
        </w:sectPr>
      </w:pPr>
    </w:p>
    <w:p w:rsidR="00445813" w:rsidRPr="00535FDE" w:rsidRDefault="00445813" w:rsidP="002546D8">
      <w:pPr>
        <w:jc w:val="center"/>
        <w:rPr>
          <w:i w:val="0"/>
          <w:color w:val="000000"/>
          <w:sz w:val="16"/>
          <w:szCs w:val="16"/>
        </w:rPr>
      </w:pPr>
      <w:r w:rsidRPr="002546D8">
        <w:rPr>
          <w:b w:val="0"/>
          <w:i w:val="0"/>
          <w:color w:val="000000"/>
          <w:spacing w:val="20"/>
          <w:sz w:val="16"/>
          <w:szCs w:val="16"/>
        </w:rPr>
        <w:lastRenderedPageBreak/>
        <w:t xml:space="preserve">Таблица </w:t>
      </w:r>
      <w:r w:rsidRPr="002546D8">
        <w:rPr>
          <w:b w:val="0"/>
          <w:i w:val="0"/>
          <w:color w:val="000000"/>
          <w:sz w:val="16"/>
          <w:szCs w:val="16"/>
        </w:rPr>
        <w:t>11.2</w:t>
      </w:r>
      <w:r w:rsidR="002546D8" w:rsidRPr="00C63509">
        <w:rPr>
          <w:b w:val="0"/>
          <w:i w:val="0"/>
          <w:color w:val="000000"/>
          <w:sz w:val="16"/>
          <w:szCs w:val="16"/>
        </w:rPr>
        <w:t>.</w:t>
      </w:r>
      <w:r w:rsidR="002546D8" w:rsidRPr="00535FDE">
        <w:rPr>
          <w:i w:val="0"/>
          <w:color w:val="000000"/>
          <w:sz w:val="16"/>
          <w:szCs w:val="16"/>
        </w:rPr>
        <w:t xml:space="preserve"> </w:t>
      </w:r>
      <w:r w:rsidRPr="00535FDE">
        <w:rPr>
          <w:i w:val="0"/>
          <w:color w:val="000000"/>
          <w:sz w:val="16"/>
          <w:szCs w:val="16"/>
        </w:rPr>
        <w:t xml:space="preserve">Коэффициенты </w:t>
      </w:r>
      <w:r w:rsidRPr="00535FDE">
        <w:rPr>
          <w:color w:val="000000"/>
          <w:sz w:val="16"/>
          <w:szCs w:val="16"/>
        </w:rPr>
        <w:t>а</w:t>
      </w:r>
      <w:r w:rsidRPr="00535FDE">
        <w:rPr>
          <w:i w:val="0"/>
          <w:color w:val="000000"/>
          <w:sz w:val="16"/>
          <w:szCs w:val="16"/>
        </w:rPr>
        <w:t xml:space="preserve">, </w:t>
      </w:r>
      <w:r w:rsidRPr="00535FDE">
        <w:rPr>
          <w:color w:val="000000"/>
          <w:sz w:val="16"/>
          <w:szCs w:val="16"/>
        </w:rPr>
        <w:t>в</w:t>
      </w:r>
      <w:r w:rsidRPr="00535FDE">
        <w:rPr>
          <w:i w:val="0"/>
          <w:color w:val="000000"/>
          <w:sz w:val="16"/>
          <w:szCs w:val="16"/>
        </w:rPr>
        <w:t xml:space="preserve">, </w:t>
      </w:r>
      <w:r w:rsidRPr="00535FDE">
        <w:rPr>
          <w:color w:val="000000"/>
          <w:sz w:val="16"/>
          <w:szCs w:val="16"/>
        </w:rPr>
        <w:t>с</w:t>
      </w:r>
      <w:r w:rsidRPr="00535FDE">
        <w:rPr>
          <w:i w:val="0"/>
          <w:color w:val="000000"/>
          <w:sz w:val="16"/>
          <w:szCs w:val="16"/>
        </w:rPr>
        <w:t>, входящие в уравнение (11.1)</w:t>
      </w:r>
    </w:p>
    <w:p w:rsidR="00445813" w:rsidRPr="00535FDE" w:rsidRDefault="00445813" w:rsidP="007C1D3D">
      <w:pPr>
        <w:ind w:firstLine="284"/>
        <w:jc w:val="both"/>
        <w:rPr>
          <w:i w:val="0"/>
          <w:color w:val="000000"/>
          <w:sz w:val="16"/>
          <w:szCs w:val="16"/>
        </w:rPr>
      </w:pPr>
    </w:p>
    <w:tbl>
      <w:tblPr>
        <w:tblW w:w="609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68"/>
        <w:gridCol w:w="957"/>
        <w:gridCol w:w="957"/>
        <w:gridCol w:w="957"/>
        <w:gridCol w:w="957"/>
      </w:tblGrid>
      <w:tr w:rsidR="00C63509" w:rsidRPr="002546D8" w:rsidTr="00546E89">
        <w:trPr>
          <w:trHeight w:val="367"/>
        </w:trPr>
        <w:tc>
          <w:tcPr>
            <w:tcW w:w="2268" w:type="dxa"/>
            <w:vMerge w:val="restart"/>
            <w:vAlign w:val="center"/>
          </w:tcPr>
          <w:p w:rsidR="00C63509" w:rsidRPr="002546D8" w:rsidRDefault="00C63509" w:rsidP="002546D8">
            <w:pPr>
              <w:pStyle w:val="a8"/>
              <w:tabs>
                <w:tab w:val="left" w:pos="2835"/>
              </w:tabs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Вид</w:t>
            </w:r>
            <w:r>
              <w:rPr>
                <w:b w:val="0"/>
                <w:color w:val="000000"/>
                <w:sz w:val="16"/>
                <w:szCs w:val="16"/>
              </w:rPr>
              <w:t>ы</w:t>
            </w:r>
            <w:r w:rsidRPr="002546D8">
              <w:rPr>
                <w:b w:val="0"/>
                <w:color w:val="000000"/>
                <w:sz w:val="16"/>
                <w:szCs w:val="16"/>
              </w:rPr>
              <w:t xml:space="preserve"> травы</w:t>
            </w:r>
          </w:p>
        </w:tc>
        <w:tc>
          <w:tcPr>
            <w:tcW w:w="2871" w:type="dxa"/>
            <w:gridSpan w:val="3"/>
            <w:vAlign w:val="center"/>
          </w:tcPr>
          <w:p w:rsidR="00C63509" w:rsidRPr="002546D8" w:rsidRDefault="00C63509" w:rsidP="006B3FC0">
            <w:pPr>
              <w:pStyle w:val="a8"/>
              <w:tabs>
                <w:tab w:val="left" w:pos="2835"/>
              </w:tabs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Коэффициенты</w:t>
            </w:r>
          </w:p>
        </w:tc>
        <w:tc>
          <w:tcPr>
            <w:tcW w:w="957" w:type="dxa"/>
            <w:vMerge w:val="restart"/>
            <w:vAlign w:val="center"/>
          </w:tcPr>
          <w:p w:rsidR="00C63509" w:rsidRDefault="00C63509" w:rsidP="006B3FC0">
            <w:pPr>
              <w:pStyle w:val="a8"/>
              <w:tabs>
                <w:tab w:val="left" w:pos="2835"/>
              </w:tabs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Макс</w:t>
            </w:r>
            <w:r>
              <w:rPr>
                <w:b w:val="0"/>
                <w:color w:val="000000"/>
                <w:sz w:val="16"/>
                <w:szCs w:val="16"/>
              </w:rPr>
              <w:t>и</w:t>
            </w:r>
            <w:r>
              <w:rPr>
                <w:b w:val="0"/>
                <w:color w:val="000000"/>
                <w:sz w:val="16"/>
                <w:szCs w:val="16"/>
              </w:rPr>
              <w:t>мальный предел Т, сут</w:t>
            </w:r>
          </w:p>
        </w:tc>
      </w:tr>
      <w:tr w:rsidR="00C63509" w:rsidRPr="002546D8" w:rsidTr="002546D8">
        <w:trPr>
          <w:trHeight w:val="367"/>
        </w:trPr>
        <w:tc>
          <w:tcPr>
            <w:tcW w:w="2268" w:type="dxa"/>
            <w:vMerge/>
            <w:vAlign w:val="center"/>
          </w:tcPr>
          <w:p w:rsidR="00C63509" w:rsidRPr="002546D8" w:rsidRDefault="00C63509" w:rsidP="002546D8">
            <w:pPr>
              <w:pStyle w:val="a8"/>
              <w:tabs>
                <w:tab w:val="left" w:pos="2835"/>
              </w:tabs>
              <w:rPr>
                <w:b w:val="0"/>
                <w:color w:val="000000"/>
                <w:sz w:val="16"/>
                <w:szCs w:val="16"/>
              </w:rPr>
            </w:pPr>
          </w:p>
        </w:tc>
        <w:tc>
          <w:tcPr>
            <w:tcW w:w="957" w:type="dxa"/>
            <w:vAlign w:val="center"/>
          </w:tcPr>
          <w:p w:rsidR="00C63509" w:rsidRPr="002546D8" w:rsidRDefault="00C63509" w:rsidP="00546E89">
            <w:pPr>
              <w:pStyle w:val="a8"/>
              <w:tabs>
                <w:tab w:val="left" w:pos="2835"/>
              </w:tabs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а</w:t>
            </w:r>
          </w:p>
        </w:tc>
        <w:tc>
          <w:tcPr>
            <w:tcW w:w="957" w:type="dxa"/>
            <w:vAlign w:val="center"/>
          </w:tcPr>
          <w:p w:rsidR="00C63509" w:rsidRPr="002546D8" w:rsidRDefault="00C63509" w:rsidP="00546E89">
            <w:pPr>
              <w:pStyle w:val="a8"/>
              <w:tabs>
                <w:tab w:val="left" w:pos="2835"/>
              </w:tabs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в</w:t>
            </w:r>
          </w:p>
        </w:tc>
        <w:tc>
          <w:tcPr>
            <w:tcW w:w="957" w:type="dxa"/>
            <w:vAlign w:val="center"/>
          </w:tcPr>
          <w:p w:rsidR="00C63509" w:rsidRPr="002546D8" w:rsidRDefault="00C63509" w:rsidP="00546E89">
            <w:pPr>
              <w:pStyle w:val="a8"/>
              <w:tabs>
                <w:tab w:val="left" w:pos="2835"/>
              </w:tabs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с</w:t>
            </w:r>
          </w:p>
        </w:tc>
        <w:tc>
          <w:tcPr>
            <w:tcW w:w="957" w:type="dxa"/>
            <w:vMerge/>
            <w:vAlign w:val="center"/>
          </w:tcPr>
          <w:p w:rsidR="00C63509" w:rsidRDefault="00C63509" w:rsidP="006B3FC0">
            <w:pPr>
              <w:pStyle w:val="a8"/>
              <w:tabs>
                <w:tab w:val="left" w:pos="2835"/>
              </w:tabs>
              <w:rPr>
                <w:b w:val="0"/>
                <w:color w:val="000000"/>
                <w:sz w:val="16"/>
                <w:szCs w:val="16"/>
              </w:rPr>
            </w:pPr>
          </w:p>
        </w:tc>
      </w:tr>
      <w:tr w:rsidR="00C63509" w:rsidRPr="002546D8" w:rsidTr="002546D8">
        <w:tc>
          <w:tcPr>
            <w:tcW w:w="2268" w:type="dxa"/>
          </w:tcPr>
          <w:p w:rsidR="00C63509" w:rsidRPr="002546D8" w:rsidRDefault="00C63509" w:rsidP="007C1D3D">
            <w:pPr>
              <w:pStyle w:val="a8"/>
              <w:tabs>
                <w:tab w:val="left" w:pos="-900"/>
              </w:tabs>
              <w:jc w:val="both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 xml:space="preserve">Бекмания обыкновенная </w:t>
            </w:r>
          </w:p>
          <w:p w:rsidR="00C63509" w:rsidRPr="002546D8" w:rsidRDefault="00C63509" w:rsidP="007C1D3D">
            <w:pPr>
              <w:pStyle w:val="a8"/>
              <w:tabs>
                <w:tab w:val="left" w:pos="-900"/>
              </w:tabs>
              <w:jc w:val="both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Двукисточник тростниковый</w:t>
            </w:r>
          </w:p>
          <w:p w:rsidR="00C63509" w:rsidRPr="002546D8" w:rsidRDefault="00C63509" w:rsidP="007C1D3D">
            <w:pPr>
              <w:pStyle w:val="a8"/>
              <w:tabs>
                <w:tab w:val="left" w:pos="-900"/>
              </w:tabs>
              <w:jc w:val="both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Костер безостый</w:t>
            </w:r>
          </w:p>
          <w:p w:rsidR="00C63509" w:rsidRPr="002546D8" w:rsidRDefault="00C63509" w:rsidP="007C1D3D">
            <w:pPr>
              <w:pStyle w:val="a8"/>
              <w:tabs>
                <w:tab w:val="left" w:pos="-900"/>
              </w:tabs>
              <w:jc w:val="both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Лисохвост луговой</w:t>
            </w:r>
          </w:p>
          <w:p w:rsidR="00C63509" w:rsidRPr="002546D8" w:rsidRDefault="00C63509" w:rsidP="007C1D3D">
            <w:pPr>
              <w:pStyle w:val="a8"/>
              <w:tabs>
                <w:tab w:val="left" w:pos="-900"/>
              </w:tabs>
              <w:jc w:val="both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Мятлик луговой</w:t>
            </w:r>
          </w:p>
          <w:p w:rsidR="00C63509" w:rsidRPr="002546D8" w:rsidRDefault="00C63509" w:rsidP="007C1D3D">
            <w:pPr>
              <w:pStyle w:val="a8"/>
              <w:tabs>
                <w:tab w:val="left" w:pos="-900"/>
              </w:tabs>
              <w:jc w:val="both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Овсяница красная</w:t>
            </w:r>
          </w:p>
          <w:p w:rsidR="00C63509" w:rsidRPr="002546D8" w:rsidRDefault="00C63509" w:rsidP="007C1D3D">
            <w:pPr>
              <w:pStyle w:val="a8"/>
              <w:tabs>
                <w:tab w:val="left" w:pos="-900"/>
              </w:tabs>
              <w:jc w:val="both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Ежа сборная</w:t>
            </w:r>
          </w:p>
          <w:p w:rsidR="00C63509" w:rsidRPr="002546D8" w:rsidRDefault="00C63509" w:rsidP="007C1D3D">
            <w:pPr>
              <w:pStyle w:val="a8"/>
              <w:tabs>
                <w:tab w:val="left" w:pos="-900"/>
              </w:tabs>
              <w:jc w:val="both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Полевица гигантская</w:t>
            </w:r>
          </w:p>
          <w:p w:rsidR="00C63509" w:rsidRPr="002546D8" w:rsidRDefault="00C63509" w:rsidP="007C1D3D">
            <w:pPr>
              <w:pStyle w:val="a8"/>
              <w:tabs>
                <w:tab w:val="left" w:pos="-900"/>
              </w:tabs>
              <w:jc w:val="both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Тимофеевка луговая</w:t>
            </w:r>
          </w:p>
          <w:p w:rsidR="00C63509" w:rsidRPr="002546D8" w:rsidRDefault="00C63509" w:rsidP="007C1D3D">
            <w:pPr>
              <w:pStyle w:val="a8"/>
              <w:tabs>
                <w:tab w:val="left" w:pos="-900"/>
              </w:tabs>
              <w:jc w:val="both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Мятлик болотный</w:t>
            </w:r>
          </w:p>
          <w:p w:rsidR="00C63509" w:rsidRPr="002546D8" w:rsidRDefault="00C63509" w:rsidP="007C1D3D">
            <w:pPr>
              <w:pStyle w:val="a8"/>
              <w:tabs>
                <w:tab w:val="left" w:pos="-900"/>
              </w:tabs>
              <w:jc w:val="both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Овсяница луговая</w:t>
            </w:r>
          </w:p>
          <w:p w:rsidR="00C63509" w:rsidRPr="002546D8" w:rsidRDefault="00C63509" w:rsidP="007C1D3D">
            <w:pPr>
              <w:pStyle w:val="a8"/>
              <w:tabs>
                <w:tab w:val="left" w:pos="-900"/>
              </w:tabs>
              <w:jc w:val="both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Райграс пастбищный</w:t>
            </w:r>
          </w:p>
          <w:p w:rsidR="00C63509" w:rsidRPr="002546D8" w:rsidRDefault="00C63509" w:rsidP="007C1D3D">
            <w:pPr>
              <w:pStyle w:val="a8"/>
              <w:tabs>
                <w:tab w:val="left" w:pos="-900"/>
              </w:tabs>
              <w:jc w:val="both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Клевер луговой</w:t>
            </w:r>
          </w:p>
          <w:p w:rsidR="00C63509" w:rsidRPr="002546D8" w:rsidRDefault="00C63509" w:rsidP="007C1D3D">
            <w:pPr>
              <w:pStyle w:val="a8"/>
              <w:tabs>
                <w:tab w:val="left" w:pos="-900"/>
              </w:tabs>
              <w:jc w:val="both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Клевер гибридный</w:t>
            </w:r>
          </w:p>
          <w:p w:rsidR="00C63509" w:rsidRPr="002546D8" w:rsidRDefault="00C63509" w:rsidP="007C1D3D">
            <w:pPr>
              <w:pStyle w:val="a8"/>
              <w:tabs>
                <w:tab w:val="left" w:pos="-900"/>
              </w:tabs>
              <w:jc w:val="both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Клевер ползучий</w:t>
            </w:r>
          </w:p>
          <w:p w:rsidR="00C63509" w:rsidRPr="002546D8" w:rsidRDefault="00C63509" w:rsidP="007C1D3D">
            <w:pPr>
              <w:pStyle w:val="a8"/>
              <w:tabs>
                <w:tab w:val="left" w:pos="-900"/>
              </w:tabs>
              <w:jc w:val="both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Люцерна северная гибридная</w:t>
            </w:r>
          </w:p>
          <w:p w:rsidR="00C63509" w:rsidRPr="002546D8" w:rsidRDefault="00C63509" w:rsidP="007C1D3D">
            <w:pPr>
              <w:pStyle w:val="a8"/>
              <w:tabs>
                <w:tab w:val="left" w:pos="-900"/>
              </w:tabs>
              <w:jc w:val="both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Люцерна Дединовская</w:t>
            </w:r>
          </w:p>
          <w:p w:rsidR="00C63509" w:rsidRPr="002546D8" w:rsidRDefault="00C63509" w:rsidP="007C1D3D">
            <w:pPr>
              <w:pStyle w:val="a8"/>
              <w:tabs>
                <w:tab w:val="left" w:pos="-900"/>
              </w:tabs>
              <w:jc w:val="both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Овсяница тростниковая</w:t>
            </w:r>
          </w:p>
        </w:tc>
        <w:tc>
          <w:tcPr>
            <w:tcW w:w="957" w:type="dxa"/>
          </w:tcPr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3,</w:t>
            </w:r>
            <w:r w:rsidRPr="002546D8">
              <w:rPr>
                <w:b w:val="0"/>
                <w:color w:val="000000"/>
                <w:sz w:val="16"/>
                <w:szCs w:val="16"/>
              </w:rPr>
              <w:t>34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69,</w:t>
            </w:r>
            <w:r w:rsidRPr="002546D8">
              <w:rPr>
                <w:b w:val="0"/>
                <w:color w:val="000000"/>
                <w:sz w:val="16"/>
                <w:szCs w:val="16"/>
              </w:rPr>
              <w:t>55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80,</w:t>
            </w:r>
            <w:r w:rsidRPr="002546D8">
              <w:rPr>
                <w:b w:val="0"/>
                <w:color w:val="000000"/>
                <w:sz w:val="16"/>
                <w:szCs w:val="16"/>
              </w:rPr>
              <w:t>41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89,</w:t>
            </w:r>
            <w:r w:rsidRPr="002546D8">
              <w:rPr>
                <w:b w:val="0"/>
                <w:color w:val="000000"/>
                <w:sz w:val="16"/>
                <w:szCs w:val="16"/>
              </w:rPr>
              <w:t>98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51,</w:t>
            </w:r>
            <w:r w:rsidRPr="002546D8">
              <w:rPr>
                <w:b w:val="0"/>
                <w:color w:val="000000"/>
                <w:sz w:val="16"/>
                <w:szCs w:val="16"/>
              </w:rPr>
              <w:t>24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42,</w:t>
            </w:r>
            <w:r w:rsidRPr="002546D8">
              <w:rPr>
                <w:b w:val="0"/>
                <w:color w:val="000000"/>
                <w:sz w:val="16"/>
                <w:szCs w:val="16"/>
              </w:rPr>
              <w:t>41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91,</w:t>
            </w:r>
            <w:r w:rsidRPr="002546D8">
              <w:rPr>
                <w:b w:val="0"/>
                <w:color w:val="000000"/>
                <w:sz w:val="16"/>
                <w:szCs w:val="16"/>
              </w:rPr>
              <w:t>65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95,</w:t>
            </w:r>
            <w:r w:rsidRPr="002546D8">
              <w:rPr>
                <w:b w:val="0"/>
                <w:color w:val="000000"/>
                <w:sz w:val="16"/>
                <w:szCs w:val="16"/>
              </w:rPr>
              <w:t>62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89,</w:t>
            </w:r>
            <w:r w:rsidRPr="002546D8">
              <w:rPr>
                <w:b w:val="0"/>
                <w:color w:val="000000"/>
                <w:sz w:val="16"/>
                <w:szCs w:val="16"/>
              </w:rPr>
              <w:t>89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34,</w:t>
            </w:r>
            <w:r w:rsidRPr="002546D8">
              <w:rPr>
                <w:b w:val="0"/>
                <w:color w:val="000000"/>
                <w:sz w:val="16"/>
                <w:szCs w:val="16"/>
              </w:rPr>
              <w:t>19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50,</w:t>
            </w:r>
            <w:r w:rsidRPr="002546D8">
              <w:rPr>
                <w:b w:val="0"/>
                <w:color w:val="000000"/>
                <w:sz w:val="16"/>
                <w:szCs w:val="16"/>
              </w:rPr>
              <w:t>86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61,</w:t>
            </w:r>
            <w:r w:rsidRPr="002546D8">
              <w:rPr>
                <w:b w:val="0"/>
                <w:color w:val="000000"/>
                <w:sz w:val="16"/>
                <w:szCs w:val="16"/>
              </w:rPr>
              <w:t>80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98,</w:t>
            </w:r>
            <w:r w:rsidRPr="002546D8">
              <w:rPr>
                <w:b w:val="0"/>
                <w:color w:val="000000"/>
                <w:sz w:val="16"/>
                <w:szCs w:val="16"/>
              </w:rPr>
              <w:t>51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41,</w:t>
            </w:r>
            <w:r w:rsidRPr="002546D8">
              <w:rPr>
                <w:b w:val="0"/>
                <w:color w:val="000000"/>
                <w:sz w:val="16"/>
                <w:szCs w:val="16"/>
              </w:rPr>
              <w:t>69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61,</w:t>
            </w:r>
            <w:r w:rsidRPr="002546D8">
              <w:rPr>
                <w:b w:val="0"/>
                <w:color w:val="000000"/>
                <w:sz w:val="16"/>
                <w:szCs w:val="16"/>
              </w:rPr>
              <w:t>79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24,</w:t>
            </w:r>
            <w:r w:rsidRPr="002546D8">
              <w:rPr>
                <w:b w:val="0"/>
                <w:color w:val="000000"/>
                <w:sz w:val="16"/>
                <w:szCs w:val="16"/>
              </w:rPr>
              <w:t>96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10,</w:t>
            </w:r>
            <w:r w:rsidRPr="002546D8">
              <w:rPr>
                <w:b w:val="0"/>
                <w:color w:val="000000"/>
                <w:sz w:val="16"/>
                <w:szCs w:val="16"/>
              </w:rPr>
              <w:t>94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127,</w:t>
            </w:r>
            <w:r w:rsidRPr="002546D8">
              <w:rPr>
                <w:b w:val="0"/>
                <w:color w:val="000000"/>
                <w:sz w:val="16"/>
                <w:szCs w:val="16"/>
              </w:rPr>
              <w:t>95</w:t>
            </w:r>
          </w:p>
        </w:tc>
        <w:tc>
          <w:tcPr>
            <w:tcW w:w="957" w:type="dxa"/>
          </w:tcPr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1,</w:t>
            </w:r>
            <w:r w:rsidRPr="002546D8">
              <w:rPr>
                <w:b w:val="0"/>
                <w:color w:val="000000"/>
                <w:sz w:val="16"/>
                <w:szCs w:val="16"/>
              </w:rPr>
              <w:t>320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0,</w:t>
            </w:r>
            <w:r w:rsidRPr="002546D8">
              <w:rPr>
                <w:b w:val="0"/>
                <w:color w:val="000000"/>
                <w:sz w:val="16"/>
                <w:szCs w:val="16"/>
              </w:rPr>
              <w:t>743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0,</w:t>
            </w:r>
            <w:r w:rsidRPr="002546D8">
              <w:rPr>
                <w:b w:val="0"/>
                <w:color w:val="000000"/>
                <w:sz w:val="16"/>
                <w:szCs w:val="16"/>
              </w:rPr>
              <w:t>875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300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0,</w:t>
            </w:r>
            <w:r w:rsidRPr="002546D8">
              <w:rPr>
                <w:b w:val="0"/>
                <w:color w:val="000000"/>
                <w:sz w:val="16"/>
                <w:szCs w:val="16"/>
              </w:rPr>
              <w:t>811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210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–2,</w:t>
            </w:r>
            <w:r w:rsidRPr="002546D8">
              <w:rPr>
                <w:b w:val="0"/>
                <w:color w:val="000000"/>
                <w:sz w:val="16"/>
                <w:szCs w:val="16"/>
              </w:rPr>
              <w:t>567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567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0,</w:t>
            </w:r>
            <w:r w:rsidRPr="002546D8">
              <w:rPr>
                <w:b w:val="0"/>
                <w:color w:val="000000"/>
                <w:sz w:val="16"/>
                <w:szCs w:val="16"/>
              </w:rPr>
              <w:t>2341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0,</w:t>
            </w:r>
            <w:r w:rsidRPr="002546D8">
              <w:rPr>
                <w:b w:val="0"/>
                <w:color w:val="000000"/>
                <w:sz w:val="16"/>
                <w:szCs w:val="16"/>
              </w:rPr>
              <w:t>981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2,</w:t>
            </w:r>
            <w:r w:rsidRPr="002546D8">
              <w:rPr>
                <w:b w:val="0"/>
                <w:color w:val="000000"/>
                <w:sz w:val="16"/>
                <w:szCs w:val="16"/>
              </w:rPr>
              <w:t>129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715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964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3,</w:t>
            </w:r>
            <w:r w:rsidRPr="002546D8">
              <w:rPr>
                <w:b w:val="0"/>
                <w:color w:val="000000"/>
                <w:sz w:val="16"/>
                <w:szCs w:val="16"/>
              </w:rPr>
              <w:t>301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609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–1,</w:t>
            </w:r>
            <w:r w:rsidRPr="002546D8">
              <w:rPr>
                <w:b w:val="0"/>
                <w:color w:val="000000"/>
                <w:sz w:val="16"/>
                <w:szCs w:val="16"/>
              </w:rPr>
              <w:t>238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0,</w:t>
            </w:r>
            <w:r w:rsidRPr="002546D8">
              <w:rPr>
                <w:b w:val="0"/>
                <w:color w:val="000000"/>
                <w:sz w:val="16"/>
                <w:szCs w:val="16"/>
              </w:rPr>
              <w:t>224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0,</w:t>
            </w:r>
            <w:r w:rsidRPr="002546D8">
              <w:rPr>
                <w:b w:val="0"/>
                <w:color w:val="000000"/>
                <w:sz w:val="16"/>
                <w:szCs w:val="16"/>
              </w:rPr>
              <w:t>558</w:t>
            </w:r>
          </w:p>
        </w:tc>
        <w:tc>
          <w:tcPr>
            <w:tcW w:w="957" w:type="dxa"/>
          </w:tcPr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0094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0098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0238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0106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0163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0041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0,</w:t>
            </w:r>
            <w:r w:rsidRPr="002546D8">
              <w:rPr>
                <w:b w:val="0"/>
                <w:color w:val="000000"/>
                <w:sz w:val="16"/>
                <w:szCs w:val="16"/>
              </w:rPr>
              <w:t>0178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0077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0173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0358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0734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0072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0037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0904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0126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0,</w:t>
            </w:r>
            <w:r w:rsidRPr="002546D8">
              <w:rPr>
                <w:b w:val="0"/>
                <w:color w:val="000000"/>
                <w:sz w:val="16"/>
                <w:szCs w:val="16"/>
              </w:rPr>
              <w:t>0153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0104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>
              <w:rPr>
                <w:b w:val="0"/>
                <w:color w:val="000000"/>
                <w:sz w:val="16"/>
                <w:szCs w:val="16"/>
              </w:rPr>
              <w:t>–0,</w:t>
            </w:r>
            <w:r w:rsidRPr="002546D8">
              <w:rPr>
                <w:b w:val="0"/>
                <w:color w:val="000000"/>
                <w:sz w:val="16"/>
                <w:szCs w:val="16"/>
              </w:rPr>
              <w:t>0914</w:t>
            </w:r>
          </w:p>
        </w:tc>
        <w:tc>
          <w:tcPr>
            <w:tcW w:w="957" w:type="dxa"/>
          </w:tcPr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80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80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80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80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80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80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80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80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80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40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40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40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40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40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40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40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40</w:t>
            </w:r>
          </w:p>
          <w:p w:rsidR="00C63509" w:rsidRPr="002546D8" w:rsidRDefault="00C63509" w:rsidP="002546D8">
            <w:pPr>
              <w:pStyle w:val="a8"/>
              <w:tabs>
                <w:tab w:val="left" w:pos="2835"/>
              </w:tabs>
              <w:ind w:left="-76" w:right="-96"/>
              <w:rPr>
                <w:b w:val="0"/>
                <w:color w:val="000000"/>
                <w:sz w:val="16"/>
                <w:szCs w:val="16"/>
              </w:rPr>
            </w:pPr>
            <w:r w:rsidRPr="002546D8">
              <w:rPr>
                <w:b w:val="0"/>
                <w:color w:val="000000"/>
                <w:sz w:val="16"/>
                <w:szCs w:val="16"/>
              </w:rPr>
              <w:t>40</w:t>
            </w:r>
          </w:p>
        </w:tc>
      </w:tr>
    </w:tbl>
    <w:p w:rsidR="00445813" w:rsidRPr="006B3FC0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16"/>
          <w:szCs w:val="16"/>
        </w:rPr>
      </w:pPr>
    </w:p>
    <w:p w:rsidR="00445813" w:rsidRPr="00163646" w:rsidRDefault="00445813" w:rsidP="00C63509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На основании опытных данных о продуктивности трав, получе</w:t>
      </w:r>
      <w:r w:rsidRPr="00163646">
        <w:rPr>
          <w:sz w:val="20"/>
          <w:szCs w:val="20"/>
        </w:rPr>
        <w:t>н</w:t>
      </w:r>
      <w:r w:rsidRPr="00163646">
        <w:rPr>
          <w:sz w:val="20"/>
          <w:szCs w:val="20"/>
        </w:rPr>
        <w:t>ных при естественном температурном режиме в условиях затопления, Н.</w:t>
      </w:r>
      <w:r w:rsidR="006B3FC0">
        <w:rPr>
          <w:sz w:val="20"/>
          <w:szCs w:val="20"/>
        </w:rPr>
        <w:t> </w:t>
      </w:r>
      <w:r w:rsidRPr="00163646">
        <w:rPr>
          <w:sz w:val="20"/>
          <w:szCs w:val="20"/>
        </w:rPr>
        <w:t>В. Синицыным и А.</w:t>
      </w:r>
      <w:r w:rsidR="006B3FC0">
        <w:rPr>
          <w:sz w:val="20"/>
          <w:szCs w:val="20"/>
        </w:rPr>
        <w:t> </w:t>
      </w:r>
      <w:r w:rsidRPr="00163646">
        <w:rPr>
          <w:sz w:val="20"/>
          <w:szCs w:val="20"/>
        </w:rPr>
        <w:t>И. Медведским [40,</w:t>
      </w:r>
      <w:r>
        <w:rPr>
          <w:sz w:val="20"/>
          <w:szCs w:val="20"/>
        </w:rPr>
        <w:t xml:space="preserve"> </w:t>
      </w:r>
      <w:r w:rsidRPr="00163646">
        <w:rPr>
          <w:sz w:val="20"/>
          <w:szCs w:val="20"/>
        </w:rPr>
        <w:t>41,</w:t>
      </w:r>
      <w:r>
        <w:rPr>
          <w:sz w:val="20"/>
          <w:szCs w:val="20"/>
        </w:rPr>
        <w:t xml:space="preserve"> </w:t>
      </w:r>
      <w:r w:rsidRPr="00163646">
        <w:rPr>
          <w:sz w:val="20"/>
          <w:szCs w:val="20"/>
        </w:rPr>
        <w:t>43] даются оптимал</w:t>
      </w:r>
      <w:r w:rsidRPr="00163646">
        <w:rPr>
          <w:sz w:val="20"/>
          <w:szCs w:val="20"/>
        </w:rPr>
        <w:t>ь</w:t>
      </w:r>
      <w:r w:rsidRPr="00163646">
        <w:rPr>
          <w:sz w:val="20"/>
          <w:szCs w:val="20"/>
        </w:rPr>
        <w:t>ные и допустимые без существенного снижения урожайности суммы температур и длительности затопления для различных видов трав (табл</w:t>
      </w:r>
      <w:r w:rsidR="006B3FC0">
        <w:rPr>
          <w:sz w:val="20"/>
          <w:szCs w:val="20"/>
        </w:rPr>
        <w:t>. </w:t>
      </w:r>
      <w:r w:rsidRPr="00163646">
        <w:rPr>
          <w:sz w:val="20"/>
          <w:szCs w:val="20"/>
        </w:rPr>
        <w:t>11.3).</w:t>
      </w:r>
    </w:p>
    <w:p w:rsidR="00445813" w:rsidRPr="00163646" w:rsidRDefault="00445813" w:rsidP="00C63509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Данные </w:t>
      </w:r>
      <w:r w:rsidRPr="00163646">
        <w:rPr>
          <w:color w:val="000000"/>
          <w:sz w:val="20"/>
          <w:szCs w:val="20"/>
        </w:rPr>
        <w:t>табл.</w:t>
      </w:r>
      <w:r w:rsidRPr="00163646">
        <w:rPr>
          <w:sz w:val="20"/>
          <w:szCs w:val="20"/>
        </w:rPr>
        <w:t xml:space="preserve"> 11.3, как наиболее объективные, следует использ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вать для разработки конструкций мелиоративных систем с целью п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 xml:space="preserve">вышения продуктивности пойменных земель длительного затопления в условиях Белорусского Полесья. </w:t>
      </w:r>
    </w:p>
    <w:p w:rsidR="00445813" w:rsidRPr="00163646" w:rsidRDefault="00445813" w:rsidP="00C63509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Влияние летних затоплений на</w:t>
      </w:r>
      <w:r w:rsidR="006B3FC0">
        <w:rPr>
          <w:sz w:val="20"/>
          <w:szCs w:val="20"/>
        </w:rPr>
        <w:t xml:space="preserve"> продуктивность трав исследовало</w:t>
      </w:r>
      <w:r w:rsidRPr="00163646">
        <w:rPr>
          <w:sz w:val="20"/>
          <w:szCs w:val="20"/>
        </w:rPr>
        <w:t>сь в поймах рек Припяти и Сожа Н.</w:t>
      </w:r>
      <w:r w:rsidR="006B3FC0">
        <w:rPr>
          <w:sz w:val="20"/>
          <w:szCs w:val="20"/>
        </w:rPr>
        <w:t> </w:t>
      </w:r>
      <w:r w:rsidRPr="00163646">
        <w:rPr>
          <w:sz w:val="20"/>
          <w:szCs w:val="20"/>
        </w:rPr>
        <w:t>В. Синицыным, М.</w:t>
      </w:r>
      <w:r w:rsidR="006B3FC0">
        <w:rPr>
          <w:sz w:val="20"/>
          <w:szCs w:val="20"/>
        </w:rPr>
        <w:t> </w:t>
      </w:r>
      <w:r w:rsidRPr="00163646">
        <w:rPr>
          <w:sz w:val="20"/>
          <w:szCs w:val="20"/>
        </w:rPr>
        <w:t>Д. Романюком и И.</w:t>
      </w:r>
      <w:r w:rsidR="006B3FC0">
        <w:rPr>
          <w:sz w:val="20"/>
          <w:szCs w:val="20"/>
        </w:rPr>
        <w:t> </w:t>
      </w:r>
      <w:r w:rsidRPr="00163646">
        <w:rPr>
          <w:sz w:val="20"/>
          <w:szCs w:val="20"/>
        </w:rPr>
        <w:t>Р. Струком [44]. Они отмечаю</w:t>
      </w:r>
      <w:r w:rsidR="00C63509">
        <w:rPr>
          <w:sz w:val="20"/>
          <w:szCs w:val="20"/>
        </w:rPr>
        <w:t xml:space="preserve">т, что на пойме низкого уровня </w:t>
      </w:r>
      <w:r w:rsidRPr="00163646">
        <w:rPr>
          <w:sz w:val="20"/>
          <w:szCs w:val="20"/>
        </w:rPr>
        <w:t>в п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>водок 1975 года произошло</w:t>
      </w:r>
      <w:r w:rsidR="006B3FC0">
        <w:rPr>
          <w:sz w:val="20"/>
          <w:szCs w:val="20"/>
        </w:rPr>
        <w:t xml:space="preserve"> снижение урожая в 3,3 раза (река </w:t>
      </w:r>
      <w:r w:rsidRPr="00163646">
        <w:rPr>
          <w:sz w:val="20"/>
          <w:szCs w:val="20"/>
        </w:rPr>
        <w:t>Пр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пять), а также наблюдались разные потери в зависимости от доз удо</w:t>
      </w:r>
      <w:r w:rsidRPr="00163646">
        <w:rPr>
          <w:sz w:val="20"/>
          <w:szCs w:val="20"/>
        </w:rPr>
        <w:t>б</w:t>
      </w:r>
      <w:r w:rsidRPr="00163646">
        <w:rPr>
          <w:sz w:val="20"/>
          <w:szCs w:val="20"/>
        </w:rPr>
        <w:t xml:space="preserve">рений. </w:t>
      </w:r>
    </w:p>
    <w:p w:rsidR="00C63509" w:rsidRPr="00163646" w:rsidRDefault="00C63509" w:rsidP="00C63509">
      <w:pPr>
        <w:pStyle w:val="ad"/>
        <w:widowControl w:val="0"/>
        <w:suppressAutoHyphens w:val="0"/>
        <w:spacing w:line="223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По исследованиям И.</w:t>
      </w:r>
      <w:r>
        <w:rPr>
          <w:sz w:val="20"/>
          <w:szCs w:val="20"/>
        </w:rPr>
        <w:t> </w:t>
      </w:r>
      <w:r w:rsidRPr="00163646">
        <w:rPr>
          <w:sz w:val="20"/>
          <w:szCs w:val="20"/>
        </w:rPr>
        <w:t>И. Чейчиса [45]</w:t>
      </w:r>
      <w:r>
        <w:rPr>
          <w:sz w:val="20"/>
          <w:szCs w:val="20"/>
        </w:rPr>
        <w:t>,</w:t>
      </w:r>
      <w:r w:rsidRPr="00163646">
        <w:rPr>
          <w:sz w:val="20"/>
          <w:szCs w:val="20"/>
        </w:rPr>
        <w:t xml:space="preserve"> неглубокое (до </w:t>
      </w:r>
      <w:smartTag w:uri="urn:schemas-microsoft-com:office:smarttags" w:element="metricconverter">
        <w:smartTagPr>
          <w:attr w:name="ProductID" w:val="0,5 м"/>
        </w:smartTagPr>
        <w:r w:rsidRPr="00163646">
          <w:rPr>
            <w:sz w:val="20"/>
            <w:szCs w:val="20"/>
          </w:rPr>
          <w:t>0,5 м</w:t>
        </w:r>
      </w:smartTag>
      <w:r w:rsidRPr="00163646">
        <w:rPr>
          <w:sz w:val="20"/>
          <w:szCs w:val="20"/>
        </w:rPr>
        <w:t>) и н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п</w:t>
      </w:r>
      <w:r>
        <w:rPr>
          <w:sz w:val="20"/>
          <w:szCs w:val="20"/>
        </w:rPr>
        <w:t>родолжительное затопление (до 3–</w:t>
      </w:r>
      <w:r w:rsidRPr="00163646">
        <w:rPr>
          <w:sz w:val="20"/>
          <w:szCs w:val="20"/>
        </w:rPr>
        <w:t>4 суток) летним паводком не ок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 xml:space="preserve">зывает заметного влияния на урожайность культурного луга. Однако ущерб может возникнуть от оседания наносов на травах, полегания </w:t>
      </w:r>
      <w:r w:rsidRPr="00163646">
        <w:rPr>
          <w:sz w:val="20"/>
          <w:szCs w:val="20"/>
        </w:rPr>
        <w:lastRenderedPageBreak/>
        <w:t>растений и ухудшения в результате этого механизированной уборки, ухудшения кормовых достоинств (до нуля) при затоплении скошенной травы.</w:t>
      </w:r>
    </w:p>
    <w:p w:rsidR="00445813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</w:p>
    <w:p w:rsidR="00445813" w:rsidRPr="006B3FC0" w:rsidRDefault="006B3FC0" w:rsidP="006B3FC0">
      <w:pPr>
        <w:jc w:val="center"/>
        <w:rPr>
          <w:i w:val="0"/>
          <w:sz w:val="16"/>
          <w:szCs w:val="16"/>
        </w:rPr>
      </w:pPr>
      <w:r w:rsidRPr="006B3FC0">
        <w:rPr>
          <w:b w:val="0"/>
          <w:i w:val="0"/>
          <w:spacing w:val="20"/>
          <w:sz w:val="16"/>
          <w:szCs w:val="16"/>
        </w:rPr>
        <w:t xml:space="preserve">Таблица </w:t>
      </w:r>
      <w:r w:rsidRPr="006B3FC0">
        <w:rPr>
          <w:b w:val="0"/>
          <w:i w:val="0"/>
          <w:sz w:val="16"/>
          <w:szCs w:val="16"/>
        </w:rPr>
        <w:t>11.3.</w:t>
      </w:r>
      <w:r w:rsidR="00445813" w:rsidRPr="006B3FC0">
        <w:rPr>
          <w:b w:val="0"/>
          <w:i w:val="0"/>
          <w:sz w:val="16"/>
          <w:szCs w:val="16"/>
        </w:rPr>
        <w:t xml:space="preserve"> </w:t>
      </w:r>
      <w:r w:rsidR="00445813" w:rsidRPr="006B3FC0">
        <w:rPr>
          <w:i w:val="0"/>
          <w:sz w:val="16"/>
          <w:szCs w:val="16"/>
        </w:rPr>
        <w:t xml:space="preserve">Оптимальные и допустимые суммы температур </w:t>
      </w:r>
    </w:p>
    <w:p w:rsidR="00445813" w:rsidRPr="006B3FC0" w:rsidRDefault="00445813" w:rsidP="006B3FC0">
      <w:pPr>
        <w:jc w:val="center"/>
        <w:rPr>
          <w:i w:val="0"/>
          <w:sz w:val="16"/>
          <w:szCs w:val="16"/>
        </w:rPr>
      </w:pPr>
      <w:r w:rsidRPr="006B3FC0">
        <w:rPr>
          <w:i w:val="0"/>
          <w:sz w:val="16"/>
          <w:szCs w:val="16"/>
        </w:rPr>
        <w:t>и длительности затопления</w:t>
      </w:r>
    </w:p>
    <w:p w:rsidR="00445813" w:rsidRPr="00163646" w:rsidRDefault="00445813" w:rsidP="007C1D3D">
      <w:pPr>
        <w:ind w:firstLine="284"/>
        <w:jc w:val="both"/>
        <w:rPr>
          <w:b w:val="0"/>
          <w:i w:val="0"/>
          <w:sz w:val="20"/>
          <w:szCs w:val="20"/>
        </w:rPr>
      </w:pPr>
    </w:p>
    <w:tbl>
      <w:tblPr>
        <w:tblW w:w="609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340"/>
        <w:gridCol w:w="939"/>
        <w:gridCol w:w="939"/>
        <w:gridCol w:w="939"/>
        <w:gridCol w:w="939"/>
      </w:tblGrid>
      <w:tr w:rsidR="00445813" w:rsidRPr="00163646" w:rsidTr="00C63509">
        <w:trPr>
          <w:cantSplit/>
          <w:trHeight w:val="538"/>
        </w:trPr>
        <w:tc>
          <w:tcPr>
            <w:tcW w:w="2340" w:type="dxa"/>
            <w:vMerge w:val="restart"/>
            <w:vAlign w:val="center"/>
          </w:tcPr>
          <w:p w:rsidR="00445813" w:rsidRPr="00337FB8" w:rsidRDefault="00445813" w:rsidP="00C63509">
            <w:pPr>
              <w:pStyle w:val="5"/>
              <w:ind w:firstLine="0"/>
              <w:rPr>
                <w:b w:val="0"/>
                <w:sz w:val="16"/>
                <w:szCs w:val="16"/>
              </w:rPr>
            </w:pPr>
            <w:r w:rsidRPr="00337FB8">
              <w:rPr>
                <w:b w:val="0"/>
                <w:sz w:val="16"/>
                <w:szCs w:val="16"/>
              </w:rPr>
              <w:t>Виды трав</w:t>
            </w:r>
          </w:p>
        </w:tc>
        <w:tc>
          <w:tcPr>
            <w:tcW w:w="1878" w:type="dxa"/>
            <w:gridSpan w:val="2"/>
            <w:vAlign w:val="center"/>
          </w:tcPr>
          <w:p w:rsidR="00445813" w:rsidRPr="00337FB8" w:rsidRDefault="00445813" w:rsidP="00C63509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Сумма среднесуточных</w:t>
            </w:r>
          </w:p>
          <w:p w:rsidR="00445813" w:rsidRPr="00337FB8" w:rsidRDefault="00445813" w:rsidP="00C63509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 xml:space="preserve">температур, </w:t>
            </w:r>
            <w:r w:rsidRPr="00337FB8">
              <w:rPr>
                <w:b w:val="0"/>
                <w:i w:val="0"/>
                <w:sz w:val="16"/>
                <w:szCs w:val="16"/>
              </w:rPr>
              <w:sym w:font="Symbol" w:char="F0B0"/>
            </w:r>
            <w:r w:rsidRPr="00337FB8">
              <w:rPr>
                <w:b w:val="0"/>
                <w:i w:val="0"/>
                <w:sz w:val="16"/>
                <w:szCs w:val="16"/>
              </w:rPr>
              <w:t>С</w:t>
            </w:r>
          </w:p>
        </w:tc>
        <w:tc>
          <w:tcPr>
            <w:tcW w:w="1878" w:type="dxa"/>
            <w:gridSpan w:val="2"/>
          </w:tcPr>
          <w:p w:rsidR="006B3FC0" w:rsidRDefault="00445813" w:rsidP="006B3FC0">
            <w:pPr>
              <w:ind w:left="-44" w:right="-108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 xml:space="preserve">Ориентировочная </w:t>
            </w:r>
          </w:p>
          <w:p w:rsidR="006B3FC0" w:rsidRDefault="00445813" w:rsidP="006B3FC0">
            <w:pPr>
              <w:ind w:left="-44" w:right="-108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 xml:space="preserve">длительность </w:t>
            </w:r>
          </w:p>
          <w:p w:rsidR="00445813" w:rsidRPr="00337FB8" w:rsidRDefault="00445813" w:rsidP="006B3FC0">
            <w:pPr>
              <w:ind w:left="-44" w:right="-108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затопления, сут</w:t>
            </w:r>
          </w:p>
        </w:tc>
      </w:tr>
      <w:tr w:rsidR="00445813" w:rsidRPr="00163646" w:rsidTr="006B3FC0">
        <w:trPr>
          <w:cantSplit/>
          <w:trHeight w:val="140"/>
        </w:trPr>
        <w:tc>
          <w:tcPr>
            <w:tcW w:w="2340" w:type="dxa"/>
            <w:vMerge/>
          </w:tcPr>
          <w:p w:rsidR="00445813" w:rsidRPr="00337FB8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</w:p>
        </w:tc>
        <w:tc>
          <w:tcPr>
            <w:tcW w:w="939" w:type="dxa"/>
          </w:tcPr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опт</w:t>
            </w:r>
            <w:r w:rsidRPr="00337FB8">
              <w:rPr>
                <w:b w:val="0"/>
                <w:i w:val="0"/>
                <w:sz w:val="16"/>
                <w:szCs w:val="16"/>
              </w:rPr>
              <w:t>и</w:t>
            </w:r>
            <w:r w:rsidRPr="00337FB8">
              <w:rPr>
                <w:b w:val="0"/>
                <w:i w:val="0"/>
                <w:sz w:val="16"/>
                <w:szCs w:val="16"/>
              </w:rPr>
              <w:t>мальная</w:t>
            </w:r>
          </w:p>
        </w:tc>
        <w:tc>
          <w:tcPr>
            <w:tcW w:w="939" w:type="dxa"/>
          </w:tcPr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допуст</w:t>
            </w:r>
            <w:r w:rsidRPr="00337FB8">
              <w:rPr>
                <w:b w:val="0"/>
                <w:i w:val="0"/>
                <w:sz w:val="16"/>
                <w:szCs w:val="16"/>
              </w:rPr>
              <w:t>и</w:t>
            </w:r>
            <w:r w:rsidRPr="00337FB8">
              <w:rPr>
                <w:b w:val="0"/>
                <w:i w:val="0"/>
                <w:sz w:val="16"/>
                <w:szCs w:val="16"/>
              </w:rPr>
              <w:t>мая</w:t>
            </w:r>
          </w:p>
        </w:tc>
        <w:tc>
          <w:tcPr>
            <w:tcW w:w="939" w:type="dxa"/>
          </w:tcPr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опт</w:t>
            </w:r>
            <w:r w:rsidRPr="00337FB8">
              <w:rPr>
                <w:b w:val="0"/>
                <w:i w:val="0"/>
                <w:sz w:val="16"/>
                <w:szCs w:val="16"/>
              </w:rPr>
              <w:t>и</w:t>
            </w:r>
            <w:r w:rsidRPr="00337FB8">
              <w:rPr>
                <w:b w:val="0"/>
                <w:i w:val="0"/>
                <w:sz w:val="16"/>
                <w:szCs w:val="16"/>
              </w:rPr>
              <w:t>мальная</w:t>
            </w:r>
          </w:p>
        </w:tc>
        <w:tc>
          <w:tcPr>
            <w:tcW w:w="939" w:type="dxa"/>
          </w:tcPr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допуст</w:t>
            </w:r>
            <w:r w:rsidRPr="00337FB8">
              <w:rPr>
                <w:b w:val="0"/>
                <w:i w:val="0"/>
                <w:sz w:val="16"/>
                <w:szCs w:val="16"/>
              </w:rPr>
              <w:t>и</w:t>
            </w:r>
            <w:r w:rsidRPr="00337FB8">
              <w:rPr>
                <w:b w:val="0"/>
                <w:i w:val="0"/>
                <w:sz w:val="16"/>
                <w:szCs w:val="16"/>
              </w:rPr>
              <w:t>мая</w:t>
            </w:r>
          </w:p>
        </w:tc>
      </w:tr>
      <w:tr w:rsidR="00445813" w:rsidRPr="00163646" w:rsidTr="006B3FC0">
        <w:trPr>
          <w:trHeight w:val="2153"/>
        </w:trPr>
        <w:tc>
          <w:tcPr>
            <w:tcW w:w="2340" w:type="dxa"/>
          </w:tcPr>
          <w:p w:rsidR="00445813" w:rsidRPr="00337FB8" w:rsidRDefault="00445813" w:rsidP="007C1D3D">
            <w:pPr>
              <w:tabs>
                <w:tab w:val="left" w:pos="-2088"/>
              </w:tabs>
              <w:jc w:val="both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Бекмания обыкновенная</w:t>
            </w:r>
          </w:p>
          <w:p w:rsidR="00445813" w:rsidRPr="00337FB8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Двукисточник тростниковый</w:t>
            </w:r>
          </w:p>
          <w:p w:rsidR="00445813" w:rsidRPr="00337FB8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 xml:space="preserve">Мятлик луговой </w:t>
            </w:r>
          </w:p>
          <w:p w:rsidR="00445813" w:rsidRPr="00337FB8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Кострец безостый</w:t>
            </w:r>
          </w:p>
          <w:p w:rsidR="00445813" w:rsidRPr="00337FB8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Овсяница красная</w:t>
            </w:r>
          </w:p>
          <w:p w:rsidR="00445813" w:rsidRPr="00337FB8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Овсяница луговая</w:t>
            </w:r>
          </w:p>
          <w:p w:rsidR="00445813" w:rsidRPr="00337FB8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Клевер гибридный</w:t>
            </w:r>
          </w:p>
          <w:p w:rsidR="00445813" w:rsidRPr="00337FB8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Тимофеевка луговая</w:t>
            </w:r>
          </w:p>
          <w:p w:rsidR="00445813" w:rsidRPr="00337FB8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Мятлик болотный</w:t>
            </w:r>
          </w:p>
          <w:p w:rsidR="00445813" w:rsidRPr="00337FB8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Люцерна северная Дедино</w:t>
            </w:r>
            <w:r w:rsidRPr="00337FB8">
              <w:rPr>
                <w:b w:val="0"/>
                <w:i w:val="0"/>
                <w:sz w:val="16"/>
                <w:szCs w:val="16"/>
              </w:rPr>
              <w:t>в</w:t>
            </w:r>
            <w:r w:rsidRPr="00337FB8">
              <w:rPr>
                <w:b w:val="0"/>
                <w:i w:val="0"/>
                <w:sz w:val="16"/>
                <w:szCs w:val="16"/>
              </w:rPr>
              <w:t>ская желтая</w:t>
            </w:r>
          </w:p>
          <w:p w:rsidR="00445813" w:rsidRPr="00337FB8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Полевица гигантская</w:t>
            </w:r>
          </w:p>
          <w:p w:rsidR="00445813" w:rsidRPr="00337FB8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Лисохвост луговой</w:t>
            </w:r>
          </w:p>
        </w:tc>
        <w:tc>
          <w:tcPr>
            <w:tcW w:w="939" w:type="dxa"/>
          </w:tcPr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780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360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175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105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85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104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120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65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80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70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55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30</w:t>
            </w:r>
          </w:p>
        </w:tc>
        <w:tc>
          <w:tcPr>
            <w:tcW w:w="939" w:type="dxa"/>
          </w:tcPr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910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860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575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300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270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285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319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230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218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197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100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100</w:t>
            </w:r>
          </w:p>
        </w:tc>
        <w:tc>
          <w:tcPr>
            <w:tcW w:w="939" w:type="dxa"/>
          </w:tcPr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70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46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26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16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15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15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16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9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10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10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8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4</w:t>
            </w:r>
          </w:p>
        </w:tc>
        <w:tc>
          <w:tcPr>
            <w:tcW w:w="939" w:type="dxa"/>
          </w:tcPr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80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74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56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37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40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33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35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32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28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25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20</w:t>
            </w:r>
          </w:p>
          <w:p w:rsidR="00445813" w:rsidRPr="00337FB8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15</w:t>
            </w:r>
          </w:p>
        </w:tc>
      </w:tr>
    </w:tbl>
    <w:p w:rsidR="00445813" w:rsidRPr="00163646" w:rsidRDefault="00445813" w:rsidP="007C1D3D">
      <w:pPr>
        <w:pStyle w:val="20"/>
        <w:ind w:firstLine="284"/>
        <w:jc w:val="both"/>
        <w:rPr>
          <w:sz w:val="20"/>
          <w:szCs w:val="20"/>
        </w:rPr>
      </w:pPr>
    </w:p>
    <w:p w:rsidR="00445813" w:rsidRPr="00163646" w:rsidRDefault="00445813" w:rsidP="006B3FC0">
      <w:pPr>
        <w:pStyle w:val="ad"/>
        <w:widowControl w:val="0"/>
        <w:suppressAutoHyphens w:val="0"/>
        <w:spacing w:line="233" w:lineRule="auto"/>
        <w:ind w:firstLine="284"/>
        <w:rPr>
          <w:color w:val="000000"/>
          <w:sz w:val="20"/>
          <w:szCs w:val="20"/>
        </w:rPr>
      </w:pPr>
      <w:r w:rsidRPr="00163646">
        <w:rPr>
          <w:spacing w:val="-2"/>
          <w:sz w:val="20"/>
          <w:szCs w:val="20"/>
        </w:rPr>
        <w:t>При увеличении глубины и продолжительности затопления ущерб от летних паводков возрастает.</w:t>
      </w:r>
      <w:r w:rsidRPr="00163646">
        <w:rPr>
          <w:color w:val="000000"/>
          <w:sz w:val="20"/>
          <w:szCs w:val="20"/>
        </w:rPr>
        <w:t xml:space="preserve"> </w:t>
      </w:r>
      <w:r w:rsidRPr="00163646">
        <w:rPr>
          <w:sz w:val="20"/>
          <w:szCs w:val="20"/>
        </w:rPr>
        <w:t>По исследованиям [45]</w:t>
      </w:r>
      <w:r w:rsidR="006B3FC0">
        <w:rPr>
          <w:sz w:val="20"/>
          <w:szCs w:val="20"/>
        </w:rPr>
        <w:t>,</w:t>
      </w:r>
      <w:r w:rsidRPr="00163646">
        <w:rPr>
          <w:sz w:val="20"/>
          <w:szCs w:val="20"/>
        </w:rPr>
        <w:t xml:space="preserve"> затопление трав первого года пользования глубиной </w:t>
      </w:r>
      <w:smartTag w:uri="urn:schemas-microsoft-com:office:smarttags" w:element="metricconverter">
        <w:smartTagPr>
          <w:attr w:name="ProductID" w:val="0,95 м"/>
        </w:smartTagPr>
        <w:r w:rsidRPr="00163646">
          <w:rPr>
            <w:sz w:val="20"/>
            <w:szCs w:val="20"/>
          </w:rPr>
          <w:t>0,95 м</w:t>
        </w:r>
      </w:smartTag>
      <w:r w:rsidRPr="00163646">
        <w:rPr>
          <w:sz w:val="20"/>
          <w:szCs w:val="20"/>
        </w:rPr>
        <w:t xml:space="preserve"> на 5 суток привело к потере урожая до 30</w:t>
      </w:r>
      <w:r w:rsidR="006B3FC0">
        <w:rPr>
          <w:sz w:val="20"/>
          <w:szCs w:val="20"/>
        </w:rPr>
        <w:t> </w:t>
      </w:r>
      <w:r w:rsidRPr="00163646">
        <w:rPr>
          <w:sz w:val="20"/>
          <w:szCs w:val="20"/>
        </w:rPr>
        <w:t>% в год паводка (от урожая 2-го укоса) и до 55</w:t>
      </w:r>
      <w:r w:rsidR="006B3FC0">
        <w:rPr>
          <w:sz w:val="20"/>
          <w:szCs w:val="20"/>
        </w:rPr>
        <w:t> </w:t>
      </w:r>
      <w:r w:rsidRPr="00163646">
        <w:rPr>
          <w:sz w:val="20"/>
          <w:szCs w:val="20"/>
        </w:rPr>
        <w:t>% на сл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дующий год от обоих укосов. На травах второго года пользования также в год паводка потери урожая соста</w:t>
      </w:r>
      <w:r>
        <w:rPr>
          <w:sz w:val="20"/>
          <w:szCs w:val="20"/>
        </w:rPr>
        <w:t>вили до 30</w:t>
      </w:r>
      <w:r w:rsidR="006B3FC0">
        <w:rPr>
          <w:sz w:val="20"/>
          <w:szCs w:val="20"/>
        </w:rPr>
        <w:t> </w:t>
      </w:r>
      <w:r>
        <w:rPr>
          <w:sz w:val="20"/>
          <w:szCs w:val="20"/>
        </w:rPr>
        <w:t>%, но на второй год</w:t>
      </w:r>
      <w:r w:rsidR="006B3FC0">
        <w:rPr>
          <w:sz w:val="20"/>
          <w:szCs w:val="20"/>
        </w:rPr>
        <w:t xml:space="preserve"> </w:t>
      </w:r>
      <w:r w:rsidR="00C63509">
        <w:rPr>
          <w:sz w:val="20"/>
          <w:szCs w:val="20"/>
        </w:rPr>
        <w:t xml:space="preserve">– только </w:t>
      </w:r>
      <w:r w:rsidRPr="00163646">
        <w:rPr>
          <w:sz w:val="20"/>
          <w:szCs w:val="20"/>
        </w:rPr>
        <w:t>8</w:t>
      </w:r>
      <w:r w:rsidR="006B3FC0">
        <w:rPr>
          <w:sz w:val="20"/>
          <w:szCs w:val="20"/>
        </w:rPr>
        <w:t> </w:t>
      </w:r>
      <w:r w:rsidRPr="00163646">
        <w:rPr>
          <w:sz w:val="20"/>
          <w:szCs w:val="20"/>
        </w:rPr>
        <w:t>%.</w:t>
      </w: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Выполненный аналитический обзор показал, что весеннее затопл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ние почвы оказывает как положительное, так и отрицательное влияние на продуктивность многолетних трав в зависимости от температурного режима воды и связанной с ним длительности затопления. Одни виды трав дают максимальный урожай без затопления, другие – при зато</w:t>
      </w:r>
      <w:r w:rsidRPr="00163646">
        <w:rPr>
          <w:sz w:val="20"/>
          <w:szCs w:val="20"/>
        </w:rPr>
        <w:t>п</w:t>
      </w:r>
      <w:r w:rsidRPr="00163646">
        <w:rPr>
          <w:sz w:val="20"/>
          <w:szCs w:val="20"/>
        </w:rPr>
        <w:t xml:space="preserve">лении на некоторые сроки (см. </w:t>
      </w:r>
      <w:r w:rsidRPr="00163646">
        <w:rPr>
          <w:color w:val="000000"/>
          <w:sz w:val="20"/>
          <w:szCs w:val="20"/>
        </w:rPr>
        <w:t>табл</w:t>
      </w:r>
      <w:r w:rsidR="006B3FC0">
        <w:rPr>
          <w:color w:val="000000"/>
          <w:sz w:val="20"/>
          <w:szCs w:val="20"/>
        </w:rPr>
        <w:t>.</w:t>
      </w:r>
      <w:r w:rsidRPr="00163646">
        <w:rPr>
          <w:sz w:val="20"/>
          <w:szCs w:val="20"/>
        </w:rPr>
        <w:t xml:space="preserve"> 11.1). При увеличении длительн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 xml:space="preserve">сти затопления за сроки максимальной урожайности продуктивность хотя и снижается, но остается для ряда культур весьма высокой до определенных сроков (см. </w:t>
      </w:r>
      <w:r w:rsidRPr="00163646">
        <w:rPr>
          <w:color w:val="000000"/>
          <w:sz w:val="20"/>
          <w:szCs w:val="20"/>
        </w:rPr>
        <w:t>табл</w:t>
      </w:r>
      <w:r w:rsidR="006B3FC0">
        <w:rPr>
          <w:color w:val="000000"/>
          <w:sz w:val="20"/>
          <w:szCs w:val="20"/>
        </w:rPr>
        <w:t>.</w:t>
      </w:r>
      <w:r w:rsidRPr="00163646">
        <w:rPr>
          <w:sz w:val="20"/>
          <w:szCs w:val="20"/>
        </w:rPr>
        <w:t xml:space="preserve"> 11.1, 11.3).</w:t>
      </w: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Исходя из материалов обзора следует, что концепцией выбора и разработки способов мелиорации пойм длительного затопления под </w:t>
      </w:r>
      <w:r w:rsidRPr="00163646">
        <w:rPr>
          <w:sz w:val="20"/>
          <w:szCs w:val="20"/>
        </w:rPr>
        <w:lastRenderedPageBreak/>
        <w:t>луговодческое использование должно быть сохранение весеннего з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>топления с обеспечением возможностей как сокращения его сроков, так и увеличения, а для периодов летних паводков – защита от зато</w:t>
      </w:r>
      <w:r w:rsidRPr="00163646">
        <w:rPr>
          <w:sz w:val="20"/>
          <w:szCs w:val="20"/>
        </w:rPr>
        <w:t>п</w:t>
      </w:r>
      <w:r w:rsidRPr="00163646">
        <w:rPr>
          <w:sz w:val="20"/>
          <w:szCs w:val="20"/>
        </w:rPr>
        <w:t>лений.</w:t>
      </w:r>
    </w:p>
    <w:p w:rsidR="00445813" w:rsidRPr="00163646" w:rsidRDefault="00445813" w:rsidP="007C1D3D">
      <w:pPr>
        <w:pStyle w:val="ad"/>
        <w:spacing w:line="240" w:lineRule="auto"/>
        <w:ind w:firstLine="284"/>
        <w:rPr>
          <w:sz w:val="20"/>
          <w:szCs w:val="20"/>
        </w:rPr>
      </w:pPr>
    </w:p>
    <w:p w:rsidR="00445813" w:rsidRDefault="00445813" w:rsidP="006B3FC0">
      <w:pPr>
        <w:pStyle w:val="2"/>
        <w:tabs>
          <w:tab w:val="left" w:pos="-1800"/>
        </w:tabs>
        <w:spacing w:before="0" w:after="0"/>
        <w:jc w:val="center"/>
        <w:rPr>
          <w:rFonts w:ascii="Times New Roman" w:hAnsi="Times New Roman" w:cs="Times New Roman"/>
          <w:bCs w:val="0"/>
          <w:i w:val="0"/>
          <w:iCs w:val="0"/>
          <w:sz w:val="20"/>
          <w:szCs w:val="20"/>
        </w:rPr>
      </w:pPr>
      <w:bookmarkStart w:id="8" w:name="_Toc75919028"/>
      <w:bookmarkStart w:id="9" w:name="_Toc128915444"/>
      <w:r w:rsidRPr="008E585A">
        <w:rPr>
          <w:rFonts w:ascii="Times New Roman" w:hAnsi="Times New Roman" w:cs="Times New Roman"/>
          <w:bCs w:val="0"/>
          <w:i w:val="0"/>
          <w:iCs w:val="0"/>
          <w:sz w:val="20"/>
          <w:szCs w:val="20"/>
        </w:rPr>
        <w:t>11.2. Принципиальный подход к сокращению длительности</w:t>
      </w:r>
    </w:p>
    <w:p w:rsidR="00445813" w:rsidRDefault="00445813" w:rsidP="006B3FC0">
      <w:pPr>
        <w:pStyle w:val="2"/>
        <w:tabs>
          <w:tab w:val="left" w:pos="-1800"/>
        </w:tabs>
        <w:spacing w:before="0" w:after="0"/>
        <w:jc w:val="center"/>
        <w:rPr>
          <w:rFonts w:ascii="Times New Roman" w:hAnsi="Times New Roman" w:cs="Times New Roman"/>
          <w:bCs w:val="0"/>
          <w:i w:val="0"/>
          <w:iCs w:val="0"/>
          <w:sz w:val="20"/>
          <w:szCs w:val="20"/>
        </w:rPr>
      </w:pPr>
      <w:r w:rsidRPr="008E585A">
        <w:rPr>
          <w:rFonts w:ascii="Times New Roman" w:hAnsi="Times New Roman" w:cs="Times New Roman"/>
          <w:bCs w:val="0"/>
          <w:i w:val="0"/>
          <w:iCs w:val="0"/>
          <w:sz w:val="20"/>
          <w:szCs w:val="20"/>
        </w:rPr>
        <w:t>затопления и схемы весенних польдеров</w:t>
      </w:r>
      <w:bookmarkEnd w:id="8"/>
      <w:bookmarkEnd w:id="9"/>
    </w:p>
    <w:p w:rsidR="00445813" w:rsidRPr="008E585A" w:rsidRDefault="00445813" w:rsidP="007C1D3D">
      <w:pPr>
        <w:ind w:firstLine="284"/>
        <w:jc w:val="center"/>
        <w:rPr>
          <w:sz w:val="20"/>
          <w:szCs w:val="20"/>
        </w:rPr>
      </w:pP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Конструкции мелиоративных систем зависят, с одной стороны, от того, какие природные процессы необходимо регулировать, с другой – какие требования предъявляют сельскохозяйственные культуры к р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гулируемому процессу.</w:t>
      </w: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Продолжительность затопления поверхности почвы в весеннем польдере представляет </w:t>
      </w:r>
      <w:r w:rsidR="006B3FC0">
        <w:rPr>
          <w:sz w:val="20"/>
          <w:szCs w:val="20"/>
        </w:rPr>
        <w:t xml:space="preserve">собой </w:t>
      </w:r>
      <w:r w:rsidRPr="00163646">
        <w:rPr>
          <w:sz w:val="20"/>
          <w:szCs w:val="20"/>
        </w:rPr>
        <w:t>сумму длительностей естественного з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>топления и откачки воды. Она зависит от высоты водосливов-прорезей над поймой и расхода насосной станции. Чем выше над поймой расп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лагаются отметки гребней водосливов-прорезей, тем короче ест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ственное затопление до начала откачки, чем больше производител</w:t>
      </w:r>
      <w:r w:rsidRPr="00163646">
        <w:rPr>
          <w:sz w:val="20"/>
          <w:szCs w:val="20"/>
        </w:rPr>
        <w:t>ь</w:t>
      </w:r>
      <w:r w:rsidRPr="00163646">
        <w:rPr>
          <w:sz w:val="20"/>
          <w:szCs w:val="20"/>
        </w:rPr>
        <w:t>ность насосной станции, тем короче время откачки. Например, если принять высоту дамбы до гребня водослива-прорези (расчетного ст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 xml:space="preserve">тического горизонта) равной </w:t>
      </w:r>
      <w:r w:rsidRPr="006B3FC0">
        <w:rPr>
          <w:i/>
          <w:sz w:val="20"/>
          <w:szCs w:val="20"/>
          <w:lang w:val="en-US"/>
        </w:rPr>
        <w:t>h</w:t>
      </w:r>
      <w:r w:rsidRPr="00546E89">
        <w:rPr>
          <w:sz w:val="20"/>
          <w:szCs w:val="20"/>
          <w:vertAlign w:val="subscript"/>
        </w:rPr>
        <w:t>1</w:t>
      </w:r>
      <w:r w:rsidR="006B3FC0">
        <w:rPr>
          <w:sz w:val="20"/>
          <w:szCs w:val="20"/>
        </w:rPr>
        <w:t xml:space="preserve"> (рис.</w:t>
      </w:r>
      <w:r w:rsidRPr="00163646">
        <w:rPr>
          <w:sz w:val="20"/>
          <w:szCs w:val="20"/>
        </w:rPr>
        <w:t xml:space="preserve"> 11</w:t>
      </w:r>
      <w:r w:rsidRPr="00163646">
        <w:rPr>
          <w:color w:val="000000"/>
          <w:sz w:val="20"/>
          <w:szCs w:val="20"/>
        </w:rPr>
        <w:t>.1</w:t>
      </w:r>
      <w:r w:rsidRPr="00163646">
        <w:rPr>
          <w:sz w:val="20"/>
          <w:szCs w:val="20"/>
        </w:rPr>
        <w:t xml:space="preserve">), а срок откачки воды с польдера </w:t>
      </w:r>
      <w:r w:rsidR="006B3FC0">
        <w:rPr>
          <w:sz w:val="20"/>
          <w:szCs w:val="20"/>
        </w:rPr>
        <w:t xml:space="preserve">– </w:t>
      </w:r>
      <w:r w:rsidRPr="006B3FC0">
        <w:rPr>
          <w:i/>
          <w:sz w:val="20"/>
          <w:szCs w:val="20"/>
        </w:rPr>
        <w:t>Т</w:t>
      </w:r>
      <w:r w:rsidRPr="00163646">
        <w:rPr>
          <w:sz w:val="20"/>
          <w:szCs w:val="20"/>
          <w:vertAlign w:val="subscript"/>
        </w:rPr>
        <w:t>01</w:t>
      </w:r>
      <w:r w:rsidRPr="00163646">
        <w:rPr>
          <w:sz w:val="20"/>
          <w:szCs w:val="20"/>
        </w:rPr>
        <w:t xml:space="preserve">, то длительность естественного затопления </w:t>
      </w:r>
      <w:r w:rsidRPr="006B3FC0">
        <w:rPr>
          <w:i/>
          <w:sz w:val="20"/>
          <w:szCs w:val="20"/>
        </w:rPr>
        <w:t>Т</w:t>
      </w:r>
      <w:r w:rsidRPr="00163646">
        <w:rPr>
          <w:sz w:val="20"/>
          <w:szCs w:val="20"/>
          <w:vertAlign w:val="subscript"/>
        </w:rPr>
        <w:t>е</w:t>
      </w:r>
      <w:r w:rsidRPr="00163646">
        <w:rPr>
          <w:sz w:val="20"/>
          <w:szCs w:val="20"/>
        </w:rPr>
        <w:t xml:space="preserve"> может быть сокращена до </w:t>
      </w:r>
      <w:r w:rsidRPr="006B3FC0">
        <w:rPr>
          <w:i/>
          <w:sz w:val="20"/>
          <w:szCs w:val="20"/>
        </w:rPr>
        <w:t>Т</w:t>
      </w:r>
      <w:r w:rsidRPr="00163646">
        <w:rPr>
          <w:sz w:val="20"/>
          <w:szCs w:val="20"/>
          <w:vertAlign w:val="subscript"/>
        </w:rPr>
        <w:t>1</w:t>
      </w:r>
      <w:r w:rsidRPr="00163646">
        <w:rPr>
          <w:sz w:val="20"/>
          <w:szCs w:val="20"/>
        </w:rPr>
        <w:t>. Сокращение длительности затопления произо</w:t>
      </w:r>
      <w:r w:rsidRPr="00163646">
        <w:rPr>
          <w:sz w:val="20"/>
          <w:szCs w:val="20"/>
        </w:rPr>
        <w:t>й</w:t>
      </w:r>
      <w:r w:rsidRPr="00163646">
        <w:rPr>
          <w:sz w:val="20"/>
          <w:szCs w:val="20"/>
        </w:rPr>
        <w:t xml:space="preserve">дет из-за того, что на спаде половодья вместо естественного хода уровней по линии </w:t>
      </w:r>
      <w:r w:rsidRPr="006B3FC0">
        <w:rPr>
          <w:i/>
          <w:sz w:val="20"/>
          <w:szCs w:val="20"/>
        </w:rPr>
        <w:t>а</w:t>
      </w:r>
      <w:r w:rsidRPr="00163646">
        <w:rPr>
          <w:sz w:val="20"/>
          <w:szCs w:val="20"/>
          <w:vertAlign w:val="subscript"/>
        </w:rPr>
        <w:t>1</w:t>
      </w:r>
      <w:r w:rsidRPr="006B3FC0">
        <w:rPr>
          <w:i/>
          <w:sz w:val="20"/>
          <w:szCs w:val="20"/>
          <w:lang w:val="en-US"/>
        </w:rPr>
        <w:t>b</w:t>
      </w:r>
      <w:r w:rsidRPr="00163646">
        <w:rPr>
          <w:sz w:val="20"/>
          <w:szCs w:val="20"/>
          <w:vertAlign w:val="subscript"/>
        </w:rPr>
        <w:t>0</w:t>
      </w:r>
      <w:r w:rsidRPr="00163646">
        <w:rPr>
          <w:sz w:val="20"/>
          <w:szCs w:val="20"/>
        </w:rPr>
        <w:t xml:space="preserve"> снижение горизонта под действием откачки будет происходить по </w:t>
      </w:r>
      <w:r w:rsidRPr="006B3FC0">
        <w:rPr>
          <w:i/>
          <w:sz w:val="20"/>
          <w:szCs w:val="20"/>
        </w:rPr>
        <w:t>а</w:t>
      </w:r>
      <w:r w:rsidRPr="00163646">
        <w:rPr>
          <w:sz w:val="20"/>
          <w:szCs w:val="20"/>
          <w:vertAlign w:val="subscript"/>
        </w:rPr>
        <w:t>1</w:t>
      </w:r>
      <w:r w:rsidRPr="006B3FC0">
        <w:rPr>
          <w:i/>
          <w:sz w:val="20"/>
          <w:szCs w:val="20"/>
          <w:lang w:val="en-US"/>
        </w:rPr>
        <w:t>b</w:t>
      </w:r>
      <w:r w:rsidRPr="00163646">
        <w:rPr>
          <w:sz w:val="20"/>
          <w:szCs w:val="20"/>
          <w:vertAlign w:val="subscript"/>
        </w:rPr>
        <w:t>1</w:t>
      </w:r>
      <w:r w:rsidRPr="00163646">
        <w:rPr>
          <w:sz w:val="20"/>
          <w:szCs w:val="20"/>
        </w:rPr>
        <w:t xml:space="preserve">. На хронологическом графике хода уровней точке </w:t>
      </w:r>
      <w:r w:rsidRPr="006B3FC0">
        <w:rPr>
          <w:i/>
          <w:sz w:val="20"/>
          <w:szCs w:val="20"/>
        </w:rPr>
        <w:t>а</w:t>
      </w:r>
      <w:r w:rsidRPr="00163646">
        <w:rPr>
          <w:sz w:val="20"/>
          <w:szCs w:val="20"/>
          <w:vertAlign w:val="subscript"/>
        </w:rPr>
        <w:t>1</w:t>
      </w:r>
      <w:r w:rsidRPr="00163646">
        <w:rPr>
          <w:sz w:val="20"/>
          <w:szCs w:val="20"/>
        </w:rPr>
        <w:t xml:space="preserve"> будет соответствовать на оси абсцисс дата начала откачки. Если же высоту водосливов-прорезей увеличить до </w:t>
      </w:r>
      <w:r w:rsidRPr="006B3FC0">
        <w:rPr>
          <w:i/>
          <w:sz w:val="20"/>
          <w:szCs w:val="20"/>
          <w:lang w:val="en-US"/>
        </w:rPr>
        <w:t>h</w:t>
      </w:r>
      <w:r w:rsidRPr="00163646">
        <w:rPr>
          <w:sz w:val="20"/>
          <w:szCs w:val="20"/>
          <w:vertAlign w:val="subscript"/>
        </w:rPr>
        <w:t>2</w:t>
      </w:r>
      <w:r w:rsidRPr="00163646">
        <w:rPr>
          <w:sz w:val="20"/>
          <w:szCs w:val="20"/>
        </w:rPr>
        <w:t xml:space="preserve"> или </w:t>
      </w:r>
      <w:r w:rsidRPr="006B3FC0">
        <w:rPr>
          <w:i/>
          <w:sz w:val="20"/>
          <w:szCs w:val="20"/>
          <w:lang w:val="en-US"/>
        </w:rPr>
        <w:t>h</w:t>
      </w:r>
      <w:r w:rsidRPr="00163646">
        <w:rPr>
          <w:sz w:val="20"/>
          <w:szCs w:val="20"/>
          <w:vertAlign w:val="subscript"/>
        </w:rPr>
        <w:t>3</w:t>
      </w:r>
      <w:r w:rsidRPr="00163646">
        <w:rPr>
          <w:sz w:val="20"/>
          <w:szCs w:val="20"/>
        </w:rPr>
        <w:t>, то начало откачки сместится на более ранние сроки, а снижение уровней в пол</w:t>
      </w:r>
      <w:r w:rsidRPr="00163646">
        <w:rPr>
          <w:sz w:val="20"/>
          <w:szCs w:val="20"/>
        </w:rPr>
        <w:t>ь</w:t>
      </w:r>
      <w:r w:rsidRPr="00163646">
        <w:rPr>
          <w:sz w:val="20"/>
          <w:szCs w:val="20"/>
        </w:rPr>
        <w:t xml:space="preserve">дере при откачке будет происходить по линиям </w:t>
      </w:r>
      <w:r w:rsidRPr="006B3FC0">
        <w:rPr>
          <w:i/>
          <w:sz w:val="20"/>
          <w:szCs w:val="20"/>
        </w:rPr>
        <w:t>а</w:t>
      </w:r>
      <w:r w:rsidRPr="00163646">
        <w:rPr>
          <w:sz w:val="20"/>
          <w:szCs w:val="20"/>
          <w:vertAlign w:val="subscript"/>
        </w:rPr>
        <w:t>2</w:t>
      </w:r>
      <w:r w:rsidRPr="006B3FC0">
        <w:rPr>
          <w:i/>
          <w:sz w:val="20"/>
          <w:szCs w:val="20"/>
          <w:lang w:val="en-US"/>
        </w:rPr>
        <w:t>b</w:t>
      </w:r>
      <w:r w:rsidRPr="00163646">
        <w:rPr>
          <w:sz w:val="20"/>
          <w:szCs w:val="20"/>
          <w:vertAlign w:val="subscript"/>
        </w:rPr>
        <w:t>2</w:t>
      </w:r>
      <w:r w:rsidRPr="00163646">
        <w:rPr>
          <w:sz w:val="20"/>
          <w:szCs w:val="20"/>
        </w:rPr>
        <w:t xml:space="preserve"> или </w:t>
      </w:r>
      <w:r w:rsidRPr="006B3FC0">
        <w:rPr>
          <w:i/>
          <w:sz w:val="20"/>
          <w:szCs w:val="20"/>
          <w:lang w:val="en-US"/>
        </w:rPr>
        <w:t>a</w:t>
      </w:r>
      <w:r w:rsidRPr="00163646">
        <w:rPr>
          <w:sz w:val="20"/>
          <w:szCs w:val="20"/>
          <w:vertAlign w:val="subscript"/>
        </w:rPr>
        <w:t>3</w:t>
      </w:r>
      <w:r w:rsidRPr="006B3FC0">
        <w:rPr>
          <w:i/>
          <w:sz w:val="20"/>
          <w:szCs w:val="20"/>
          <w:lang w:val="en-US"/>
        </w:rPr>
        <w:t>b</w:t>
      </w:r>
      <w:r w:rsidRPr="00163646">
        <w:rPr>
          <w:sz w:val="20"/>
          <w:szCs w:val="20"/>
          <w:vertAlign w:val="subscript"/>
        </w:rPr>
        <w:t>3</w:t>
      </w:r>
      <w:r w:rsidRPr="00163646">
        <w:rPr>
          <w:sz w:val="20"/>
          <w:szCs w:val="20"/>
        </w:rPr>
        <w:t xml:space="preserve">. Для этих вариантов высоты водосливов-прорезей длительность затопления еще уменьшится и станет равной соответственно </w:t>
      </w:r>
      <w:r w:rsidRPr="006B3FC0">
        <w:rPr>
          <w:i/>
          <w:sz w:val="20"/>
          <w:szCs w:val="20"/>
        </w:rPr>
        <w:t>Т</w:t>
      </w:r>
      <w:r w:rsidRPr="00163646">
        <w:rPr>
          <w:sz w:val="20"/>
          <w:szCs w:val="20"/>
          <w:vertAlign w:val="subscript"/>
        </w:rPr>
        <w:t>2</w:t>
      </w:r>
      <w:r w:rsidRPr="00163646">
        <w:rPr>
          <w:sz w:val="20"/>
          <w:szCs w:val="20"/>
        </w:rPr>
        <w:t xml:space="preserve"> и </w:t>
      </w:r>
      <w:r w:rsidRPr="006B3FC0">
        <w:rPr>
          <w:i/>
          <w:sz w:val="20"/>
          <w:szCs w:val="20"/>
        </w:rPr>
        <w:t>Т</w:t>
      </w:r>
      <w:r w:rsidRPr="00163646">
        <w:rPr>
          <w:sz w:val="20"/>
          <w:szCs w:val="20"/>
          <w:vertAlign w:val="subscript"/>
        </w:rPr>
        <w:t>3</w:t>
      </w:r>
      <w:r w:rsidRPr="00163646">
        <w:rPr>
          <w:sz w:val="20"/>
          <w:szCs w:val="20"/>
        </w:rPr>
        <w:t>.</w:t>
      </w:r>
    </w:p>
    <w:p w:rsidR="00546E89" w:rsidRPr="00163646" w:rsidRDefault="00546E89" w:rsidP="00546E89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Не меняя высоту водосливов-прорезей, </w:t>
      </w:r>
      <w:r>
        <w:rPr>
          <w:sz w:val="20"/>
          <w:szCs w:val="20"/>
        </w:rPr>
        <w:t xml:space="preserve">можно </w:t>
      </w:r>
      <w:r w:rsidRPr="00163646">
        <w:rPr>
          <w:sz w:val="20"/>
          <w:szCs w:val="20"/>
        </w:rPr>
        <w:t xml:space="preserve">получать различную длительность затопления, увеличивая или уменьшая расход откачки, тем самым удлиняя или сокращая срок откачки. Например, при высоте водосливов-прорезей </w:t>
      </w:r>
      <w:r w:rsidRPr="006B3FC0">
        <w:rPr>
          <w:i/>
          <w:sz w:val="20"/>
          <w:szCs w:val="20"/>
          <w:lang w:val="en-US"/>
        </w:rPr>
        <w:t>h</w:t>
      </w:r>
      <w:r w:rsidRPr="00163646">
        <w:rPr>
          <w:sz w:val="20"/>
          <w:szCs w:val="20"/>
          <w:vertAlign w:val="subscript"/>
        </w:rPr>
        <w:t>3</w:t>
      </w:r>
      <w:r>
        <w:rPr>
          <w:sz w:val="20"/>
          <w:szCs w:val="20"/>
        </w:rPr>
        <w:t xml:space="preserve"> (рис.</w:t>
      </w:r>
      <w:r w:rsidRPr="00163646">
        <w:rPr>
          <w:sz w:val="20"/>
          <w:szCs w:val="20"/>
        </w:rPr>
        <w:t xml:space="preserve"> 11</w:t>
      </w:r>
      <w:r w:rsidRPr="00163646">
        <w:rPr>
          <w:color w:val="000000"/>
          <w:sz w:val="20"/>
          <w:szCs w:val="20"/>
        </w:rPr>
        <w:t>.1</w:t>
      </w:r>
      <w:r w:rsidRPr="00163646">
        <w:rPr>
          <w:sz w:val="20"/>
          <w:szCs w:val="20"/>
        </w:rPr>
        <w:t xml:space="preserve">) и сроках откачки </w:t>
      </w:r>
      <w:r w:rsidRPr="006B3FC0">
        <w:rPr>
          <w:i/>
          <w:sz w:val="20"/>
          <w:szCs w:val="20"/>
        </w:rPr>
        <w:t>Т</w:t>
      </w:r>
      <w:r w:rsidRPr="00163646">
        <w:rPr>
          <w:sz w:val="20"/>
          <w:szCs w:val="20"/>
          <w:vertAlign w:val="subscript"/>
        </w:rPr>
        <w:t>03</w:t>
      </w:r>
      <w:r w:rsidRPr="00163646">
        <w:rPr>
          <w:sz w:val="20"/>
          <w:szCs w:val="20"/>
        </w:rPr>
        <w:t xml:space="preserve"> и </w:t>
      </w:r>
      <w:r w:rsidRPr="006B3FC0">
        <w:rPr>
          <w:i/>
          <w:sz w:val="20"/>
          <w:szCs w:val="20"/>
        </w:rPr>
        <w:t>Т</w:t>
      </w:r>
      <w:r w:rsidRPr="00163646">
        <w:rPr>
          <w:sz w:val="20"/>
          <w:szCs w:val="20"/>
          <w:vertAlign w:val="subscript"/>
        </w:rPr>
        <w:t>04</w:t>
      </w:r>
      <w:r w:rsidRPr="00163646">
        <w:rPr>
          <w:sz w:val="20"/>
          <w:szCs w:val="20"/>
        </w:rPr>
        <w:t xml:space="preserve"> длител</w:t>
      </w:r>
      <w:r w:rsidRPr="00163646">
        <w:rPr>
          <w:sz w:val="20"/>
          <w:szCs w:val="20"/>
        </w:rPr>
        <w:t>ь</w:t>
      </w:r>
      <w:r w:rsidRPr="00163646">
        <w:rPr>
          <w:sz w:val="20"/>
          <w:szCs w:val="20"/>
        </w:rPr>
        <w:t xml:space="preserve">ность затопления польдера будет соответственно </w:t>
      </w:r>
      <w:r w:rsidRPr="006B3FC0">
        <w:rPr>
          <w:i/>
          <w:sz w:val="20"/>
          <w:szCs w:val="20"/>
        </w:rPr>
        <w:t>Т</w:t>
      </w:r>
      <w:r w:rsidRPr="00163646">
        <w:rPr>
          <w:sz w:val="20"/>
          <w:szCs w:val="20"/>
          <w:vertAlign w:val="subscript"/>
        </w:rPr>
        <w:t>3</w:t>
      </w:r>
      <w:r w:rsidRPr="00163646">
        <w:rPr>
          <w:sz w:val="20"/>
          <w:szCs w:val="20"/>
        </w:rPr>
        <w:t xml:space="preserve"> и </w:t>
      </w:r>
      <w:r w:rsidRPr="006B3FC0">
        <w:rPr>
          <w:i/>
          <w:sz w:val="20"/>
          <w:szCs w:val="20"/>
        </w:rPr>
        <w:t>Т</w:t>
      </w:r>
      <w:r w:rsidRPr="00163646">
        <w:rPr>
          <w:sz w:val="20"/>
          <w:szCs w:val="20"/>
          <w:vertAlign w:val="subscript"/>
        </w:rPr>
        <w:t>4</w:t>
      </w:r>
      <w:r w:rsidRPr="00163646">
        <w:rPr>
          <w:sz w:val="20"/>
          <w:szCs w:val="20"/>
        </w:rPr>
        <w:t xml:space="preserve">. </w:t>
      </w:r>
    </w:p>
    <w:p w:rsidR="00445813" w:rsidRPr="00163646" w:rsidRDefault="00445813" w:rsidP="007C1D3D">
      <w:pPr>
        <w:pStyle w:val="20"/>
        <w:ind w:firstLine="284"/>
        <w:jc w:val="both"/>
        <w:rPr>
          <w:spacing w:val="-2"/>
          <w:sz w:val="20"/>
          <w:szCs w:val="20"/>
        </w:rPr>
      </w:pPr>
    </w:p>
    <w:p w:rsidR="00445813" w:rsidRPr="00163646" w:rsidRDefault="00D22E4B" w:rsidP="007C1D3D">
      <w:pPr>
        <w:pStyle w:val="20"/>
        <w:ind w:firstLine="284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3325495" cy="2393950"/>
            <wp:effectExtent l="19050" t="0" r="8255" b="0"/>
            <wp:docPr id="108" name="Рисунок 108" descr="4_1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4_1 copy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 l="-14" t="2763" r="2420" b="1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495" cy="239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Default="00445813" w:rsidP="007C1D3D">
      <w:pPr>
        <w:pStyle w:val="20"/>
        <w:ind w:firstLine="284"/>
        <w:jc w:val="both"/>
        <w:rPr>
          <w:sz w:val="18"/>
          <w:szCs w:val="18"/>
        </w:rPr>
      </w:pPr>
    </w:p>
    <w:p w:rsidR="006B3FC0" w:rsidRDefault="006B3FC0" w:rsidP="006B3FC0">
      <w:pPr>
        <w:pStyle w:val="20"/>
        <w:ind w:firstLine="0"/>
        <w:jc w:val="center"/>
        <w:rPr>
          <w:sz w:val="16"/>
          <w:szCs w:val="16"/>
        </w:rPr>
      </w:pPr>
      <w:r w:rsidRPr="006B3FC0">
        <w:rPr>
          <w:sz w:val="16"/>
          <w:szCs w:val="16"/>
        </w:rPr>
        <w:t>Рис.</w:t>
      </w:r>
      <w:r w:rsidR="00445813" w:rsidRPr="006B3FC0">
        <w:rPr>
          <w:sz w:val="16"/>
          <w:szCs w:val="16"/>
        </w:rPr>
        <w:t xml:space="preserve"> 11.1</w:t>
      </w:r>
      <w:r w:rsidRPr="006B3FC0">
        <w:rPr>
          <w:sz w:val="16"/>
          <w:szCs w:val="16"/>
        </w:rPr>
        <w:t>.</w:t>
      </w:r>
      <w:r w:rsidR="00445813" w:rsidRPr="006B3FC0">
        <w:rPr>
          <w:sz w:val="16"/>
          <w:szCs w:val="16"/>
        </w:rPr>
        <w:t xml:space="preserve"> Сокращение длительности затопления при различных высотах </w:t>
      </w:r>
    </w:p>
    <w:p w:rsidR="00445813" w:rsidRPr="006B3FC0" w:rsidRDefault="00445813" w:rsidP="006B3FC0">
      <w:pPr>
        <w:pStyle w:val="20"/>
        <w:ind w:firstLine="0"/>
        <w:jc w:val="center"/>
        <w:rPr>
          <w:sz w:val="16"/>
          <w:szCs w:val="16"/>
        </w:rPr>
      </w:pPr>
      <w:r w:rsidRPr="006B3FC0">
        <w:rPr>
          <w:sz w:val="16"/>
          <w:szCs w:val="16"/>
        </w:rPr>
        <w:t>водосливов-прорезей</w:t>
      </w:r>
    </w:p>
    <w:p w:rsidR="00445813" w:rsidRPr="00163646" w:rsidRDefault="00445813" w:rsidP="007C1D3D">
      <w:pPr>
        <w:pStyle w:val="20"/>
        <w:ind w:firstLine="284"/>
        <w:jc w:val="both"/>
        <w:rPr>
          <w:sz w:val="20"/>
          <w:szCs w:val="20"/>
        </w:rPr>
      </w:pPr>
    </w:p>
    <w:p w:rsidR="00445813" w:rsidRPr="00163646" w:rsidRDefault="00445813" w:rsidP="007C1D3D">
      <w:pPr>
        <w:pStyle w:val="ad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Расчет сокращенной продолжительности затопл</w:t>
      </w:r>
      <w:r w:rsidR="00B63C58">
        <w:rPr>
          <w:sz w:val="20"/>
          <w:szCs w:val="20"/>
        </w:rPr>
        <w:t>ения производится по уравнению</w:t>
      </w:r>
    </w:p>
    <w:p w:rsidR="00445813" w:rsidRPr="00163646" w:rsidRDefault="006B3FC0" w:rsidP="007C1D3D">
      <w:pPr>
        <w:pStyle w:val="20"/>
        <w:ind w:firstLine="284"/>
        <w:jc w:val="right"/>
        <w:rPr>
          <w:sz w:val="20"/>
          <w:szCs w:val="20"/>
        </w:rPr>
      </w:pPr>
      <w:r w:rsidRPr="006B3FC0">
        <w:rPr>
          <w:position w:val="-10"/>
          <w:sz w:val="20"/>
          <w:szCs w:val="20"/>
        </w:rPr>
        <w:object w:dxaOrig="1080" w:dyaOrig="300">
          <v:shape id="_x0000_i1097" type="#_x0000_t75" style="width:57.75pt;height:16.5pt" o:ole="">
            <v:imagedata r:id="rId200" o:title=""/>
          </v:shape>
          <o:OLEObject Type="Embed" ProgID="Equation.3" ShapeID="_x0000_i1097" DrawAspect="Content" ObjectID="_1420532490" r:id="rId201"/>
        </w:object>
      </w:r>
      <w:r w:rsidR="00445813" w:rsidRPr="00163646">
        <w:rPr>
          <w:sz w:val="20"/>
          <w:szCs w:val="20"/>
        </w:rPr>
        <w:t>,</w:t>
      </w:r>
      <w:r w:rsidR="00445813" w:rsidRPr="00163646">
        <w:rPr>
          <w:sz w:val="20"/>
          <w:szCs w:val="20"/>
        </w:rPr>
        <w:tab/>
      </w:r>
      <w:r w:rsidR="00445813" w:rsidRPr="00163646">
        <w:rPr>
          <w:sz w:val="20"/>
          <w:szCs w:val="20"/>
        </w:rPr>
        <w:tab/>
        <w:t xml:space="preserve"> </w:t>
      </w:r>
      <w:r>
        <w:rPr>
          <w:sz w:val="20"/>
          <w:szCs w:val="20"/>
        </w:rPr>
        <w:tab/>
      </w:r>
      <w:r w:rsidR="00445813" w:rsidRPr="00163646">
        <w:rPr>
          <w:sz w:val="20"/>
          <w:szCs w:val="20"/>
        </w:rPr>
        <w:t>(11.2)</w:t>
      </w:r>
    </w:p>
    <w:p w:rsidR="00445813" w:rsidRPr="00163646" w:rsidRDefault="00445813" w:rsidP="006B3FC0">
      <w:pPr>
        <w:pStyle w:val="20"/>
        <w:tabs>
          <w:tab w:val="left" w:pos="664"/>
          <w:tab w:val="left" w:pos="1300"/>
        </w:tabs>
        <w:ind w:firstLine="0"/>
        <w:jc w:val="both"/>
        <w:rPr>
          <w:sz w:val="20"/>
          <w:szCs w:val="20"/>
        </w:rPr>
      </w:pPr>
      <w:r w:rsidRPr="00163646">
        <w:rPr>
          <w:color w:val="000000"/>
          <w:sz w:val="20"/>
          <w:szCs w:val="20"/>
        </w:rPr>
        <w:t xml:space="preserve">где </w:t>
      </w:r>
      <w:r w:rsidRPr="00420F1C">
        <w:rPr>
          <w:i/>
          <w:color w:val="000000"/>
          <w:sz w:val="20"/>
          <w:szCs w:val="20"/>
        </w:rPr>
        <w:t>Т</w:t>
      </w:r>
      <w:r w:rsidRPr="00420F1C">
        <w:rPr>
          <w:i/>
          <w:color w:val="000000"/>
          <w:sz w:val="20"/>
          <w:szCs w:val="20"/>
          <w:vertAlign w:val="subscript"/>
        </w:rPr>
        <w:t>з</w:t>
      </w:r>
      <w:r w:rsidRPr="00163646">
        <w:rPr>
          <w:color w:val="000000"/>
          <w:sz w:val="20"/>
          <w:szCs w:val="20"/>
        </w:rPr>
        <w:t xml:space="preserve"> </w:t>
      </w:r>
      <w:r w:rsidRPr="00163646">
        <w:rPr>
          <w:sz w:val="20"/>
          <w:szCs w:val="20"/>
        </w:rPr>
        <w:t>– продолжительност</w:t>
      </w:r>
      <w:r w:rsidR="006B3FC0">
        <w:rPr>
          <w:sz w:val="20"/>
          <w:szCs w:val="20"/>
        </w:rPr>
        <w:t>ь затопления поверхности почвы, сут</w:t>
      </w:r>
      <w:r w:rsidRPr="00163646">
        <w:rPr>
          <w:sz w:val="20"/>
          <w:szCs w:val="20"/>
        </w:rPr>
        <w:t>;</w:t>
      </w:r>
    </w:p>
    <w:p w:rsidR="00445813" w:rsidRPr="00163646" w:rsidRDefault="00445813" w:rsidP="006B3FC0">
      <w:pPr>
        <w:pStyle w:val="20"/>
        <w:tabs>
          <w:tab w:val="left" w:pos="664"/>
          <w:tab w:val="left" w:pos="1300"/>
        </w:tabs>
        <w:ind w:firstLine="284"/>
        <w:jc w:val="both"/>
        <w:rPr>
          <w:color w:val="000000"/>
          <w:sz w:val="20"/>
          <w:szCs w:val="20"/>
        </w:rPr>
      </w:pPr>
      <w:r w:rsidRPr="006B3FC0">
        <w:rPr>
          <w:i/>
          <w:color w:val="000000"/>
          <w:sz w:val="20"/>
          <w:szCs w:val="20"/>
        </w:rPr>
        <w:t>Т</w:t>
      </w:r>
      <w:r w:rsidRPr="00420F1C">
        <w:rPr>
          <w:i/>
          <w:color w:val="000000"/>
          <w:sz w:val="20"/>
          <w:szCs w:val="20"/>
          <w:vertAlign w:val="subscript"/>
        </w:rPr>
        <w:t>н</w:t>
      </w:r>
      <w:r w:rsidRPr="00163646">
        <w:rPr>
          <w:color w:val="000000"/>
          <w:sz w:val="20"/>
          <w:szCs w:val="20"/>
          <w:vertAlign w:val="subscript"/>
        </w:rPr>
        <w:t xml:space="preserve"> </w:t>
      </w:r>
      <w:r w:rsidRPr="00163646">
        <w:rPr>
          <w:sz w:val="20"/>
          <w:szCs w:val="20"/>
        </w:rPr>
        <w:t>– продолжительность затоплен</w:t>
      </w:r>
      <w:r w:rsidR="006B3FC0">
        <w:rPr>
          <w:sz w:val="20"/>
          <w:szCs w:val="20"/>
        </w:rPr>
        <w:t>ия почвы до начала откачки, сут;</w:t>
      </w:r>
    </w:p>
    <w:p w:rsidR="00445813" w:rsidRPr="00163646" w:rsidRDefault="00445813" w:rsidP="006B3FC0">
      <w:pPr>
        <w:pStyle w:val="20"/>
        <w:widowControl w:val="0"/>
        <w:tabs>
          <w:tab w:val="left" w:pos="664"/>
          <w:tab w:val="left" w:pos="1300"/>
        </w:tabs>
        <w:ind w:firstLine="284"/>
        <w:jc w:val="both"/>
        <w:rPr>
          <w:sz w:val="20"/>
          <w:szCs w:val="20"/>
        </w:rPr>
      </w:pPr>
      <w:r w:rsidRPr="006B3FC0">
        <w:rPr>
          <w:i/>
          <w:color w:val="000000"/>
          <w:sz w:val="20"/>
          <w:szCs w:val="20"/>
        </w:rPr>
        <w:t>Т</w:t>
      </w:r>
      <w:r w:rsidRPr="00420F1C">
        <w:rPr>
          <w:i/>
          <w:color w:val="000000"/>
          <w:sz w:val="20"/>
          <w:szCs w:val="20"/>
          <w:vertAlign w:val="subscript"/>
        </w:rPr>
        <w:t>о</w:t>
      </w:r>
      <w:r w:rsidRPr="00163646">
        <w:rPr>
          <w:color w:val="000000"/>
          <w:sz w:val="20"/>
          <w:szCs w:val="20"/>
          <w:vertAlign w:val="subscript"/>
        </w:rPr>
        <w:t xml:space="preserve"> </w:t>
      </w:r>
      <w:r w:rsidRPr="00163646">
        <w:rPr>
          <w:sz w:val="20"/>
          <w:szCs w:val="20"/>
        </w:rPr>
        <w:t>–</w:t>
      </w:r>
      <w:r w:rsidR="006B3FC0">
        <w:rPr>
          <w:sz w:val="20"/>
          <w:szCs w:val="20"/>
        </w:rPr>
        <w:t xml:space="preserve"> продолжительность откачки, сут.</w:t>
      </w:r>
    </w:p>
    <w:p w:rsidR="00445813" w:rsidRPr="00163646" w:rsidRDefault="00445813" w:rsidP="007C1D3D">
      <w:pPr>
        <w:pStyle w:val="20"/>
        <w:ind w:firstLine="284"/>
        <w:jc w:val="both"/>
        <w:rPr>
          <w:sz w:val="20"/>
          <w:szCs w:val="20"/>
        </w:rPr>
      </w:pPr>
      <w:r w:rsidRPr="00163646">
        <w:rPr>
          <w:sz w:val="20"/>
          <w:szCs w:val="20"/>
        </w:rPr>
        <w:t>Величина сокращения длительности зато</w:t>
      </w:r>
      <w:r w:rsidR="00420F1C">
        <w:rPr>
          <w:sz w:val="20"/>
          <w:szCs w:val="20"/>
        </w:rPr>
        <w:t>пления вычисляется по уравнению</w:t>
      </w:r>
    </w:p>
    <w:p w:rsidR="00445813" w:rsidRPr="00163646" w:rsidRDefault="006B3FC0" w:rsidP="007C1D3D">
      <w:pPr>
        <w:pStyle w:val="20"/>
        <w:ind w:firstLine="284"/>
        <w:jc w:val="right"/>
        <w:rPr>
          <w:sz w:val="20"/>
          <w:szCs w:val="20"/>
        </w:rPr>
      </w:pPr>
      <w:r w:rsidRPr="006B3FC0">
        <w:rPr>
          <w:position w:val="-10"/>
          <w:sz w:val="20"/>
          <w:szCs w:val="20"/>
        </w:rPr>
        <w:object w:dxaOrig="1080" w:dyaOrig="300">
          <v:shape id="_x0000_i1098" type="#_x0000_t75" style="width:56.25pt;height:15.75pt" o:ole="">
            <v:imagedata r:id="rId202" o:title=""/>
          </v:shape>
          <o:OLEObject Type="Embed" ProgID="Equation.3" ShapeID="_x0000_i1098" DrawAspect="Content" ObjectID="_1420532491" r:id="rId203"/>
        </w:object>
      </w:r>
      <w:r>
        <w:rPr>
          <w:sz w:val="20"/>
          <w:szCs w:val="20"/>
        </w:rPr>
        <w:t>,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    </w:t>
      </w:r>
      <w:r w:rsidR="00445813" w:rsidRPr="00163646">
        <w:rPr>
          <w:sz w:val="20"/>
          <w:szCs w:val="20"/>
        </w:rPr>
        <w:t>(11.3)</w:t>
      </w:r>
    </w:p>
    <w:p w:rsidR="00445813" w:rsidRPr="00163646" w:rsidRDefault="00445813" w:rsidP="00E933D2">
      <w:pPr>
        <w:pStyle w:val="20"/>
        <w:tabs>
          <w:tab w:val="left" w:pos="813"/>
          <w:tab w:val="left" w:pos="1384"/>
        </w:tabs>
        <w:spacing w:line="235" w:lineRule="auto"/>
        <w:ind w:left="993" w:hanging="993"/>
        <w:jc w:val="both"/>
        <w:rPr>
          <w:color w:val="000000"/>
          <w:sz w:val="20"/>
          <w:szCs w:val="20"/>
        </w:rPr>
      </w:pPr>
      <w:r w:rsidRPr="00163646">
        <w:rPr>
          <w:color w:val="000000"/>
          <w:sz w:val="20"/>
          <w:szCs w:val="20"/>
        </w:rPr>
        <w:t xml:space="preserve">где </w:t>
      </w:r>
      <w:r w:rsidRPr="006B3FC0">
        <w:rPr>
          <w:i/>
          <w:iCs/>
          <w:color w:val="000000"/>
          <w:sz w:val="20"/>
          <w:szCs w:val="20"/>
        </w:rPr>
        <w:t>Т</w:t>
      </w:r>
      <w:r w:rsidRPr="006B3FC0">
        <w:rPr>
          <w:i/>
          <w:iCs/>
          <w:color w:val="000000"/>
          <w:sz w:val="20"/>
          <w:szCs w:val="20"/>
          <w:vertAlign w:val="subscript"/>
        </w:rPr>
        <w:t>с</w:t>
      </w:r>
      <w:r w:rsidRPr="00163646">
        <w:rPr>
          <w:sz w:val="20"/>
          <w:szCs w:val="20"/>
        </w:rPr>
        <w:t xml:space="preserve"> – срок сокращения естественн</w:t>
      </w:r>
      <w:r w:rsidR="00E84F62">
        <w:rPr>
          <w:sz w:val="20"/>
          <w:szCs w:val="20"/>
        </w:rPr>
        <w:t>ой длительности затопления, сут</w:t>
      </w:r>
      <w:r w:rsidRPr="00163646">
        <w:rPr>
          <w:sz w:val="20"/>
          <w:szCs w:val="20"/>
        </w:rPr>
        <w:t>;</w:t>
      </w:r>
    </w:p>
    <w:p w:rsidR="00445813" w:rsidRPr="00163646" w:rsidRDefault="00445813" w:rsidP="00E933D2">
      <w:pPr>
        <w:pStyle w:val="20"/>
        <w:tabs>
          <w:tab w:val="left" w:pos="813"/>
          <w:tab w:val="left" w:pos="1384"/>
        </w:tabs>
        <w:spacing w:line="235" w:lineRule="auto"/>
        <w:ind w:left="709" w:hanging="425"/>
        <w:jc w:val="both"/>
        <w:rPr>
          <w:color w:val="000000"/>
          <w:sz w:val="20"/>
          <w:szCs w:val="20"/>
        </w:rPr>
      </w:pPr>
      <w:r w:rsidRPr="006B3FC0">
        <w:rPr>
          <w:i/>
          <w:sz w:val="20"/>
          <w:szCs w:val="20"/>
        </w:rPr>
        <w:t>Т</w:t>
      </w:r>
      <w:r w:rsidRPr="006B3FC0">
        <w:rPr>
          <w:i/>
          <w:sz w:val="20"/>
          <w:szCs w:val="20"/>
          <w:vertAlign w:val="subscript"/>
        </w:rPr>
        <w:t>е</w:t>
      </w:r>
      <w:r w:rsidRPr="006B3FC0">
        <w:rPr>
          <w:i/>
          <w:sz w:val="20"/>
          <w:szCs w:val="20"/>
        </w:rPr>
        <w:t xml:space="preserve"> </w:t>
      </w:r>
      <w:r w:rsidRPr="00163646">
        <w:rPr>
          <w:sz w:val="20"/>
          <w:szCs w:val="20"/>
        </w:rPr>
        <w:t>– срок затопления незащищенной поймы в естественном состо</w:t>
      </w:r>
      <w:r w:rsidRPr="00163646">
        <w:rPr>
          <w:sz w:val="20"/>
          <w:szCs w:val="20"/>
        </w:rPr>
        <w:t>я</w:t>
      </w:r>
      <w:r w:rsidRPr="00163646">
        <w:rPr>
          <w:sz w:val="20"/>
          <w:szCs w:val="20"/>
        </w:rPr>
        <w:t>нии, сут.</w:t>
      </w:r>
    </w:p>
    <w:p w:rsidR="00445813" w:rsidRPr="00163646" w:rsidRDefault="00445813" w:rsidP="00E933D2">
      <w:pPr>
        <w:pStyle w:val="ad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Подбором высоты ограждающих дамб и производительности насосных станций достигается требуемое сокращение длительности затопления.</w:t>
      </w:r>
    </w:p>
    <w:p w:rsidR="00445813" w:rsidRPr="00163646" w:rsidRDefault="006B3FC0" w:rsidP="00E933D2">
      <w:pPr>
        <w:pStyle w:val="ad"/>
        <w:widowControl w:val="0"/>
        <w:suppressAutoHyphens w:val="0"/>
        <w:spacing w:line="235" w:lineRule="auto"/>
        <w:ind w:firstLine="284"/>
        <w:rPr>
          <w:spacing w:val="-2"/>
          <w:sz w:val="20"/>
          <w:szCs w:val="20"/>
        </w:rPr>
      </w:pPr>
      <w:r>
        <w:rPr>
          <w:spacing w:val="-2"/>
          <w:sz w:val="20"/>
          <w:szCs w:val="20"/>
        </w:rPr>
        <w:t>На рис.</w:t>
      </w:r>
      <w:r w:rsidR="00445813" w:rsidRPr="00163646">
        <w:rPr>
          <w:spacing w:val="-2"/>
          <w:sz w:val="20"/>
          <w:szCs w:val="20"/>
        </w:rPr>
        <w:t xml:space="preserve"> 3.4. представлена принципиальная схема весеннего польдера для мелиорации локально расположенного участка поймы. </w:t>
      </w:r>
    </w:p>
    <w:p w:rsidR="00445813" w:rsidRDefault="00445813" w:rsidP="00E933D2">
      <w:pPr>
        <w:pStyle w:val="ad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В том случае, когда часть поймы мелиорируется незатапливаемым польдером, а для пропуска половодья остается значительная часть </w:t>
      </w:r>
      <w:r w:rsidRPr="00163646">
        <w:rPr>
          <w:sz w:val="20"/>
          <w:szCs w:val="20"/>
        </w:rPr>
        <w:lastRenderedPageBreak/>
        <w:t>длительно затапливаемых сельскохозяйственных угодий, мелиорацию этой части поймы можно осуществить также с помощью весеннего польдера. Здесь целесообразно применить совмеще</w:t>
      </w:r>
      <w:r w:rsidR="006B3FC0">
        <w:rPr>
          <w:sz w:val="20"/>
          <w:szCs w:val="20"/>
        </w:rPr>
        <w:t>нную польдерную систему (рис.</w:t>
      </w:r>
      <w:r w:rsidRPr="00163646">
        <w:rPr>
          <w:sz w:val="20"/>
          <w:szCs w:val="20"/>
        </w:rPr>
        <w:t xml:space="preserve"> 3.5 и 11</w:t>
      </w:r>
      <w:r w:rsidRPr="00163646">
        <w:rPr>
          <w:color w:val="000000"/>
          <w:sz w:val="20"/>
          <w:szCs w:val="20"/>
        </w:rPr>
        <w:t>.2</w:t>
      </w:r>
      <w:r w:rsidRPr="00163646">
        <w:rPr>
          <w:sz w:val="20"/>
          <w:szCs w:val="20"/>
        </w:rPr>
        <w:t xml:space="preserve">). </w:t>
      </w:r>
    </w:p>
    <w:p w:rsidR="00420F1C" w:rsidRDefault="00420F1C" w:rsidP="00E933D2">
      <w:pPr>
        <w:pStyle w:val="ad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</w:p>
    <w:p w:rsidR="00445813" w:rsidRPr="00163646" w:rsidRDefault="00D22E4B" w:rsidP="007C1D3D">
      <w:pPr>
        <w:pStyle w:val="20"/>
        <w:ind w:firstLine="284"/>
        <w:jc w:val="center"/>
        <w:rPr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>
            <wp:extent cx="3183646" cy="2655592"/>
            <wp:effectExtent l="19050" t="0" r="0" b="0"/>
            <wp:docPr id="111" name="Рисунок 111" descr="4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4_3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95" cy="2657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D2" w:rsidRPr="00420F1C" w:rsidRDefault="00E933D2" w:rsidP="006B3FC0">
      <w:pPr>
        <w:pStyle w:val="20"/>
        <w:ind w:firstLine="0"/>
        <w:jc w:val="center"/>
        <w:rPr>
          <w:sz w:val="20"/>
          <w:szCs w:val="20"/>
        </w:rPr>
      </w:pPr>
    </w:p>
    <w:p w:rsidR="00445813" w:rsidRDefault="006B3FC0" w:rsidP="006B3FC0">
      <w:pPr>
        <w:pStyle w:val="20"/>
        <w:ind w:firstLine="0"/>
        <w:jc w:val="center"/>
        <w:rPr>
          <w:sz w:val="16"/>
          <w:szCs w:val="16"/>
        </w:rPr>
      </w:pPr>
      <w:r w:rsidRPr="006B3FC0">
        <w:rPr>
          <w:sz w:val="16"/>
          <w:szCs w:val="16"/>
        </w:rPr>
        <w:t>Рис. 11.2.</w:t>
      </w:r>
      <w:r w:rsidR="00445813" w:rsidRPr="006B3FC0">
        <w:rPr>
          <w:sz w:val="16"/>
          <w:szCs w:val="16"/>
        </w:rPr>
        <w:t xml:space="preserve"> Схема ограждения участка поймы</w:t>
      </w:r>
    </w:p>
    <w:p w:rsidR="00420F1C" w:rsidRPr="00420F1C" w:rsidRDefault="00420F1C" w:rsidP="006B3FC0">
      <w:pPr>
        <w:pStyle w:val="20"/>
        <w:ind w:firstLine="0"/>
        <w:jc w:val="center"/>
        <w:rPr>
          <w:sz w:val="20"/>
          <w:szCs w:val="20"/>
        </w:rPr>
      </w:pPr>
    </w:p>
    <w:p w:rsidR="00420F1C" w:rsidRPr="00163646" w:rsidRDefault="00420F1C" w:rsidP="00420F1C">
      <w:pPr>
        <w:pStyle w:val="ad"/>
        <w:widowControl w:val="0"/>
        <w:suppressAutoHyphens w:val="0"/>
        <w:spacing w:line="23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Соединенные вместе польдеры </w:t>
      </w:r>
      <w:r w:rsidRPr="00216275">
        <w:rPr>
          <w:i/>
          <w:sz w:val="20"/>
          <w:szCs w:val="20"/>
        </w:rPr>
        <w:t>А</w:t>
      </w:r>
      <w:r w:rsidRPr="00163646">
        <w:rPr>
          <w:sz w:val="20"/>
          <w:szCs w:val="20"/>
        </w:rPr>
        <w:t xml:space="preserve"> и </w:t>
      </w:r>
      <w:r w:rsidRPr="00216275">
        <w:rPr>
          <w:i/>
          <w:sz w:val="20"/>
          <w:szCs w:val="20"/>
        </w:rPr>
        <w:t>Б</w:t>
      </w:r>
      <w:r w:rsidRPr="00163646">
        <w:rPr>
          <w:sz w:val="20"/>
          <w:szCs w:val="20"/>
        </w:rPr>
        <w:t xml:space="preserve"> представляют</w:t>
      </w:r>
      <w:r>
        <w:rPr>
          <w:sz w:val="20"/>
          <w:szCs w:val="20"/>
        </w:rPr>
        <w:t xml:space="preserve"> собой</w:t>
      </w:r>
      <w:r w:rsidRPr="00163646">
        <w:rPr>
          <w:sz w:val="20"/>
          <w:szCs w:val="20"/>
        </w:rPr>
        <w:t xml:space="preserve"> единую совме</w:t>
      </w:r>
      <w:r>
        <w:rPr>
          <w:sz w:val="20"/>
          <w:szCs w:val="20"/>
        </w:rPr>
        <w:t>ще</w:t>
      </w:r>
      <w:r w:rsidRPr="00163646">
        <w:rPr>
          <w:sz w:val="20"/>
          <w:szCs w:val="20"/>
        </w:rPr>
        <w:t>нную систему, включающую элементы</w:t>
      </w:r>
      <w:r>
        <w:rPr>
          <w:sz w:val="20"/>
          <w:szCs w:val="20"/>
        </w:rPr>
        <w:t xml:space="preserve"> (рис. </w:t>
      </w:r>
      <w:r w:rsidRPr="00163646">
        <w:rPr>
          <w:sz w:val="20"/>
          <w:szCs w:val="20"/>
        </w:rPr>
        <w:t>11.2): незатапл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 xml:space="preserve">ваемую дамбу </w:t>
      </w:r>
      <w:r w:rsidRPr="00216275">
        <w:rPr>
          <w:i/>
          <w:sz w:val="20"/>
          <w:szCs w:val="20"/>
        </w:rPr>
        <w:t>1</w:t>
      </w:r>
      <w:r w:rsidRPr="00163646">
        <w:rPr>
          <w:sz w:val="20"/>
          <w:szCs w:val="20"/>
        </w:rPr>
        <w:t xml:space="preserve">, затапливаемую внешнюю дамбу </w:t>
      </w:r>
      <w:r w:rsidRPr="00216275">
        <w:rPr>
          <w:i/>
          <w:sz w:val="20"/>
          <w:szCs w:val="20"/>
        </w:rPr>
        <w:t>2</w:t>
      </w:r>
      <w:r w:rsidRPr="00163646">
        <w:rPr>
          <w:sz w:val="20"/>
          <w:szCs w:val="20"/>
        </w:rPr>
        <w:t>, внутренние разд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 xml:space="preserve">лительные дамбы </w:t>
      </w:r>
      <w:r w:rsidRPr="00216275">
        <w:rPr>
          <w:i/>
          <w:sz w:val="20"/>
          <w:szCs w:val="20"/>
        </w:rPr>
        <w:t>3</w:t>
      </w:r>
      <w:r w:rsidRPr="00163646">
        <w:rPr>
          <w:sz w:val="20"/>
          <w:szCs w:val="20"/>
        </w:rPr>
        <w:t xml:space="preserve">, насосную станцию </w:t>
      </w:r>
      <w:r w:rsidRPr="00216275">
        <w:rPr>
          <w:i/>
          <w:sz w:val="20"/>
          <w:szCs w:val="20"/>
        </w:rPr>
        <w:t>4</w:t>
      </w:r>
      <w:r w:rsidRPr="00163646">
        <w:rPr>
          <w:sz w:val="20"/>
          <w:szCs w:val="20"/>
        </w:rPr>
        <w:t xml:space="preserve">, магистральный канал </w:t>
      </w:r>
      <w:r w:rsidRPr="00216275">
        <w:rPr>
          <w:i/>
          <w:sz w:val="20"/>
          <w:szCs w:val="20"/>
        </w:rPr>
        <w:t>5</w:t>
      </w:r>
      <w:r w:rsidRPr="00163646">
        <w:rPr>
          <w:sz w:val="20"/>
          <w:szCs w:val="20"/>
        </w:rPr>
        <w:t>, ко</w:t>
      </w:r>
      <w:r w:rsidRPr="00163646">
        <w:rPr>
          <w:sz w:val="20"/>
          <w:szCs w:val="20"/>
        </w:rPr>
        <w:t>л</w:t>
      </w:r>
      <w:r w:rsidRPr="00163646">
        <w:rPr>
          <w:sz w:val="20"/>
          <w:szCs w:val="20"/>
        </w:rPr>
        <w:t xml:space="preserve">лекторы </w:t>
      </w:r>
      <w:r w:rsidRPr="00216275">
        <w:rPr>
          <w:i/>
          <w:sz w:val="20"/>
          <w:szCs w:val="20"/>
        </w:rPr>
        <w:t>6</w:t>
      </w:r>
      <w:r w:rsidRPr="00163646">
        <w:rPr>
          <w:sz w:val="20"/>
          <w:szCs w:val="20"/>
        </w:rPr>
        <w:t xml:space="preserve">, регуляторы уровней воды </w:t>
      </w:r>
      <w:r w:rsidRPr="00216275">
        <w:rPr>
          <w:i/>
          <w:sz w:val="20"/>
          <w:szCs w:val="20"/>
        </w:rPr>
        <w:t>7</w:t>
      </w:r>
      <w:r w:rsidRPr="00163646">
        <w:rPr>
          <w:sz w:val="20"/>
          <w:szCs w:val="20"/>
        </w:rPr>
        <w:t xml:space="preserve">, водовыпуски двухстороннего подпора </w:t>
      </w:r>
      <w:r w:rsidRPr="00216275">
        <w:rPr>
          <w:i/>
          <w:sz w:val="20"/>
          <w:szCs w:val="20"/>
        </w:rPr>
        <w:t>8</w:t>
      </w:r>
      <w:r w:rsidRPr="00163646">
        <w:rPr>
          <w:sz w:val="20"/>
          <w:szCs w:val="20"/>
        </w:rPr>
        <w:t xml:space="preserve">, регулирующую сеть </w:t>
      </w:r>
      <w:r w:rsidRPr="00216275">
        <w:rPr>
          <w:i/>
          <w:sz w:val="20"/>
          <w:szCs w:val="20"/>
        </w:rPr>
        <w:t>9</w:t>
      </w:r>
      <w:r w:rsidRPr="00163646">
        <w:rPr>
          <w:sz w:val="20"/>
          <w:szCs w:val="20"/>
        </w:rPr>
        <w:t xml:space="preserve">, сбросной канал </w:t>
      </w:r>
      <w:r w:rsidRPr="00216275">
        <w:rPr>
          <w:i/>
          <w:sz w:val="20"/>
          <w:szCs w:val="20"/>
        </w:rPr>
        <w:t>10</w:t>
      </w:r>
      <w:r w:rsidRPr="00163646">
        <w:rPr>
          <w:sz w:val="20"/>
          <w:szCs w:val="20"/>
        </w:rPr>
        <w:t xml:space="preserve">, водоприемник </w:t>
      </w:r>
      <w:r w:rsidRPr="00216275">
        <w:rPr>
          <w:i/>
          <w:sz w:val="20"/>
          <w:szCs w:val="20"/>
        </w:rPr>
        <w:t>11</w:t>
      </w:r>
      <w:r w:rsidRPr="00163646">
        <w:rPr>
          <w:sz w:val="20"/>
          <w:szCs w:val="20"/>
        </w:rPr>
        <w:t xml:space="preserve">, рыбонакопители </w:t>
      </w:r>
      <w:r w:rsidRPr="00216275">
        <w:rPr>
          <w:i/>
          <w:sz w:val="20"/>
          <w:szCs w:val="20"/>
        </w:rPr>
        <w:t>12</w:t>
      </w:r>
      <w:r w:rsidRPr="00163646">
        <w:rPr>
          <w:sz w:val="20"/>
          <w:szCs w:val="20"/>
        </w:rPr>
        <w:t xml:space="preserve">, водосливы-прорези </w:t>
      </w:r>
      <w:r w:rsidRPr="00216275">
        <w:rPr>
          <w:i/>
          <w:sz w:val="20"/>
          <w:szCs w:val="20"/>
        </w:rPr>
        <w:t>13</w:t>
      </w:r>
      <w:r w:rsidRPr="00163646">
        <w:rPr>
          <w:sz w:val="20"/>
          <w:szCs w:val="20"/>
        </w:rPr>
        <w:t>.</w:t>
      </w:r>
    </w:p>
    <w:p w:rsidR="00445813" w:rsidRPr="00163646" w:rsidRDefault="00445813" w:rsidP="007C1D3D">
      <w:pPr>
        <w:pStyle w:val="ad"/>
        <w:spacing w:line="240" w:lineRule="auto"/>
        <w:ind w:firstLine="284"/>
        <w:rPr>
          <w:color w:val="000000"/>
          <w:sz w:val="20"/>
          <w:szCs w:val="20"/>
        </w:rPr>
      </w:pPr>
      <w:r w:rsidRPr="00163646">
        <w:rPr>
          <w:sz w:val="20"/>
          <w:szCs w:val="20"/>
        </w:rPr>
        <w:t>Двухстороннее ограждение поймы на значительном протяжении с устройством совмещенных польде</w:t>
      </w:r>
      <w:r w:rsidR="00216275">
        <w:rPr>
          <w:sz w:val="20"/>
          <w:szCs w:val="20"/>
        </w:rPr>
        <w:t>рных систем показано на рис. </w:t>
      </w:r>
      <w:r w:rsidRPr="00163646">
        <w:rPr>
          <w:sz w:val="20"/>
          <w:szCs w:val="20"/>
        </w:rPr>
        <w:t>11</w:t>
      </w:r>
      <w:r w:rsidRPr="00163646">
        <w:rPr>
          <w:color w:val="000000"/>
          <w:sz w:val="20"/>
          <w:szCs w:val="20"/>
        </w:rPr>
        <w:t>.3.</w:t>
      </w:r>
    </w:p>
    <w:p w:rsidR="00445813" w:rsidRPr="00163646" w:rsidRDefault="00420F1C" w:rsidP="007C1D3D">
      <w:pPr>
        <w:pStyle w:val="20"/>
        <w:ind w:firstLine="284"/>
        <w:jc w:val="both"/>
        <w:rPr>
          <w:color w:val="000000"/>
          <w:sz w:val="20"/>
          <w:szCs w:val="20"/>
        </w:rPr>
      </w:pPr>
      <w:r w:rsidRPr="00163646">
        <w:rPr>
          <w:sz w:val="20"/>
          <w:szCs w:val="20"/>
        </w:rPr>
        <w:t xml:space="preserve">В этом случае незатапливаемые дамбы </w:t>
      </w:r>
      <w:r w:rsidRPr="00216275">
        <w:rPr>
          <w:i/>
          <w:sz w:val="20"/>
          <w:szCs w:val="20"/>
        </w:rPr>
        <w:t>1</w:t>
      </w:r>
      <w:r w:rsidRPr="00163646">
        <w:rPr>
          <w:sz w:val="20"/>
          <w:szCs w:val="20"/>
        </w:rPr>
        <w:t xml:space="preserve"> располагаются параллел</w:t>
      </w:r>
      <w:r w:rsidRPr="00163646">
        <w:rPr>
          <w:sz w:val="20"/>
          <w:szCs w:val="20"/>
        </w:rPr>
        <w:t>ь</w:t>
      </w:r>
      <w:r w:rsidRPr="00163646">
        <w:rPr>
          <w:sz w:val="20"/>
          <w:szCs w:val="20"/>
        </w:rPr>
        <w:t xml:space="preserve">но друг другу или под небольшим углом, а затапливаемые дамбы </w:t>
      </w:r>
      <w:r w:rsidRPr="00216275">
        <w:rPr>
          <w:i/>
          <w:sz w:val="20"/>
          <w:szCs w:val="20"/>
        </w:rPr>
        <w:t>2</w:t>
      </w:r>
      <w:r w:rsidRPr="00163646">
        <w:rPr>
          <w:sz w:val="20"/>
          <w:szCs w:val="20"/>
        </w:rPr>
        <w:t xml:space="preserve"> могут иметь как криволинейные, так и прямолинейные участки в зав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симости от планового положения основного русла реки.</w:t>
      </w:r>
      <w:r>
        <w:rPr>
          <w:sz w:val="20"/>
          <w:szCs w:val="20"/>
        </w:rPr>
        <w:t xml:space="preserve"> </w:t>
      </w:r>
    </w:p>
    <w:p w:rsidR="00445813" w:rsidRPr="00163646" w:rsidRDefault="00D22E4B" w:rsidP="007C1D3D">
      <w:pPr>
        <w:pStyle w:val="20"/>
        <w:ind w:firstLine="284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2871470" cy="2580005"/>
            <wp:effectExtent l="19050" t="0" r="5080" b="0"/>
            <wp:docPr id="112" name="Рисунок 112" descr="4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4_4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2580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Default="00445813" w:rsidP="007C1D3D">
      <w:pPr>
        <w:pStyle w:val="20"/>
        <w:ind w:firstLine="284"/>
        <w:jc w:val="both"/>
        <w:rPr>
          <w:sz w:val="20"/>
          <w:szCs w:val="20"/>
        </w:rPr>
      </w:pPr>
    </w:p>
    <w:p w:rsidR="00216275" w:rsidRDefault="00216275" w:rsidP="00216275">
      <w:pPr>
        <w:pStyle w:val="20"/>
        <w:ind w:firstLine="0"/>
        <w:jc w:val="center"/>
        <w:rPr>
          <w:sz w:val="16"/>
          <w:szCs w:val="16"/>
        </w:rPr>
      </w:pPr>
      <w:r w:rsidRPr="00216275">
        <w:rPr>
          <w:sz w:val="16"/>
          <w:szCs w:val="16"/>
        </w:rPr>
        <w:t xml:space="preserve">Рис. </w:t>
      </w:r>
      <w:r w:rsidR="00445813" w:rsidRPr="00216275">
        <w:rPr>
          <w:sz w:val="16"/>
          <w:szCs w:val="16"/>
        </w:rPr>
        <w:t>11.3</w:t>
      </w:r>
      <w:r w:rsidRPr="00216275">
        <w:rPr>
          <w:sz w:val="16"/>
          <w:szCs w:val="16"/>
        </w:rPr>
        <w:t xml:space="preserve">. </w:t>
      </w:r>
      <w:r w:rsidR="00445813" w:rsidRPr="00216275">
        <w:rPr>
          <w:sz w:val="16"/>
          <w:szCs w:val="16"/>
        </w:rPr>
        <w:t xml:space="preserve">Схема совмещенных польдерных систем </w:t>
      </w:r>
    </w:p>
    <w:p w:rsidR="00445813" w:rsidRPr="00216275" w:rsidRDefault="00E84F62" w:rsidP="00216275">
      <w:pPr>
        <w:pStyle w:val="20"/>
        <w:ind w:firstLine="0"/>
        <w:jc w:val="center"/>
        <w:rPr>
          <w:sz w:val="16"/>
          <w:szCs w:val="16"/>
        </w:rPr>
      </w:pPr>
      <w:r>
        <w:rPr>
          <w:sz w:val="16"/>
          <w:szCs w:val="16"/>
        </w:rPr>
        <w:t>на участке значительной протяже</w:t>
      </w:r>
      <w:r w:rsidR="00445813" w:rsidRPr="00216275">
        <w:rPr>
          <w:sz w:val="16"/>
          <w:szCs w:val="16"/>
        </w:rPr>
        <w:t>нности</w:t>
      </w:r>
      <w:r>
        <w:rPr>
          <w:sz w:val="16"/>
          <w:szCs w:val="16"/>
        </w:rPr>
        <w:t>:</w:t>
      </w:r>
    </w:p>
    <w:p w:rsidR="00445813" w:rsidRDefault="00445813" w:rsidP="00216275">
      <w:pPr>
        <w:pStyle w:val="20"/>
        <w:ind w:firstLine="0"/>
        <w:jc w:val="center"/>
        <w:rPr>
          <w:sz w:val="16"/>
          <w:szCs w:val="16"/>
        </w:rPr>
      </w:pPr>
      <w:r w:rsidRPr="00216275">
        <w:rPr>
          <w:i/>
          <w:sz w:val="16"/>
          <w:szCs w:val="16"/>
        </w:rPr>
        <w:t>1</w:t>
      </w:r>
      <w:r w:rsidRPr="00216275">
        <w:rPr>
          <w:sz w:val="16"/>
          <w:szCs w:val="16"/>
        </w:rPr>
        <w:t xml:space="preserve"> – незатапливаемая дамба; </w:t>
      </w:r>
      <w:r w:rsidRPr="00216275">
        <w:rPr>
          <w:i/>
          <w:sz w:val="16"/>
          <w:szCs w:val="16"/>
        </w:rPr>
        <w:t>2</w:t>
      </w:r>
      <w:r w:rsidR="00216275">
        <w:rPr>
          <w:sz w:val="16"/>
          <w:szCs w:val="16"/>
        </w:rPr>
        <w:t xml:space="preserve"> – затапливаемая дамба;</w:t>
      </w:r>
    </w:p>
    <w:p w:rsidR="00216275" w:rsidRPr="00216275" w:rsidRDefault="00216275" w:rsidP="00216275">
      <w:pPr>
        <w:pStyle w:val="20"/>
        <w:ind w:firstLine="0"/>
        <w:jc w:val="center"/>
        <w:rPr>
          <w:sz w:val="16"/>
          <w:szCs w:val="16"/>
        </w:rPr>
      </w:pPr>
      <w:r w:rsidRPr="00216275">
        <w:rPr>
          <w:i/>
          <w:sz w:val="16"/>
          <w:szCs w:val="16"/>
        </w:rPr>
        <w:t>3</w:t>
      </w:r>
      <w:r>
        <w:rPr>
          <w:sz w:val="16"/>
          <w:szCs w:val="16"/>
        </w:rPr>
        <w:t xml:space="preserve"> – насосная станция; </w:t>
      </w:r>
      <w:r w:rsidRPr="00216275">
        <w:rPr>
          <w:i/>
          <w:sz w:val="16"/>
          <w:szCs w:val="16"/>
        </w:rPr>
        <w:t>4</w:t>
      </w:r>
      <w:r>
        <w:rPr>
          <w:sz w:val="16"/>
          <w:szCs w:val="16"/>
        </w:rPr>
        <w:t xml:space="preserve"> – сбросные каналы</w:t>
      </w:r>
    </w:p>
    <w:p w:rsidR="00445813" w:rsidRPr="00216275" w:rsidRDefault="00445813" w:rsidP="007C1D3D">
      <w:pPr>
        <w:pStyle w:val="20"/>
        <w:ind w:firstLine="284"/>
        <w:jc w:val="center"/>
        <w:rPr>
          <w:sz w:val="20"/>
          <w:szCs w:val="20"/>
        </w:rPr>
      </w:pP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Внутри незатапливаемых польдеров располагаются насосные ста</w:t>
      </w:r>
      <w:r w:rsidRPr="00163646">
        <w:rPr>
          <w:sz w:val="20"/>
          <w:szCs w:val="20"/>
        </w:rPr>
        <w:t>н</w:t>
      </w:r>
      <w:r w:rsidRPr="00163646">
        <w:rPr>
          <w:sz w:val="20"/>
          <w:szCs w:val="20"/>
        </w:rPr>
        <w:t>ции</w:t>
      </w:r>
      <w:r w:rsidRPr="00216275">
        <w:rPr>
          <w:i/>
          <w:sz w:val="20"/>
          <w:szCs w:val="20"/>
        </w:rPr>
        <w:t xml:space="preserve"> 3</w:t>
      </w:r>
      <w:r w:rsidRPr="00163646">
        <w:rPr>
          <w:sz w:val="20"/>
          <w:szCs w:val="20"/>
        </w:rPr>
        <w:t xml:space="preserve">, а сбросные каналы </w:t>
      </w:r>
      <w:r w:rsidRPr="00216275">
        <w:rPr>
          <w:i/>
          <w:sz w:val="20"/>
          <w:szCs w:val="20"/>
        </w:rPr>
        <w:t>4</w:t>
      </w:r>
      <w:r w:rsidRPr="00163646">
        <w:rPr>
          <w:sz w:val="20"/>
          <w:szCs w:val="20"/>
        </w:rPr>
        <w:t xml:space="preserve"> пропускают в водоприемник между да</w:t>
      </w:r>
      <w:r w:rsidRPr="00163646">
        <w:rPr>
          <w:sz w:val="20"/>
          <w:szCs w:val="20"/>
        </w:rPr>
        <w:t>м</w:t>
      </w:r>
      <w:r w:rsidRPr="00163646">
        <w:rPr>
          <w:sz w:val="20"/>
          <w:szCs w:val="20"/>
        </w:rPr>
        <w:t>бами затапливаемых польдеров или по их границам.</w:t>
      </w:r>
    </w:p>
    <w:p w:rsidR="00445813" w:rsidRPr="00163646" w:rsidRDefault="00445813" w:rsidP="007C1D3D">
      <w:pPr>
        <w:pStyle w:val="20"/>
        <w:ind w:firstLine="284"/>
        <w:jc w:val="both"/>
        <w:rPr>
          <w:sz w:val="20"/>
          <w:szCs w:val="20"/>
        </w:rPr>
      </w:pPr>
    </w:p>
    <w:p w:rsidR="00E46028" w:rsidRDefault="00445813" w:rsidP="00E46028">
      <w:pPr>
        <w:pStyle w:val="2"/>
        <w:tabs>
          <w:tab w:val="left" w:pos="-900"/>
        </w:tabs>
        <w:spacing w:before="0" w:after="0"/>
        <w:jc w:val="center"/>
        <w:rPr>
          <w:rFonts w:ascii="Times New Roman" w:hAnsi="Times New Roman" w:cs="Times New Roman"/>
          <w:bCs w:val="0"/>
          <w:i w:val="0"/>
          <w:iCs w:val="0"/>
          <w:sz w:val="20"/>
          <w:szCs w:val="20"/>
        </w:rPr>
      </w:pPr>
      <w:bookmarkStart w:id="10" w:name="_Toc75919033"/>
      <w:bookmarkStart w:id="11" w:name="_Toc128915447"/>
      <w:r w:rsidRPr="00844E96">
        <w:rPr>
          <w:rFonts w:ascii="Times New Roman" w:hAnsi="Times New Roman" w:cs="Times New Roman"/>
          <w:bCs w:val="0"/>
          <w:i w:val="0"/>
          <w:iCs w:val="0"/>
          <w:sz w:val="20"/>
          <w:szCs w:val="20"/>
        </w:rPr>
        <w:t xml:space="preserve">11.3. </w:t>
      </w:r>
      <w:bookmarkEnd w:id="10"/>
      <w:bookmarkEnd w:id="11"/>
      <w:r w:rsidRPr="00844E96">
        <w:rPr>
          <w:rFonts w:ascii="Times New Roman" w:hAnsi="Times New Roman" w:cs="Times New Roman"/>
          <w:bCs w:val="0"/>
          <w:i w:val="0"/>
          <w:iCs w:val="0"/>
          <w:sz w:val="20"/>
          <w:szCs w:val="20"/>
        </w:rPr>
        <w:t xml:space="preserve">Проектирование дамб и водосливов-прорезей </w:t>
      </w:r>
    </w:p>
    <w:p w:rsidR="00445813" w:rsidRPr="00844E96" w:rsidRDefault="00445813" w:rsidP="00E46028">
      <w:pPr>
        <w:pStyle w:val="2"/>
        <w:tabs>
          <w:tab w:val="left" w:pos="-900"/>
        </w:tabs>
        <w:spacing w:before="0" w:after="0"/>
        <w:jc w:val="center"/>
        <w:rPr>
          <w:rFonts w:ascii="Times New Roman" w:hAnsi="Times New Roman" w:cs="Times New Roman"/>
          <w:bCs w:val="0"/>
          <w:i w:val="0"/>
          <w:iCs w:val="0"/>
          <w:sz w:val="20"/>
          <w:szCs w:val="20"/>
        </w:rPr>
      </w:pPr>
      <w:r w:rsidRPr="00844E96">
        <w:rPr>
          <w:rFonts w:ascii="Times New Roman" w:hAnsi="Times New Roman" w:cs="Times New Roman"/>
          <w:bCs w:val="0"/>
          <w:i w:val="0"/>
          <w:iCs w:val="0"/>
          <w:sz w:val="20"/>
          <w:szCs w:val="20"/>
        </w:rPr>
        <w:t>в вертикальной плоскости весенних польдеров</w:t>
      </w:r>
    </w:p>
    <w:p w:rsidR="00445813" w:rsidRPr="00337FB8" w:rsidRDefault="00445813" w:rsidP="007C1D3D">
      <w:pPr>
        <w:tabs>
          <w:tab w:val="left" w:pos="-900"/>
        </w:tabs>
        <w:ind w:firstLine="284"/>
        <w:jc w:val="both"/>
        <w:rPr>
          <w:b w:val="0"/>
          <w:i w:val="0"/>
          <w:sz w:val="20"/>
          <w:szCs w:val="20"/>
        </w:rPr>
      </w:pP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Ограждающие дамбы являются главным элементом польдерной с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стемы, а высота затапливаемых дамб в польдерах с регулируемой дл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тельностью затопления имеет решающее значение для установления мощности и производительности насосной станции, сокращения ср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ков затопления. В конечном итоге от высоты ограждающих дамб, п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>раметров других элементов и повышения продуктивности мелиорир</w:t>
      </w:r>
      <w:r w:rsidRPr="00163646">
        <w:rPr>
          <w:sz w:val="20"/>
          <w:szCs w:val="20"/>
        </w:rPr>
        <w:t>у</w:t>
      </w:r>
      <w:r w:rsidRPr="00163646">
        <w:rPr>
          <w:sz w:val="20"/>
          <w:szCs w:val="20"/>
        </w:rPr>
        <w:t>емой поймы зависит экономическая эффективность в целом примен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ния польдерных систем с регулируемой длительностью затопления. Отметку гребня затапливаемой ограждающей дамбы реко</w:t>
      </w:r>
      <w:r w:rsidR="00E46028">
        <w:rPr>
          <w:sz w:val="20"/>
          <w:szCs w:val="20"/>
        </w:rPr>
        <w:t>мендуется определять по формуле</w:t>
      </w:r>
    </w:p>
    <w:p w:rsidR="00445813" w:rsidRPr="00163646" w:rsidRDefault="00445813" w:rsidP="007C1D3D">
      <w:pPr>
        <w:pStyle w:val="20"/>
        <w:ind w:firstLine="284"/>
        <w:jc w:val="right"/>
        <w:rPr>
          <w:sz w:val="20"/>
          <w:szCs w:val="20"/>
        </w:rPr>
      </w:pPr>
      <w:r w:rsidRPr="00E46028">
        <w:rPr>
          <w:i/>
          <w:sz w:val="18"/>
          <w:szCs w:val="18"/>
        </w:rPr>
        <w:lastRenderedPageBreak/>
        <w:t>Н</w:t>
      </w:r>
      <w:r w:rsidRPr="00E46028">
        <w:rPr>
          <w:i/>
          <w:sz w:val="18"/>
          <w:szCs w:val="18"/>
          <w:vertAlign w:val="subscript"/>
          <w:lang w:val="en-US"/>
        </w:rPr>
        <w:t>r</w:t>
      </w:r>
      <w:r w:rsidRPr="00E46028">
        <w:rPr>
          <w:sz w:val="18"/>
          <w:szCs w:val="18"/>
          <w:vertAlign w:val="subscript"/>
        </w:rPr>
        <w:t xml:space="preserve"> </w:t>
      </w:r>
      <w:r w:rsidRPr="00E46028">
        <w:rPr>
          <w:sz w:val="18"/>
          <w:szCs w:val="18"/>
        </w:rPr>
        <w:t xml:space="preserve">= </w:t>
      </w:r>
      <w:r w:rsidRPr="00E46028">
        <w:rPr>
          <w:i/>
          <w:sz w:val="18"/>
          <w:szCs w:val="18"/>
          <w:lang w:val="en-US"/>
        </w:rPr>
        <w:t>H</w:t>
      </w:r>
      <w:r w:rsidRPr="00E46028">
        <w:rPr>
          <w:i/>
          <w:sz w:val="18"/>
          <w:szCs w:val="18"/>
          <w:vertAlign w:val="subscript"/>
          <w:lang w:val="en-US"/>
        </w:rPr>
        <w:t>p</w:t>
      </w:r>
      <w:r w:rsidRPr="00E46028">
        <w:rPr>
          <w:sz w:val="18"/>
          <w:szCs w:val="18"/>
        </w:rPr>
        <w:t xml:space="preserve"> + </w:t>
      </w:r>
      <w:r w:rsidRPr="00E46028">
        <w:rPr>
          <w:i/>
          <w:sz w:val="18"/>
          <w:szCs w:val="18"/>
          <w:lang w:val="en-US"/>
        </w:rPr>
        <w:t>h</w:t>
      </w:r>
      <w:r w:rsidRPr="00E46028">
        <w:rPr>
          <w:i/>
          <w:sz w:val="18"/>
          <w:szCs w:val="18"/>
          <w:vertAlign w:val="subscript"/>
        </w:rPr>
        <w:t>н</w:t>
      </w:r>
      <w:r w:rsidRPr="00E46028">
        <w:rPr>
          <w:sz w:val="18"/>
          <w:szCs w:val="18"/>
        </w:rPr>
        <w:t xml:space="preserve"> + </w:t>
      </w:r>
      <w:r w:rsidRPr="00E46028">
        <w:rPr>
          <w:sz w:val="18"/>
          <w:szCs w:val="18"/>
          <w:lang w:val="en-US"/>
        </w:rPr>
        <w:t>Δ</w:t>
      </w:r>
      <w:r w:rsidRPr="00E46028">
        <w:rPr>
          <w:i/>
          <w:sz w:val="18"/>
          <w:szCs w:val="18"/>
          <w:lang w:val="en-US"/>
        </w:rPr>
        <w:t>h</w:t>
      </w:r>
      <w:r w:rsidRPr="00E46028">
        <w:rPr>
          <w:sz w:val="18"/>
          <w:szCs w:val="18"/>
        </w:rPr>
        <w:t xml:space="preserve"> + </w:t>
      </w:r>
      <w:r w:rsidRPr="00E46028">
        <w:rPr>
          <w:i/>
          <w:sz w:val="18"/>
          <w:szCs w:val="18"/>
          <w:lang w:val="en-US"/>
        </w:rPr>
        <w:t>a</w:t>
      </w:r>
      <w:r w:rsidRPr="00E46028">
        <w:rPr>
          <w:sz w:val="18"/>
          <w:szCs w:val="18"/>
        </w:rPr>
        <w:t>,</w:t>
      </w:r>
      <w:r w:rsidRPr="00163646">
        <w:rPr>
          <w:sz w:val="20"/>
          <w:szCs w:val="20"/>
        </w:rPr>
        <w:tab/>
        <w:t xml:space="preserve">                          </w:t>
      </w:r>
      <w:r>
        <w:rPr>
          <w:sz w:val="20"/>
          <w:szCs w:val="20"/>
        </w:rPr>
        <w:t xml:space="preserve">       </w:t>
      </w:r>
      <w:r w:rsidRPr="00163646">
        <w:rPr>
          <w:sz w:val="20"/>
          <w:szCs w:val="20"/>
        </w:rPr>
        <w:t xml:space="preserve">   (11.4)</w:t>
      </w:r>
    </w:p>
    <w:p w:rsidR="00445813" w:rsidRPr="00163646" w:rsidRDefault="00445813" w:rsidP="007C1D3D">
      <w:pPr>
        <w:pStyle w:val="20"/>
        <w:tabs>
          <w:tab w:val="left" w:pos="813"/>
          <w:tab w:val="left" w:pos="1526"/>
        </w:tabs>
        <w:ind w:firstLine="0"/>
        <w:jc w:val="both"/>
        <w:rPr>
          <w:sz w:val="20"/>
          <w:szCs w:val="20"/>
        </w:rPr>
      </w:pPr>
      <w:r w:rsidRPr="00163646">
        <w:rPr>
          <w:color w:val="000000"/>
          <w:sz w:val="20"/>
          <w:szCs w:val="20"/>
        </w:rPr>
        <w:t xml:space="preserve">где </w:t>
      </w:r>
      <w:r w:rsidRPr="00E46028">
        <w:rPr>
          <w:i/>
          <w:sz w:val="18"/>
          <w:szCs w:val="18"/>
        </w:rPr>
        <w:t>Н</w:t>
      </w:r>
      <w:r w:rsidRPr="00E46028">
        <w:rPr>
          <w:i/>
          <w:sz w:val="18"/>
          <w:szCs w:val="18"/>
          <w:vertAlign w:val="subscript"/>
          <w:lang w:val="en-US"/>
        </w:rPr>
        <w:t>r</w:t>
      </w:r>
      <w:r w:rsidRPr="00E46028">
        <w:rPr>
          <w:color w:val="000000"/>
          <w:sz w:val="18"/>
          <w:szCs w:val="18"/>
        </w:rPr>
        <w:t xml:space="preserve"> </w:t>
      </w:r>
      <w:r w:rsidRPr="00163646">
        <w:rPr>
          <w:sz w:val="20"/>
          <w:szCs w:val="20"/>
        </w:rPr>
        <w:t>– отметка гребня затапливаемой дамбы;</w:t>
      </w:r>
    </w:p>
    <w:p w:rsidR="00445813" w:rsidRPr="00163646" w:rsidRDefault="00445813" w:rsidP="007C1D3D">
      <w:pPr>
        <w:pStyle w:val="20"/>
        <w:tabs>
          <w:tab w:val="left" w:pos="813"/>
          <w:tab w:val="left" w:pos="1526"/>
        </w:tabs>
        <w:ind w:left="709" w:hanging="425"/>
        <w:jc w:val="both"/>
        <w:rPr>
          <w:color w:val="000000"/>
          <w:sz w:val="20"/>
          <w:szCs w:val="20"/>
        </w:rPr>
      </w:pPr>
      <w:r w:rsidRPr="00E46028">
        <w:rPr>
          <w:i/>
          <w:sz w:val="18"/>
          <w:szCs w:val="18"/>
          <w:lang w:val="en-US"/>
        </w:rPr>
        <w:t>H</w:t>
      </w:r>
      <w:r w:rsidRPr="00E46028">
        <w:rPr>
          <w:i/>
          <w:sz w:val="18"/>
          <w:szCs w:val="18"/>
          <w:vertAlign w:val="subscript"/>
          <w:lang w:val="en-US"/>
        </w:rPr>
        <w:t>p</w:t>
      </w:r>
      <w:r w:rsidR="00E46028">
        <w:rPr>
          <w:sz w:val="20"/>
          <w:szCs w:val="20"/>
        </w:rPr>
        <w:t xml:space="preserve"> </w:t>
      </w:r>
      <w:r w:rsidRPr="00163646">
        <w:rPr>
          <w:sz w:val="20"/>
          <w:szCs w:val="20"/>
        </w:rPr>
        <w:t>– отметка расчетного статического горизонта</w:t>
      </w:r>
      <w:r w:rsidR="00E46028">
        <w:rPr>
          <w:sz w:val="20"/>
          <w:szCs w:val="20"/>
        </w:rPr>
        <w:t>,</w:t>
      </w:r>
      <w:r w:rsidRPr="00163646">
        <w:rPr>
          <w:sz w:val="20"/>
          <w:szCs w:val="20"/>
        </w:rPr>
        <w:t xml:space="preserve"> с которого нач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нается откачка воды насосной станцией с польдера;</w:t>
      </w:r>
    </w:p>
    <w:p w:rsidR="00445813" w:rsidRPr="00163646" w:rsidRDefault="00445813" w:rsidP="007C1D3D">
      <w:pPr>
        <w:pStyle w:val="20"/>
        <w:tabs>
          <w:tab w:val="left" w:pos="813"/>
          <w:tab w:val="left" w:pos="1526"/>
        </w:tabs>
        <w:ind w:firstLine="284"/>
        <w:jc w:val="both"/>
        <w:rPr>
          <w:sz w:val="20"/>
          <w:szCs w:val="20"/>
        </w:rPr>
      </w:pPr>
      <w:r w:rsidRPr="00E46028">
        <w:rPr>
          <w:i/>
          <w:sz w:val="20"/>
          <w:szCs w:val="20"/>
          <w:lang w:val="en-US"/>
        </w:rPr>
        <w:t>h</w:t>
      </w:r>
      <w:r w:rsidRPr="00E46028">
        <w:rPr>
          <w:i/>
          <w:sz w:val="20"/>
          <w:szCs w:val="20"/>
          <w:vertAlign w:val="subscript"/>
        </w:rPr>
        <w:t>н</w:t>
      </w:r>
      <w:r>
        <w:rPr>
          <w:sz w:val="20"/>
          <w:szCs w:val="20"/>
        </w:rPr>
        <w:t xml:space="preserve"> </w:t>
      </w:r>
      <w:r w:rsidRPr="00163646">
        <w:rPr>
          <w:sz w:val="20"/>
          <w:szCs w:val="20"/>
        </w:rPr>
        <w:t>– запас на накат волны;</w:t>
      </w:r>
    </w:p>
    <w:p w:rsidR="00445813" w:rsidRPr="00163646" w:rsidRDefault="00445813" w:rsidP="007C1D3D">
      <w:pPr>
        <w:pStyle w:val="20"/>
        <w:tabs>
          <w:tab w:val="left" w:pos="813"/>
          <w:tab w:val="left" w:pos="1526"/>
        </w:tabs>
        <w:ind w:firstLine="284"/>
        <w:jc w:val="both"/>
        <w:rPr>
          <w:sz w:val="20"/>
          <w:szCs w:val="20"/>
        </w:rPr>
      </w:pPr>
      <w:r w:rsidRPr="00163646">
        <w:rPr>
          <w:sz w:val="20"/>
          <w:szCs w:val="20"/>
          <w:lang w:val="en-US"/>
        </w:rPr>
        <w:t>Δ</w:t>
      </w:r>
      <w:r w:rsidRPr="00E46028">
        <w:rPr>
          <w:i/>
          <w:sz w:val="18"/>
          <w:szCs w:val="18"/>
          <w:lang w:val="en-US"/>
        </w:rPr>
        <w:t>h</w:t>
      </w:r>
      <w:r w:rsidRPr="00163646">
        <w:rPr>
          <w:sz w:val="20"/>
          <w:szCs w:val="20"/>
        </w:rPr>
        <w:t xml:space="preserve"> – запас на ветровой нагон;</w:t>
      </w:r>
    </w:p>
    <w:p w:rsidR="00445813" w:rsidRPr="00163646" w:rsidRDefault="00445813" w:rsidP="007C1D3D">
      <w:pPr>
        <w:pStyle w:val="20"/>
        <w:tabs>
          <w:tab w:val="left" w:pos="813"/>
          <w:tab w:val="left" w:pos="1526"/>
        </w:tabs>
        <w:ind w:firstLine="284"/>
        <w:jc w:val="both"/>
        <w:rPr>
          <w:sz w:val="20"/>
          <w:szCs w:val="20"/>
        </w:rPr>
      </w:pPr>
      <w:r w:rsidRPr="00163646">
        <w:rPr>
          <w:i/>
          <w:sz w:val="20"/>
          <w:szCs w:val="20"/>
          <w:lang w:val="en-US"/>
        </w:rPr>
        <w:t>a</w:t>
      </w:r>
      <w:r w:rsidRPr="00163646">
        <w:rPr>
          <w:i/>
          <w:sz w:val="20"/>
          <w:szCs w:val="20"/>
        </w:rPr>
        <w:t xml:space="preserve"> </w:t>
      </w:r>
      <w:r w:rsidRPr="00163646">
        <w:rPr>
          <w:sz w:val="20"/>
          <w:szCs w:val="20"/>
        </w:rPr>
        <w:t>– конструктивный запас оградительной дамбы (</w:t>
      </w:r>
      <w:r w:rsidRPr="00163646">
        <w:rPr>
          <w:i/>
          <w:sz w:val="20"/>
          <w:szCs w:val="20"/>
          <w:lang w:val="en-US"/>
        </w:rPr>
        <w:t>a</w:t>
      </w:r>
      <w:r w:rsidRPr="00163646">
        <w:rPr>
          <w:sz w:val="20"/>
          <w:szCs w:val="20"/>
        </w:rPr>
        <w:t xml:space="preserve"> = </w:t>
      </w:r>
      <w:smartTag w:uri="urn:schemas-microsoft-com:office:smarttags" w:element="metricconverter">
        <w:smartTagPr>
          <w:attr w:name="ProductID" w:val="0,3 м"/>
        </w:smartTagPr>
        <w:r w:rsidRPr="00163646">
          <w:rPr>
            <w:sz w:val="20"/>
            <w:szCs w:val="20"/>
          </w:rPr>
          <w:t>0,3 м</w:t>
        </w:r>
      </w:smartTag>
      <w:r w:rsidRPr="00163646">
        <w:rPr>
          <w:sz w:val="20"/>
          <w:szCs w:val="20"/>
        </w:rPr>
        <w:t>).</w:t>
      </w:r>
    </w:p>
    <w:p w:rsidR="00445813" w:rsidRPr="00163646" w:rsidRDefault="00445813" w:rsidP="00E46028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 тех случаях, когда для определения расчетного статического г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ризонта используются гидрометрические данные многолетних набл</w:t>
      </w:r>
      <w:r w:rsidRPr="00163646">
        <w:rPr>
          <w:sz w:val="20"/>
          <w:szCs w:val="20"/>
        </w:rPr>
        <w:t>ю</w:t>
      </w:r>
      <w:r w:rsidRPr="00163646">
        <w:rPr>
          <w:sz w:val="20"/>
          <w:szCs w:val="20"/>
        </w:rPr>
        <w:t>дений за уровнями воды, высота ветрового нагона в уравнении (11.4) не учитывается, так как она входит в неявном виде в гидрометрич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 xml:space="preserve">ские данные [46]. </w:t>
      </w:r>
    </w:p>
    <w:p w:rsidR="00445813" w:rsidRPr="00163646" w:rsidRDefault="00445813" w:rsidP="007C1D3D">
      <w:pPr>
        <w:pStyle w:val="ad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Отметка гребня водослива-пр</w:t>
      </w:r>
      <w:r w:rsidR="00E84F62">
        <w:rPr>
          <w:sz w:val="20"/>
          <w:szCs w:val="20"/>
        </w:rPr>
        <w:t>орези определяется по формуле</w:t>
      </w:r>
    </w:p>
    <w:p w:rsidR="00445813" w:rsidRPr="00163646" w:rsidRDefault="00445813" w:rsidP="007C1D3D">
      <w:pPr>
        <w:pStyle w:val="20"/>
        <w:ind w:firstLine="284"/>
        <w:jc w:val="right"/>
        <w:rPr>
          <w:sz w:val="20"/>
          <w:szCs w:val="20"/>
        </w:rPr>
      </w:pPr>
      <w:r w:rsidRPr="00E46028">
        <w:rPr>
          <w:i/>
          <w:sz w:val="20"/>
          <w:szCs w:val="20"/>
        </w:rPr>
        <w:t>Н</w:t>
      </w:r>
      <w:r w:rsidRPr="00E46028">
        <w:rPr>
          <w:i/>
          <w:sz w:val="20"/>
          <w:szCs w:val="20"/>
          <w:vertAlign w:val="subscript"/>
        </w:rPr>
        <w:t>в.п</w:t>
      </w:r>
      <w:r w:rsidRPr="00163646">
        <w:rPr>
          <w:sz w:val="20"/>
          <w:szCs w:val="20"/>
          <w:vertAlign w:val="subscript"/>
        </w:rPr>
        <w:t xml:space="preserve"> </w:t>
      </w:r>
      <w:r w:rsidRPr="00163646">
        <w:rPr>
          <w:sz w:val="20"/>
          <w:szCs w:val="20"/>
        </w:rPr>
        <w:t xml:space="preserve">= </w:t>
      </w:r>
      <w:r w:rsidRPr="00E46028">
        <w:rPr>
          <w:i/>
          <w:sz w:val="20"/>
          <w:szCs w:val="20"/>
          <w:lang w:val="en-US"/>
        </w:rPr>
        <w:t>H</w:t>
      </w:r>
      <w:r w:rsidRPr="00E46028">
        <w:rPr>
          <w:i/>
          <w:sz w:val="20"/>
          <w:szCs w:val="20"/>
          <w:vertAlign w:val="subscript"/>
          <w:lang w:val="en-US"/>
        </w:rPr>
        <w:t>p</w:t>
      </w:r>
      <w:r w:rsidRPr="00163646">
        <w:rPr>
          <w:sz w:val="20"/>
          <w:szCs w:val="20"/>
          <w:vertAlign w:val="subscript"/>
        </w:rPr>
        <w:t xml:space="preserve"> </w:t>
      </w:r>
      <w:r w:rsidRPr="00163646">
        <w:rPr>
          <w:sz w:val="20"/>
          <w:szCs w:val="20"/>
        </w:rPr>
        <w:t xml:space="preserve">+ </w:t>
      </w:r>
      <w:r w:rsidRPr="00163646">
        <w:rPr>
          <w:i/>
          <w:sz w:val="20"/>
          <w:szCs w:val="20"/>
          <w:lang w:val="en-US"/>
        </w:rPr>
        <w:t>a</w:t>
      </w:r>
      <w:r w:rsidRPr="00163646">
        <w:rPr>
          <w:sz w:val="20"/>
          <w:szCs w:val="20"/>
          <w:vertAlign w:val="subscript"/>
        </w:rPr>
        <w:t>1</w:t>
      </w:r>
      <w:r w:rsidRPr="00163646">
        <w:rPr>
          <w:sz w:val="20"/>
          <w:szCs w:val="20"/>
        </w:rPr>
        <w:t>,</w:t>
      </w:r>
      <w:r w:rsidRPr="00163646">
        <w:rPr>
          <w:sz w:val="20"/>
          <w:szCs w:val="20"/>
          <w:vertAlign w:val="subscript"/>
        </w:rPr>
        <w:t xml:space="preserve">          </w:t>
      </w:r>
      <w:r w:rsidRPr="00163646">
        <w:rPr>
          <w:sz w:val="20"/>
          <w:szCs w:val="20"/>
        </w:rPr>
        <w:t xml:space="preserve">                    </w:t>
      </w:r>
      <w:r>
        <w:rPr>
          <w:sz w:val="20"/>
          <w:szCs w:val="20"/>
        </w:rPr>
        <w:t xml:space="preserve">              </w:t>
      </w:r>
      <w:r w:rsidRPr="00163646">
        <w:rPr>
          <w:sz w:val="20"/>
          <w:szCs w:val="20"/>
        </w:rPr>
        <w:t xml:space="preserve"> (11.5)</w:t>
      </w:r>
    </w:p>
    <w:p w:rsidR="00445813" w:rsidRPr="00163646" w:rsidRDefault="00445813" w:rsidP="007C1D3D">
      <w:pPr>
        <w:pStyle w:val="20"/>
        <w:ind w:firstLine="0"/>
        <w:jc w:val="both"/>
        <w:rPr>
          <w:sz w:val="20"/>
          <w:szCs w:val="20"/>
        </w:rPr>
      </w:pPr>
      <w:r w:rsidRPr="00163646">
        <w:rPr>
          <w:sz w:val="20"/>
          <w:szCs w:val="20"/>
        </w:rPr>
        <w:t xml:space="preserve">где </w:t>
      </w:r>
      <w:r w:rsidRPr="00163646">
        <w:rPr>
          <w:i/>
          <w:sz w:val="20"/>
          <w:szCs w:val="20"/>
          <w:lang w:val="en-US"/>
        </w:rPr>
        <w:t>a</w:t>
      </w:r>
      <w:r w:rsidRPr="00163646">
        <w:rPr>
          <w:sz w:val="20"/>
          <w:szCs w:val="20"/>
          <w:vertAlign w:val="subscript"/>
        </w:rPr>
        <w:t xml:space="preserve">1 </w:t>
      </w:r>
      <w:r w:rsidRPr="00163646">
        <w:rPr>
          <w:sz w:val="20"/>
          <w:szCs w:val="20"/>
        </w:rPr>
        <w:t>– конструктивный запас водослива-прорези (</w:t>
      </w:r>
      <w:r w:rsidRPr="00163646">
        <w:rPr>
          <w:i/>
          <w:sz w:val="20"/>
          <w:szCs w:val="20"/>
          <w:lang w:val="en-US"/>
        </w:rPr>
        <w:t>a</w:t>
      </w:r>
      <w:r w:rsidRPr="00163646">
        <w:rPr>
          <w:sz w:val="20"/>
          <w:szCs w:val="20"/>
          <w:vertAlign w:val="subscript"/>
        </w:rPr>
        <w:t xml:space="preserve">1 </w:t>
      </w:r>
      <w:r w:rsidRPr="00163646">
        <w:rPr>
          <w:sz w:val="20"/>
          <w:szCs w:val="20"/>
        </w:rPr>
        <w:t>= 0,1</w:t>
      </w:r>
      <w:r w:rsidR="00E46028">
        <w:rPr>
          <w:sz w:val="20"/>
          <w:szCs w:val="20"/>
        </w:rPr>
        <w:t> </w:t>
      </w:r>
      <w:r w:rsidRPr="00163646">
        <w:rPr>
          <w:sz w:val="20"/>
          <w:szCs w:val="20"/>
        </w:rPr>
        <w:t>м)</w:t>
      </w:r>
      <w:r w:rsidR="00E46028">
        <w:rPr>
          <w:sz w:val="20"/>
          <w:szCs w:val="20"/>
        </w:rPr>
        <w:t>.</w:t>
      </w: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Внешние ограждающие дамбы на польдерах с регулируемой дл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тельностью затопления имеют тройное назначение: для защиты от притока весенних поверхностных вод в период откачки насосной ста</w:t>
      </w:r>
      <w:r w:rsidRPr="00163646">
        <w:rPr>
          <w:sz w:val="20"/>
          <w:szCs w:val="20"/>
        </w:rPr>
        <w:t>н</w:t>
      </w:r>
      <w:r w:rsidRPr="00163646">
        <w:rPr>
          <w:sz w:val="20"/>
          <w:szCs w:val="20"/>
        </w:rPr>
        <w:t>цией воды с польдера; для смещения начала откачки воды в весенний период на более ранние даты; для защиты от затопления поверхнос</w:t>
      </w:r>
      <w:r w:rsidRPr="00163646">
        <w:rPr>
          <w:sz w:val="20"/>
          <w:szCs w:val="20"/>
        </w:rPr>
        <w:t>т</w:t>
      </w:r>
      <w:r w:rsidRPr="00163646">
        <w:rPr>
          <w:sz w:val="20"/>
          <w:szCs w:val="20"/>
        </w:rPr>
        <w:t>ными водами летне-осенних паводков 10%-</w:t>
      </w:r>
      <w:r w:rsidR="00E46028">
        <w:rPr>
          <w:sz w:val="20"/>
          <w:szCs w:val="20"/>
        </w:rPr>
        <w:t>н</w:t>
      </w:r>
      <w:r w:rsidRPr="00163646">
        <w:rPr>
          <w:sz w:val="20"/>
          <w:szCs w:val="20"/>
        </w:rPr>
        <w:t>ой обеспеченности.</w:t>
      </w:r>
    </w:p>
    <w:p w:rsidR="00445813" w:rsidRPr="00163646" w:rsidRDefault="00445813" w:rsidP="00E46028">
      <w:pPr>
        <w:pStyle w:val="ad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 отличие от этого</w:t>
      </w:r>
      <w:r w:rsidR="00E46028">
        <w:rPr>
          <w:sz w:val="20"/>
          <w:szCs w:val="20"/>
        </w:rPr>
        <w:t>,</w:t>
      </w:r>
      <w:r w:rsidRPr="00163646">
        <w:rPr>
          <w:sz w:val="20"/>
          <w:szCs w:val="20"/>
        </w:rPr>
        <w:t xml:space="preserve"> дамбы затапливаемых «летних» польдеров предназначены только для за</w:t>
      </w:r>
      <w:r w:rsidR="00E46028">
        <w:rPr>
          <w:sz w:val="20"/>
          <w:szCs w:val="20"/>
        </w:rPr>
        <w:t xml:space="preserve">щиты от летне-осенних паводков </w:t>
      </w:r>
      <w:r w:rsidRPr="00163646">
        <w:rPr>
          <w:sz w:val="20"/>
          <w:szCs w:val="20"/>
        </w:rPr>
        <w:t>10%-</w:t>
      </w:r>
      <w:r w:rsidR="00E46028">
        <w:rPr>
          <w:sz w:val="20"/>
          <w:szCs w:val="20"/>
        </w:rPr>
        <w:t>н</w:t>
      </w:r>
      <w:r w:rsidRPr="00163646">
        <w:rPr>
          <w:sz w:val="20"/>
          <w:szCs w:val="20"/>
        </w:rPr>
        <w:t>ой обеспеченности.</w:t>
      </w:r>
    </w:p>
    <w:p w:rsidR="00445813" w:rsidRPr="00163646" w:rsidRDefault="00445813" w:rsidP="00E46028">
      <w:pPr>
        <w:pStyle w:val="ad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Устройство внешних ограждающих дамб вместе с насосными ста</w:t>
      </w:r>
      <w:r w:rsidRPr="00163646">
        <w:rPr>
          <w:sz w:val="20"/>
          <w:szCs w:val="20"/>
        </w:rPr>
        <w:t>н</w:t>
      </w:r>
      <w:r w:rsidRPr="00163646">
        <w:rPr>
          <w:sz w:val="20"/>
          <w:szCs w:val="20"/>
        </w:rPr>
        <w:t>циями на польдерах с регулируемой длительностью затопления позв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ляет осуществлять заданное сокращение сроков затопления повер</w:t>
      </w:r>
      <w:r w:rsidRPr="00163646">
        <w:rPr>
          <w:sz w:val="20"/>
          <w:szCs w:val="20"/>
        </w:rPr>
        <w:t>х</w:t>
      </w:r>
      <w:r w:rsidRPr="00163646">
        <w:rPr>
          <w:sz w:val="20"/>
          <w:szCs w:val="20"/>
        </w:rPr>
        <w:t>ностными водами территории польдеров. Практически можно назн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>чить множество вариан</w:t>
      </w:r>
      <w:r w:rsidR="00E84F62">
        <w:rPr>
          <w:sz w:val="20"/>
          <w:szCs w:val="20"/>
        </w:rPr>
        <w:t>тов с различными отметками расче</w:t>
      </w:r>
      <w:r w:rsidRPr="00163646">
        <w:rPr>
          <w:sz w:val="20"/>
          <w:szCs w:val="20"/>
        </w:rPr>
        <w:t>тного стат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ческо</w:t>
      </w:r>
      <w:r w:rsidR="00E46028">
        <w:rPr>
          <w:sz w:val="20"/>
          <w:szCs w:val="20"/>
        </w:rPr>
        <w:t>го горизонта, высотами дамб</w:t>
      </w:r>
      <w:r w:rsidRPr="00163646">
        <w:rPr>
          <w:sz w:val="20"/>
          <w:szCs w:val="20"/>
        </w:rPr>
        <w:t xml:space="preserve"> и сроками откачки, которые будут обеспечивать то или иное сокращение длительности затопления. Зад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>ча проектирования ограждающих дамб заключается в поиске такого их сочетания, при котором мелиоративная система будет наиболее эк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 xml:space="preserve">номически эффективной, обеспечивая одновременно интенсификацию сельскохозяйственного производства на мелиорируемой территории. Из этого следует, что </w:t>
      </w:r>
      <w:r w:rsidR="00E46028">
        <w:rPr>
          <w:sz w:val="20"/>
          <w:szCs w:val="20"/>
        </w:rPr>
        <w:t>задача обоснования отметки расче</w:t>
      </w:r>
      <w:r w:rsidRPr="00163646">
        <w:rPr>
          <w:sz w:val="20"/>
          <w:szCs w:val="20"/>
        </w:rPr>
        <w:t>тного статич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ского горизонта ограждающих дамб и сроков откачки является техн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ко-экономической. Результаты такого обоснования носят регионал</w:t>
      </w:r>
      <w:r w:rsidRPr="00163646">
        <w:rPr>
          <w:sz w:val="20"/>
          <w:szCs w:val="20"/>
        </w:rPr>
        <w:t>ь</w:t>
      </w:r>
      <w:r w:rsidRPr="00163646">
        <w:rPr>
          <w:sz w:val="20"/>
          <w:szCs w:val="20"/>
        </w:rPr>
        <w:t>ный характер, так как в значительной степени зависят от местных ги</w:t>
      </w:r>
      <w:r w:rsidRPr="00163646">
        <w:rPr>
          <w:sz w:val="20"/>
          <w:szCs w:val="20"/>
        </w:rPr>
        <w:t>д</w:t>
      </w:r>
      <w:r w:rsidRPr="00163646">
        <w:rPr>
          <w:sz w:val="20"/>
          <w:szCs w:val="20"/>
        </w:rPr>
        <w:t>рологических, топо</w:t>
      </w:r>
      <w:r w:rsidR="00E46028">
        <w:rPr>
          <w:sz w:val="20"/>
          <w:szCs w:val="20"/>
        </w:rPr>
        <w:t>графических, климатических и других</w:t>
      </w:r>
      <w:r w:rsidRPr="00163646">
        <w:rPr>
          <w:sz w:val="20"/>
          <w:szCs w:val="20"/>
        </w:rPr>
        <w:t xml:space="preserve"> условий. </w:t>
      </w:r>
      <w:r w:rsidRPr="00163646">
        <w:rPr>
          <w:sz w:val="20"/>
          <w:szCs w:val="20"/>
        </w:rPr>
        <w:lastRenderedPageBreak/>
        <w:t>Для обоснования эффективности затапливаемых польдеров разработ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>на и применена для условий Белорусского Полесья методика [47], к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торая позволяет установить необходимую высоту ограждающих дамб.</w:t>
      </w: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Основная задача проектирования весенних польдеров – выяснить, имеются ли вообще в множестве возможных вариантов конструкций экономически эффективные, а если имеются, то какие из них лучшие.</w:t>
      </w: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 одном варианте отметки статического горизонта и высоты ограждающей дамбы и производительности насосной станции будет достигаться вполне определенная степень сокращения длительности затопления для конкретного года, а для ряда лет с различными полов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дьями будет однозначно получена среднемноголетняя длительность затопления.</w:t>
      </w: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Очевидно, что об эффективности затопления польдеров следует с</w:t>
      </w:r>
      <w:r w:rsidRPr="00163646">
        <w:rPr>
          <w:sz w:val="20"/>
          <w:szCs w:val="20"/>
        </w:rPr>
        <w:t>у</w:t>
      </w:r>
      <w:r w:rsidRPr="00163646">
        <w:rPr>
          <w:sz w:val="20"/>
          <w:szCs w:val="20"/>
        </w:rPr>
        <w:t>дить по среднемноголетним экономическим показателям, полученным за ряд лет с различными по водности половодьями.</w:t>
      </w: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Тогда экономическая эффективность каждого варианта </w:t>
      </w:r>
      <w:r w:rsidRPr="00E46028">
        <w:rPr>
          <w:i/>
          <w:sz w:val="20"/>
          <w:szCs w:val="20"/>
        </w:rPr>
        <w:t>Э</w:t>
      </w:r>
      <w:r w:rsidRPr="00E46028">
        <w:rPr>
          <w:i/>
          <w:sz w:val="20"/>
          <w:szCs w:val="20"/>
          <w:vertAlign w:val="subscript"/>
          <w:lang w:val="en-US"/>
        </w:rPr>
        <w:t>i</w:t>
      </w:r>
      <w:r w:rsidRPr="00163646">
        <w:rPr>
          <w:sz w:val="20"/>
          <w:szCs w:val="20"/>
        </w:rPr>
        <w:t xml:space="preserve"> </w:t>
      </w:r>
      <w:r w:rsidR="00E84F62">
        <w:rPr>
          <w:sz w:val="20"/>
          <w:szCs w:val="20"/>
        </w:rPr>
        <w:t>польдера  определяется формулой</w:t>
      </w:r>
    </w:p>
    <w:p w:rsidR="00445813" w:rsidRPr="00163646" w:rsidRDefault="004C0C96" w:rsidP="007C1D3D">
      <w:pPr>
        <w:pStyle w:val="20"/>
        <w:widowControl w:val="0"/>
        <w:ind w:firstLine="284"/>
        <w:jc w:val="right"/>
        <w:rPr>
          <w:sz w:val="20"/>
          <w:szCs w:val="20"/>
        </w:rPr>
      </w:pPr>
      <w:r w:rsidRPr="00163646">
        <w:rPr>
          <w:position w:val="-10"/>
          <w:sz w:val="20"/>
          <w:szCs w:val="20"/>
        </w:rPr>
        <w:object w:dxaOrig="1340" w:dyaOrig="300">
          <v:shape id="_x0000_i1099" type="#_x0000_t75" style="width:63.75pt;height:14.25pt" o:ole="">
            <v:imagedata r:id="rId206" o:title=""/>
          </v:shape>
          <o:OLEObject Type="Embed" ProgID="Equation.3" ShapeID="_x0000_i1099" DrawAspect="Content" ObjectID="_1420532492" r:id="rId207"/>
        </w:object>
      </w:r>
      <w:r w:rsidR="00445813">
        <w:rPr>
          <w:sz w:val="20"/>
          <w:szCs w:val="20"/>
        </w:rPr>
        <w:tab/>
      </w:r>
      <w:r w:rsidR="00445813">
        <w:rPr>
          <w:sz w:val="20"/>
          <w:szCs w:val="20"/>
        </w:rPr>
        <w:tab/>
      </w:r>
      <w:r w:rsidR="00445813">
        <w:rPr>
          <w:sz w:val="20"/>
          <w:szCs w:val="20"/>
        </w:rPr>
        <w:tab/>
      </w:r>
      <w:r w:rsidR="00445813" w:rsidRPr="00163646">
        <w:rPr>
          <w:sz w:val="20"/>
          <w:szCs w:val="20"/>
        </w:rPr>
        <w:t xml:space="preserve"> (11.6)</w:t>
      </w: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0"/>
        <w:rPr>
          <w:sz w:val="20"/>
          <w:szCs w:val="20"/>
        </w:rPr>
      </w:pPr>
      <w:r w:rsidRPr="00163646">
        <w:rPr>
          <w:sz w:val="20"/>
          <w:szCs w:val="20"/>
        </w:rPr>
        <w:t>где</w:t>
      </w:r>
      <w:r w:rsidRPr="004C0C96">
        <w:rPr>
          <w:i/>
          <w:sz w:val="20"/>
          <w:szCs w:val="20"/>
        </w:rPr>
        <w:t xml:space="preserve"> Ц</w:t>
      </w:r>
      <w:r w:rsidRPr="004C0C96">
        <w:rPr>
          <w:i/>
          <w:sz w:val="20"/>
          <w:szCs w:val="20"/>
          <w:vertAlign w:val="subscript"/>
          <w:lang w:val="en-US"/>
        </w:rPr>
        <w:t>i</w:t>
      </w:r>
      <w:r w:rsidR="004C0C96">
        <w:rPr>
          <w:sz w:val="20"/>
          <w:szCs w:val="20"/>
        </w:rPr>
        <w:t xml:space="preserve"> – стоимость сельскохозяйственной</w:t>
      </w:r>
      <w:r w:rsidRPr="00163646">
        <w:rPr>
          <w:sz w:val="20"/>
          <w:szCs w:val="20"/>
        </w:rPr>
        <w:t xml:space="preserve"> продукции;</w:t>
      </w: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4C0C96">
        <w:rPr>
          <w:i/>
          <w:sz w:val="20"/>
          <w:szCs w:val="20"/>
        </w:rPr>
        <w:t>З</w:t>
      </w:r>
      <w:r w:rsidRPr="004C0C96">
        <w:rPr>
          <w:i/>
          <w:sz w:val="20"/>
          <w:szCs w:val="20"/>
          <w:vertAlign w:val="subscript"/>
          <w:lang w:val="en-US"/>
        </w:rPr>
        <w:t>i</w:t>
      </w:r>
      <w:r w:rsidRPr="00163646">
        <w:rPr>
          <w:sz w:val="20"/>
          <w:szCs w:val="20"/>
        </w:rPr>
        <w:t xml:space="preserve"> – приведенные затраты</w:t>
      </w:r>
      <w:r w:rsidR="004C0C96">
        <w:rPr>
          <w:sz w:val="20"/>
          <w:szCs w:val="20"/>
        </w:rPr>
        <w:t>.</w:t>
      </w:r>
    </w:p>
    <w:p w:rsidR="00445813" w:rsidRPr="00163646" w:rsidRDefault="004C0C96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>
        <w:rPr>
          <w:sz w:val="20"/>
          <w:szCs w:val="20"/>
        </w:rPr>
        <w:t xml:space="preserve">При получении </w:t>
      </w:r>
      <w:r w:rsidR="00445813" w:rsidRPr="00163646">
        <w:rPr>
          <w:sz w:val="20"/>
          <w:szCs w:val="20"/>
        </w:rPr>
        <w:t>положительного результата расчета среднемног</w:t>
      </w:r>
      <w:r w:rsidR="00445813" w:rsidRPr="00163646">
        <w:rPr>
          <w:sz w:val="20"/>
          <w:szCs w:val="20"/>
        </w:rPr>
        <w:t>о</w:t>
      </w:r>
      <w:r w:rsidR="00445813" w:rsidRPr="00163646">
        <w:rPr>
          <w:sz w:val="20"/>
          <w:szCs w:val="20"/>
        </w:rPr>
        <w:t>летней эффективности по формуле (11.6) рассматриваемый вариант является экономически эффектив</w:t>
      </w:r>
      <w:r>
        <w:rPr>
          <w:sz w:val="20"/>
          <w:szCs w:val="20"/>
        </w:rPr>
        <w:t>ным, при получении отрицательн</w:t>
      </w:r>
      <w:r>
        <w:rPr>
          <w:sz w:val="20"/>
          <w:szCs w:val="20"/>
        </w:rPr>
        <w:t>о</w:t>
      </w:r>
      <w:r>
        <w:rPr>
          <w:sz w:val="20"/>
          <w:szCs w:val="20"/>
        </w:rPr>
        <w:t>го </w:t>
      </w:r>
      <w:r w:rsidR="00445813" w:rsidRPr="00163646">
        <w:rPr>
          <w:sz w:val="20"/>
          <w:szCs w:val="20"/>
        </w:rPr>
        <w:t>– неэффективным. Наиболее эффективный в дальнейшем легко определяется по максимальному значению</w:t>
      </w:r>
      <w:r w:rsidR="00445813" w:rsidRPr="00163646">
        <w:rPr>
          <w:i/>
          <w:sz w:val="20"/>
          <w:szCs w:val="20"/>
        </w:rPr>
        <w:t xml:space="preserve"> Э</w:t>
      </w:r>
      <w:r w:rsidR="00445813" w:rsidRPr="00163646">
        <w:rPr>
          <w:i/>
          <w:sz w:val="20"/>
          <w:szCs w:val="20"/>
          <w:vertAlign w:val="subscript"/>
          <w:lang w:val="en-US"/>
        </w:rPr>
        <w:t>i</w:t>
      </w:r>
      <w:r w:rsidR="00445813" w:rsidRPr="00163646">
        <w:rPr>
          <w:sz w:val="20"/>
          <w:szCs w:val="20"/>
        </w:rPr>
        <w:t>.</w:t>
      </w: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Однако для польдера с</w:t>
      </w:r>
      <w:r w:rsidR="004C0C96">
        <w:rPr>
          <w:sz w:val="20"/>
          <w:szCs w:val="20"/>
        </w:rPr>
        <w:t xml:space="preserve"> наибольшей эффективностью по формуле (</w:t>
      </w:r>
      <w:r w:rsidRPr="00163646">
        <w:rPr>
          <w:sz w:val="20"/>
          <w:szCs w:val="20"/>
        </w:rPr>
        <w:t>11.6) сле</w:t>
      </w:r>
      <w:r w:rsidR="004C0C96">
        <w:rPr>
          <w:sz w:val="20"/>
          <w:szCs w:val="20"/>
        </w:rPr>
        <w:t>дует еще</w:t>
      </w:r>
      <w:r w:rsidRPr="00163646">
        <w:rPr>
          <w:sz w:val="20"/>
          <w:szCs w:val="20"/>
        </w:rPr>
        <w:t xml:space="preserve"> определить срок окупаемости капитальных влож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 xml:space="preserve">ний, который не должен превышать нормативный. </w:t>
      </w: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Для нахождения наиболее эффективного варианта или близкого к нему без выполнения больших технико-экономических расчетов пре</w:t>
      </w:r>
      <w:r w:rsidRPr="00163646">
        <w:rPr>
          <w:sz w:val="20"/>
          <w:szCs w:val="20"/>
        </w:rPr>
        <w:t>д</w:t>
      </w:r>
      <w:r w:rsidRPr="00163646">
        <w:rPr>
          <w:sz w:val="20"/>
          <w:szCs w:val="20"/>
        </w:rPr>
        <w:t>лагается использовать в качестве оценочного критерия обеспеченность 45-суточной продолжительности затопления. Она показывает, ка</w:t>
      </w:r>
      <w:r w:rsidR="00E84F62">
        <w:rPr>
          <w:sz w:val="20"/>
          <w:szCs w:val="20"/>
        </w:rPr>
        <w:t xml:space="preserve">кую долю в многолетнем ряду </w:t>
      </w:r>
      <w:r w:rsidRPr="00163646">
        <w:rPr>
          <w:sz w:val="20"/>
          <w:szCs w:val="20"/>
        </w:rPr>
        <w:t>составляют неблагоприятные по весеннему половодью годы при использовании земли под влаголюбивую группу многолетних трав.</w:t>
      </w:r>
    </w:p>
    <w:p w:rsidR="00445813" w:rsidRPr="00163646" w:rsidRDefault="004C0C96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>
        <w:rPr>
          <w:sz w:val="20"/>
          <w:szCs w:val="20"/>
        </w:rPr>
        <w:t>На рис.</w:t>
      </w:r>
      <w:r w:rsidR="00445813" w:rsidRPr="00163646">
        <w:rPr>
          <w:sz w:val="20"/>
          <w:szCs w:val="20"/>
        </w:rPr>
        <w:t xml:space="preserve"> 11</w:t>
      </w:r>
      <w:r w:rsidR="00445813" w:rsidRPr="00163646">
        <w:rPr>
          <w:color w:val="000000"/>
          <w:sz w:val="20"/>
          <w:szCs w:val="20"/>
        </w:rPr>
        <w:t>.4</w:t>
      </w:r>
      <w:r w:rsidR="00445813" w:rsidRPr="00163646">
        <w:rPr>
          <w:sz w:val="20"/>
          <w:szCs w:val="20"/>
        </w:rPr>
        <w:t xml:space="preserve"> приведен график зависимости относительной эффе</w:t>
      </w:r>
      <w:r w:rsidR="00445813" w:rsidRPr="00163646">
        <w:rPr>
          <w:sz w:val="20"/>
          <w:szCs w:val="20"/>
        </w:rPr>
        <w:t>к</w:t>
      </w:r>
      <w:r w:rsidR="00445813" w:rsidRPr="00163646">
        <w:rPr>
          <w:sz w:val="20"/>
          <w:szCs w:val="20"/>
        </w:rPr>
        <w:t>тивности различных вариантов польдеров для условий, складыва</w:t>
      </w:r>
      <w:r w:rsidR="00445813" w:rsidRPr="00163646">
        <w:rPr>
          <w:sz w:val="20"/>
          <w:szCs w:val="20"/>
        </w:rPr>
        <w:t>ю</w:t>
      </w:r>
      <w:r>
        <w:rPr>
          <w:sz w:val="20"/>
          <w:szCs w:val="20"/>
        </w:rPr>
        <w:t>щихся на участке реки Припять</w:t>
      </w:r>
      <w:r w:rsidR="00445813" w:rsidRPr="00163646">
        <w:rPr>
          <w:sz w:val="20"/>
          <w:szCs w:val="20"/>
        </w:rPr>
        <w:t xml:space="preserve"> от Пинска до Петрикова, от обесп</w:t>
      </w:r>
      <w:r w:rsidR="00445813" w:rsidRPr="00163646">
        <w:rPr>
          <w:sz w:val="20"/>
          <w:szCs w:val="20"/>
        </w:rPr>
        <w:t>е</w:t>
      </w:r>
      <w:r w:rsidR="00445813" w:rsidRPr="00163646">
        <w:rPr>
          <w:sz w:val="20"/>
          <w:szCs w:val="20"/>
        </w:rPr>
        <w:t>ченности 45-суточной продолжительности весеннего затопления.</w:t>
      </w:r>
    </w:p>
    <w:p w:rsidR="00445813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lastRenderedPageBreak/>
        <w:t>Из графика видно, что максимальная эффективность достигается в тех вариантах, в которых обесп</w:t>
      </w:r>
      <w:r w:rsidR="004C0C96">
        <w:rPr>
          <w:sz w:val="20"/>
          <w:szCs w:val="20"/>
        </w:rPr>
        <w:t>еченность составляет от 8 до 22–</w:t>
      </w:r>
      <w:r w:rsidRPr="00163646">
        <w:rPr>
          <w:sz w:val="20"/>
          <w:szCs w:val="20"/>
        </w:rPr>
        <w:t>30</w:t>
      </w:r>
      <w:r w:rsidR="004C0C96">
        <w:rPr>
          <w:sz w:val="20"/>
          <w:szCs w:val="20"/>
        </w:rPr>
        <w:t> </w:t>
      </w:r>
      <w:r w:rsidRPr="00163646">
        <w:rPr>
          <w:sz w:val="20"/>
          <w:szCs w:val="20"/>
        </w:rPr>
        <w:t>%. Среднее значение этого предела (15</w:t>
      </w:r>
      <w:r w:rsidR="004C0C96">
        <w:rPr>
          <w:sz w:val="20"/>
          <w:szCs w:val="20"/>
        </w:rPr>
        <w:t> </w:t>
      </w:r>
      <w:r w:rsidRPr="00163646">
        <w:rPr>
          <w:sz w:val="20"/>
          <w:szCs w:val="20"/>
        </w:rPr>
        <w:t>%) следует принять за расчетную обеспеченность 45-суточной продолжительности затопления. Это означает, что для рассмотренных условий за многолетний период ма</w:t>
      </w:r>
      <w:r w:rsidRPr="00163646">
        <w:rPr>
          <w:sz w:val="20"/>
          <w:szCs w:val="20"/>
        </w:rPr>
        <w:t>к</w:t>
      </w:r>
      <w:r w:rsidRPr="00163646">
        <w:rPr>
          <w:sz w:val="20"/>
          <w:szCs w:val="20"/>
        </w:rPr>
        <w:t>симальный экономический эффект будет получен, если при устройстве весеннего польдера продолжительност</w:t>
      </w:r>
      <w:r w:rsidR="004C0C96">
        <w:rPr>
          <w:sz w:val="20"/>
          <w:szCs w:val="20"/>
        </w:rPr>
        <w:t>ь затопления станет равной 45 и более суткам только в 15 </w:t>
      </w:r>
      <w:r w:rsidRPr="00163646">
        <w:rPr>
          <w:sz w:val="20"/>
          <w:szCs w:val="20"/>
        </w:rPr>
        <w:t>% случаев. Если продолжительность зато</w:t>
      </w:r>
      <w:r w:rsidRPr="00163646">
        <w:rPr>
          <w:sz w:val="20"/>
          <w:szCs w:val="20"/>
        </w:rPr>
        <w:t>п</w:t>
      </w:r>
      <w:r w:rsidRPr="00163646">
        <w:rPr>
          <w:sz w:val="20"/>
          <w:szCs w:val="20"/>
        </w:rPr>
        <w:t>ления в 45 с</w:t>
      </w:r>
      <w:r w:rsidR="004C0C96">
        <w:rPr>
          <w:sz w:val="20"/>
          <w:szCs w:val="20"/>
        </w:rPr>
        <w:t xml:space="preserve">уток (и более) будет происходить </w:t>
      </w:r>
      <w:r w:rsidRPr="00163646">
        <w:rPr>
          <w:sz w:val="20"/>
          <w:szCs w:val="20"/>
        </w:rPr>
        <w:t>чаще, то экономический эффект снизится и при превышении частоты</w:t>
      </w:r>
      <w:r w:rsidR="00051586">
        <w:rPr>
          <w:sz w:val="20"/>
          <w:szCs w:val="20"/>
        </w:rPr>
        <w:t>,</w:t>
      </w:r>
      <w:r w:rsidRPr="00163646">
        <w:rPr>
          <w:sz w:val="20"/>
          <w:szCs w:val="20"/>
        </w:rPr>
        <w:t xml:space="preserve"> соответствующей 60</w:t>
      </w:r>
      <w:r w:rsidR="004C0C96">
        <w:rPr>
          <w:sz w:val="20"/>
          <w:szCs w:val="20"/>
        </w:rPr>
        <w:t> </w:t>
      </w:r>
      <w:r w:rsidRPr="00163646">
        <w:rPr>
          <w:sz w:val="20"/>
          <w:szCs w:val="20"/>
        </w:rPr>
        <w:t>%-</w:t>
      </w:r>
      <w:r w:rsidR="004C0C96">
        <w:rPr>
          <w:sz w:val="20"/>
          <w:szCs w:val="20"/>
        </w:rPr>
        <w:t>н</w:t>
      </w:r>
      <w:r w:rsidRPr="00163646">
        <w:rPr>
          <w:sz w:val="20"/>
          <w:szCs w:val="20"/>
        </w:rPr>
        <w:t>ой обеспеченности</w:t>
      </w:r>
      <w:r w:rsidR="00051586">
        <w:rPr>
          <w:sz w:val="20"/>
          <w:szCs w:val="20"/>
        </w:rPr>
        <w:t>,</w:t>
      </w:r>
      <w:r w:rsidRPr="00163646">
        <w:rPr>
          <w:sz w:val="20"/>
          <w:szCs w:val="20"/>
        </w:rPr>
        <w:t xml:space="preserve"> эффект в</w:t>
      </w:r>
      <w:r w:rsidR="004C0C96">
        <w:rPr>
          <w:sz w:val="20"/>
          <w:szCs w:val="20"/>
        </w:rPr>
        <w:t>ообще станет отрицательным (</w:t>
      </w:r>
      <w:r w:rsidRPr="00163646">
        <w:rPr>
          <w:sz w:val="20"/>
          <w:szCs w:val="20"/>
        </w:rPr>
        <w:t>рис</w:t>
      </w:r>
      <w:r w:rsidR="004C0C96">
        <w:rPr>
          <w:sz w:val="20"/>
          <w:szCs w:val="20"/>
        </w:rPr>
        <w:t>. </w:t>
      </w:r>
      <w:r w:rsidRPr="00163646">
        <w:rPr>
          <w:sz w:val="20"/>
          <w:szCs w:val="20"/>
        </w:rPr>
        <w:t xml:space="preserve">11.4). </w:t>
      </w: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</w:p>
    <w:p w:rsidR="00445813" w:rsidRPr="00163646" w:rsidRDefault="00D22E4B" w:rsidP="007C1D3D">
      <w:pPr>
        <w:ind w:firstLine="284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358989" cy="1904515"/>
            <wp:effectExtent l="19050" t="0" r="0" b="0"/>
            <wp:docPr id="114" name="Рисунок 114" descr="рис 4_35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рис 4_35 copy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049" cy="190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Pr="00163646" w:rsidRDefault="00445813" w:rsidP="007C1D3D">
      <w:pPr>
        <w:pStyle w:val="20"/>
        <w:ind w:firstLine="284"/>
        <w:jc w:val="both"/>
        <w:rPr>
          <w:b/>
          <w:sz w:val="20"/>
          <w:szCs w:val="20"/>
        </w:rPr>
      </w:pPr>
    </w:p>
    <w:p w:rsidR="00051586" w:rsidRDefault="004C0C96" w:rsidP="004C0C96">
      <w:pPr>
        <w:pStyle w:val="20"/>
        <w:ind w:firstLine="0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11.4. </w:t>
      </w:r>
      <w:r w:rsidR="00445813" w:rsidRPr="004C0C96">
        <w:rPr>
          <w:sz w:val="16"/>
          <w:szCs w:val="16"/>
        </w:rPr>
        <w:t xml:space="preserve">Относительная эффективность вариантов польдерных систем </w:t>
      </w:r>
    </w:p>
    <w:p w:rsidR="00445813" w:rsidRDefault="00445813" w:rsidP="004C0C96">
      <w:pPr>
        <w:pStyle w:val="20"/>
        <w:ind w:firstLine="0"/>
        <w:jc w:val="center"/>
        <w:rPr>
          <w:sz w:val="16"/>
          <w:szCs w:val="16"/>
        </w:rPr>
      </w:pPr>
      <w:r w:rsidRPr="004C0C96">
        <w:rPr>
          <w:sz w:val="16"/>
          <w:szCs w:val="16"/>
        </w:rPr>
        <w:t xml:space="preserve">в зависимости </w:t>
      </w:r>
      <w:r w:rsidR="004C0C96">
        <w:rPr>
          <w:sz w:val="16"/>
          <w:szCs w:val="16"/>
        </w:rPr>
        <w:t>от обеспеченности 45</w:t>
      </w:r>
      <w:r w:rsidR="00051586">
        <w:rPr>
          <w:sz w:val="16"/>
          <w:szCs w:val="16"/>
        </w:rPr>
        <w:t>-</w:t>
      </w:r>
      <w:r w:rsidRPr="004C0C96">
        <w:rPr>
          <w:sz w:val="16"/>
          <w:szCs w:val="16"/>
        </w:rPr>
        <w:t>суточного затопления</w:t>
      </w:r>
    </w:p>
    <w:p w:rsidR="00051586" w:rsidRPr="004C0C96" w:rsidRDefault="00051586" w:rsidP="004C0C96">
      <w:pPr>
        <w:pStyle w:val="20"/>
        <w:ind w:firstLine="0"/>
        <w:jc w:val="center"/>
        <w:rPr>
          <w:sz w:val="16"/>
          <w:szCs w:val="16"/>
        </w:rPr>
      </w:pPr>
    </w:p>
    <w:p w:rsidR="00445813" w:rsidRPr="00163646" w:rsidRDefault="00445813" w:rsidP="00051586">
      <w:pPr>
        <w:pStyle w:val="20"/>
        <w:spacing w:line="228" w:lineRule="auto"/>
        <w:ind w:firstLine="284"/>
        <w:jc w:val="both"/>
        <w:rPr>
          <w:sz w:val="20"/>
          <w:szCs w:val="20"/>
        </w:rPr>
      </w:pPr>
      <w:r w:rsidRPr="00163646">
        <w:rPr>
          <w:sz w:val="20"/>
          <w:szCs w:val="20"/>
        </w:rPr>
        <w:t>Снижение эффекта в данных случаях происходит из-за более быс</w:t>
      </w:r>
      <w:r w:rsidRPr="00163646">
        <w:rPr>
          <w:sz w:val="20"/>
          <w:szCs w:val="20"/>
        </w:rPr>
        <w:t>т</w:t>
      </w:r>
      <w:r w:rsidRPr="00163646">
        <w:rPr>
          <w:sz w:val="20"/>
          <w:szCs w:val="20"/>
        </w:rPr>
        <w:t>рого роста ущерба от падения урожайности, чем рост эффекта от с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кращения роста затрат. При устройстве весеннего польдера, привод</w:t>
      </w:r>
      <w:r w:rsidRPr="00163646">
        <w:rPr>
          <w:sz w:val="20"/>
          <w:szCs w:val="20"/>
        </w:rPr>
        <w:t>я</w:t>
      </w:r>
      <w:r w:rsidRPr="00163646">
        <w:rPr>
          <w:sz w:val="20"/>
          <w:szCs w:val="20"/>
        </w:rPr>
        <w:t>щего к уменьшению частоты затопления продолжительностью 45 с</w:t>
      </w:r>
      <w:r w:rsidRPr="00163646">
        <w:rPr>
          <w:sz w:val="20"/>
          <w:szCs w:val="20"/>
        </w:rPr>
        <w:t>у</w:t>
      </w:r>
      <w:r w:rsidRPr="00163646">
        <w:rPr>
          <w:sz w:val="20"/>
          <w:szCs w:val="20"/>
        </w:rPr>
        <w:t>ток, эффект также снижается из-за требуемого увеличения капитал</w:t>
      </w:r>
      <w:r w:rsidRPr="00163646">
        <w:rPr>
          <w:sz w:val="20"/>
          <w:szCs w:val="20"/>
        </w:rPr>
        <w:t>ь</w:t>
      </w:r>
      <w:r w:rsidRPr="00163646">
        <w:rPr>
          <w:sz w:val="20"/>
          <w:szCs w:val="20"/>
        </w:rPr>
        <w:t>ных и эксплуатационных затрат при небольшом росте урожайности. Тогда нахождение наиболее эффективного варианта сводится к опр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делению таких параметров высоты ограждающих дамб и производ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тельности</w:t>
      </w:r>
      <w:r w:rsidR="001352C7">
        <w:rPr>
          <w:sz w:val="20"/>
          <w:szCs w:val="20"/>
        </w:rPr>
        <w:t xml:space="preserve"> насосной станции, при которых </w:t>
      </w:r>
      <w:r w:rsidRPr="00163646">
        <w:rPr>
          <w:sz w:val="20"/>
          <w:szCs w:val="20"/>
        </w:rPr>
        <w:t>продолжительность зато</w:t>
      </w:r>
      <w:r w:rsidRPr="00163646">
        <w:rPr>
          <w:sz w:val="20"/>
          <w:szCs w:val="20"/>
        </w:rPr>
        <w:t>п</w:t>
      </w:r>
      <w:r w:rsidRPr="00163646">
        <w:rPr>
          <w:sz w:val="20"/>
          <w:szCs w:val="20"/>
        </w:rPr>
        <w:t>ления расчетной обеспеченности (15</w:t>
      </w:r>
      <w:r w:rsidR="001352C7">
        <w:rPr>
          <w:sz w:val="20"/>
          <w:szCs w:val="20"/>
        </w:rPr>
        <w:t> </w:t>
      </w:r>
      <w:r w:rsidRPr="00163646">
        <w:rPr>
          <w:sz w:val="20"/>
          <w:szCs w:val="20"/>
        </w:rPr>
        <w:t>%) составляет 45 сут</w:t>
      </w:r>
      <w:r w:rsidR="001352C7">
        <w:rPr>
          <w:sz w:val="20"/>
          <w:szCs w:val="20"/>
        </w:rPr>
        <w:t>ок</w:t>
      </w:r>
      <w:r w:rsidRPr="00163646">
        <w:rPr>
          <w:sz w:val="20"/>
          <w:szCs w:val="20"/>
        </w:rPr>
        <w:t>. При этом наилучший расчетный срок откачки воды с польдеров оказался ра</w:t>
      </w:r>
      <w:r w:rsidRPr="00163646">
        <w:rPr>
          <w:sz w:val="20"/>
          <w:szCs w:val="20"/>
        </w:rPr>
        <w:t>в</w:t>
      </w:r>
      <w:r w:rsidRPr="00163646">
        <w:rPr>
          <w:sz w:val="20"/>
          <w:szCs w:val="20"/>
        </w:rPr>
        <w:t>ным 20 сут</w:t>
      </w:r>
      <w:r w:rsidR="001352C7">
        <w:rPr>
          <w:sz w:val="20"/>
          <w:szCs w:val="20"/>
        </w:rPr>
        <w:t>ок</w:t>
      </w:r>
      <w:r w:rsidRPr="00163646">
        <w:rPr>
          <w:sz w:val="20"/>
          <w:szCs w:val="20"/>
        </w:rPr>
        <w:t>.</w:t>
      </w:r>
    </w:p>
    <w:p w:rsidR="00445813" w:rsidRPr="00163646" w:rsidRDefault="001352C7" w:rsidP="00A1109E">
      <w:pPr>
        <w:pStyle w:val="ad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>
        <w:rPr>
          <w:sz w:val="20"/>
          <w:szCs w:val="20"/>
        </w:rPr>
        <w:lastRenderedPageBreak/>
        <w:t>Для участка поймы реки Припять</w:t>
      </w:r>
      <w:r w:rsidR="00445813" w:rsidRPr="00163646">
        <w:rPr>
          <w:sz w:val="20"/>
          <w:szCs w:val="20"/>
        </w:rPr>
        <w:t xml:space="preserve"> в районе Мозыря расчетная обе</w:t>
      </w:r>
      <w:r w:rsidR="00445813" w:rsidRPr="00163646">
        <w:rPr>
          <w:sz w:val="20"/>
          <w:szCs w:val="20"/>
        </w:rPr>
        <w:t>с</w:t>
      </w:r>
      <w:r w:rsidR="00445813" w:rsidRPr="00163646">
        <w:rPr>
          <w:sz w:val="20"/>
          <w:szCs w:val="20"/>
        </w:rPr>
        <w:t>печенность 45-суточного затопления оказалась составляющей 30</w:t>
      </w:r>
      <w:r>
        <w:rPr>
          <w:sz w:val="20"/>
          <w:szCs w:val="20"/>
        </w:rPr>
        <w:t> </w:t>
      </w:r>
      <w:r w:rsidR="00445813" w:rsidRPr="00163646">
        <w:rPr>
          <w:sz w:val="20"/>
          <w:szCs w:val="20"/>
        </w:rPr>
        <w:t xml:space="preserve">%, а расчетный срок откачки 10 </w:t>
      </w:r>
      <w:r w:rsidR="00051586">
        <w:rPr>
          <w:sz w:val="20"/>
          <w:szCs w:val="20"/>
        </w:rPr>
        <w:t xml:space="preserve">– </w:t>
      </w:r>
      <w:r w:rsidR="00445813" w:rsidRPr="00163646">
        <w:rPr>
          <w:sz w:val="20"/>
          <w:szCs w:val="20"/>
        </w:rPr>
        <w:t>суток.</w:t>
      </w:r>
    </w:p>
    <w:p w:rsidR="00445813" w:rsidRPr="00163646" w:rsidRDefault="00445813" w:rsidP="00A1109E">
      <w:pPr>
        <w:pStyle w:val="ad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Для определения оптимальных параметров польдеров на других реках Полесья с аналогичной гидрологией следует принимать срок откачки поверхностных вод 20 суток, </w:t>
      </w:r>
      <w:r w:rsidR="001352C7">
        <w:rPr>
          <w:sz w:val="20"/>
          <w:szCs w:val="20"/>
        </w:rPr>
        <w:t>а расчетную обеспеченность 45</w:t>
      </w:r>
      <w:r w:rsidR="00A1109E">
        <w:rPr>
          <w:sz w:val="20"/>
          <w:szCs w:val="20"/>
        </w:rPr>
        <w:t>-</w:t>
      </w:r>
      <w:r w:rsidRPr="00163646">
        <w:rPr>
          <w:sz w:val="20"/>
          <w:szCs w:val="20"/>
        </w:rPr>
        <w:t>суточной продолжительности затопления – 15</w:t>
      </w:r>
      <w:r w:rsidR="001352C7">
        <w:rPr>
          <w:sz w:val="20"/>
          <w:szCs w:val="20"/>
        </w:rPr>
        <w:t> </w:t>
      </w:r>
      <w:r w:rsidRPr="00163646">
        <w:rPr>
          <w:sz w:val="20"/>
          <w:szCs w:val="20"/>
        </w:rPr>
        <w:t>%. Подбор параметров польдеров, которые удовлетворяют этим условиям, можно осущест</w:t>
      </w:r>
      <w:r w:rsidRPr="00163646">
        <w:rPr>
          <w:sz w:val="20"/>
          <w:szCs w:val="20"/>
        </w:rPr>
        <w:t>в</w:t>
      </w:r>
      <w:r w:rsidRPr="00163646">
        <w:rPr>
          <w:sz w:val="20"/>
          <w:szCs w:val="20"/>
        </w:rPr>
        <w:t>лять методом последовательного подбора по следующей методике.</w:t>
      </w:r>
    </w:p>
    <w:p w:rsidR="00445813" w:rsidRPr="00163646" w:rsidRDefault="001352C7" w:rsidP="00A1109E">
      <w:pPr>
        <w:pStyle w:val="ad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>
        <w:rPr>
          <w:sz w:val="20"/>
          <w:szCs w:val="20"/>
        </w:rPr>
        <w:t>1. </w:t>
      </w:r>
      <w:r w:rsidR="00445813" w:rsidRPr="00163646">
        <w:rPr>
          <w:sz w:val="20"/>
          <w:szCs w:val="20"/>
        </w:rPr>
        <w:t>Строится кривая обеспеченности продолжительности естестве</w:t>
      </w:r>
      <w:r w:rsidR="00445813" w:rsidRPr="00163646">
        <w:rPr>
          <w:sz w:val="20"/>
          <w:szCs w:val="20"/>
        </w:rPr>
        <w:t>н</w:t>
      </w:r>
      <w:r w:rsidR="00445813" w:rsidRPr="00163646">
        <w:rPr>
          <w:sz w:val="20"/>
          <w:szCs w:val="20"/>
        </w:rPr>
        <w:t>ного затопления поймы, по которой определяется срок затопления поймы 15%</w:t>
      </w:r>
      <w:r w:rsidR="00A1109E">
        <w:rPr>
          <w:sz w:val="20"/>
          <w:szCs w:val="20"/>
        </w:rPr>
        <w:t>-ной</w:t>
      </w:r>
      <w:r w:rsidR="00445813" w:rsidRPr="00163646">
        <w:rPr>
          <w:sz w:val="20"/>
          <w:szCs w:val="20"/>
        </w:rPr>
        <w:t xml:space="preserve"> обеспеченности.</w:t>
      </w:r>
    </w:p>
    <w:p w:rsidR="00445813" w:rsidRPr="00163646" w:rsidRDefault="001352C7" w:rsidP="00A1109E">
      <w:pPr>
        <w:pStyle w:val="ad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>
        <w:rPr>
          <w:sz w:val="20"/>
          <w:szCs w:val="20"/>
        </w:rPr>
        <w:t>2. Сопоставляется полученный в пункте</w:t>
      </w:r>
      <w:r w:rsidR="00445813" w:rsidRPr="00163646">
        <w:rPr>
          <w:sz w:val="20"/>
          <w:szCs w:val="20"/>
        </w:rPr>
        <w:t xml:space="preserve"> 1 срок затопления с опт</w:t>
      </w:r>
      <w:r w:rsidR="00445813" w:rsidRPr="00163646">
        <w:rPr>
          <w:sz w:val="20"/>
          <w:szCs w:val="20"/>
        </w:rPr>
        <w:t>и</w:t>
      </w:r>
      <w:r w:rsidR="00445813" w:rsidRPr="00163646">
        <w:rPr>
          <w:sz w:val="20"/>
          <w:szCs w:val="20"/>
        </w:rPr>
        <w:t>мальным значением (равным 45 суток для травосмеси с двукисточн</w:t>
      </w:r>
      <w:r w:rsidR="00445813" w:rsidRPr="00163646">
        <w:rPr>
          <w:sz w:val="20"/>
          <w:szCs w:val="20"/>
        </w:rPr>
        <w:t>и</w:t>
      </w:r>
      <w:r w:rsidR="00445813" w:rsidRPr="00163646">
        <w:rPr>
          <w:sz w:val="20"/>
          <w:szCs w:val="20"/>
        </w:rPr>
        <w:t>ком тростниковым). Ес</w:t>
      </w:r>
      <w:r>
        <w:rPr>
          <w:sz w:val="20"/>
          <w:szCs w:val="20"/>
        </w:rPr>
        <w:t xml:space="preserve">ли окажется, что полученный в пункте </w:t>
      </w:r>
      <w:r w:rsidR="00445813" w:rsidRPr="00163646">
        <w:rPr>
          <w:sz w:val="20"/>
          <w:szCs w:val="20"/>
        </w:rPr>
        <w:t>1 срок меньше 45 суток, то в дальнейшем проектируется мелиоративная с</w:t>
      </w:r>
      <w:r w:rsidR="00445813" w:rsidRPr="00163646">
        <w:rPr>
          <w:sz w:val="20"/>
          <w:szCs w:val="20"/>
        </w:rPr>
        <w:t>и</w:t>
      </w:r>
      <w:r w:rsidR="00445813" w:rsidRPr="00163646">
        <w:rPr>
          <w:sz w:val="20"/>
          <w:szCs w:val="20"/>
        </w:rPr>
        <w:t>стема без регулирования затопления.</w:t>
      </w:r>
    </w:p>
    <w:p w:rsidR="00445813" w:rsidRPr="00163646" w:rsidRDefault="001352C7" w:rsidP="00A1109E">
      <w:pPr>
        <w:pStyle w:val="ad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>
        <w:rPr>
          <w:sz w:val="20"/>
          <w:szCs w:val="20"/>
        </w:rPr>
        <w:t>Если полученный в пункте</w:t>
      </w:r>
      <w:r w:rsidR="00445813" w:rsidRPr="00163646">
        <w:rPr>
          <w:sz w:val="20"/>
          <w:szCs w:val="20"/>
        </w:rPr>
        <w:t xml:space="preserve"> 1 срок больше 45 суток, то проектируе</w:t>
      </w:r>
      <w:r w:rsidR="00445813" w:rsidRPr="00163646">
        <w:rPr>
          <w:sz w:val="20"/>
          <w:szCs w:val="20"/>
        </w:rPr>
        <w:t>т</w:t>
      </w:r>
      <w:r w:rsidR="00445813" w:rsidRPr="00163646">
        <w:rPr>
          <w:sz w:val="20"/>
          <w:szCs w:val="20"/>
        </w:rPr>
        <w:t>ся система с регулированием продолжительности затопления.</w:t>
      </w:r>
    </w:p>
    <w:p w:rsidR="00445813" w:rsidRPr="00163646" w:rsidRDefault="001352C7" w:rsidP="00A1109E">
      <w:pPr>
        <w:pStyle w:val="ad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>
        <w:rPr>
          <w:sz w:val="20"/>
          <w:szCs w:val="20"/>
        </w:rPr>
        <w:t>3. </w:t>
      </w:r>
      <w:r w:rsidR="00445813" w:rsidRPr="00163646">
        <w:rPr>
          <w:sz w:val="20"/>
          <w:szCs w:val="20"/>
        </w:rPr>
        <w:t>Назначается н</w:t>
      </w:r>
      <w:r w:rsidR="00A1109E">
        <w:rPr>
          <w:sz w:val="20"/>
          <w:szCs w:val="20"/>
        </w:rPr>
        <w:t>есколько вариантов отметок расче</w:t>
      </w:r>
      <w:r w:rsidR="00445813" w:rsidRPr="00163646">
        <w:rPr>
          <w:sz w:val="20"/>
          <w:szCs w:val="20"/>
        </w:rPr>
        <w:t>тных статич</w:t>
      </w:r>
      <w:r w:rsidR="00445813" w:rsidRPr="00163646">
        <w:rPr>
          <w:sz w:val="20"/>
          <w:szCs w:val="20"/>
        </w:rPr>
        <w:t>е</w:t>
      </w:r>
      <w:r w:rsidR="00445813" w:rsidRPr="00163646">
        <w:rPr>
          <w:sz w:val="20"/>
          <w:szCs w:val="20"/>
        </w:rPr>
        <w:t>ских горизонтов и высот дамб ограждения в пределах 0,9–1,5</w:t>
      </w:r>
      <w:r>
        <w:rPr>
          <w:sz w:val="20"/>
          <w:szCs w:val="20"/>
        </w:rPr>
        <w:t> </w:t>
      </w:r>
      <w:r w:rsidR="00445813" w:rsidRPr="00163646">
        <w:rPr>
          <w:sz w:val="20"/>
          <w:szCs w:val="20"/>
        </w:rPr>
        <w:t>м отн</w:t>
      </w:r>
      <w:r w:rsidR="00445813" w:rsidRPr="00163646">
        <w:rPr>
          <w:sz w:val="20"/>
          <w:szCs w:val="20"/>
        </w:rPr>
        <w:t>о</w:t>
      </w:r>
      <w:r w:rsidR="00445813" w:rsidRPr="00163646">
        <w:rPr>
          <w:sz w:val="20"/>
          <w:szCs w:val="20"/>
        </w:rPr>
        <w:t>сительно отметки выхода воды на пойму.</w:t>
      </w:r>
    </w:p>
    <w:p w:rsidR="00445813" w:rsidRDefault="001352C7" w:rsidP="00A1109E">
      <w:pPr>
        <w:pStyle w:val="ad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>
        <w:rPr>
          <w:sz w:val="20"/>
          <w:szCs w:val="20"/>
        </w:rPr>
        <w:t>4. </w:t>
      </w:r>
      <w:r w:rsidR="00445813" w:rsidRPr="00163646">
        <w:rPr>
          <w:sz w:val="20"/>
          <w:szCs w:val="20"/>
        </w:rPr>
        <w:t>Устанавливаются продолжительности затопления в периоды п</w:t>
      </w:r>
      <w:r w:rsidR="00445813" w:rsidRPr="00163646">
        <w:rPr>
          <w:sz w:val="20"/>
          <w:szCs w:val="20"/>
        </w:rPr>
        <w:t>о</w:t>
      </w:r>
      <w:r w:rsidR="00445813" w:rsidRPr="00163646">
        <w:rPr>
          <w:sz w:val="20"/>
          <w:szCs w:val="20"/>
        </w:rPr>
        <w:t>ловодий за многолетний ряд лет (используя наблюдения гидромете</w:t>
      </w:r>
      <w:r w:rsidR="00445813" w:rsidRPr="00163646">
        <w:rPr>
          <w:sz w:val="20"/>
          <w:szCs w:val="20"/>
        </w:rPr>
        <w:t>о</w:t>
      </w:r>
      <w:r w:rsidR="00445813" w:rsidRPr="00163646">
        <w:rPr>
          <w:sz w:val="20"/>
          <w:szCs w:val="20"/>
        </w:rPr>
        <w:t xml:space="preserve">службы) для всех вариантов высот дамб при сроке откачки </w:t>
      </w:r>
      <w:r w:rsidR="00445813" w:rsidRPr="001352C7">
        <w:rPr>
          <w:i/>
          <w:sz w:val="20"/>
          <w:szCs w:val="20"/>
        </w:rPr>
        <w:t>Т</w:t>
      </w:r>
      <w:r w:rsidR="00445813" w:rsidRPr="001352C7">
        <w:rPr>
          <w:i/>
          <w:sz w:val="20"/>
          <w:szCs w:val="20"/>
          <w:vertAlign w:val="subscript"/>
        </w:rPr>
        <w:t xml:space="preserve">0 </w:t>
      </w:r>
      <w:r w:rsidR="00445813" w:rsidRPr="00163646">
        <w:rPr>
          <w:sz w:val="20"/>
          <w:szCs w:val="20"/>
        </w:rPr>
        <w:t>= 20 с</w:t>
      </w:r>
      <w:r w:rsidR="00445813" w:rsidRPr="00163646">
        <w:rPr>
          <w:sz w:val="20"/>
          <w:szCs w:val="20"/>
        </w:rPr>
        <w:t>у</w:t>
      </w:r>
      <w:r w:rsidR="00445813" w:rsidRPr="00163646">
        <w:rPr>
          <w:sz w:val="20"/>
          <w:szCs w:val="20"/>
        </w:rPr>
        <w:t>ток. По этим данным рассчитываются и строятся кривые обеспеченн</w:t>
      </w:r>
      <w:r w:rsidR="00445813" w:rsidRPr="00163646">
        <w:rPr>
          <w:sz w:val="20"/>
          <w:szCs w:val="20"/>
        </w:rPr>
        <w:t>о</w:t>
      </w:r>
      <w:r w:rsidR="00445813" w:rsidRPr="00163646">
        <w:rPr>
          <w:sz w:val="20"/>
          <w:szCs w:val="20"/>
        </w:rPr>
        <w:t>сти продолжительности затопления для принят</w:t>
      </w:r>
      <w:r>
        <w:rPr>
          <w:sz w:val="20"/>
          <w:szCs w:val="20"/>
        </w:rPr>
        <w:t>ых вариантов высот дамб (рис.</w:t>
      </w:r>
      <w:r w:rsidR="00445813" w:rsidRPr="00163646">
        <w:rPr>
          <w:sz w:val="20"/>
          <w:szCs w:val="20"/>
        </w:rPr>
        <w:t xml:space="preserve"> 11.5). </w:t>
      </w:r>
    </w:p>
    <w:p w:rsidR="00445813" w:rsidRPr="00163646" w:rsidRDefault="00445813" w:rsidP="00A1109E">
      <w:pPr>
        <w:pStyle w:val="ad"/>
        <w:widowControl w:val="0"/>
        <w:suppressAutoHyphens w:val="0"/>
        <w:spacing w:line="230" w:lineRule="auto"/>
        <w:ind w:firstLine="284"/>
        <w:rPr>
          <w:color w:val="000000"/>
          <w:sz w:val="20"/>
          <w:szCs w:val="20"/>
        </w:rPr>
      </w:pPr>
      <w:r w:rsidRPr="00163646">
        <w:rPr>
          <w:sz w:val="20"/>
          <w:szCs w:val="20"/>
        </w:rPr>
        <w:t>5.</w:t>
      </w:r>
      <w:r w:rsidR="001352C7">
        <w:rPr>
          <w:sz w:val="20"/>
          <w:szCs w:val="20"/>
        </w:rPr>
        <w:t> </w:t>
      </w:r>
      <w:r w:rsidRPr="00163646">
        <w:rPr>
          <w:sz w:val="20"/>
          <w:szCs w:val="20"/>
        </w:rPr>
        <w:t>Откладываются расчетные значения обеспеченности (15</w:t>
      </w:r>
      <w:r w:rsidR="001352C7">
        <w:rPr>
          <w:sz w:val="20"/>
          <w:szCs w:val="20"/>
        </w:rPr>
        <w:t> </w:t>
      </w:r>
      <w:r w:rsidRPr="00163646">
        <w:rPr>
          <w:sz w:val="20"/>
          <w:szCs w:val="20"/>
        </w:rPr>
        <w:t>%) по оси абсцисс, а оптимальная продолжительность затопления 45 суток – по оси ординат. Кри</w:t>
      </w:r>
      <w:r w:rsidR="00A1109E">
        <w:rPr>
          <w:sz w:val="20"/>
          <w:szCs w:val="20"/>
        </w:rPr>
        <w:t xml:space="preserve">вая обеспеченности, на которую </w:t>
      </w:r>
      <w:r w:rsidRPr="00163646">
        <w:rPr>
          <w:sz w:val="20"/>
          <w:szCs w:val="20"/>
        </w:rPr>
        <w:t xml:space="preserve">попадает точка с отложенными координатами (точка </w:t>
      </w:r>
      <w:r w:rsidRPr="001352C7">
        <w:rPr>
          <w:i/>
          <w:sz w:val="20"/>
          <w:szCs w:val="20"/>
        </w:rPr>
        <w:t>А</w:t>
      </w:r>
      <w:r w:rsidR="001352C7">
        <w:rPr>
          <w:sz w:val="20"/>
          <w:szCs w:val="20"/>
        </w:rPr>
        <w:t>, рис.</w:t>
      </w:r>
      <w:r w:rsidRPr="00163646">
        <w:rPr>
          <w:sz w:val="20"/>
          <w:szCs w:val="20"/>
        </w:rPr>
        <w:t xml:space="preserve"> 11</w:t>
      </w:r>
      <w:r w:rsidRPr="00163646">
        <w:rPr>
          <w:color w:val="000000"/>
          <w:sz w:val="20"/>
          <w:szCs w:val="20"/>
        </w:rPr>
        <w:t>.5</w:t>
      </w:r>
      <w:r w:rsidRPr="00163646">
        <w:rPr>
          <w:sz w:val="20"/>
          <w:szCs w:val="20"/>
        </w:rPr>
        <w:t>), принимается за ра</w:t>
      </w:r>
      <w:r w:rsidRPr="00163646">
        <w:rPr>
          <w:sz w:val="20"/>
          <w:szCs w:val="20"/>
        </w:rPr>
        <w:t>с</w:t>
      </w:r>
      <w:r w:rsidRPr="00163646">
        <w:rPr>
          <w:sz w:val="20"/>
          <w:szCs w:val="20"/>
        </w:rPr>
        <w:t>четную, высота дамбы ограждения и отметка статического горизонта, к которой относится расчетная кривая обеспеченности, также прин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мается за наиболее эффективную. Отметка этого статического гор</w:t>
      </w:r>
      <w:r w:rsidRPr="00163646">
        <w:rPr>
          <w:sz w:val="20"/>
          <w:szCs w:val="20"/>
        </w:rPr>
        <w:t>и</w:t>
      </w:r>
      <w:r w:rsidR="001352C7">
        <w:rPr>
          <w:sz w:val="20"/>
          <w:szCs w:val="20"/>
        </w:rPr>
        <w:t>зонта принимается за расче</w:t>
      </w:r>
      <w:r w:rsidRPr="00163646">
        <w:rPr>
          <w:sz w:val="20"/>
          <w:szCs w:val="20"/>
        </w:rPr>
        <w:t xml:space="preserve">тную </w:t>
      </w:r>
      <w:r w:rsidRPr="001352C7">
        <w:rPr>
          <w:i/>
          <w:sz w:val="20"/>
          <w:szCs w:val="20"/>
        </w:rPr>
        <w:t>Н</w:t>
      </w:r>
      <w:r w:rsidRPr="001352C7">
        <w:rPr>
          <w:i/>
          <w:sz w:val="20"/>
          <w:szCs w:val="20"/>
          <w:vertAlign w:val="subscript"/>
        </w:rPr>
        <w:t>р</w:t>
      </w:r>
      <w:r w:rsidR="001352C7">
        <w:rPr>
          <w:sz w:val="20"/>
          <w:szCs w:val="20"/>
        </w:rPr>
        <w:t xml:space="preserve"> </w:t>
      </w:r>
      <w:r w:rsidRPr="00163646">
        <w:rPr>
          <w:sz w:val="20"/>
          <w:szCs w:val="20"/>
        </w:rPr>
        <w:t>при определении отметки гребня дамбы по формуле (11.4), а отметки гребня водослива-прорези</w:t>
      </w:r>
      <w:r>
        <w:rPr>
          <w:sz w:val="20"/>
          <w:szCs w:val="20"/>
        </w:rPr>
        <w:t xml:space="preserve"> – по формуле</w:t>
      </w:r>
      <w:r w:rsidRPr="00163646">
        <w:rPr>
          <w:sz w:val="20"/>
          <w:szCs w:val="20"/>
        </w:rPr>
        <w:t xml:space="preserve"> (11.5). По данной методике выполнено определение параме</w:t>
      </w:r>
      <w:r w:rsidRPr="00163646">
        <w:rPr>
          <w:sz w:val="20"/>
          <w:szCs w:val="20"/>
        </w:rPr>
        <w:t>т</w:t>
      </w:r>
      <w:r w:rsidRPr="00163646">
        <w:rPr>
          <w:sz w:val="20"/>
          <w:szCs w:val="20"/>
        </w:rPr>
        <w:t>ров дамб для пойм рек Ясельда (в.п. Сенин), Стырь (в.п. Млынок), Птичь (в.п. Лучицы) и Уборть (в.п. Краснобережье). Полученные р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зультаты приведены в табл</w:t>
      </w:r>
      <w:r>
        <w:rPr>
          <w:color w:val="000000"/>
          <w:sz w:val="20"/>
          <w:szCs w:val="20"/>
        </w:rPr>
        <w:t>.</w:t>
      </w:r>
      <w:r w:rsidRPr="00163646">
        <w:rPr>
          <w:color w:val="000000"/>
          <w:sz w:val="20"/>
          <w:szCs w:val="20"/>
        </w:rPr>
        <w:t xml:space="preserve"> 11.4. </w:t>
      </w:r>
    </w:p>
    <w:p w:rsidR="00445813" w:rsidRPr="00163646" w:rsidRDefault="00D22E4B" w:rsidP="007C1D3D">
      <w:pPr>
        <w:pStyle w:val="20"/>
        <w:widowControl w:val="0"/>
        <w:ind w:left="-284" w:firstLine="284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3919855" cy="2294890"/>
            <wp:effectExtent l="19050" t="0" r="4445" b="0"/>
            <wp:docPr id="115" name="Рисунок 115" descr="рис 4_36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рис 4_36 copy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855" cy="229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Pr="00AF5558" w:rsidRDefault="00445813" w:rsidP="007C1D3D">
      <w:pPr>
        <w:pStyle w:val="20"/>
        <w:ind w:firstLine="284"/>
        <w:jc w:val="both"/>
        <w:rPr>
          <w:sz w:val="20"/>
          <w:szCs w:val="20"/>
        </w:rPr>
      </w:pPr>
    </w:p>
    <w:p w:rsidR="00445813" w:rsidRPr="00A53296" w:rsidRDefault="00445813" w:rsidP="002F5C6C">
      <w:pPr>
        <w:pStyle w:val="20"/>
        <w:ind w:firstLine="0"/>
        <w:jc w:val="center"/>
        <w:rPr>
          <w:sz w:val="16"/>
          <w:szCs w:val="16"/>
        </w:rPr>
      </w:pPr>
      <w:r w:rsidRPr="00A53296">
        <w:rPr>
          <w:sz w:val="16"/>
          <w:szCs w:val="16"/>
        </w:rPr>
        <w:t>Рис. 11.5. Кривые обеспеченности продолжительности затопления</w:t>
      </w:r>
    </w:p>
    <w:p w:rsidR="00445813" w:rsidRPr="00A53296" w:rsidRDefault="00445813" w:rsidP="002F5C6C">
      <w:pPr>
        <w:pStyle w:val="20"/>
        <w:ind w:firstLine="0"/>
        <w:jc w:val="center"/>
        <w:rPr>
          <w:b/>
          <w:sz w:val="16"/>
          <w:szCs w:val="16"/>
        </w:rPr>
      </w:pPr>
      <w:r w:rsidRPr="00A53296">
        <w:rPr>
          <w:sz w:val="16"/>
          <w:szCs w:val="16"/>
        </w:rPr>
        <w:t>(р. Припять, в.п. Коробы)</w:t>
      </w:r>
    </w:p>
    <w:p w:rsidR="00445813" w:rsidRPr="00337FB8" w:rsidRDefault="00445813" w:rsidP="002F5C6C">
      <w:pPr>
        <w:pStyle w:val="20"/>
        <w:ind w:firstLine="0"/>
        <w:jc w:val="center"/>
        <w:rPr>
          <w:sz w:val="16"/>
          <w:szCs w:val="16"/>
        </w:rPr>
      </w:pPr>
      <w:r w:rsidRPr="00A53296">
        <w:rPr>
          <w:i/>
          <w:sz w:val="16"/>
          <w:szCs w:val="16"/>
        </w:rPr>
        <w:t>1</w:t>
      </w:r>
      <w:r w:rsidRPr="00337FB8">
        <w:rPr>
          <w:sz w:val="16"/>
          <w:szCs w:val="16"/>
        </w:rPr>
        <w:t xml:space="preserve"> – при естественной про</w:t>
      </w:r>
      <w:r w:rsidR="00A53296">
        <w:rPr>
          <w:sz w:val="16"/>
          <w:szCs w:val="16"/>
        </w:rPr>
        <w:t xml:space="preserve">должительности затопления; </w:t>
      </w:r>
      <w:r w:rsidR="00A53296" w:rsidRPr="00A53296">
        <w:rPr>
          <w:i/>
          <w:sz w:val="16"/>
          <w:szCs w:val="16"/>
        </w:rPr>
        <w:t>2</w:t>
      </w:r>
      <w:r w:rsidR="00A53296">
        <w:rPr>
          <w:sz w:val="16"/>
          <w:szCs w:val="16"/>
        </w:rPr>
        <w:t xml:space="preserve"> – </w:t>
      </w:r>
      <w:r w:rsidRPr="00337FB8">
        <w:rPr>
          <w:sz w:val="16"/>
          <w:szCs w:val="16"/>
        </w:rPr>
        <w:t xml:space="preserve">при высоте затапливаемых дамб </w:t>
      </w:r>
      <w:r w:rsidRPr="002F5C6C">
        <w:rPr>
          <w:i/>
          <w:sz w:val="16"/>
          <w:szCs w:val="16"/>
          <w:lang w:val="en-US"/>
        </w:rPr>
        <w:t>h</w:t>
      </w:r>
      <w:r w:rsidR="00A53296">
        <w:rPr>
          <w:sz w:val="16"/>
          <w:szCs w:val="16"/>
        </w:rPr>
        <w:t xml:space="preserve"> </w:t>
      </w:r>
      <w:r w:rsidRPr="00337FB8">
        <w:rPr>
          <w:sz w:val="16"/>
          <w:szCs w:val="16"/>
        </w:rPr>
        <w:t>=</w:t>
      </w:r>
      <w:r w:rsidR="00A53296">
        <w:rPr>
          <w:sz w:val="16"/>
          <w:szCs w:val="16"/>
        </w:rPr>
        <w:t xml:space="preserve"> </w:t>
      </w:r>
      <w:r w:rsidRPr="00337FB8">
        <w:rPr>
          <w:sz w:val="16"/>
          <w:szCs w:val="16"/>
        </w:rPr>
        <w:t xml:space="preserve">0,5 м и продолжительности откачки </w:t>
      </w:r>
      <w:r w:rsidRPr="00A53296">
        <w:rPr>
          <w:i/>
          <w:sz w:val="16"/>
          <w:szCs w:val="16"/>
        </w:rPr>
        <w:t>Т</w:t>
      </w:r>
      <w:r w:rsidR="00A53296">
        <w:rPr>
          <w:sz w:val="16"/>
          <w:szCs w:val="16"/>
        </w:rPr>
        <w:t xml:space="preserve"> </w:t>
      </w:r>
      <w:r w:rsidRPr="00337FB8">
        <w:rPr>
          <w:sz w:val="16"/>
          <w:szCs w:val="16"/>
        </w:rPr>
        <w:t>=</w:t>
      </w:r>
      <w:r w:rsidR="00A53296">
        <w:rPr>
          <w:sz w:val="16"/>
          <w:szCs w:val="16"/>
        </w:rPr>
        <w:t xml:space="preserve"> </w:t>
      </w:r>
      <w:r w:rsidRPr="00337FB8">
        <w:rPr>
          <w:sz w:val="16"/>
          <w:szCs w:val="16"/>
        </w:rPr>
        <w:t xml:space="preserve">20 суток; </w:t>
      </w:r>
      <w:r w:rsidRPr="00A53296">
        <w:rPr>
          <w:i/>
          <w:sz w:val="16"/>
          <w:szCs w:val="16"/>
        </w:rPr>
        <w:t>3</w:t>
      </w:r>
      <w:r w:rsidRPr="00337FB8">
        <w:rPr>
          <w:sz w:val="16"/>
          <w:szCs w:val="16"/>
        </w:rPr>
        <w:t xml:space="preserve"> – при </w:t>
      </w:r>
      <w:r w:rsidRPr="00A53296">
        <w:rPr>
          <w:i/>
          <w:sz w:val="16"/>
          <w:szCs w:val="16"/>
          <w:lang w:val="en-US"/>
        </w:rPr>
        <w:t>h</w:t>
      </w:r>
      <w:r w:rsidR="00A53296">
        <w:rPr>
          <w:i/>
          <w:sz w:val="16"/>
          <w:szCs w:val="16"/>
        </w:rPr>
        <w:t xml:space="preserve"> </w:t>
      </w:r>
      <w:r w:rsidRPr="00337FB8">
        <w:rPr>
          <w:sz w:val="16"/>
          <w:szCs w:val="16"/>
        </w:rPr>
        <w:t>=</w:t>
      </w:r>
      <w:r w:rsidR="00A53296">
        <w:rPr>
          <w:sz w:val="16"/>
          <w:szCs w:val="16"/>
        </w:rPr>
        <w:t xml:space="preserve"> </w:t>
      </w:r>
      <w:r w:rsidRPr="00337FB8">
        <w:rPr>
          <w:sz w:val="16"/>
          <w:szCs w:val="16"/>
        </w:rPr>
        <w:t>0,9</w:t>
      </w:r>
      <w:r w:rsidR="00A53296">
        <w:rPr>
          <w:sz w:val="16"/>
          <w:szCs w:val="16"/>
        </w:rPr>
        <w:t> </w:t>
      </w:r>
      <w:r w:rsidRPr="00337FB8">
        <w:rPr>
          <w:sz w:val="16"/>
          <w:szCs w:val="16"/>
        </w:rPr>
        <w:t xml:space="preserve">м, </w:t>
      </w:r>
      <w:r w:rsidRPr="00A53296">
        <w:rPr>
          <w:i/>
          <w:sz w:val="16"/>
          <w:szCs w:val="16"/>
        </w:rPr>
        <w:t>Т</w:t>
      </w:r>
      <w:r w:rsidR="00A53296">
        <w:rPr>
          <w:sz w:val="16"/>
          <w:szCs w:val="16"/>
        </w:rPr>
        <w:t xml:space="preserve"> </w:t>
      </w:r>
      <w:r w:rsidRPr="00337FB8">
        <w:rPr>
          <w:sz w:val="16"/>
          <w:szCs w:val="16"/>
        </w:rPr>
        <w:t>=</w:t>
      </w:r>
      <w:r w:rsidR="00A53296">
        <w:rPr>
          <w:sz w:val="16"/>
          <w:szCs w:val="16"/>
        </w:rPr>
        <w:t xml:space="preserve"> </w:t>
      </w:r>
      <w:r w:rsidRPr="00337FB8">
        <w:rPr>
          <w:sz w:val="16"/>
          <w:szCs w:val="16"/>
        </w:rPr>
        <w:t>20 с</w:t>
      </w:r>
      <w:r w:rsidRPr="00337FB8">
        <w:rPr>
          <w:sz w:val="16"/>
          <w:szCs w:val="16"/>
        </w:rPr>
        <w:t>у</w:t>
      </w:r>
      <w:r w:rsidRPr="00337FB8">
        <w:rPr>
          <w:sz w:val="16"/>
          <w:szCs w:val="16"/>
        </w:rPr>
        <w:t xml:space="preserve">ток; </w:t>
      </w:r>
      <w:r w:rsidRPr="00A53296">
        <w:rPr>
          <w:i/>
          <w:sz w:val="16"/>
          <w:szCs w:val="16"/>
        </w:rPr>
        <w:t>4</w:t>
      </w:r>
      <w:r w:rsidRPr="00337FB8">
        <w:rPr>
          <w:sz w:val="16"/>
          <w:szCs w:val="16"/>
        </w:rPr>
        <w:t xml:space="preserve"> – при </w:t>
      </w:r>
      <w:r w:rsidRPr="00A53296">
        <w:rPr>
          <w:i/>
          <w:sz w:val="16"/>
          <w:szCs w:val="16"/>
          <w:lang w:val="en-US"/>
        </w:rPr>
        <w:t>h</w:t>
      </w:r>
      <w:r w:rsidR="00A53296">
        <w:rPr>
          <w:sz w:val="16"/>
          <w:szCs w:val="16"/>
        </w:rPr>
        <w:t xml:space="preserve"> </w:t>
      </w:r>
      <w:r w:rsidRPr="00337FB8">
        <w:rPr>
          <w:sz w:val="16"/>
          <w:szCs w:val="16"/>
        </w:rPr>
        <w:t>=</w:t>
      </w:r>
      <w:r w:rsidR="00A53296">
        <w:rPr>
          <w:sz w:val="16"/>
          <w:szCs w:val="16"/>
        </w:rPr>
        <w:t xml:space="preserve"> </w:t>
      </w:r>
      <w:r w:rsidRPr="00337FB8">
        <w:rPr>
          <w:sz w:val="16"/>
          <w:szCs w:val="16"/>
        </w:rPr>
        <w:t>1,1</w:t>
      </w:r>
      <w:r w:rsidR="00A53296">
        <w:rPr>
          <w:sz w:val="16"/>
          <w:szCs w:val="16"/>
        </w:rPr>
        <w:t> </w:t>
      </w:r>
      <w:r w:rsidRPr="00337FB8">
        <w:rPr>
          <w:sz w:val="16"/>
          <w:szCs w:val="16"/>
        </w:rPr>
        <w:t xml:space="preserve">м, </w:t>
      </w:r>
      <w:r w:rsidRPr="00A53296">
        <w:rPr>
          <w:i/>
          <w:sz w:val="16"/>
          <w:szCs w:val="16"/>
        </w:rPr>
        <w:t>Т</w:t>
      </w:r>
      <w:r w:rsidR="00A53296">
        <w:rPr>
          <w:sz w:val="16"/>
          <w:szCs w:val="16"/>
        </w:rPr>
        <w:t xml:space="preserve"> </w:t>
      </w:r>
      <w:r w:rsidRPr="00337FB8">
        <w:rPr>
          <w:sz w:val="16"/>
          <w:szCs w:val="16"/>
        </w:rPr>
        <w:t>=</w:t>
      </w:r>
      <w:r w:rsidR="00A53296">
        <w:rPr>
          <w:sz w:val="16"/>
          <w:szCs w:val="16"/>
        </w:rPr>
        <w:t xml:space="preserve"> </w:t>
      </w:r>
      <w:r w:rsidRPr="00337FB8">
        <w:rPr>
          <w:sz w:val="16"/>
          <w:szCs w:val="16"/>
        </w:rPr>
        <w:t xml:space="preserve">20 суток; 5 – при </w:t>
      </w:r>
      <w:r w:rsidRPr="002F5C6C">
        <w:rPr>
          <w:i/>
          <w:sz w:val="16"/>
          <w:szCs w:val="16"/>
          <w:lang w:val="en-US"/>
        </w:rPr>
        <w:t>h</w:t>
      </w:r>
      <w:r w:rsidR="00A53296">
        <w:rPr>
          <w:sz w:val="16"/>
          <w:szCs w:val="16"/>
        </w:rPr>
        <w:t xml:space="preserve"> </w:t>
      </w:r>
      <w:r w:rsidRPr="00337FB8">
        <w:rPr>
          <w:sz w:val="16"/>
          <w:szCs w:val="16"/>
        </w:rPr>
        <w:t>=</w:t>
      </w:r>
      <w:r w:rsidR="00A53296">
        <w:rPr>
          <w:sz w:val="16"/>
          <w:szCs w:val="16"/>
        </w:rPr>
        <w:t xml:space="preserve"> </w:t>
      </w:r>
      <w:r w:rsidRPr="00337FB8">
        <w:rPr>
          <w:sz w:val="16"/>
          <w:szCs w:val="16"/>
        </w:rPr>
        <w:t>1,3</w:t>
      </w:r>
      <w:r w:rsidR="00A53296">
        <w:rPr>
          <w:sz w:val="16"/>
          <w:szCs w:val="16"/>
        </w:rPr>
        <w:t> </w:t>
      </w:r>
      <w:r w:rsidRPr="00337FB8">
        <w:rPr>
          <w:sz w:val="16"/>
          <w:szCs w:val="16"/>
        </w:rPr>
        <w:t xml:space="preserve">м, </w:t>
      </w:r>
      <w:r w:rsidRPr="002F5C6C">
        <w:rPr>
          <w:i/>
          <w:sz w:val="16"/>
          <w:szCs w:val="16"/>
        </w:rPr>
        <w:t>Т</w:t>
      </w:r>
      <w:r w:rsidR="00A53296">
        <w:rPr>
          <w:sz w:val="16"/>
          <w:szCs w:val="16"/>
        </w:rPr>
        <w:t xml:space="preserve"> </w:t>
      </w:r>
      <w:r w:rsidRPr="00337FB8">
        <w:rPr>
          <w:sz w:val="16"/>
          <w:szCs w:val="16"/>
        </w:rPr>
        <w:t>=</w:t>
      </w:r>
      <w:r w:rsidR="00A53296">
        <w:rPr>
          <w:sz w:val="16"/>
          <w:szCs w:val="16"/>
        </w:rPr>
        <w:t xml:space="preserve"> </w:t>
      </w:r>
      <w:r w:rsidRPr="00337FB8">
        <w:rPr>
          <w:sz w:val="16"/>
          <w:szCs w:val="16"/>
        </w:rPr>
        <w:t>20 суток</w:t>
      </w:r>
    </w:p>
    <w:p w:rsidR="00445813" w:rsidRPr="00337FB8" w:rsidRDefault="00445813" w:rsidP="007C1D3D">
      <w:pPr>
        <w:pStyle w:val="20"/>
        <w:ind w:firstLine="284"/>
        <w:jc w:val="center"/>
        <w:rPr>
          <w:b/>
          <w:sz w:val="16"/>
          <w:szCs w:val="16"/>
        </w:rPr>
      </w:pPr>
    </w:p>
    <w:p w:rsidR="00445813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Однако наиболее эффективная дамба может не обеспечивать но</w:t>
      </w:r>
      <w:r w:rsidRPr="00163646">
        <w:rPr>
          <w:sz w:val="20"/>
          <w:szCs w:val="20"/>
        </w:rPr>
        <w:t>р</w:t>
      </w:r>
      <w:r w:rsidRPr="00163646">
        <w:rPr>
          <w:sz w:val="20"/>
          <w:szCs w:val="20"/>
        </w:rPr>
        <w:t>мативную эффективность. Поэ</w:t>
      </w:r>
      <w:r>
        <w:rPr>
          <w:sz w:val="20"/>
          <w:szCs w:val="20"/>
        </w:rPr>
        <w:t>тому, как отмечалось выше, расче</w:t>
      </w:r>
      <w:r w:rsidRPr="00163646">
        <w:rPr>
          <w:sz w:val="20"/>
          <w:szCs w:val="20"/>
        </w:rPr>
        <w:t>том с</w:t>
      </w:r>
      <w:r>
        <w:rPr>
          <w:sz w:val="20"/>
          <w:szCs w:val="20"/>
        </w:rPr>
        <w:t>рока окупаемости проверяется еще</w:t>
      </w:r>
      <w:r w:rsidRPr="00163646">
        <w:rPr>
          <w:sz w:val="20"/>
          <w:szCs w:val="20"/>
        </w:rPr>
        <w:t xml:space="preserve"> выполнение этого условия для данной дамбы.</w:t>
      </w:r>
    </w:p>
    <w:p w:rsidR="002F5C6C" w:rsidRPr="00163646" w:rsidRDefault="002F5C6C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</w:p>
    <w:p w:rsidR="00445813" w:rsidRPr="00A53296" w:rsidRDefault="00445813" w:rsidP="00A53296">
      <w:pPr>
        <w:jc w:val="center"/>
        <w:rPr>
          <w:i w:val="0"/>
          <w:sz w:val="16"/>
          <w:szCs w:val="16"/>
        </w:rPr>
      </w:pPr>
      <w:r w:rsidRPr="00A53296">
        <w:rPr>
          <w:b w:val="0"/>
          <w:i w:val="0"/>
          <w:spacing w:val="20"/>
          <w:sz w:val="16"/>
          <w:szCs w:val="16"/>
        </w:rPr>
        <w:t>Таблица</w:t>
      </w:r>
      <w:r w:rsidRPr="00A53296">
        <w:rPr>
          <w:b w:val="0"/>
          <w:i w:val="0"/>
          <w:sz w:val="16"/>
          <w:szCs w:val="16"/>
        </w:rPr>
        <w:t xml:space="preserve"> 11.4</w:t>
      </w:r>
      <w:r w:rsidR="00A53296" w:rsidRPr="00A53296">
        <w:rPr>
          <w:b w:val="0"/>
          <w:i w:val="0"/>
          <w:sz w:val="16"/>
          <w:szCs w:val="16"/>
        </w:rPr>
        <w:t xml:space="preserve">. </w:t>
      </w:r>
      <w:r w:rsidR="00A53296">
        <w:rPr>
          <w:i w:val="0"/>
          <w:sz w:val="16"/>
          <w:szCs w:val="16"/>
        </w:rPr>
        <w:t>Параметры дамб для притоков реки Припять</w:t>
      </w:r>
    </w:p>
    <w:p w:rsidR="00445813" w:rsidRPr="00163646" w:rsidRDefault="00445813" w:rsidP="007C1D3D">
      <w:pPr>
        <w:ind w:firstLine="284"/>
        <w:jc w:val="both"/>
        <w:rPr>
          <w:b w:val="0"/>
          <w:i w:val="0"/>
          <w:sz w:val="20"/>
          <w:szCs w:val="20"/>
        </w:rPr>
      </w:pPr>
    </w:p>
    <w:tbl>
      <w:tblPr>
        <w:tblW w:w="6149" w:type="dxa"/>
        <w:jc w:val="center"/>
        <w:tblInd w:w="47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384"/>
        <w:gridCol w:w="1598"/>
        <w:gridCol w:w="847"/>
        <w:gridCol w:w="1320"/>
      </w:tblGrid>
      <w:tr w:rsidR="00445813" w:rsidRPr="00337FB8" w:rsidTr="002F5C6C">
        <w:trPr>
          <w:jc w:val="center"/>
        </w:trPr>
        <w:tc>
          <w:tcPr>
            <w:tcW w:w="2384" w:type="dxa"/>
            <w:vAlign w:val="center"/>
          </w:tcPr>
          <w:p w:rsidR="00445813" w:rsidRPr="00337FB8" w:rsidRDefault="00445813" w:rsidP="007C1D3D">
            <w:pPr>
              <w:widowControl w:val="0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Водпост, река</w:t>
            </w:r>
          </w:p>
        </w:tc>
        <w:tc>
          <w:tcPr>
            <w:tcW w:w="1598" w:type="dxa"/>
            <w:vAlign w:val="center"/>
          </w:tcPr>
          <w:p w:rsidR="00445813" w:rsidRPr="00337FB8" w:rsidRDefault="00445813" w:rsidP="002F5C6C">
            <w:pPr>
              <w:widowControl w:val="0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Высота от выхода воды на пойму до расчетного стат</w:t>
            </w:r>
            <w:r w:rsidRPr="00337FB8">
              <w:rPr>
                <w:b w:val="0"/>
                <w:i w:val="0"/>
                <w:sz w:val="16"/>
                <w:szCs w:val="16"/>
              </w:rPr>
              <w:t>и</w:t>
            </w:r>
            <w:r w:rsidRPr="00337FB8">
              <w:rPr>
                <w:b w:val="0"/>
                <w:i w:val="0"/>
                <w:sz w:val="16"/>
                <w:szCs w:val="16"/>
              </w:rPr>
              <w:t>ческого уровня, м</w:t>
            </w:r>
          </w:p>
        </w:tc>
        <w:tc>
          <w:tcPr>
            <w:tcW w:w="847" w:type="dxa"/>
            <w:vAlign w:val="center"/>
          </w:tcPr>
          <w:p w:rsidR="002F5C6C" w:rsidRDefault="00445813" w:rsidP="002F5C6C">
            <w:pPr>
              <w:widowControl w:val="0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 xml:space="preserve">Высота </w:t>
            </w:r>
          </w:p>
          <w:p w:rsidR="00445813" w:rsidRPr="00337FB8" w:rsidRDefault="00445813" w:rsidP="002F5C6C">
            <w:pPr>
              <w:widowControl w:val="0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дамбы,</w:t>
            </w:r>
          </w:p>
          <w:p w:rsidR="00445813" w:rsidRPr="00337FB8" w:rsidRDefault="00445813" w:rsidP="002F5C6C">
            <w:pPr>
              <w:widowControl w:val="0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м</w:t>
            </w:r>
          </w:p>
        </w:tc>
        <w:tc>
          <w:tcPr>
            <w:tcW w:w="1320" w:type="dxa"/>
            <w:vAlign w:val="center"/>
          </w:tcPr>
          <w:p w:rsidR="00445813" w:rsidRPr="00337FB8" w:rsidRDefault="00445813" w:rsidP="002F5C6C">
            <w:pPr>
              <w:widowControl w:val="0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Продолжител</w:t>
            </w:r>
            <w:r w:rsidRPr="00337FB8">
              <w:rPr>
                <w:b w:val="0"/>
                <w:i w:val="0"/>
                <w:sz w:val="16"/>
                <w:szCs w:val="16"/>
              </w:rPr>
              <w:t>ь</w:t>
            </w:r>
            <w:r w:rsidRPr="00337FB8">
              <w:rPr>
                <w:b w:val="0"/>
                <w:i w:val="0"/>
                <w:sz w:val="16"/>
                <w:szCs w:val="16"/>
              </w:rPr>
              <w:t>ность откачки,</w:t>
            </w:r>
          </w:p>
          <w:p w:rsidR="00445813" w:rsidRPr="00337FB8" w:rsidRDefault="00A53296" w:rsidP="002F5C6C">
            <w:pPr>
              <w:widowControl w:val="0"/>
              <w:jc w:val="center"/>
              <w:rPr>
                <w:b w:val="0"/>
                <w:i w:val="0"/>
                <w:sz w:val="16"/>
                <w:szCs w:val="16"/>
              </w:rPr>
            </w:pPr>
            <w:r>
              <w:rPr>
                <w:b w:val="0"/>
                <w:i w:val="0"/>
                <w:sz w:val="16"/>
                <w:szCs w:val="16"/>
              </w:rPr>
              <w:t>сут</w:t>
            </w:r>
          </w:p>
        </w:tc>
      </w:tr>
      <w:tr w:rsidR="00445813" w:rsidRPr="00337FB8" w:rsidTr="002F5C6C">
        <w:trPr>
          <w:jc w:val="center"/>
        </w:trPr>
        <w:tc>
          <w:tcPr>
            <w:tcW w:w="2384" w:type="dxa"/>
          </w:tcPr>
          <w:p w:rsidR="00445813" w:rsidRPr="00337FB8" w:rsidRDefault="00445813" w:rsidP="007C1D3D">
            <w:pPr>
              <w:widowControl w:val="0"/>
              <w:jc w:val="both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в.п. Сенин, р. Ясельда</w:t>
            </w:r>
          </w:p>
          <w:p w:rsidR="00445813" w:rsidRPr="00337FB8" w:rsidRDefault="00445813" w:rsidP="007C1D3D">
            <w:pPr>
              <w:widowControl w:val="0"/>
              <w:jc w:val="both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в.п. Млынок, р. Стырь</w:t>
            </w:r>
          </w:p>
          <w:p w:rsidR="00445813" w:rsidRPr="00337FB8" w:rsidRDefault="00445813" w:rsidP="007C1D3D">
            <w:pPr>
              <w:widowControl w:val="0"/>
              <w:jc w:val="both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в.п. Лучицы, р. Птичь</w:t>
            </w:r>
          </w:p>
          <w:p w:rsidR="00445813" w:rsidRPr="00337FB8" w:rsidRDefault="00445813" w:rsidP="007C1D3D">
            <w:pPr>
              <w:widowControl w:val="0"/>
              <w:jc w:val="both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в.п. Краснобережье, р.</w:t>
            </w:r>
            <w:r>
              <w:rPr>
                <w:b w:val="0"/>
                <w:i w:val="0"/>
                <w:sz w:val="16"/>
                <w:szCs w:val="16"/>
              </w:rPr>
              <w:t xml:space="preserve"> </w:t>
            </w:r>
            <w:r w:rsidRPr="00337FB8">
              <w:rPr>
                <w:b w:val="0"/>
                <w:i w:val="0"/>
                <w:sz w:val="16"/>
                <w:szCs w:val="16"/>
              </w:rPr>
              <w:t>Уборть</w:t>
            </w:r>
          </w:p>
        </w:tc>
        <w:tc>
          <w:tcPr>
            <w:tcW w:w="1598" w:type="dxa"/>
          </w:tcPr>
          <w:p w:rsidR="00445813" w:rsidRPr="00337FB8" w:rsidRDefault="00445813" w:rsidP="002F5C6C">
            <w:pPr>
              <w:widowControl w:val="0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0,5</w:t>
            </w:r>
          </w:p>
          <w:p w:rsidR="00445813" w:rsidRPr="00337FB8" w:rsidRDefault="00445813" w:rsidP="002F5C6C">
            <w:pPr>
              <w:widowControl w:val="0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1,2</w:t>
            </w:r>
          </w:p>
          <w:p w:rsidR="00445813" w:rsidRPr="00337FB8" w:rsidRDefault="00445813" w:rsidP="002F5C6C">
            <w:pPr>
              <w:widowControl w:val="0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0,7</w:t>
            </w:r>
          </w:p>
          <w:p w:rsidR="00445813" w:rsidRPr="00337FB8" w:rsidRDefault="00445813" w:rsidP="002F5C6C">
            <w:pPr>
              <w:widowControl w:val="0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0,4</w:t>
            </w:r>
          </w:p>
        </w:tc>
        <w:tc>
          <w:tcPr>
            <w:tcW w:w="847" w:type="dxa"/>
          </w:tcPr>
          <w:p w:rsidR="00445813" w:rsidRPr="00337FB8" w:rsidRDefault="00445813" w:rsidP="002F5C6C">
            <w:pPr>
              <w:widowControl w:val="0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0,9</w:t>
            </w:r>
          </w:p>
          <w:p w:rsidR="00445813" w:rsidRPr="00337FB8" w:rsidRDefault="00445813" w:rsidP="002F5C6C">
            <w:pPr>
              <w:widowControl w:val="0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1,6</w:t>
            </w:r>
          </w:p>
          <w:p w:rsidR="00445813" w:rsidRPr="00337FB8" w:rsidRDefault="00445813" w:rsidP="002F5C6C">
            <w:pPr>
              <w:widowControl w:val="0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1,1</w:t>
            </w:r>
          </w:p>
          <w:p w:rsidR="00445813" w:rsidRPr="00337FB8" w:rsidRDefault="00445813" w:rsidP="002F5C6C">
            <w:pPr>
              <w:widowControl w:val="0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0,8</w:t>
            </w:r>
          </w:p>
        </w:tc>
        <w:tc>
          <w:tcPr>
            <w:tcW w:w="1320" w:type="dxa"/>
          </w:tcPr>
          <w:p w:rsidR="00445813" w:rsidRPr="00337FB8" w:rsidRDefault="00445813" w:rsidP="002F5C6C">
            <w:pPr>
              <w:widowControl w:val="0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20</w:t>
            </w:r>
          </w:p>
          <w:p w:rsidR="00445813" w:rsidRPr="00337FB8" w:rsidRDefault="00445813" w:rsidP="002F5C6C">
            <w:pPr>
              <w:widowControl w:val="0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20</w:t>
            </w:r>
          </w:p>
          <w:p w:rsidR="00445813" w:rsidRPr="00337FB8" w:rsidRDefault="00445813" w:rsidP="002F5C6C">
            <w:pPr>
              <w:widowControl w:val="0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20</w:t>
            </w:r>
          </w:p>
          <w:p w:rsidR="00445813" w:rsidRPr="00337FB8" w:rsidRDefault="00445813" w:rsidP="002F5C6C">
            <w:pPr>
              <w:widowControl w:val="0"/>
              <w:jc w:val="center"/>
              <w:rPr>
                <w:b w:val="0"/>
                <w:i w:val="0"/>
                <w:sz w:val="16"/>
                <w:szCs w:val="16"/>
              </w:rPr>
            </w:pPr>
            <w:r w:rsidRPr="00337FB8">
              <w:rPr>
                <w:b w:val="0"/>
                <w:i w:val="0"/>
                <w:sz w:val="16"/>
                <w:szCs w:val="16"/>
              </w:rPr>
              <w:t>20</w:t>
            </w:r>
          </w:p>
        </w:tc>
      </w:tr>
    </w:tbl>
    <w:p w:rsidR="00445813" w:rsidRPr="00163646" w:rsidRDefault="00445813" w:rsidP="007C1D3D">
      <w:pPr>
        <w:pStyle w:val="20"/>
        <w:ind w:firstLine="284"/>
        <w:jc w:val="both"/>
        <w:rPr>
          <w:sz w:val="20"/>
          <w:szCs w:val="20"/>
        </w:rPr>
      </w:pP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Анализ различных вариантов устройства высоты дамб весенних польдеров и сро</w:t>
      </w:r>
      <w:r w:rsidR="00206CE9">
        <w:rPr>
          <w:sz w:val="20"/>
          <w:szCs w:val="20"/>
        </w:rPr>
        <w:t>ков откачки позволяет сделать</w:t>
      </w:r>
      <w:r w:rsidRPr="00163646">
        <w:rPr>
          <w:sz w:val="20"/>
          <w:szCs w:val="20"/>
        </w:rPr>
        <w:t xml:space="preserve"> некоторые общие выв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ды. Во-первых, наибольший экономический эффект получен при в</w:t>
      </w:r>
      <w:r w:rsidRPr="00163646">
        <w:rPr>
          <w:sz w:val="20"/>
          <w:szCs w:val="20"/>
        </w:rPr>
        <w:t>ы</w:t>
      </w:r>
      <w:r w:rsidR="00206CE9">
        <w:rPr>
          <w:sz w:val="20"/>
          <w:szCs w:val="20"/>
        </w:rPr>
        <w:t>соте дамб в пойме реки Припять в пределах 1,1–1,5 </w:t>
      </w:r>
      <w:r w:rsidRPr="00163646">
        <w:rPr>
          <w:sz w:val="20"/>
          <w:szCs w:val="20"/>
        </w:rPr>
        <w:t>м, в пойме прит</w:t>
      </w:r>
      <w:r w:rsidRPr="00163646">
        <w:rPr>
          <w:sz w:val="20"/>
          <w:szCs w:val="20"/>
        </w:rPr>
        <w:t>о</w:t>
      </w:r>
      <w:r w:rsidR="00206CE9">
        <w:rPr>
          <w:sz w:val="20"/>
          <w:szCs w:val="20"/>
        </w:rPr>
        <w:lastRenderedPageBreak/>
        <w:t>ков реки</w:t>
      </w:r>
      <w:r>
        <w:rPr>
          <w:sz w:val="20"/>
          <w:szCs w:val="20"/>
        </w:rPr>
        <w:t xml:space="preserve"> </w:t>
      </w:r>
      <w:r w:rsidRPr="00163646">
        <w:rPr>
          <w:sz w:val="20"/>
          <w:szCs w:val="20"/>
        </w:rPr>
        <w:t>Припя</w:t>
      </w:r>
      <w:r w:rsidR="00206CE9">
        <w:rPr>
          <w:sz w:val="20"/>
          <w:szCs w:val="20"/>
        </w:rPr>
        <w:t>ть – 0,8–1,6 </w:t>
      </w:r>
      <w:r w:rsidRPr="00163646">
        <w:rPr>
          <w:sz w:val="20"/>
          <w:szCs w:val="20"/>
        </w:rPr>
        <w:t>м. Во-вторых,</w:t>
      </w:r>
      <w:r w:rsidR="00341CE6">
        <w:rPr>
          <w:sz w:val="20"/>
          <w:szCs w:val="20"/>
        </w:rPr>
        <w:t xml:space="preserve"> расчетная обеспеченность 45-ти</w:t>
      </w:r>
      <w:r w:rsidRPr="00163646">
        <w:rPr>
          <w:sz w:val="20"/>
          <w:szCs w:val="20"/>
        </w:rPr>
        <w:t>суточной продолжительн</w:t>
      </w:r>
      <w:r w:rsidR="00206CE9">
        <w:rPr>
          <w:sz w:val="20"/>
          <w:szCs w:val="20"/>
        </w:rPr>
        <w:t>ости затопления для водпостов реки</w:t>
      </w:r>
      <w:r w:rsidRPr="00163646">
        <w:rPr>
          <w:sz w:val="20"/>
          <w:szCs w:val="20"/>
        </w:rPr>
        <w:t xml:space="preserve"> При</w:t>
      </w:r>
      <w:r w:rsidR="00206CE9">
        <w:rPr>
          <w:sz w:val="20"/>
          <w:szCs w:val="20"/>
        </w:rPr>
        <w:t>пять</w:t>
      </w:r>
      <w:r w:rsidRPr="00163646">
        <w:rPr>
          <w:sz w:val="20"/>
          <w:szCs w:val="20"/>
        </w:rPr>
        <w:t xml:space="preserve">, кроме </w:t>
      </w:r>
      <w:r w:rsidR="00206CE9">
        <w:rPr>
          <w:sz w:val="20"/>
          <w:szCs w:val="20"/>
        </w:rPr>
        <w:t xml:space="preserve">водпоста </w:t>
      </w:r>
      <w:r w:rsidRPr="00163646">
        <w:rPr>
          <w:sz w:val="20"/>
          <w:szCs w:val="20"/>
        </w:rPr>
        <w:t>Мозырь, может быть принята 15</w:t>
      </w:r>
      <w:r w:rsidR="00206CE9">
        <w:rPr>
          <w:sz w:val="20"/>
          <w:szCs w:val="20"/>
        </w:rPr>
        <w:t> %, для во</w:t>
      </w:r>
      <w:r w:rsidR="00206CE9">
        <w:rPr>
          <w:sz w:val="20"/>
          <w:szCs w:val="20"/>
        </w:rPr>
        <w:t>д</w:t>
      </w:r>
      <w:r w:rsidR="00206CE9">
        <w:rPr>
          <w:sz w:val="20"/>
          <w:szCs w:val="20"/>
        </w:rPr>
        <w:t>поста</w:t>
      </w:r>
      <w:r w:rsidRPr="00163646">
        <w:rPr>
          <w:sz w:val="20"/>
          <w:szCs w:val="20"/>
        </w:rPr>
        <w:t xml:space="preserve"> Мозырь – 30</w:t>
      </w:r>
      <w:r w:rsidR="00D30348">
        <w:rPr>
          <w:sz w:val="20"/>
          <w:szCs w:val="20"/>
        </w:rPr>
        <w:t> </w:t>
      </w:r>
      <w:r w:rsidRPr="00163646">
        <w:rPr>
          <w:sz w:val="20"/>
          <w:szCs w:val="20"/>
        </w:rPr>
        <w:t>%, для прито</w:t>
      </w:r>
      <w:r w:rsidR="00206CE9">
        <w:rPr>
          <w:sz w:val="20"/>
          <w:szCs w:val="20"/>
        </w:rPr>
        <w:t>ков реки Припять</w:t>
      </w:r>
      <w:r w:rsidRPr="00163646">
        <w:rPr>
          <w:sz w:val="20"/>
          <w:szCs w:val="20"/>
        </w:rPr>
        <w:t xml:space="preserve"> – также 15</w:t>
      </w:r>
      <w:r w:rsidR="00206CE9">
        <w:rPr>
          <w:sz w:val="20"/>
          <w:szCs w:val="20"/>
        </w:rPr>
        <w:t> </w:t>
      </w:r>
      <w:r w:rsidRPr="00163646">
        <w:rPr>
          <w:sz w:val="20"/>
          <w:szCs w:val="20"/>
        </w:rPr>
        <w:t>%, так как по водосборной площади, рельефу поймы, уклону русла, условиям питания притоки близки к средней и верхней части самой реки Пр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пя</w:t>
      </w:r>
      <w:r w:rsidR="00206CE9">
        <w:rPr>
          <w:sz w:val="20"/>
          <w:szCs w:val="20"/>
        </w:rPr>
        <w:t>ть</w:t>
      </w:r>
      <w:r w:rsidRPr="00163646">
        <w:rPr>
          <w:sz w:val="20"/>
          <w:szCs w:val="20"/>
        </w:rPr>
        <w:t>.</w:t>
      </w: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При наличии, кроме длительных весенних затоплений, еще и летне-осенних паводков (ЛОП) дамбы должны ограждать мелиорируемую территорию от затопления их</w:t>
      </w:r>
      <w:r w:rsidR="00206CE9">
        <w:rPr>
          <w:sz w:val="20"/>
          <w:szCs w:val="20"/>
        </w:rPr>
        <w:t xml:space="preserve"> водами. Согласно ТКП 45-3.04-8–</w:t>
      </w:r>
      <w:r w:rsidRPr="00163646">
        <w:rPr>
          <w:sz w:val="20"/>
          <w:szCs w:val="20"/>
        </w:rPr>
        <w:t>2005 (02250) территория для использования под сенокосы ограждается от горизонта ЛОП 10%</w:t>
      </w:r>
      <w:r w:rsidR="00D30348">
        <w:rPr>
          <w:sz w:val="20"/>
          <w:szCs w:val="20"/>
        </w:rPr>
        <w:t>-ной</w:t>
      </w:r>
      <w:r w:rsidRPr="00163646">
        <w:rPr>
          <w:sz w:val="20"/>
          <w:szCs w:val="20"/>
        </w:rPr>
        <w:t xml:space="preserve"> об</w:t>
      </w:r>
      <w:r w:rsidR="00D30348">
        <w:rPr>
          <w:sz w:val="20"/>
          <w:szCs w:val="20"/>
        </w:rPr>
        <w:t>еспеченности. В этом случае выполняется</w:t>
      </w:r>
      <w:r w:rsidRPr="00163646">
        <w:rPr>
          <w:sz w:val="20"/>
          <w:szCs w:val="20"/>
        </w:rPr>
        <w:t xml:space="preserve"> два рас</w:t>
      </w:r>
      <w:r w:rsidR="00D30348">
        <w:rPr>
          <w:sz w:val="20"/>
          <w:szCs w:val="20"/>
        </w:rPr>
        <w:t>че</w:t>
      </w:r>
      <w:r w:rsidRPr="00163646">
        <w:rPr>
          <w:sz w:val="20"/>
          <w:szCs w:val="20"/>
        </w:rPr>
        <w:t>та высоты дамб: на сокращение длительности затопления и на защи</w:t>
      </w:r>
      <w:r w:rsidR="00206CE9">
        <w:rPr>
          <w:sz w:val="20"/>
          <w:szCs w:val="20"/>
        </w:rPr>
        <w:t xml:space="preserve">ту от ЛОП 10%-ной </w:t>
      </w:r>
      <w:r w:rsidR="00341CE6">
        <w:rPr>
          <w:sz w:val="20"/>
          <w:szCs w:val="20"/>
        </w:rPr>
        <w:t xml:space="preserve">обеспеченности. Тогда </w:t>
      </w:r>
      <w:r w:rsidRPr="00163646">
        <w:rPr>
          <w:sz w:val="20"/>
          <w:szCs w:val="20"/>
        </w:rPr>
        <w:t>высоту дамб рек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мендуется назначать большей из полученных по двум расчетным условиям.</w:t>
      </w:r>
    </w:p>
    <w:p w:rsidR="00445813" w:rsidRPr="00163646" w:rsidRDefault="00445813" w:rsidP="00206CE9">
      <w:pPr>
        <w:widowControl w:val="0"/>
        <w:spacing w:line="230" w:lineRule="auto"/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Методика обоснования инвестиционных проектов в рыночной эк</w:t>
      </w:r>
      <w:r w:rsidRPr="00163646">
        <w:rPr>
          <w:b w:val="0"/>
          <w:i w:val="0"/>
          <w:sz w:val="20"/>
          <w:szCs w:val="20"/>
        </w:rPr>
        <w:t>о</w:t>
      </w:r>
      <w:r w:rsidRPr="00163646">
        <w:rPr>
          <w:b w:val="0"/>
          <w:i w:val="0"/>
          <w:sz w:val="20"/>
          <w:szCs w:val="20"/>
        </w:rPr>
        <w:t>номике, имеющей место в настоящее время в СНГ,</w:t>
      </w:r>
      <w:r>
        <w:rPr>
          <w:b w:val="0"/>
          <w:i w:val="0"/>
          <w:sz w:val="20"/>
          <w:szCs w:val="20"/>
        </w:rPr>
        <w:t xml:space="preserve"> </w:t>
      </w:r>
      <w:r w:rsidR="00206CE9">
        <w:rPr>
          <w:b w:val="0"/>
          <w:i w:val="0"/>
          <w:sz w:val="20"/>
          <w:szCs w:val="20"/>
        </w:rPr>
        <w:t xml:space="preserve">принципиально отличается </w:t>
      </w:r>
      <w:r w:rsidRPr="00163646">
        <w:rPr>
          <w:b w:val="0"/>
          <w:i w:val="0"/>
          <w:sz w:val="20"/>
          <w:szCs w:val="20"/>
        </w:rPr>
        <w:t>от бывшей плановой. Она базируется на дисконтировании потоков финансовых средств [48, 49]. В работе П.</w:t>
      </w:r>
      <w:r w:rsidR="00206CE9">
        <w:rPr>
          <w:b w:val="0"/>
          <w:i w:val="0"/>
          <w:sz w:val="20"/>
          <w:szCs w:val="20"/>
        </w:rPr>
        <w:t> И. </w:t>
      </w:r>
      <w:r w:rsidRPr="00163646">
        <w:rPr>
          <w:b w:val="0"/>
          <w:i w:val="0"/>
          <w:sz w:val="20"/>
          <w:szCs w:val="20"/>
        </w:rPr>
        <w:t>Пыленка [50] в качестве основного критерия сравнительной эффективности принят дисконтированный доход. Для выяснения разницы между результат</w:t>
      </w:r>
      <w:r w:rsidRPr="00163646">
        <w:rPr>
          <w:b w:val="0"/>
          <w:i w:val="0"/>
          <w:sz w:val="20"/>
          <w:szCs w:val="20"/>
        </w:rPr>
        <w:t>а</w:t>
      </w:r>
      <w:r w:rsidRPr="00163646">
        <w:rPr>
          <w:b w:val="0"/>
          <w:i w:val="0"/>
          <w:sz w:val="20"/>
          <w:szCs w:val="20"/>
        </w:rPr>
        <w:t>ми расчета срока окупаемости капитальных вложений (возврата инв</w:t>
      </w:r>
      <w:r w:rsidRPr="00163646">
        <w:rPr>
          <w:b w:val="0"/>
          <w:i w:val="0"/>
          <w:sz w:val="20"/>
          <w:szCs w:val="20"/>
        </w:rPr>
        <w:t>е</w:t>
      </w:r>
      <w:r w:rsidRPr="00163646">
        <w:rPr>
          <w:b w:val="0"/>
          <w:i w:val="0"/>
          <w:sz w:val="20"/>
          <w:szCs w:val="20"/>
        </w:rPr>
        <w:t>стиций) по плановой и новой (рыночной) методикам выполнены опр</w:t>
      </w:r>
      <w:r w:rsidRPr="00163646">
        <w:rPr>
          <w:b w:val="0"/>
          <w:i w:val="0"/>
          <w:sz w:val="20"/>
          <w:szCs w:val="20"/>
        </w:rPr>
        <w:t>е</w:t>
      </w:r>
      <w:r w:rsidRPr="00163646">
        <w:rPr>
          <w:b w:val="0"/>
          <w:i w:val="0"/>
          <w:sz w:val="20"/>
          <w:szCs w:val="20"/>
        </w:rPr>
        <w:t>деления чистой текущей стоимости [48] для затапли</w:t>
      </w:r>
      <w:r w:rsidR="00206CE9">
        <w:rPr>
          <w:b w:val="0"/>
          <w:i w:val="0"/>
          <w:sz w:val="20"/>
          <w:szCs w:val="20"/>
        </w:rPr>
        <w:t>ваемых весенних польдеров. Расче</w:t>
      </w:r>
      <w:r w:rsidRPr="00163646">
        <w:rPr>
          <w:b w:val="0"/>
          <w:i w:val="0"/>
          <w:sz w:val="20"/>
          <w:szCs w:val="20"/>
        </w:rPr>
        <w:t>ты выполнены дл</w:t>
      </w:r>
      <w:r w:rsidR="00206CE9">
        <w:rPr>
          <w:b w:val="0"/>
          <w:i w:val="0"/>
          <w:sz w:val="20"/>
          <w:szCs w:val="20"/>
        </w:rPr>
        <w:t>я условий поймы реки Припять. В </w:t>
      </w:r>
      <w:r w:rsidRPr="00163646">
        <w:rPr>
          <w:b w:val="0"/>
          <w:i w:val="0"/>
          <w:sz w:val="20"/>
          <w:szCs w:val="20"/>
        </w:rPr>
        <w:t>методике рыночной экономики срок окупаемости определяется по возврату средств, у которых чистая текущая стоимость соответствует первоначальной покупательской способности инвестиций. Чистая т</w:t>
      </w:r>
      <w:r w:rsidRPr="00163646">
        <w:rPr>
          <w:b w:val="0"/>
          <w:i w:val="0"/>
          <w:sz w:val="20"/>
          <w:szCs w:val="20"/>
        </w:rPr>
        <w:t>е</w:t>
      </w:r>
      <w:r w:rsidRPr="00163646">
        <w:rPr>
          <w:b w:val="0"/>
          <w:i w:val="0"/>
          <w:sz w:val="20"/>
          <w:szCs w:val="20"/>
        </w:rPr>
        <w:t>кущая сто</w:t>
      </w:r>
      <w:r w:rsidR="00206CE9">
        <w:rPr>
          <w:b w:val="0"/>
          <w:i w:val="0"/>
          <w:sz w:val="20"/>
          <w:szCs w:val="20"/>
        </w:rPr>
        <w:t>имость вычислена по зависимости</w:t>
      </w:r>
    </w:p>
    <w:p w:rsidR="00445813" w:rsidRPr="00163646" w:rsidRDefault="00206CE9" w:rsidP="007C1D3D">
      <w:pPr>
        <w:ind w:firstLine="284"/>
        <w:jc w:val="right"/>
        <w:rPr>
          <w:b w:val="0"/>
          <w:i w:val="0"/>
          <w:sz w:val="20"/>
          <w:szCs w:val="20"/>
        </w:rPr>
      </w:pPr>
      <w:r w:rsidRPr="00206CE9">
        <w:rPr>
          <w:b w:val="0"/>
          <w:i w:val="0"/>
          <w:position w:val="-32"/>
          <w:sz w:val="20"/>
          <w:szCs w:val="20"/>
        </w:rPr>
        <w:object w:dxaOrig="2260" w:dyaOrig="740">
          <v:shape id="_x0000_i1100" type="#_x0000_t75" style="width:102pt;height:33.75pt" o:ole="">
            <v:imagedata r:id="rId210" o:title=""/>
          </v:shape>
          <o:OLEObject Type="Embed" ProgID="Equation.3" ShapeID="_x0000_i1100" DrawAspect="Content" ObjectID="_1420532493" r:id="rId211"/>
        </w:object>
      </w:r>
      <w:r w:rsidR="00445813" w:rsidRPr="00163646">
        <w:rPr>
          <w:b w:val="0"/>
          <w:i w:val="0"/>
          <w:sz w:val="20"/>
          <w:szCs w:val="20"/>
        </w:rPr>
        <w:t xml:space="preserve">                      </w:t>
      </w:r>
      <w:r>
        <w:rPr>
          <w:b w:val="0"/>
          <w:i w:val="0"/>
          <w:sz w:val="20"/>
          <w:szCs w:val="20"/>
        </w:rPr>
        <w:t xml:space="preserve">      </w:t>
      </w:r>
      <w:r w:rsidR="00445813" w:rsidRPr="00163646">
        <w:rPr>
          <w:b w:val="0"/>
          <w:i w:val="0"/>
          <w:sz w:val="20"/>
          <w:szCs w:val="20"/>
        </w:rPr>
        <w:t>(11.7)</w:t>
      </w:r>
    </w:p>
    <w:p w:rsidR="00445813" w:rsidRPr="00163646" w:rsidRDefault="00445813" w:rsidP="007C1D3D">
      <w:pPr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sz w:val="20"/>
          <w:szCs w:val="20"/>
        </w:rPr>
        <w:t xml:space="preserve">где </w:t>
      </w:r>
      <w:r w:rsidRPr="00206CE9">
        <w:rPr>
          <w:b w:val="0"/>
          <w:sz w:val="20"/>
          <w:szCs w:val="20"/>
        </w:rPr>
        <w:t>ЧТС</w:t>
      </w:r>
      <w:r w:rsidRPr="00163646">
        <w:rPr>
          <w:b w:val="0"/>
          <w:i w:val="0"/>
          <w:sz w:val="20"/>
          <w:szCs w:val="20"/>
        </w:rPr>
        <w:t xml:space="preserve"> – чистая текущая стоимость за период </w:t>
      </w:r>
      <w:r w:rsidRPr="00163646">
        <w:rPr>
          <w:b w:val="0"/>
          <w:i w:val="0"/>
          <w:sz w:val="20"/>
          <w:szCs w:val="20"/>
          <w:lang w:val="en-US"/>
        </w:rPr>
        <w:t>t</w:t>
      </w:r>
      <w:r w:rsidRPr="00163646">
        <w:rPr>
          <w:b w:val="0"/>
          <w:i w:val="0"/>
          <w:sz w:val="20"/>
          <w:szCs w:val="20"/>
        </w:rPr>
        <w:t>;</w:t>
      </w:r>
    </w:p>
    <w:p w:rsidR="00445813" w:rsidRDefault="00445813" w:rsidP="007C1D3D">
      <w:pPr>
        <w:tabs>
          <w:tab w:val="center" w:pos="3204"/>
        </w:tabs>
        <w:ind w:firstLine="284"/>
        <w:jc w:val="both"/>
        <w:rPr>
          <w:b w:val="0"/>
          <w:i w:val="0"/>
          <w:sz w:val="20"/>
          <w:szCs w:val="20"/>
        </w:rPr>
      </w:pPr>
      <w:r w:rsidRPr="00206CE9">
        <w:rPr>
          <w:b w:val="0"/>
          <w:sz w:val="20"/>
          <w:szCs w:val="20"/>
        </w:rPr>
        <w:t>Т</w:t>
      </w:r>
      <w:r w:rsidRPr="00163646">
        <w:rPr>
          <w:b w:val="0"/>
          <w:i w:val="0"/>
          <w:sz w:val="20"/>
          <w:szCs w:val="20"/>
        </w:rPr>
        <w:t xml:space="preserve"> – период расчета;</w:t>
      </w:r>
    </w:p>
    <w:p w:rsidR="00206CE9" w:rsidRPr="00163646" w:rsidRDefault="00206CE9" w:rsidP="00206CE9">
      <w:pPr>
        <w:ind w:firstLine="284"/>
        <w:jc w:val="both"/>
        <w:rPr>
          <w:b w:val="0"/>
          <w:i w:val="0"/>
          <w:sz w:val="20"/>
          <w:szCs w:val="20"/>
        </w:rPr>
      </w:pPr>
      <w:r w:rsidRPr="00D30348">
        <w:rPr>
          <w:b w:val="0"/>
          <w:sz w:val="20"/>
          <w:szCs w:val="20"/>
          <w:lang w:val="en-US"/>
        </w:rPr>
        <w:t>t</w:t>
      </w:r>
      <w:r w:rsidRPr="00163646">
        <w:rPr>
          <w:b w:val="0"/>
          <w:i w:val="0"/>
          <w:sz w:val="20"/>
          <w:szCs w:val="20"/>
        </w:rPr>
        <w:t xml:space="preserve"> – те</w:t>
      </w:r>
      <w:r>
        <w:rPr>
          <w:b w:val="0"/>
          <w:i w:val="0"/>
          <w:sz w:val="20"/>
          <w:szCs w:val="20"/>
        </w:rPr>
        <w:t>кущий год от начала инвестиций;</w:t>
      </w:r>
    </w:p>
    <w:p w:rsidR="00445813" w:rsidRPr="00163646" w:rsidRDefault="00445813" w:rsidP="007C1D3D">
      <w:pPr>
        <w:ind w:firstLine="284"/>
        <w:jc w:val="both"/>
        <w:rPr>
          <w:b w:val="0"/>
          <w:i w:val="0"/>
          <w:sz w:val="20"/>
          <w:szCs w:val="20"/>
        </w:rPr>
      </w:pPr>
      <w:r w:rsidRPr="00206CE9">
        <w:rPr>
          <w:b w:val="0"/>
          <w:sz w:val="20"/>
          <w:szCs w:val="20"/>
        </w:rPr>
        <w:t>П</w:t>
      </w:r>
      <w:r w:rsidRPr="00163646">
        <w:rPr>
          <w:b w:val="0"/>
          <w:i w:val="0"/>
          <w:sz w:val="20"/>
          <w:szCs w:val="20"/>
        </w:rPr>
        <w:t xml:space="preserve"> – приток наличности;</w:t>
      </w:r>
    </w:p>
    <w:p w:rsidR="00445813" w:rsidRPr="00163646" w:rsidRDefault="00445813" w:rsidP="007C1D3D">
      <w:pPr>
        <w:ind w:firstLine="284"/>
        <w:jc w:val="both"/>
        <w:rPr>
          <w:b w:val="0"/>
          <w:i w:val="0"/>
          <w:sz w:val="20"/>
          <w:szCs w:val="20"/>
        </w:rPr>
      </w:pPr>
      <w:r w:rsidRPr="00206CE9">
        <w:rPr>
          <w:b w:val="0"/>
          <w:sz w:val="20"/>
          <w:szCs w:val="20"/>
        </w:rPr>
        <w:t>О</w:t>
      </w:r>
      <w:r w:rsidRPr="00163646">
        <w:rPr>
          <w:b w:val="0"/>
          <w:i w:val="0"/>
          <w:sz w:val="20"/>
          <w:szCs w:val="20"/>
        </w:rPr>
        <w:t xml:space="preserve"> – отток наличности;</w:t>
      </w:r>
    </w:p>
    <w:p w:rsidR="00445813" w:rsidRPr="00163646" w:rsidRDefault="00445813" w:rsidP="007C1D3D">
      <w:pPr>
        <w:ind w:firstLine="284"/>
        <w:jc w:val="both"/>
        <w:rPr>
          <w:b w:val="0"/>
          <w:i w:val="0"/>
          <w:sz w:val="20"/>
          <w:szCs w:val="20"/>
        </w:rPr>
      </w:pPr>
      <w:r w:rsidRPr="00206CE9">
        <w:rPr>
          <w:b w:val="0"/>
          <w:sz w:val="20"/>
          <w:szCs w:val="20"/>
          <w:lang w:val="en-US"/>
        </w:rPr>
        <w:t>R</w:t>
      </w:r>
      <w:r w:rsidRPr="00206CE9">
        <w:rPr>
          <w:b w:val="0"/>
          <w:sz w:val="20"/>
          <w:szCs w:val="20"/>
        </w:rPr>
        <w:t xml:space="preserve"> </w:t>
      </w:r>
      <w:r w:rsidRPr="00163646">
        <w:rPr>
          <w:b w:val="0"/>
          <w:i w:val="0"/>
          <w:sz w:val="20"/>
          <w:szCs w:val="20"/>
        </w:rPr>
        <w:t xml:space="preserve">– </w:t>
      </w:r>
      <w:r w:rsidR="00D30348">
        <w:rPr>
          <w:b w:val="0"/>
          <w:i w:val="0"/>
          <w:sz w:val="20"/>
          <w:szCs w:val="20"/>
        </w:rPr>
        <w:t>норма дисконта.</w:t>
      </w:r>
    </w:p>
    <w:p w:rsidR="00445813" w:rsidRDefault="00445813" w:rsidP="007C1D3D">
      <w:pPr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lastRenderedPageBreak/>
        <w:t xml:space="preserve">Норму дисконта </w:t>
      </w:r>
      <w:r w:rsidRPr="00206CE9">
        <w:rPr>
          <w:b w:val="0"/>
          <w:sz w:val="20"/>
          <w:szCs w:val="20"/>
          <w:lang w:val="en-US"/>
        </w:rPr>
        <w:t>R</w:t>
      </w:r>
      <w:r w:rsidRPr="00163646">
        <w:rPr>
          <w:b w:val="0"/>
          <w:i w:val="0"/>
          <w:sz w:val="20"/>
          <w:szCs w:val="20"/>
        </w:rPr>
        <w:t xml:space="preserve"> примем равной применявшемуся в экономич</w:t>
      </w:r>
      <w:r w:rsidRPr="00163646">
        <w:rPr>
          <w:b w:val="0"/>
          <w:i w:val="0"/>
          <w:sz w:val="20"/>
          <w:szCs w:val="20"/>
        </w:rPr>
        <w:t>е</w:t>
      </w:r>
      <w:r w:rsidRPr="00163646">
        <w:rPr>
          <w:b w:val="0"/>
          <w:i w:val="0"/>
          <w:sz w:val="20"/>
          <w:szCs w:val="20"/>
        </w:rPr>
        <w:t>ских расчетах по старой методике нормативному коэффициенту э</w:t>
      </w:r>
      <w:r w:rsidRPr="00163646">
        <w:rPr>
          <w:b w:val="0"/>
          <w:i w:val="0"/>
          <w:sz w:val="20"/>
          <w:szCs w:val="20"/>
        </w:rPr>
        <w:t>ф</w:t>
      </w:r>
      <w:r w:rsidRPr="00163646">
        <w:rPr>
          <w:b w:val="0"/>
          <w:i w:val="0"/>
          <w:sz w:val="20"/>
          <w:szCs w:val="20"/>
        </w:rPr>
        <w:t xml:space="preserve">фективности капитальных вложений </w:t>
      </w:r>
      <w:r w:rsidRPr="00206CE9">
        <w:rPr>
          <w:b w:val="0"/>
          <w:sz w:val="20"/>
          <w:szCs w:val="20"/>
        </w:rPr>
        <w:t>Е</w:t>
      </w:r>
      <w:r w:rsidRPr="00163646">
        <w:rPr>
          <w:b w:val="0"/>
          <w:i w:val="0"/>
          <w:sz w:val="20"/>
          <w:szCs w:val="20"/>
        </w:rPr>
        <w:t xml:space="preserve"> = 0,1. Результаты расчетов ч</w:t>
      </w:r>
      <w:r w:rsidRPr="00163646">
        <w:rPr>
          <w:b w:val="0"/>
          <w:i w:val="0"/>
          <w:sz w:val="20"/>
          <w:szCs w:val="20"/>
        </w:rPr>
        <w:t>и</w:t>
      </w:r>
      <w:r w:rsidRPr="00163646">
        <w:rPr>
          <w:b w:val="0"/>
          <w:i w:val="0"/>
          <w:sz w:val="20"/>
          <w:szCs w:val="20"/>
        </w:rPr>
        <w:t>стой текущей стоимости (ЧТС) нарастающим итогом по времени функционирования мелиорати</w:t>
      </w:r>
      <w:r w:rsidR="00206CE9">
        <w:rPr>
          <w:b w:val="0"/>
          <w:i w:val="0"/>
          <w:sz w:val="20"/>
          <w:szCs w:val="20"/>
        </w:rPr>
        <w:t>вных систем приведены на рис.</w:t>
      </w:r>
      <w:r w:rsidRPr="00163646">
        <w:rPr>
          <w:b w:val="0"/>
          <w:i w:val="0"/>
          <w:sz w:val="20"/>
          <w:szCs w:val="20"/>
        </w:rPr>
        <w:t xml:space="preserve"> 11.6 [51], </w:t>
      </w:r>
      <w:r w:rsidR="00206CE9">
        <w:rPr>
          <w:b w:val="0"/>
          <w:i w:val="0"/>
          <w:sz w:val="20"/>
          <w:szCs w:val="20"/>
        </w:rPr>
        <w:t xml:space="preserve">на </w:t>
      </w:r>
      <w:r w:rsidRPr="00163646">
        <w:rPr>
          <w:b w:val="0"/>
          <w:i w:val="0"/>
          <w:sz w:val="20"/>
          <w:szCs w:val="20"/>
        </w:rPr>
        <w:t>ко</w:t>
      </w:r>
      <w:r w:rsidR="00206CE9">
        <w:rPr>
          <w:b w:val="0"/>
          <w:i w:val="0"/>
          <w:sz w:val="20"/>
          <w:szCs w:val="20"/>
        </w:rPr>
        <w:t>тором показан</w:t>
      </w:r>
      <w:r w:rsidRPr="00163646">
        <w:rPr>
          <w:b w:val="0"/>
          <w:i w:val="0"/>
          <w:sz w:val="20"/>
          <w:szCs w:val="20"/>
        </w:rPr>
        <w:t xml:space="preserve"> срок возврата инвестиций (стоимости), опр</w:t>
      </w:r>
      <w:r w:rsidRPr="00163646">
        <w:rPr>
          <w:b w:val="0"/>
          <w:i w:val="0"/>
          <w:sz w:val="20"/>
          <w:szCs w:val="20"/>
        </w:rPr>
        <w:t>е</w:t>
      </w:r>
      <w:r w:rsidRPr="00163646">
        <w:rPr>
          <w:b w:val="0"/>
          <w:i w:val="0"/>
          <w:sz w:val="20"/>
          <w:szCs w:val="20"/>
        </w:rPr>
        <w:t>деляемый точкой пересечения графиков с осью абсцисс, и характер притока реальной стоимости наличности при устройстве весенних польдеров с дамбами различной высоты (водпост у г. Пинска).</w:t>
      </w:r>
    </w:p>
    <w:p w:rsidR="007C40F4" w:rsidRPr="00163646" w:rsidRDefault="007C40F4" w:rsidP="007C1D3D">
      <w:pPr>
        <w:ind w:firstLine="284"/>
        <w:jc w:val="both"/>
        <w:rPr>
          <w:b w:val="0"/>
          <w:i w:val="0"/>
          <w:sz w:val="20"/>
          <w:szCs w:val="20"/>
        </w:rPr>
      </w:pPr>
    </w:p>
    <w:p w:rsidR="00445813" w:rsidRPr="00163646" w:rsidRDefault="00D30348" w:rsidP="007C1D3D">
      <w:pPr>
        <w:ind w:firstLine="284"/>
        <w:jc w:val="both"/>
        <w:rPr>
          <w:sz w:val="20"/>
          <w:szCs w:val="20"/>
          <w:lang w:val="en-US"/>
        </w:rPr>
      </w:pPr>
      <w:r>
        <w:rPr>
          <w:noProof/>
          <w:sz w:val="20"/>
          <w:szCs w:val="20"/>
        </w:rPr>
        <w:drawing>
          <wp:inline distT="0" distB="0" distL="0" distR="0">
            <wp:extent cx="3527890" cy="2288912"/>
            <wp:effectExtent l="19050" t="0" r="0" b="0"/>
            <wp:docPr id="1" name="Рисунок 117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8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330" cy="2289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Pr="007C40F4" w:rsidRDefault="00445813" w:rsidP="007C40F4">
      <w:pPr>
        <w:jc w:val="center"/>
        <w:rPr>
          <w:b w:val="0"/>
          <w:i w:val="0"/>
          <w:sz w:val="16"/>
          <w:szCs w:val="16"/>
        </w:rPr>
      </w:pPr>
      <w:r w:rsidRPr="007C40F4">
        <w:rPr>
          <w:b w:val="0"/>
          <w:i w:val="0"/>
          <w:sz w:val="16"/>
          <w:szCs w:val="16"/>
        </w:rPr>
        <w:t>Рис.</w:t>
      </w:r>
      <w:r w:rsidR="00D30348">
        <w:rPr>
          <w:b w:val="0"/>
          <w:i w:val="0"/>
          <w:sz w:val="16"/>
          <w:szCs w:val="16"/>
        </w:rPr>
        <w:t xml:space="preserve"> </w:t>
      </w:r>
      <w:r w:rsidR="00E972E9" w:rsidRPr="007C40F4">
        <w:rPr>
          <w:b w:val="0"/>
          <w:i w:val="0"/>
          <w:sz w:val="16"/>
          <w:szCs w:val="16"/>
        </w:rPr>
        <w:fldChar w:fldCharType="begin"/>
      </w:r>
      <w:r w:rsidRPr="007C40F4">
        <w:rPr>
          <w:b w:val="0"/>
          <w:i w:val="0"/>
          <w:sz w:val="16"/>
          <w:szCs w:val="16"/>
        </w:rPr>
        <w:instrText xml:space="preserve"> SEQ Рисунок \* ARABIC </w:instrText>
      </w:r>
      <w:r w:rsidR="00E972E9" w:rsidRPr="007C40F4">
        <w:rPr>
          <w:b w:val="0"/>
          <w:i w:val="0"/>
          <w:sz w:val="16"/>
          <w:szCs w:val="16"/>
        </w:rPr>
        <w:fldChar w:fldCharType="separate"/>
      </w:r>
      <w:r w:rsidR="0017608E">
        <w:rPr>
          <w:b w:val="0"/>
          <w:i w:val="0"/>
          <w:noProof/>
          <w:sz w:val="16"/>
          <w:szCs w:val="16"/>
        </w:rPr>
        <w:t>1</w:t>
      </w:r>
      <w:r w:rsidR="00E972E9" w:rsidRPr="007C40F4">
        <w:rPr>
          <w:b w:val="0"/>
          <w:i w:val="0"/>
          <w:sz w:val="16"/>
          <w:szCs w:val="16"/>
        </w:rPr>
        <w:fldChar w:fldCharType="end"/>
      </w:r>
      <w:r w:rsidRPr="007C40F4">
        <w:rPr>
          <w:b w:val="0"/>
          <w:i w:val="0"/>
          <w:sz w:val="16"/>
          <w:szCs w:val="16"/>
        </w:rPr>
        <w:t>1.6. Динамик</w:t>
      </w:r>
      <w:r w:rsidR="00D30348">
        <w:rPr>
          <w:b w:val="0"/>
          <w:i w:val="0"/>
          <w:sz w:val="16"/>
          <w:szCs w:val="16"/>
        </w:rPr>
        <w:t>а чистой текущей стоимости</w:t>
      </w:r>
      <w:r w:rsidRPr="007C40F4">
        <w:rPr>
          <w:b w:val="0"/>
          <w:i w:val="0"/>
          <w:sz w:val="16"/>
          <w:szCs w:val="16"/>
        </w:rPr>
        <w:t xml:space="preserve"> </w:t>
      </w:r>
    </w:p>
    <w:p w:rsidR="00445813" w:rsidRDefault="00445813" w:rsidP="007C40F4">
      <w:pPr>
        <w:jc w:val="center"/>
        <w:rPr>
          <w:b w:val="0"/>
          <w:i w:val="0"/>
          <w:sz w:val="16"/>
          <w:szCs w:val="16"/>
        </w:rPr>
      </w:pPr>
      <w:r w:rsidRPr="007C40F4">
        <w:rPr>
          <w:b w:val="0"/>
          <w:i w:val="0"/>
          <w:sz w:val="16"/>
          <w:szCs w:val="16"/>
        </w:rPr>
        <w:t>нарастающим итогом (р. Припять, в.п. Пинск)</w:t>
      </w:r>
    </w:p>
    <w:p w:rsidR="00D30348" w:rsidRPr="007C40F4" w:rsidRDefault="00D30348" w:rsidP="007C40F4">
      <w:pPr>
        <w:jc w:val="center"/>
        <w:rPr>
          <w:b w:val="0"/>
          <w:i w:val="0"/>
          <w:sz w:val="16"/>
          <w:szCs w:val="16"/>
        </w:rPr>
      </w:pPr>
    </w:p>
    <w:p w:rsidR="00445813" w:rsidRPr="00163646" w:rsidRDefault="00445813" w:rsidP="007C1D3D">
      <w:pPr>
        <w:widowControl w:val="0"/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Сравнение результатов расчета сроков окупаемости по старой и н</w:t>
      </w:r>
      <w:r w:rsidRPr="00163646">
        <w:rPr>
          <w:b w:val="0"/>
          <w:i w:val="0"/>
          <w:sz w:val="20"/>
          <w:szCs w:val="20"/>
        </w:rPr>
        <w:t>о</w:t>
      </w:r>
      <w:r w:rsidRPr="00163646">
        <w:rPr>
          <w:b w:val="0"/>
          <w:i w:val="0"/>
          <w:sz w:val="20"/>
          <w:szCs w:val="20"/>
        </w:rPr>
        <w:t>вой рыночной методикам при</w:t>
      </w:r>
      <w:r w:rsidR="007C40F4">
        <w:rPr>
          <w:b w:val="0"/>
          <w:i w:val="0"/>
          <w:sz w:val="20"/>
          <w:szCs w:val="20"/>
        </w:rPr>
        <w:t>ведены в табл. 11.5 и на рис.</w:t>
      </w:r>
      <w:r w:rsidRPr="00163646">
        <w:rPr>
          <w:b w:val="0"/>
          <w:i w:val="0"/>
          <w:sz w:val="20"/>
          <w:szCs w:val="20"/>
        </w:rPr>
        <w:t xml:space="preserve"> 11.7 при высоте дамбы 0,9</w:t>
      </w:r>
      <w:r>
        <w:rPr>
          <w:b w:val="0"/>
          <w:i w:val="0"/>
          <w:sz w:val="20"/>
          <w:szCs w:val="20"/>
        </w:rPr>
        <w:t xml:space="preserve"> </w:t>
      </w:r>
      <w:r w:rsidRPr="00163646">
        <w:rPr>
          <w:b w:val="0"/>
          <w:i w:val="0"/>
          <w:sz w:val="20"/>
          <w:szCs w:val="20"/>
        </w:rPr>
        <w:t>м.</w:t>
      </w:r>
    </w:p>
    <w:p w:rsidR="00445813" w:rsidRDefault="007C40F4" w:rsidP="007C1D3D">
      <w:pPr>
        <w:widowControl w:val="0"/>
        <w:ind w:firstLine="284"/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sz w:val="20"/>
          <w:szCs w:val="20"/>
        </w:rPr>
        <w:t xml:space="preserve">Из табл. </w:t>
      </w:r>
      <w:r w:rsidR="00445813" w:rsidRPr="00163646">
        <w:rPr>
          <w:b w:val="0"/>
          <w:i w:val="0"/>
          <w:sz w:val="20"/>
          <w:szCs w:val="20"/>
        </w:rPr>
        <w:t>11.5 видно, что срок возврата инвестиций в строительство затапливаемых польдеров, определенный по дисконтированной чистой стоимости</w:t>
      </w:r>
      <w:r>
        <w:rPr>
          <w:b w:val="0"/>
          <w:i w:val="0"/>
          <w:sz w:val="20"/>
          <w:szCs w:val="20"/>
        </w:rPr>
        <w:t>,</w:t>
      </w:r>
      <w:r w:rsidR="00445813" w:rsidRPr="00163646">
        <w:rPr>
          <w:b w:val="0"/>
          <w:i w:val="0"/>
          <w:sz w:val="20"/>
          <w:szCs w:val="20"/>
        </w:rPr>
        <w:t xml:space="preserve"> </w:t>
      </w:r>
      <w:r>
        <w:rPr>
          <w:b w:val="0"/>
          <w:i w:val="0"/>
          <w:sz w:val="20"/>
          <w:szCs w:val="20"/>
        </w:rPr>
        <w:t>отличается в ряде случаев значительно</w:t>
      </w:r>
      <w:r w:rsidR="00445813" w:rsidRPr="00163646">
        <w:rPr>
          <w:b w:val="0"/>
          <w:i w:val="0"/>
          <w:sz w:val="20"/>
          <w:szCs w:val="20"/>
        </w:rPr>
        <w:t xml:space="preserve"> в большую сторону от срока окупаемости, вычисленного по старой методике. Приведенное сопоставление результатов расчета показывает, что в рыночной эк</w:t>
      </w:r>
      <w:r w:rsidR="00445813" w:rsidRPr="00163646">
        <w:rPr>
          <w:b w:val="0"/>
          <w:i w:val="0"/>
          <w:sz w:val="20"/>
          <w:szCs w:val="20"/>
        </w:rPr>
        <w:t>о</w:t>
      </w:r>
      <w:r w:rsidR="00445813" w:rsidRPr="00163646">
        <w:rPr>
          <w:b w:val="0"/>
          <w:i w:val="0"/>
          <w:sz w:val="20"/>
          <w:szCs w:val="20"/>
        </w:rPr>
        <w:t>номике обоснование эффекта от инвестиций в мелиорации следует производить на базе расчета дисконтированной чистой стоимости.</w:t>
      </w:r>
    </w:p>
    <w:p w:rsidR="007C40F4" w:rsidRDefault="007C40F4" w:rsidP="007C1D3D">
      <w:pPr>
        <w:widowControl w:val="0"/>
        <w:ind w:firstLine="284"/>
        <w:jc w:val="both"/>
        <w:rPr>
          <w:b w:val="0"/>
          <w:i w:val="0"/>
          <w:sz w:val="20"/>
          <w:szCs w:val="20"/>
        </w:rPr>
      </w:pPr>
    </w:p>
    <w:p w:rsidR="00D30348" w:rsidRDefault="00D30348" w:rsidP="007C1D3D">
      <w:pPr>
        <w:widowControl w:val="0"/>
        <w:ind w:firstLine="284"/>
        <w:jc w:val="both"/>
        <w:rPr>
          <w:b w:val="0"/>
          <w:i w:val="0"/>
          <w:sz w:val="20"/>
          <w:szCs w:val="20"/>
        </w:rPr>
      </w:pPr>
    </w:p>
    <w:p w:rsidR="007C40F4" w:rsidRPr="00D30348" w:rsidRDefault="00445813" w:rsidP="007C40F4">
      <w:pPr>
        <w:jc w:val="center"/>
        <w:rPr>
          <w:i w:val="0"/>
          <w:sz w:val="16"/>
          <w:szCs w:val="16"/>
        </w:rPr>
      </w:pPr>
      <w:r w:rsidRPr="007C40F4">
        <w:rPr>
          <w:b w:val="0"/>
          <w:i w:val="0"/>
          <w:spacing w:val="20"/>
          <w:sz w:val="16"/>
          <w:szCs w:val="16"/>
        </w:rPr>
        <w:t xml:space="preserve">Таблица </w:t>
      </w:r>
      <w:r w:rsidR="007C40F4">
        <w:rPr>
          <w:b w:val="0"/>
          <w:i w:val="0"/>
          <w:sz w:val="16"/>
          <w:szCs w:val="16"/>
        </w:rPr>
        <w:t>11.5</w:t>
      </w:r>
      <w:r w:rsidR="007C40F4" w:rsidRPr="00D30348">
        <w:rPr>
          <w:b w:val="0"/>
          <w:i w:val="0"/>
          <w:sz w:val="16"/>
          <w:szCs w:val="16"/>
        </w:rPr>
        <w:t>.</w:t>
      </w:r>
      <w:r w:rsidR="007C40F4" w:rsidRPr="00D30348">
        <w:rPr>
          <w:i w:val="0"/>
          <w:sz w:val="16"/>
          <w:szCs w:val="16"/>
        </w:rPr>
        <w:t xml:space="preserve"> </w:t>
      </w:r>
      <w:r w:rsidRPr="00D30348">
        <w:rPr>
          <w:i w:val="0"/>
          <w:sz w:val="16"/>
          <w:szCs w:val="16"/>
        </w:rPr>
        <w:t xml:space="preserve">Сроки окупаемости капитальных вложений </w:t>
      </w:r>
    </w:p>
    <w:p w:rsidR="00445813" w:rsidRPr="00D30348" w:rsidRDefault="00445813" w:rsidP="007C40F4">
      <w:pPr>
        <w:jc w:val="center"/>
        <w:rPr>
          <w:i w:val="0"/>
          <w:sz w:val="16"/>
          <w:szCs w:val="16"/>
        </w:rPr>
      </w:pPr>
      <w:r w:rsidRPr="00D30348">
        <w:rPr>
          <w:i w:val="0"/>
          <w:sz w:val="16"/>
          <w:szCs w:val="16"/>
        </w:rPr>
        <w:t xml:space="preserve">при </w:t>
      </w:r>
      <w:r w:rsidR="007C40F4" w:rsidRPr="00D30348">
        <w:rPr>
          <w:i w:val="0"/>
          <w:sz w:val="16"/>
          <w:szCs w:val="16"/>
        </w:rPr>
        <w:t xml:space="preserve">расчетах по старой и новой </w:t>
      </w:r>
      <w:r w:rsidRPr="00D30348">
        <w:rPr>
          <w:i w:val="0"/>
          <w:sz w:val="16"/>
          <w:szCs w:val="16"/>
        </w:rPr>
        <w:t>рыночной методикам</w:t>
      </w:r>
    </w:p>
    <w:p w:rsidR="00445813" w:rsidRPr="007C40F4" w:rsidRDefault="00445813" w:rsidP="007C1D3D">
      <w:pPr>
        <w:ind w:firstLine="284"/>
        <w:jc w:val="center"/>
        <w:rPr>
          <w:i w:val="0"/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18"/>
        <w:gridCol w:w="1276"/>
        <w:gridCol w:w="1701"/>
        <w:gridCol w:w="1701"/>
      </w:tblGrid>
      <w:tr w:rsidR="00445813" w:rsidRPr="007C40F4" w:rsidTr="007C40F4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40F4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Водпост, река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Высота дамбы,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 xml:space="preserve">Срок окупаемости </w:t>
            </w:r>
          </w:p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по старой методике, лет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 xml:space="preserve">Срок возврата </w:t>
            </w:r>
          </w:p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инвестиций по новой методике, лет</w:t>
            </w:r>
          </w:p>
        </w:tc>
      </w:tr>
      <w:tr w:rsidR="00445813" w:rsidRPr="007C40F4" w:rsidTr="007C40F4"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Коробы, Припять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0,5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8,6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10,1</w:t>
            </w:r>
          </w:p>
        </w:tc>
      </w:tr>
      <w:tr w:rsidR="00445813" w:rsidRPr="007C40F4" w:rsidTr="007C40F4"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0,9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7,5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9,8</w:t>
            </w:r>
          </w:p>
        </w:tc>
      </w:tr>
      <w:tr w:rsidR="00445813" w:rsidRPr="007C40F4" w:rsidTr="007C40F4"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1,1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7,6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9,9</w:t>
            </w:r>
          </w:p>
        </w:tc>
      </w:tr>
      <w:tr w:rsidR="00445813" w:rsidRPr="007C40F4" w:rsidTr="007C40F4"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Пинск, Припять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0,7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13,5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D30348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>
              <w:rPr>
                <w:b w:val="0"/>
                <w:i w:val="0"/>
                <w:sz w:val="16"/>
                <w:szCs w:val="16"/>
              </w:rPr>
              <w:t xml:space="preserve">Более </w:t>
            </w:r>
            <w:r w:rsidR="00445813" w:rsidRPr="007C40F4">
              <w:rPr>
                <w:b w:val="0"/>
                <w:i w:val="0"/>
                <w:sz w:val="16"/>
                <w:szCs w:val="16"/>
              </w:rPr>
              <w:t>34</w:t>
            </w:r>
          </w:p>
        </w:tc>
      </w:tr>
      <w:tr w:rsidR="00445813" w:rsidRPr="007C40F4" w:rsidTr="007C40F4"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0,9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10,1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16,6</w:t>
            </w:r>
          </w:p>
        </w:tc>
      </w:tr>
      <w:tr w:rsidR="00445813" w:rsidRPr="007C40F4" w:rsidTr="007C40F4"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1,1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8,5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10,8</w:t>
            </w:r>
          </w:p>
        </w:tc>
      </w:tr>
      <w:tr w:rsidR="00445813" w:rsidRPr="007C40F4" w:rsidTr="007C40F4"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1,3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7,8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8,6</w:t>
            </w:r>
          </w:p>
        </w:tc>
      </w:tr>
      <w:tr w:rsidR="00445813" w:rsidRPr="007C40F4" w:rsidTr="007C40F4"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both"/>
              <w:rPr>
                <w:b w:val="0"/>
                <w:i w:val="0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1,5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8,1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5813" w:rsidRPr="007C40F4" w:rsidRDefault="00445813" w:rsidP="007C1D3D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7C40F4">
              <w:rPr>
                <w:b w:val="0"/>
                <w:i w:val="0"/>
                <w:sz w:val="16"/>
                <w:szCs w:val="16"/>
              </w:rPr>
              <w:t>9,3</w:t>
            </w:r>
          </w:p>
        </w:tc>
      </w:tr>
    </w:tbl>
    <w:p w:rsidR="00445813" w:rsidRPr="007C40F4" w:rsidRDefault="00445813" w:rsidP="007C1D3D">
      <w:pPr>
        <w:ind w:firstLine="284"/>
        <w:jc w:val="both"/>
        <w:rPr>
          <w:i w:val="0"/>
          <w:sz w:val="16"/>
          <w:szCs w:val="16"/>
        </w:rPr>
      </w:pPr>
    </w:p>
    <w:p w:rsidR="00445813" w:rsidRDefault="002528EE" w:rsidP="007C1D3D">
      <w:pPr>
        <w:ind w:firstLine="142"/>
        <w:jc w:val="center"/>
        <w:rPr>
          <w:b w:val="0"/>
          <w:i w:val="0"/>
          <w:sz w:val="16"/>
          <w:szCs w:val="16"/>
        </w:rPr>
      </w:pPr>
      <w:r>
        <w:rPr>
          <w:b w:val="0"/>
          <w:i w:val="0"/>
          <w:noProof/>
          <w:sz w:val="16"/>
          <w:szCs w:val="16"/>
        </w:rPr>
        <w:pict>
          <v:shape id="_x0000_s9313" type="#_x0000_t202" style="position:absolute;left:0;text-align:left;margin-left:-8.55pt;margin-top:23.8pt;width:24.35pt;height:92.15pt;z-index:251667968" strokecolor="white">
            <v:textbox style="layout-flow:vertical;mso-layout-flow-alt:bottom-to-top">
              <w:txbxContent>
                <w:p w:rsidR="002528EE" w:rsidRPr="00543FBE" w:rsidRDefault="002528EE">
                  <w:pPr>
                    <w:rPr>
                      <w:b w:val="0"/>
                      <w:i w:val="0"/>
                      <w:sz w:val="16"/>
                      <w:szCs w:val="16"/>
                    </w:rPr>
                  </w:pPr>
                  <w:r>
                    <w:rPr>
                      <w:b w:val="0"/>
                      <w:i w:val="0"/>
                      <w:sz w:val="16"/>
                      <w:szCs w:val="16"/>
                    </w:rPr>
                    <w:t xml:space="preserve">ЧТС итоговая, </w:t>
                  </w:r>
                  <w:proofErr w:type="gramStart"/>
                  <w:r>
                    <w:rPr>
                      <w:b w:val="0"/>
                      <w:i w:val="0"/>
                      <w:sz w:val="16"/>
                      <w:szCs w:val="16"/>
                    </w:rPr>
                    <w:t>долл</w:t>
                  </w:r>
                  <w:proofErr w:type="gramEnd"/>
                  <w:r>
                    <w:rPr>
                      <w:b w:val="0"/>
                      <w:i w:val="0"/>
                      <w:sz w:val="16"/>
                      <w:szCs w:val="16"/>
                    </w:rPr>
                    <w:t>/га</w:t>
                  </w:r>
                </w:p>
              </w:txbxContent>
            </v:textbox>
          </v:shape>
        </w:pict>
      </w:r>
    </w:p>
    <w:p w:rsidR="00445813" w:rsidRDefault="00D22E4B" w:rsidP="007C1D3D">
      <w:pPr>
        <w:ind w:firstLine="284"/>
        <w:jc w:val="center"/>
        <w:rPr>
          <w:b w:val="0"/>
          <w:i w:val="0"/>
          <w:sz w:val="16"/>
          <w:szCs w:val="16"/>
        </w:rPr>
      </w:pPr>
      <w:r>
        <w:rPr>
          <w:b w:val="0"/>
          <w:i w:val="0"/>
          <w:noProof/>
          <w:sz w:val="16"/>
          <w:szCs w:val="16"/>
        </w:rPr>
        <w:drawing>
          <wp:inline distT="0" distB="0" distL="0" distR="0">
            <wp:extent cx="3616946" cy="1857921"/>
            <wp:effectExtent l="19050" t="0" r="2554" b="0"/>
            <wp:docPr id="118" name="Рисунок 118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960" cy="1857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2DE" w:rsidRDefault="00E642DE" w:rsidP="007C1D3D">
      <w:pPr>
        <w:ind w:firstLine="284"/>
        <w:jc w:val="center"/>
        <w:rPr>
          <w:b w:val="0"/>
          <w:i w:val="0"/>
          <w:sz w:val="16"/>
          <w:szCs w:val="16"/>
        </w:rPr>
      </w:pPr>
    </w:p>
    <w:p w:rsidR="00445813" w:rsidRPr="004A3B8A" w:rsidRDefault="00445813" w:rsidP="007C1D3D">
      <w:pPr>
        <w:ind w:firstLine="284"/>
        <w:jc w:val="center"/>
        <w:rPr>
          <w:b w:val="0"/>
          <w:i w:val="0"/>
          <w:sz w:val="16"/>
          <w:szCs w:val="16"/>
        </w:rPr>
      </w:pPr>
      <w:r w:rsidRPr="004A3B8A">
        <w:rPr>
          <w:b w:val="0"/>
          <w:i w:val="0"/>
          <w:sz w:val="16"/>
          <w:szCs w:val="16"/>
        </w:rPr>
        <w:t>Рис</w:t>
      </w:r>
      <w:r>
        <w:rPr>
          <w:b w:val="0"/>
          <w:i w:val="0"/>
          <w:sz w:val="16"/>
          <w:szCs w:val="16"/>
        </w:rPr>
        <w:t>.</w:t>
      </w:r>
      <w:r w:rsidRPr="004A3B8A">
        <w:rPr>
          <w:b w:val="0"/>
          <w:i w:val="0"/>
          <w:sz w:val="16"/>
          <w:szCs w:val="16"/>
        </w:rPr>
        <w:t xml:space="preserve"> 11.7</w:t>
      </w:r>
      <w:r>
        <w:rPr>
          <w:b w:val="0"/>
          <w:i w:val="0"/>
          <w:sz w:val="16"/>
          <w:szCs w:val="16"/>
        </w:rPr>
        <w:t>.</w:t>
      </w:r>
      <w:r w:rsidRPr="004A3B8A">
        <w:rPr>
          <w:b w:val="0"/>
          <w:i w:val="0"/>
          <w:sz w:val="16"/>
          <w:szCs w:val="16"/>
        </w:rPr>
        <w:t xml:space="preserve"> Динамика ЧТС нарастающим итогом</w:t>
      </w:r>
      <w:r>
        <w:rPr>
          <w:b w:val="0"/>
          <w:i w:val="0"/>
          <w:sz w:val="16"/>
          <w:szCs w:val="16"/>
        </w:rPr>
        <w:t xml:space="preserve"> </w:t>
      </w:r>
      <w:r w:rsidRPr="004A3B8A">
        <w:rPr>
          <w:b w:val="0"/>
          <w:i w:val="0"/>
          <w:sz w:val="16"/>
          <w:szCs w:val="16"/>
        </w:rPr>
        <w:t xml:space="preserve">(в.п. Пинск, </w:t>
      </w:r>
      <w:r w:rsidRPr="00D30348">
        <w:rPr>
          <w:b w:val="0"/>
          <w:sz w:val="16"/>
          <w:szCs w:val="16"/>
        </w:rPr>
        <w:t>Н</w:t>
      </w:r>
      <w:r w:rsidRPr="00D30348">
        <w:rPr>
          <w:b w:val="0"/>
          <w:sz w:val="16"/>
          <w:szCs w:val="16"/>
          <w:vertAlign w:val="subscript"/>
        </w:rPr>
        <w:t>д</w:t>
      </w:r>
      <w:r w:rsidR="007C40F4">
        <w:rPr>
          <w:b w:val="0"/>
          <w:i w:val="0"/>
          <w:sz w:val="16"/>
          <w:szCs w:val="16"/>
          <w:vertAlign w:val="subscript"/>
        </w:rPr>
        <w:t xml:space="preserve"> </w:t>
      </w:r>
      <w:r w:rsidRPr="004A3B8A">
        <w:rPr>
          <w:b w:val="0"/>
          <w:i w:val="0"/>
          <w:sz w:val="16"/>
          <w:szCs w:val="16"/>
        </w:rPr>
        <w:t>=</w:t>
      </w:r>
      <w:r w:rsidR="007C40F4">
        <w:rPr>
          <w:b w:val="0"/>
          <w:i w:val="0"/>
          <w:sz w:val="16"/>
          <w:szCs w:val="16"/>
        </w:rPr>
        <w:t xml:space="preserve"> </w:t>
      </w:r>
      <w:r w:rsidRPr="004A3B8A">
        <w:rPr>
          <w:b w:val="0"/>
          <w:i w:val="0"/>
          <w:sz w:val="16"/>
          <w:szCs w:val="16"/>
        </w:rPr>
        <w:t>0,9</w:t>
      </w:r>
      <w:r w:rsidR="007C40F4">
        <w:rPr>
          <w:b w:val="0"/>
          <w:i w:val="0"/>
          <w:sz w:val="16"/>
          <w:szCs w:val="16"/>
        </w:rPr>
        <w:t> </w:t>
      </w:r>
      <w:r w:rsidRPr="004A3B8A">
        <w:rPr>
          <w:b w:val="0"/>
          <w:i w:val="0"/>
          <w:sz w:val="16"/>
          <w:szCs w:val="16"/>
        </w:rPr>
        <w:t>м)</w:t>
      </w:r>
    </w:p>
    <w:p w:rsidR="00445813" w:rsidRPr="005E3374" w:rsidRDefault="00445813" w:rsidP="007C1D3D">
      <w:pPr>
        <w:ind w:firstLine="284"/>
        <w:jc w:val="both"/>
        <w:rPr>
          <w:b w:val="0"/>
          <w:i w:val="0"/>
          <w:sz w:val="18"/>
          <w:szCs w:val="18"/>
        </w:rPr>
      </w:pPr>
    </w:p>
    <w:p w:rsidR="00445813" w:rsidRPr="00163646" w:rsidRDefault="00445813" w:rsidP="007C1D3D">
      <w:pPr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Старая методика по сроку окупаемости капитальных вложений дает завышенный эффект, в результате срок окупаемости затрат занижае</w:t>
      </w:r>
      <w:r w:rsidRPr="00163646">
        <w:rPr>
          <w:b w:val="0"/>
          <w:i w:val="0"/>
          <w:sz w:val="20"/>
          <w:szCs w:val="20"/>
        </w:rPr>
        <w:t>т</w:t>
      </w:r>
      <w:r w:rsidRPr="00163646">
        <w:rPr>
          <w:b w:val="0"/>
          <w:i w:val="0"/>
          <w:sz w:val="20"/>
          <w:szCs w:val="20"/>
        </w:rPr>
        <w:t>ся.</w:t>
      </w:r>
    </w:p>
    <w:p w:rsidR="00445813" w:rsidRDefault="00445813" w:rsidP="007C1D3D">
      <w:pPr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Наиболее эффективную высоту дамб в пределах максимальных значений, как показано на примере</w:t>
      </w:r>
      <w:r w:rsidR="007C40F4">
        <w:rPr>
          <w:b w:val="0"/>
          <w:i w:val="0"/>
          <w:sz w:val="20"/>
          <w:szCs w:val="20"/>
        </w:rPr>
        <w:t xml:space="preserve"> поймы длительного затопления реки Припять</w:t>
      </w:r>
      <w:r w:rsidRPr="00163646">
        <w:rPr>
          <w:b w:val="0"/>
          <w:i w:val="0"/>
          <w:sz w:val="20"/>
          <w:szCs w:val="20"/>
        </w:rPr>
        <w:t>, следует определять по наименьшему сроку возврата чистой текущей стоимости.</w:t>
      </w:r>
    </w:p>
    <w:p w:rsidR="00445813" w:rsidRPr="00163646" w:rsidRDefault="00445813" w:rsidP="007C1D3D">
      <w:pPr>
        <w:ind w:firstLine="284"/>
        <w:jc w:val="both"/>
        <w:rPr>
          <w:b w:val="0"/>
          <w:i w:val="0"/>
          <w:sz w:val="20"/>
          <w:szCs w:val="20"/>
        </w:rPr>
      </w:pPr>
    </w:p>
    <w:p w:rsidR="007C40F4" w:rsidRDefault="00445813" w:rsidP="007C40F4">
      <w:pPr>
        <w:pStyle w:val="2"/>
        <w:tabs>
          <w:tab w:val="left" w:pos="-1440"/>
        </w:tabs>
        <w:suppressAutoHyphens/>
        <w:spacing w:before="0" w:after="0"/>
        <w:jc w:val="center"/>
        <w:rPr>
          <w:rFonts w:ascii="Times New Roman" w:hAnsi="Times New Roman" w:cs="Times New Roman"/>
          <w:bCs w:val="0"/>
          <w:i w:val="0"/>
          <w:iCs w:val="0"/>
          <w:sz w:val="20"/>
          <w:szCs w:val="20"/>
        </w:rPr>
      </w:pPr>
      <w:bookmarkStart w:id="12" w:name="_Toc75919034"/>
      <w:bookmarkStart w:id="13" w:name="_Toc128915448"/>
      <w:r w:rsidRPr="005E3374">
        <w:rPr>
          <w:rFonts w:ascii="Times New Roman" w:hAnsi="Times New Roman" w:cs="Times New Roman"/>
          <w:i w:val="0"/>
          <w:sz w:val="20"/>
          <w:szCs w:val="20"/>
        </w:rPr>
        <w:lastRenderedPageBreak/>
        <w:t>11.4</w:t>
      </w:r>
      <w:r w:rsidR="00A24A47">
        <w:rPr>
          <w:rFonts w:ascii="Times New Roman" w:hAnsi="Times New Roman" w:cs="Times New Roman"/>
          <w:i w:val="0"/>
          <w:sz w:val="20"/>
          <w:szCs w:val="20"/>
        </w:rPr>
        <w:t>.</w:t>
      </w:r>
      <w:r w:rsidRPr="005E3374">
        <w:rPr>
          <w:rFonts w:ascii="Times New Roman" w:hAnsi="Times New Roman" w:cs="Times New Roman"/>
          <w:i w:val="0"/>
          <w:sz w:val="20"/>
          <w:szCs w:val="20"/>
        </w:rPr>
        <w:t xml:space="preserve"> </w:t>
      </w:r>
      <w:r w:rsidRPr="005E3374">
        <w:rPr>
          <w:rFonts w:ascii="Times New Roman" w:hAnsi="Times New Roman" w:cs="Times New Roman"/>
          <w:bCs w:val="0"/>
          <w:i w:val="0"/>
          <w:iCs w:val="0"/>
          <w:sz w:val="20"/>
          <w:szCs w:val="20"/>
        </w:rPr>
        <w:t>Производительность насосной станции</w:t>
      </w:r>
      <w:bookmarkEnd w:id="12"/>
      <w:r w:rsidRPr="005E3374">
        <w:rPr>
          <w:rFonts w:ascii="Times New Roman" w:hAnsi="Times New Roman" w:cs="Times New Roman"/>
          <w:bCs w:val="0"/>
          <w:i w:val="0"/>
          <w:iCs w:val="0"/>
          <w:sz w:val="20"/>
          <w:szCs w:val="20"/>
        </w:rPr>
        <w:t xml:space="preserve"> </w:t>
      </w:r>
      <w:bookmarkStart w:id="14" w:name="_Toc75919035"/>
      <w:r w:rsidRPr="005E3374">
        <w:rPr>
          <w:rFonts w:ascii="Times New Roman" w:hAnsi="Times New Roman" w:cs="Times New Roman"/>
          <w:bCs w:val="0"/>
          <w:i w:val="0"/>
          <w:iCs w:val="0"/>
          <w:sz w:val="20"/>
          <w:szCs w:val="20"/>
        </w:rPr>
        <w:t xml:space="preserve">для откачки воды </w:t>
      </w:r>
    </w:p>
    <w:p w:rsidR="00445813" w:rsidRDefault="00445813" w:rsidP="007C40F4">
      <w:pPr>
        <w:pStyle w:val="2"/>
        <w:tabs>
          <w:tab w:val="left" w:pos="-1440"/>
        </w:tabs>
        <w:suppressAutoHyphens/>
        <w:spacing w:before="0" w:after="0"/>
        <w:jc w:val="center"/>
        <w:rPr>
          <w:rFonts w:ascii="Times New Roman" w:hAnsi="Times New Roman" w:cs="Times New Roman"/>
          <w:bCs w:val="0"/>
          <w:i w:val="0"/>
          <w:iCs w:val="0"/>
          <w:sz w:val="20"/>
          <w:szCs w:val="20"/>
        </w:rPr>
      </w:pPr>
      <w:r w:rsidRPr="005E3374">
        <w:rPr>
          <w:rFonts w:ascii="Times New Roman" w:hAnsi="Times New Roman" w:cs="Times New Roman"/>
          <w:bCs w:val="0"/>
          <w:i w:val="0"/>
          <w:iCs w:val="0"/>
          <w:sz w:val="20"/>
          <w:szCs w:val="20"/>
        </w:rPr>
        <w:t>с весеннего польдера</w:t>
      </w:r>
      <w:bookmarkEnd w:id="13"/>
      <w:bookmarkEnd w:id="14"/>
    </w:p>
    <w:p w:rsidR="00445813" w:rsidRPr="005E3374" w:rsidRDefault="00445813" w:rsidP="007C1D3D">
      <w:pPr>
        <w:ind w:firstLine="284"/>
        <w:jc w:val="both"/>
        <w:rPr>
          <w:sz w:val="20"/>
          <w:szCs w:val="20"/>
        </w:rPr>
      </w:pP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Насосная станция на весеннем польдере предназначена для сокр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>щения длительности весеннего затопления поверхности почвы путем откачки с ег</w:t>
      </w:r>
      <w:r w:rsidR="007C40F4">
        <w:rPr>
          <w:sz w:val="20"/>
          <w:szCs w:val="20"/>
        </w:rPr>
        <w:t xml:space="preserve">о территории поверхностных вод </w:t>
      </w:r>
      <w:r w:rsidRPr="00163646">
        <w:rPr>
          <w:sz w:val="20"/>
          <w:szCs w:val="20"/>
        </w:rPr>
        <w:t>и отвода избыточных грунтовых вод в предпосевной и вегетационный периоды. Расход о</w:t>
      </w:r>
      <w:r w:rsidRPr="00163646">
        <w:rPr>
          <w:sz w:val="20"/>
          <w:szCs w:val="20"/>
        </w:rPr>
        <w:t>т</w:t>
      </w:r>
      <w:r w:rsidRPr="00163646">
        <w:rPr>
          <w:sz w:val="20"/>
          <w:szCs w:val="20"/>
        </w:rPr>
        <w:t>качки поверхностных вод во время сокращения длительности затопл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ния значительно больше расходов, требуемых для своевременного о</w:t>
      </w:r>
      <w:r w:rsidRPr="00163646">
        <w:rPr>
          <w:sz w:val="20"/>
          <w:szCs w:val="20"/>
        </w:rPr>
        <w:t>т</w:t>
      </w:r>
      <w:r w:rsidRPr="00163646">
        <w:rPr>
          <w:sz w:val="20"/>
          <w:szCs w:val="20"/>
        </w:rPr>
        <w:t>вода грунтовых вод. В связи с этим расчетный расход откачки насо</w:t>
      </w:r>
      <w:r w:rsidRPr="00163646">
        <w:rPr>
          <w:sz w:val="20"/>
          <w:szCs w:val="20"/>
        </w:rPr>
        <w:t>с</w:t>
      </w:r>
      <w:r w:rsidRPr="00163646">
        <w:rPr>
          <w:sz w:val="20"/>
          <w:szCs w:val="20"/>
        </w:rPr>
        <w:t>ной станции определяется исходя из необходимого сокращения дл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тельн</w:t>
      </w:r>
      <w:r w:rsidR="00A24A47">
        <w:rPr>
          <w:sz w:val="20"/>
          <w:szCs w:val="20"/>
        </w:rPr>
        <w:t xml:space="preserve">ости затопления, или иначе – </w:t>
      </w:r>
      <w:r w:rsidRPr="00163646">
        <w:rPr>
          <w:sz w:val="20"/>
          <w:szCs w:val="20"/>
        </w:rPr>
        <w:t>требуемой продолжительности о</w:t>
      </w:r>
      <w:r w:rsidRPr="00163646">
        <w:rPr>
          <w:sz w:val="20"/>
          <w:szCs w:val="20"/>
        </w:rPr>
        <w:t>т</w:t>
      </w:r>
      <w:r w:rsidRPr="00163646">
        <w:rPr>
          <w:sz w:val="20"/>
          <w:szCs w:val="20"/>
        </w:rPr>
        <w:t>качки. Требуемая продолжительность откачки устанавливается техн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ко-экономическим расчетом или назначается в соответствии с рек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мендациями</w:t>
      </w:r>
      <w:r w:rsidR="00A24A47">
        <w:rPr>
          <w:sz w:val="20"/>
          <w:szCs w:val="20"/>
        </w:rPr>
        <w:t>,</w:t>
      </w:r>
      <w:r w:rsidRPr="00163646">
        <w:rPr>
          <w:sz w:val="20"/>
          <w:szCs w:val="20"/>
        </w:rPr>
        <w:t xml:space="preserve"> </w:t>
      </w:r>
      <w:r w:rsidR="007C40F4">
        <w:rPr>
          <w:sz w:val="20"/>
          <w:szCs w:val="20"/>
        </w:rPr>
        <w:t xml:space="preserve">изложенными в подразделе </w:t>
      </w:r>
      <w:r w:rsidR="00A24A47">
        <w:rPr>
          <w:sz w:val="20"/>
          <w:szCs w:val="20"/>
        </w:rPr>
        <w:t>11.3,</w:t>
      </w:r>
      <w:r w:rsidRPr="00163646">
        <w:rPr>
          <w:sz w:val="20"/>
          <w:szCs w:val="20"/>
        </w:rPr>
        <w:t xml:space="preserve"> т.</w:t>
      </w:r>
      <w:r w:rsidR="007C40F4">
        <w:rPr>
          <w:sz w:val="20"/>
          <w:szCs w:val="20"/>
        </w:rPr>
        <w:t> </w:t>
      </w:r>
      <w:r w:rsidRPr="00163646">
        <w:rPr>
          <w:sz w:val="20"/>
          <w:szCs w:val="20"/>
        </w:rPr>
        <w:t>е. сроком 20 суток для пой</w:t>
      </w:r>
      <w:r w:rsidR="007C40F4">
        <w:rPr>
          <w:sz w:val="20"/>
          <w:szCs w:val="20"/>
        </w:rPr>
        <w:t>мы реки</w:t>
      </w:r>
      <w:r w:rsidRPr="00163646">
        <w:rPr>
          <w:sz w:val="20"/>
          <w:szCs w:val="20"/>
        </w:rPr>
        <w:t xml:space="preserve"> Припя</w:t>
      </w:r>
      <w:r w:rsidR="007C40F4">
        <w:rPr>
          <w:sz w:val="20"/>
          <w:szCs w:val="20"/>
        </w:rPr>
        <w:t>ть</w:t>
      </w:r>
      <w:r w:rsidRPr="00163646">
        <w:rPr>
          <w:sz w:val="20"/>
          <w:szCs w:val="20"/>
        </w:rPr>
        <w:t xml:space="preserve"> (кроме у в.п.</w:t>
      </w:r>
      <w:r w:rsidR="007C40F4">
        <w:rPr>
          <w:sz w:val="20"/>
          <w:szCs w:val="20"/>
        </w:rPr>
        <w:t xml:space="preserve"> Мозырь) и ее</w:t>
      </w:r>
      <w:r w:rsidRPr="00163646">
        <w:rPr>
          <w:sz w:val="20"/>
          <w:szCs w:val="20"/>
        </w:rPr>
        <w:t xml:space="preserve"> притоков. Тогда ра</w:t>
      </w:r>
      <w:r w:rsidRPr="00163646">
        <w:rPr>
          <w:sz w:val="20"/>
          <w:szCs w:val="20"/>
        </w:rPr>
        <w:t>с</w:t>
      </w:r>
      <w:r w:rsidRPr="00163646">
        <w:rPr>
          <w:sz w:val="20"/>
          <w:szCs w:val="20"/>
        </w:rPr>
        <w:t>ход откачки весеннего польде</w:t>
      </w:r>
      <w:r w:rsidR="007C40F4">
        <w:rPr>
          <w:sz w:val="20"/>
          <w:szCs w:val="20"/>
        </w:rPr>
        <w:t>ра определяется по формуле</w:t>
      </w:r>
    </w:p>
    <w:p w:rsidR="00445813" w:rsidRPr="00163646" w:rsidRDefault="007C40F4" w:rsidP="007C1D3D">
      <w:pPr>
        <w:pStyle w:val="20"/>
        <w:ind w:firstLine="284"/>
        <w:jc w:val="right"/>
        <w:rPr>
          <w:sz w:val="20"/>
          <w:szCs w:val="20"/>
        </w:rPr>
      </w:pPr>
      <w:r w:rsidRPr="007C40F4">
        <w:rPr>
          <w:position w:val="-26"/>
          <w:sz w:val="20"/>
          <w:szCs w:val="20"/>
        </w:rPr>
        <w:object w:dxaOrig="2980" w:dyaOrig="660">
          <v:shape id="_x0000_i1101" type="#_x0000_t75" style="width:139.5pt;height:30pt" o:ole="">
            <v:imagedata r:id="rId214" o:title=""/>
          </v:shape>
          <o:OLEObject Type="Embed" ProgID="Equation.3" ShapeID="_x0000_i1101" DrawAspect="Content" ObjectID="_1420532494" r:id="rId215"/>
        </w:object>
      </w:r>
      <w:r w:rsidR="00445813" w:rsidRPr="00163646">
        <w:rPr>
          <w:sz w:val="20"/>
          <w:szCs w:val="20"/>
        </w:rPr>
        <w:t xml:space="preserve">, </w:t>
      </w:r>
      <w:r>
        <w:rPr>
          <w:sz w:val="20"/>
          <w:szCs w:val="20"/>
        </w:rPr>
        <w:t xml:space="preserve">      </w:t>
      </w:r>
      <w:r w:rsidR="00445813" w:rsidRPr="00163646">
        <w:rPr>
          <w:sz w:val="20"/>
          <w:szCs w:val="20"/>
        </w:rPr>
        <w:t xml:space="preserve">       </w:t>
      </w:r>
      <w:r w:rsidR="00A24A47">
        <w:rPr>
          <w:sz w:val="20"/>
          <w:szCs w:val="20"/>
        </w:rPr>
        <w:t xml:space="preserve">    </w:t>
      </w:r>
      <w:r w:rsidR="00445813" w:rsidRPr="00163646">
        <w:rPr>
          <w:sz w:val="20"/>
          <w:szCs w:val="20"/>
        </w:rPr>
        <w:t xml:space="preserve"> (11.8)</w:t>
      </w:r>
    </w:p>
    <w:p w:rsidR="00445813" w:rsidRDefault="00445813" w:rsidP="007C1D3D">
      <w:pPr>
        <w:pStyle w:val="20"/>
        <w:ind w:firstLine="0"/>
        <w:jc w:val="both"/>
        <w:rPr>
          <w:sz w:val="20"/>
          <w:szCs w:val="20"/>
        </w:rPr>
      </w:pPr>
      <w:r>
        <w:rPr>
          <w:color w:val="000000"/>
          <w:sz w:val="20"/>
          <w:szCs w:val="20"/>
        </w:rPr>
        <w:t>г</w:t>
      </w:r>
      <w:r w:rsidRPr="00163646">
        <w:rPr>
          <w:color w:val="000000"/>
          <w:sz w:val="20"/>
          <w:szCs w:val="20"/>
        </w:rPr>
        <w:t>де</w:t>
      </w:r>
      <w:r>
        <w:rPr>
          <w:color w:val="000000"/>
          <w:sz w:val="20"/>
          <w:szCs w:val="20"/>
        </w:rPr>
        <w:t xml:space="preserve"> </w:t>
      </w:r>
      <w:r w:rsidRPr="007C40F4">
        <w:rPr>
          <w:i/>
          <w:sz w:val="20"/>
          <w:szCs w:val="20"/>
          <w:lang w:val="en-US"/>
        </w:rPr>
        <w:t>Q</w:t>
      </w:r>
      <w:r w:rsidRPr="007C40F4">
        <w:rPr>
          <w:i/>
          <w:sz w:val="20"/>
          <w:szCs w:val="20"/>
          <w:vertAlign w:val="subscript"/>
        </w:rPr>
        <w:t>в</w:t>
      </w:r>
      <w:r w:rsidRPr="00163646">
        <w:rPr>
          <w:sz w:val="20"/>
          <w:szCs w:val="20"/>
        </w:rPr>
        <w:t xml:space="preserve"> – расход откачки воды с весеннего польдера, м</w:t>
      </w:r>
      <w:r w:rsidRPr="00163646">
        <w:rPr>
          <w:sz w:val="20"/>
          <w:szCs w:val="20"/>
          <w:vertAlign w:val="superscript"/>
        </w:rPr>
        <w:t>3</w:t>
      </w:r>
      <w:r w:rsidRPr="00163646">
        <w:rPr>
          <w:sz w:val="20"/>
          <w:szCs w:val="20"/>
        </w:rPr>
        <w:t>/с;</w:t>
      </w:r>
    </w:p>
    <w:p w:rsidR="007C40F4" w:rsidRPr="00163646" w:rsidRDefault="007C40F4" w:rsidP="007C40F4">
      <w:pPr>
        <w:pStyle w:val="20"/>
        <w:ind w:left="709" w:hanging="425"/>
        <w:jc w:val="both"/>
        <w:rPr>
          <w:sz w:val="20"/>
          <w:szCs w:val="20"/>
        </w:rPr>
      </w:pPr>
      <w:r w:rsidRPr="007C40F4">
        <w:rPr>
          <w:i/>
          <w:sz w:val="20"/>
          <w:szCs w:val="20"/>
          <w:lang w:val="en-US"/>
        </w:rPr>
        <w:t>n</w:t>
      </w:r>
      <w:r w:rsidRPr="00163646">
        <w:rPr>
          <w:sz w:val="20"/>
          <w:szCs w:val="20"/>
        </w:rPr>
        <w:t xml:space="preserve"> – коэффициент суточного использования гидромеханического оборудования (</w:t>
      </w:r>
      <w:r w:rsidRPr="00A24A47">
        <w:rPr>
          <w:i/>
          <w:sz w:val="20"/>
          <w:szCs w:val="20"/>
          <w:lang w:val="en-US"/>
        </w:rPr>
        <w:t>n</w:t>
      </w:r>
      <w:r w:rsidR="00A24A47">
        <w:rPr>
          <w:sz w:val="20"/>
          <w:szCs w:val="20"/>
        </w:rPr>
        <w:t xml:space="preserve"> = 0,8…</w:t>
      </w:r>
      <w:r w:rsidRPr="00163646">
        <w:rPr>
          <w:sz w:val="20"/>
          <w:szCs w:val="20"/>
        </w:rPr>
        <w:t>0,96);</w:t>
      </w:r>
    </w:p>
    <w:p w:rsidR="00445813" w:rsidRPr="00163646" w:rsidRDefault="00445813" w:rsidP="007C1D3D">
      <w:pPr>
        <w:pStyle w:val="20"/>
        <w:tabs>
          <w:tab w:val="left" w:pos="-540"/>
        </w:tabs>
        <w:ind w:firstLine="284"/>
        <w:jc w:val="both"/>
        <w:rPr>
          <w:color w:val="000000"/>
          <w:sz w:val="20"/>
          <w:szCs w:val="20"/>
        </w:rPr>
      </w:pPr>
      <w:r w:rsidRPr="007C40F4">
        <w:rPr>
          <w:i/>
          <w:sz w:val="20"/>
          <w:szCs w:val="20"/>
        </w:rPr>
        <w:t>Т</w:t>
      </w:r>
      <w:r w:rsidRPr="007C40F4">
        <w:rPr>
          <w:i/>
          <w:sz w:val="20"/>
          <w:szCs w:val="20"/>
          <w:vertAlign w:val="subscript"/>
        </w:rPr>
        <w:t>о</w:t>
      </w:r>
      <w:r w:rsidRPr="00163646">
        <w:rPr>
          <w:sz w:val="20"/>
          <w:szCs w:val="20"/>
        </w:rPr>
        <w:t xml:space="preserve"> – расчетный срок откачки, сут.;</w:t>
      </w:r>
    </w:p>
    <w:p w:rsidR="00445813" w:rsidRPr="00163646" w:rsidRDefault="00445813" w:rsidP="007C1D3D">
      <w:pPr>
        <w:pStyle w:val="20"/>
        <w:tabs>
          <w:tab w:val="left" w:pos="1242"/>
        </w:tabs>
        <w:ind w:firstLine="284"/>
        <w:jc w:val="both"/>
        <w:rPr>
          <w:sz w:val="20"/>
          <w:szCs w:val="20"/>
        </w:rPr>
      </w:pPr>
      <w:r w:rsidRPr="007C40F4">
        <w:rPr>
          <w:i/>
          <w:sz w:val="20"/>
          <w:szCs w:val="20"/>
          <w:lang w:val="en-US"/>
        </w:rPr>
        <w:t>W</w:t>
      </w:r>
      <w:r w:rsidRPr="007C40F4">
        <w:rPr>
          <w:i/>
          <w:sz w:val="20"/>
          <w:szCs w:val="20"/>
          <w:vertAlign w:val="subscript"/>
        </w:rPr>
        <w:t>о</w:t>
      </w:r>
      <w:r w:rsidRPr="00163646">
        <w:rPr>
          <w:sz w:val="20"/>
          <w:szCs w:val="20"/>
          <w:vertAlign w:val="subscript"/>
        </w:rPr>
        <w:t xml:space="preserve"> </w:t>
      </w:r>
      <w:r w:rsidRPr="00163646">
        <w:rPr>
          <w:sz w:val="20"/>
          <w:szCs w:val="20"/>
        </w:rPr>
        <w:t>– объем поверхностных вод в польдере, м</w:t>
      </w:r>
      <w:r w:rsidRPr="00163646">
        <w:rPr>
          <w:sz w:val="20"/>
          <w:szCs w:val="20"/>
          <w:vertAlign w:val="superscript"/>
        </w:rPr>
        <w:t>3</w:t>
      </w:r>
      <w:r w:rsidRPr="00163646">
        <w:rPr>
          <w:sz w:val="20"/>
          <w:szCs w:val="20"/>
        </w:rPr>
        <w:t xml:space="preserve">; </w:t>
      </w:r>
    </w:p>
    <w:p w:rsidR="00445813" w:rsidRDefault="00445813" w:rsidP="007C1D3D">
      <w:pPr>
        <w:pStyle w:val="20"/>
        <w:tabs>
          <w:tab w:val="left" w:pos="1242"/>
        </w:tabs>
        <w:ind w:firstLine="284"/>
        <w:jc w:val="both"/>
        <w:rPr>
          <w:sz w:val="20"/>
          <w:szCs w:val="20"/>
        </w:rPr>
      </w:pPr>
      <w:r w:rsidRPr="007C40F4">
        <w:rPr>
          <w:i/>
          <w:sz w:val="20"/>
          <w:szCs w:val="20"/>
          <w:lang w:val="en-US"/>
        </w:rPr>
        <w:t>h</w:t>
      </w:r>
      <w:r w:rsidRPr="007C40F4">
        <w:rPr>
          <w:i/>
          <w:sz w:val="20"/>
          <w:szCs w:val="20"/>
          <w:vertAlign w:val="subscript"/>
        </w:rPr>
        <w:t xml:space="preserve">ос </w:t>
      </w:r>
      <w:r w:rsidRPr="00163646">
        <w:rPr>
          <w:sz w:val="20"/>
          <w:szCs w:val="20"/>
        </w:rPr>
        <w:t>– расчетный слой осадков за период откачки, мм;</w:t>
      </w:r>
    </w:p>
    <w:p w:rsidR="007C40F4" w:rsidRPr="00163646" w:rsidRDefault="007C40F4" w:rsidP="007C40F4">
      <w:pPr>
        <w:pStyle w:val="20"/>
        <w:tabs>
          <w:tab w:val="left" w:pos="1242"/>
        </w:tabs>
        <w:ind w:firstLine="284"/>
        <w:jc w:val="both"/>
        <w:rPr>
          <w:sz w:val="20"/>
          <w:szCs w:val="20"/>
        </w:rPr>
      </w:pPr>
      <w:r w:rsidRPr="007C40F4">
        <w:rPr>
          <w:i/>
          <w:sz w:val="20"/>
          <w:szCs w:val="20"/>
          <w:lang w:val="en-US"/>
        </w:rPr>
        <w:t>F</w:t>
      </w:r>
      <w:r>
        <w:rPr>
          <w:sz w:val="20"/>
          <w:szCs w:val="20"/>
        </w:rPr>
        <w:t xml:space="preserve"> – площадь польдера, га;</w:t>
      </w:r>
    </w:p>
    <w:p w:rsidR="00445813" w:rsidRPr="00163646" w:rsidRDefault="00445813" w:rsidP="00A24A47">
      <w:pPr>
        <w:pStyle w:val="20"/>
        <w:ind w:left="709" w:hanging="425"/>
        <w:jc w:val="both"/>
        <w:rPr>
          <w:sz w:val="20"/>
          <w:szCs w:val="20"/>
        </w:rPr>
      </w:pPr>
      <w:r w:rsidRPr="00163646">
        <w:rPr>
          <w:sz w:val="20"/>
          <w:szCs w:val="20"/>
          <w:lang w:val="en-US"/>
        </w:rPr>
        <w:t>Q</w:t>
      </w:r>
      <w:r w:rsidRPr="00163646">
        <w:rPr>
          <w:sz w:val="20"/>
          <w:szCs w:val="20"/>
          <w:vertAlign w:val="subscript"/>
        </w:rPr>
        <w:t>ф</w:t>
      </w:r>
      <w:r w:rsidRPr="00163646">
        <w:rPr>
          <w:sz w:val="20"/>
          <w:szCs w:val="20"/>
        </w:rPr>
        <w:t xml:space="preserve"> – средний расход фильтрационных вод, поступающих на пол</w:t>
      </w:r>
      <w:r w:rsidRPr="00163646">
        <w:rPr>
          <w:sz w:val="20"/>
          <w:szCs w:val="20"/>
        </w:rPr>
        <w:t>ь</w:t>
      </w:r>
      <w:r w:rsidRPr="00163646">
        <w:rPr>
          <w:sz w:val="20"/>
          <w:szCs w:val="20"/>
        </w:rPr>
        <w:t>дер в период откачки, м</w:t>
      </w:r>
      <w:r w:rsidRPr="00163646">
        <w:rPr>
          <w:sz w:val="20"/>
          <w:szCs w:val="20"/>
          <w:vertAlign w:val="superscript"/>
        </w:rPr>
        <w:t>3</w:t>
      </w:r>
      <w:r w:rsidR="007C40F4">
        <w:rPr>
          <w:sz w:val="20"/>
          <w:szCs w:val="20"/>
        </w:rPr>
        <w:t>/с.</w:t>
      </w: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Объем поверхностных вод (</w:t>
      </w:r>
      <w:r w:rsidRPr="007C40F4">
        <w:rPr>
          <w:i/>
          <w:sz w:val="20"/>
          <w:szCs w:val="20"/>
          <w:lang w:val="en-US"/>
        </w:rPr>
        <w:t>W</w:t>
      </w:r>
      <w:r w:rsidR="007C40F4" w:rsidRPr="007C40F4">
        <w:rPr>
          <w:sz w:val="20"/>
          <w:szCs w:val="20"/>
          <w:vertAlign w:val="subscript"/>
        </w:rPr>
        <w:t>о</w:t>
      </w:r>
      <w:r w:rsidRPr="00163646">
        <w:rPr>
          <w:sz w:val="20"/>
          <w:szCs w:val="20"/>
        </w:rPr>
        <w:t>) есть объем воды в польдере в м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 xml:space="preserve">мент выхода гребней </w:t>
      </w:r>
      <w:r w:rsidR="007C40F4">
        <w:rPr>
          <w:sz w:val="20"/>
          <w:szCs w:val="20"/>
        </w:rPr>
        <w:t>водосливов-прорезей из-под воды. О</w:t>
      </w:r>
      <w:r w:rsidRPr="00163646">
        <w:rPr>
          <w:sz w:val="20"/>
          <w:szCs w:val="20"/>
        </w:rPr>
        <w:t>н определ</w:t>
      </w:r>
      <w:r w:rsidRPr="00163646">
        <w:rPr>
          <w:sz w:val="20"/>
          <w:szCs w:val="20"/>
        </w:rPr>
        <w:t>я</w:t>
      </w:r>
      <w:r w:rsidRPr="00163646">
        <w:rPr>
          <w:sz w:val="20"/>
          <w:szCs w:val="20"/>
        </w:rPr>
        <w:t>ется из топографической (объемной) характеристики осушаемой те</w:t>
      </w:r>
      <w:r w:rsidRPr="00163646">
        <w:rPr>
          <w:sz w:val="20"/>
          <w:szCs w:val="20"/>
        </w:rPr>
        <w:t>р</w:t>
      </w:r>
      <w:r w:rsidRPr="00163646">
        <w:rPr>
          <w:sz w:val="20"/>
          <w:szCs w:val="20"/>
        </w:rPr>
        <w:t>ритории по отметке гребней водосливов-прорезей. Расчетный слой осадков (</w:t>
      </w:r>
      <w:r w:rsidRPr="007C40F4">
        <w:rPr>
          <w:i/>
          <w:sz w:val="20"/>
          <w:szCs w:val="20"/>
          <w:lang w:val="en-US"/>
        </w:rPr>
        <w:t>h</w:t>
      </w:r>
      <w:r w:rsidRPr="00A24A47">
        <w:rPr>
          <w:i/>
          <w:sz w:val="20"/>
          <w:szCs w:val="20"/>
          <w:vertAlign w:val="subscript"/>
          <w:lang w:val="en-US"/>
        </w:rPr>
        <w:t>oc</w:t>
      </w:r>
      <w:r w:rsidRPr="00163646">
        <w:rPr>
          <w:sz w:val="20"/>
          <w:szCs w:val="20"/>
        </w:rPr>
        <w:t>) может быть принят равным среднемноголетней величине периода откачки. Расход фильтрации следует рассчитывать с учетом переменного напора, изменяющегося вследствие снижения уровня в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ды в польдере под действием откачки и естественного хода с внешней стороны ограждения.</w:t>
      </w:r>
    </w:p>
    <w:p w:rsidR="00445813" w:rsidRPr="00163646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Для условий Белорусского Полесья доля расхода от осадков и фильтрации воды на польдер в фо</w:t>
      </w:r>
      <w:r w:rsidR="007C40F4">
        <w:rPr>
          <w:sz w:val="20"/>
          <w:szCs w:val="20"/>
        </w:rPr>
        <w:t>рмуле (11.8) составляет около 6–</w:t>
      </w:r>
      <w:r w:rsidRPr="00163646">
        <w:rPr>
          <w:sz w:val="20"/>
          <w:szCs w:val="20"/>
        </w:rPr>
        <w:lastRenderedPageBreak/>
        <w:t>10</w:t>
      </w:r>
      <w:r w:rsidR="007C40F4">
        <w:rPr>
          <w:sz w:val="20"/>
          <w:szCs w:val="20"/>
        </w:rPr>
        <w:t> </w:t>
      </w:r>
      <w:r w:rsidRPr="00163646">
        <w:rPr>
          <w:sz w:val="20"/>
          <w:szCs w:val="20"/>
        </w:rPr>
        <w:t>% от расхода, требуемого для отвода поверхностных вод.</w:t>
      </w:r>
    </w:p>
    <w:p w:rsidR="00445813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 совмещенной польдерной системе для откачки воды с весеннего и зимнего польдеров предусматривается, как правило, общая насосная станция. К началу откачки воды с весеннего польдера, наступающему на спаде половодья, высвобождается часть насосного оборудования, предназначенного для зимнего польдера. Производительность высв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бодившегося насосного оборудования оп</w:t>
      </w:r>
      <w:r w:rsidR="00A24A47">
        <w:rPr>
          <w:sz w:val="20"/>
          <w:szCs w:val="20"/>
        </w:rPr>
        <w:t>ределяется уравнением</w:t>
      </w:r>
    </w:p>
    <w:p w:rsidR="00445813" w:rsidRPr="00163646" w:rsidRDefault="00445813" w:rsidP="007C1D3D">
      <w:pPr>
        <w:pStyle w:val="20"/>
        <w:ind w:firstLine="284"/>
        <w:jc w:val="right"/>
        <w:rPr>
          <w:sz w:val="20"/>
          <w:szCs w:val="20"/>
        </w:rPr>
      </w:pPr>
      <w:r w:rsidRPr="00163646">
        <w:rPr>
          <w:sz w:val="20"/>
          <w:szCs w:val="20"/>
        </w:rPr>
        <w:t>Δ</w:t>
      </w:r>
      <w:r w:rsidRPr="007C40F4">
        <w:rPr>
          <w:i/>
          <w:sz w:val="20"/>
          <w:szCs w:val="20"/>
          <w:lang w:val="en-US"/>
        </w:rPr>
        <w:t>Q</w:t>
      </w:r>
      <w:r w:rsidRPr="00163646">
        <w:rPr>
          <w:sz w:val="20"/>
          <w:szCs w:val="20"/>
        </w:rPr>
        <w:t xml:space="preserve"> = </w:t>
      </w:r>
      <w:r w:rsidRPr="007C40F4">
        <w:rPr>
          <w:i/>
          <w:sz w:val="20"/>
          <w:szCs w:val="20"/>
          <w:lang w:val="en-US"/>
        </w:rPr>
        <w:t>K</w:t>
      </w:r>
      <w:r w:rsidRPr="007C40F4">
        <w:rPr>
          <w:i/>
          <w:sz w:val="20"/>
          <w:szCs w:val="20"/>
          <w:vertAlign w:val="subscript"/>
        </w:rPr>
        <w:t>и</w:t>
      </w:r>
      <w:r w:rsidRPr="007C40F4">
        <w:rPr>
          <w:i/>
          <w:sz w:val="20"/>
          <w:szCs w:val="20"/>
          <w:lang w:val="en-US"/>
        </w:rPr>
        <w:t>Q</w:t>
      </w:r>
      <w:r w:rsidRPr="007C40F4">
        <w:rPr>
          <w:i/>
          <w:sz w:val="20"/>
          <w:szCs w:val="20"/>
          <w:vertAlign w:val="subscript"/>
        </w:rPr>
        <w:t>зим</w:t>
      </w:r>
      <w:r w:rsidRPr="00163646">
        <w:rPr>
          <w:sz w:val="20"/>
          <w:szCs w:val="20"/>
        </w:rPr>
        <w:t xml:space="preserve">, </w:t>
      </w:r>
      <w:r>
        <w:rPr>
          <w:sz w:val="20"/>
          <w:szCs w:val="20"/>
        </w:rPr>
        <w:tab/>
        <w:t xml:space="preserve">    </w:t>
      </w:r>
      <w:r w:rsidR="007C40F4"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</w:t>
      </w:r>
      <w:r w:rsidRPr="00163646">
        <w:rPr>
          <w:sz w:val="20"/>
          <w:szCs w:val="20"/>
        </w:rPr>
        <w:t>(11.9)</w:t>
      </w:r>
    </w:p>
    <w:p w:rsidR="00445813" w:rsidRPr="00163646" w:rsidRDefault="00445813" w:rsidP="007C1D3D">
      <w:pPr>
        <w:pStyle w:val="20"/>
        <w:tabs>
          <w:tab w:val="left" w:pos="813"/>
          <w:tab w:val="left" w:pos="1668"/>
        </w:tabs>
        <w:ind w:firstLine="0"/>
        <w:jc w:val="both"/>
        <w:rPr>
          <w:color w:val="000000"/>
          <w:sz w:val="20"/>
          <w:szCs w:val="20"/>
        </w:rPr>
      </w:pPr>
      <w:r w:rsidRPr="00163646">
        <w:rPr>
          <w:color w:val="000000"/>
          <w:sz w:val="20"/>
          <w:szCs w:val="20"/>
        </w:rPr>
        <w:t xml:space="preserve">где </w:t>
      </w:r>
      <w:r w:rsidRPr="00163646">
        <w:rPr>
          <w:sz w:val="20"/>
          <w:szCs w:val="20"/>
        </w:rPr>
        <w:t>Δ</w:t>
      </w:r>
      <w:r w:rsidRPr="007C40F4">
        <w:rPr>
          <w:i/>
          <w:sz w:val="20"/>
          <w:szCs w:val="20"/>
          <w:lang w:val="en-US"/>
        </w:rPr>
        <w:t>Q</w:t>
      </w:r>
      <w:r w:rsidRPr="00163646">
        <w:rPr>
          <w:sz w:val="20"/>
          <w:szCs w:val="20"/>
        </w:rPr>
        <w:t xml:space="preserve"> – расход высвободившегося оборудования, м</w:t>
      </w:r>
      <w:r w:rsidRPr="00163646">
        <w:rPr>
          <w:sz w:val="20"/>
          <w:szCs w:val="20"/>
          <w:vertAlign w:val="superscript"/>
        </w:rPr>
        <w:t>3</w:t>
      </w:r>
      <w:r w:rsidRPr="00163646">
        <w:rPr>
          <w:sz w:val="20"/>
          <w:szCs w:val="20"/>
        </w:rPr>
        <w:t>/с;</w:t>
      </w:r>
    </w:p>
    <w:p w:rsidR="00445813" w:rsidRPr="00163646" w:rsidRDefault="00445813" w:rsidP="007C1D3D">
      <w:pPr>
        <w:pStyle w:val="20"/>
        <w:ind w:left="709" w:hanging="425"/>
        <w:jc w:val="both"/>
        <w:rPr>
          <w:color w:val="000000"/>
          <w:sz w:val="20"/>
          <w:szCs w:val="20"/>
        </w:rPr>
      </w:pPr>
      <w:r w:rsidRPr="007C40F4">
        <w:rPr>
          <w:i/>
          <w:sz w:val="20"/>
          <w:szCs w:val="20"/>
          <w:lang w:val="en-US"/>
        </w:rPr>
        <w:t>K</w:t>
      </w:r>
      <w:r w:rsidRPr="007C40F4">
        <w:rPr>
          <w:i/>
          <w:sz w:val="20"/>
          <w:szCs w:val="20"/>
          <w:vertAlign w:val="subscript"/>
        </w:rPr>
        <w:t>и</w:t>
      </w:r>
      <w:r w:rsidRPr="00163646">
        <w:rPr>
          <w:sz w:val="20"/>
          <w:szCs w:val="20"/>
          <w:vertAlign w:val="subscript"/>
        </w:rPr>
        <w:t xml:space="preserve"> </w:t>
      </w:r>
      <w:r w:rsidRPr="00163646">
        <w:rPr>
          <w:sz w:val="20"/>
          <w:szCs w:val="20"/>
        </w:rPr>
        <w:t>– коэффициент использования оборудования зимнего польдера для откачки с весеннего польдера;</w:t>
      </w:r>
    </w:p>
    <w:p w:rsidR="00445813" w:rsidRPr="00163646" w:rsidRDefault="00445813" w:rsidP="007C1D3D">
      <w:pPr>
        <w:pStyle w:val="20"/>
        <w:tabs>
          <w:tab w:val="left" w:pos="813"/>
          <w:tab w:val="left" w:pos="1668"/>
        </w:tabs>
        <w:ind w:firstLine="284"/>
        <w:jc w:val="both"/>
        <w:rPr>
          <w:sz w:val="20"/>
          <w:szCs w:val="20"/>
        </w:rPr>
      </w:pPr>
      <w:r w:rsidRPr="007C40F4">
        <w:rPr>
          <w:i/>
          <w:sz w:val="20"/>
          <w:szCs w:val="20"/>
          <w:lang w:val="en-US"/>
        </w:rPr>
        <w:t>Q</w:t>
      </w:r>
      <w:r w:rsidRPr="007C40F4">
        <w:rPr>
          <w:i/>
          <w:sz w:val="20"/>
          <w:szCs w:val="20"/>
          <w:vertAlign w:val="subscript"/>
        </w:rPr>
        <w:t>зим</w:t>
      </w:r>
      <w:r w:rsidRPr="00163646">
        <w:rPr>
          <w:sz w:val="20"/>
          <w:szCs w:val="20"/>
        </w:rPr>
        <w:t xml:space="preserve"> – расчетный расход откачки воды с зимнего польдера, м</w:t>
      </w:r>
      <w:r w:rsidRPr="00163646">
        <w:rPr>
          <w:sz w:val="20"/>
          <w:szCs w:val="20"/>
          <w:vertAlign w:val="superscript"/>
        </w:rPr>
        <w:t>3</w:t>
      </w:r>
      <w:r w:rsidRPr="00163646">
        <w:rPr>
          <w:sz w:val="20"/>
          <w:szCs w:val="20"/>
        </w:rPr>
        <w:t>/с.</w:t>
      </w:r>
    </w:p>
    <w:p w:rsidR="00445813" w:rsidRPr="00163646" w:rsidRDefault="00445813" w:rsidP="007C40F4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Общий расход насосной станции совмещенной польдерной сист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мы, предназначенной для откачки воды с весеннего и зимнего польд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ров,</w:t>
      </w:r>
      <w:r w:rsidR="007C40F4">
        <w:rPr>
          <w:sz w:val="20"/>
          <w:szCs w:val="20"/>
        </w:rPr>
        <w:t xml:space="preserve"> следует определять по формулам</w:t>
      </w:r>
      <w:r w:rsidR="00A24A47">
        <w:rPr>
          <w:sz w:val="20"/>
          <w:szCs w:val="20"/>
        </w:rPr>
        <w:t>:</w:t>
      </w:r>
    </w:p>
    <w:p w:rsidR="00445813" w:rsidRPr="00163646" w:rsidRDefault="00445813" w:rsidP="007C1D3D">
      <w:pPr>
        <w:pStyle w:val="20"/>
        <w:ind w:firstLine="284"/>
        <w:jc w:val="right"/>
        <w:rPr>
          <w:sz w:val="20"/>
          <w:szCs w:val="20"/>
        </w:rPr>
      </w:pPr>
      <w:r w:rsidRPr="00163646">
        <w:rPr>
          <w:sz w:val="20"/>
          <w:szCs w:val="20"/>
        </w:rPr>
        <w:t xml:space="preserve">если </w:t>
      </w:r>
      <w:proofErr w:type="gramStart"/>
      <w:r w:rsidRPr="007C40F4">
        <w:rPr>
          <w:i/>
          <w:sz w:val="18"/>
          <w:szCs w:val="18"/>
          <w:lang w:val="en-US"/>
        </w:rPr>
        <w:t>Q</w:t>
      </w:r>
      <w:proofErr w:type="gramEnd"/>
      <w:r w:rsidRPr="00163646">
        <w:rPr>
          <w:sz w:val="20"/>
          <w:szCs w:val="20"/>
          <w:vertAlign w:val="subscript"/>
        </w:rPr>
        <w:t xml:space="preserve">в </w:t>
      </w:r>
      <w:r w:rsidRPr="00163646">
        <w:rPr>
          <w:sz w:val="20"/>
          <w:szCs w:val="20"/>
        </w:rPr>
        <w:t>&gt; Δ</w:t>
      </w:r>
      <w:r w:rsidRPr="007C40F4">
        <w:rPr>
          <w:i/>
          <w:sz w:val="18"/>
          <w:szCs w:val="18"/>
          <w:lang w:val="en-US"/>
        </w:rPr>
        <w:t>Q</w:t>
      </w:r>
      <w:r w:rsidRPr="00163646">
        <w:rPr>
          <w:sz w:val="20"/>
          <w:szCs w:val="20"/>
        </w:rPr>
        <w:t>, то</w:t>
      </w:r>
      <w:r>
        <w:rPr>
          <w:sz w:val="20"/>
          <w:szCs w:val="20"/>
        </w:rPr>
        <w:t xml:space="preserve"> </w:t>
      </w:r>
      <w:r w:rsidR="007C40F4" w:rsidRPr="007C40F4">
        <w:rPr>
          <w:position w:val="-10"/>
          <w:sz w:val="20"/>
          <w:szCs w:val="20"/>
          <w:lang w:val="en-US"/>
        </w:rPr>
        <w:object w:dxaOrig="1980" w:dyaOrig="300">
          <v:shape id="_x0000_i1102" type="#_x0000_t75" style="width:102pt;height:15pt" o:ole="">
            <v:imagedata r:id="rId216" o:title=""/>
          </v:shape>
          <o:OLEObject Type="Embed" ProgID="Equation.3" ShapeID="_x0000_i1102" DrawAspect="Content" ObjectID="_1420532495" r:id="rId217"/>
        </w:object>
      </w:r>
      <w:r>
        <w:rPr>
          <w:sz w:val="20"/>
          <w:szCs w:val="20"/>
        </w:rPr>
        <w:t xml:space="preserve">;   </w:t>
      </w:r>
      <w:r w:rsidR="008D4B22">
        <w:rPr>
          <w:sz w:val="20"/>
          <w:szCs w:val="20"/>
        </w:rPr>
        <w:t xml:space="preserve">              </w:t>
      </w:r>
      <w:r w:rsidRPr="00163646">
        <w:rPr>
          <w:sz w:val="20"/>
          <w:szCs w:val="20"/>
        </w:rPr>
        <w:t>(11.10)</w:t>
      </w:r>
    </w:p>
    <w:p w:rsidR="00445813" w:rsidRPr="00163646" w:rsidRDefault="00445813" w:rsidP="007C1D3D">
      <w:pPr>
        <w:pStyle w:val="20"/>
        <w:ind w:firstLine="284"/>
        <w:jc w:val="right"/>
        <w:rPr>
          <w:sz w:val="20"/>
          <w:szCs w:val="20"/>
        </w:rPr>
      </w:pPr>
      <w:r w:rsidRPr="00163646">
        <w:rPr>
          <w:sz w:val="20"/>
          <w:szCs w:val="20"/>
        </w:rPr>
        <w:t xml:space="preserve">если </w:t>
      </w:r>
      <w:proofErr w:type="gramStart"/>
      <w:r w:rsidRPr="007C40F4">
        <w:rPr>
          <w:i/>
          <w:sz w:val="18"/>
          <w:szCs w:val="18"/>
          <w:lang w:val="en-US"/>
        </w:rPr>
        <w:t>Q</w:t>
      </w:r>
      <w:proofErr w:type="gramEnd"/>
      <w:r w:rsidRPr="00163646">
        <w:rPr>
          <w:sz w:val="20"/>
          <w:szCs w:val="20"/>
          <w:vertAlign w:val="subscript"/>
        </w:rPr>
        <w:t xml:space="preserve">в </w:t>
      </w:r>
      <w:r w:rsidRPr="00163646">
        <w:rPr>
          <w:sz w:val="20"/>
          <w:szCs w:val="20"/>
        </w:rPr>
        <w:t>&lt; Δ</w:t>
      </w:r>
      <w:r w:rsidRPr="007C40F4">
        <w:rPr>
          <w:i/>
          <w:sz w:val="18"/>
          <w:szCs w:val="18"/>
          <w:lang w:val="en-US"/>
        </w:rPr>
        <w:t>Q</w:t>
      </w:r>
      <w:r w:rsidRPr="00163646">
        <w:rPr>
          <w:sz w:val="20"/>
          <w:szCs w:val="20"/>
        </w:rPr>
        <w:t>, т</w:t>
      </w:r>
      <w:r w:rsidR="00A24A47">
        <w:rPr>
          <w:sz w:val="20"/>
          <w:szCs w:val="20"/>
        </w:rPr>
        <w:t xml:space="preserve">о </w:t>
      </w:r>
      <w:r w:rsidR="007C40F4" w:rsidRPr="007C40F4">
        <w:rPr>
          <w:position w:val="-10"/>
          <w:sz w:val="20"/>
          <w:szCs w:val="20"/>
          <w:lang w:val="en-US"/>
        </w:rPr>
        <w:object w:dxaOrig="920" w:dyaOrig="300">
          <v:shape id="_x0000_i1103" type="#_x0000_t75" style="width:49.5pt;height:15.75pt" o:ole="">
            <v:imagedata r:id="rId218" o:title=""/>
          </v:shape>
          <o:OLEObject Type="Embed" ProgID="Equation.3" ShapeID="_x0000_i1103" DrawAspect="Content" ObjectID="_1420532496" r:id="rId219"/>
        </w:object>
      </w:r>
      <w:r>
        <w:rPr>
          <w:sz w:val="20"/>
          <w:szCs w:val="20"/>
        </w:rPr>
        <w:t>,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Pr="00163646">
        <w:rPr>
          <w:sz w:val="20"/>
          <w:szCs w:val="20"/>
        </w:rPr>
        <w:t xml:space="preserve">          </w:t>
      </w:r>
      <w:r w:rsidR="008D4B22">
        <w:rPr>
          <w:sz w:val="20"/>
          <w:szCs w:val="20"/>
        </w:rPr>
        <w:t xml:space="preserve">   </w:t>
      </w:r>
      <w:r w:rsidRPr="00163646">
        <w:rPr>
          <w:sz w:val="20"/>
          <w:szCs w:val="20"/>
        </w:rPr>
        <w:t>(11.11)</w:t>
      </w:r>
    </w:p>
    <w:p w:rsidR="00445813" w:rsidRPr="00163646" w:rsidRDefault="00445813" w:rsidP="007C1D3D">
      <w:pPr>
        <w:pStyle w:val="20"/>
        <w:tabs>
          <w:tab w:val="left" w:pos="888"/>
          <w:tab w:val="left" w:pos="1512"/>
        </w:tabs>
        <w:ind w:left="709" w:hanging="709"/>
        <w:jc w:val="both"/>
        <w:rPr>
          <w:color w:val="000000"/>
          <w:sz w:val="20"/>
          <w:szCs w:val="20"/>
        </w:rPr>
      </w:pPr>
      <w:r w:rsidRPr="00163646">
        <w:rPr>
          <w:color w:val="000000"/>
          <w:sz w:val="20"/>
          <w:szCs w:val="20"/>
        </w:rPr>
        <w:t xml:space="preserve">где </w:t>
      </w:r>
      <w:r w:rsidRPr="007C40F4">
        <w:rPr>
          <w:i/>
          <w:sz w:val="18"/>
          <w:szCs w:val="18"/>
          <w:lang w:val="en-US"/>
        </w:rPr>
        <w:t>Q</w:t>
      </w:r>
      <w:r w:rsidRPr="007C40F4">
        <w:rPr>
          <w:i/>
          <w:sz w:val="18"/>
          <w:szCs w:val="18"/>
          <w:vertAlign w:val="subscript"/>
        </w:rPr>
        <w:t>с</w:t>
      </w:r>
      <w:r w:rsidRPr="00163646">
        <w:rPr>
          <w:sz w:val="20"/>
          <w:szCs w:val="20"/>
        </w:rPr>
        <w:t xml:space="preserve"> – расчетный расход насосной станции совмещенного польдера, м</w:t>
      </w:r>
      <w:r w:rsidRPr="00163646">
        <w:rPr>
          <w:sz w:val="20"/>
          <w:szCs w:val="20"/>
          <w:vertAlign w:val="superscript"/>
        </w:rPr>
        <w:t>3</w:t>
      </w:r>
      <w:r w:rsidRPr="00163646">
        <w:rPr>
          <w:sz w:val="20"/>
          <w:szCs w:val="20"/>
        </w:rPr>
        <w:t>/с.</w:t>
      </w:r>
    </w:p>
    <w:p w:rsidR="00445813" w:rsidRPr="008D4B22" w:rsidRDefault="00445813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8D4B22">
        <w:rPr>
          <w:sz w:val="20"/>
          <w:szCs w:val="20"/>
        </w:rPr>
        <w:t>Для условий Белорусского Полесья месячные значения коэффиц</w:t>
      </w:r>
      <w:r w:rsidRPr="008D4B22">
        <w:rPr>
          <w:sz w:val="20"/>
          <w:szCs w:val="20"/>
        </w:rPr>
        <w:t>и</w:t>
      </w:r>
      <w:r w:rsidRPr="008D4B22">
        <w:rPr>
          <w:sz w:val="20"/>
          <w:szCs w:val="20"/>
        </w:rPr>
        <w:t xml:space="preserve">ентов </w:t>
      </w:r>
      <w:r w:rsidR="008D4B22" w:rsidRPr="00A24A47">
        <w:rPr>
          <w:i/>
          <w:sz w:val="20"/>
          <w:szCs w:val="20"/>
        </w:rPr>
        <w:t>К</w:t>
      </w:r>
      <w:r w:rsidR="008D4B22" w:rsidRPr="00A24A47">
        <w:rPr>
          <w:i/>
          <w:sz w:val="20"/>
          <w:szCs w:val="20"/>
          <w:vertAlign w:val="subscript"/>
        </w:rPr>
        <w:t>и</w:t>
      </w:r>
      <w:r w:rsidRPr="008D4B22">
        <w:rPr>
          <w:sz w:val="20"/>
          <w:szCs w:val="20"/>
        </w:rPr>
        <w:t xml:space="preserve"> </w:t>
      </w:r>
      <w:r w:rsidR="008D4B22" w:rsidRPr="008D4B22">
        <w:rPr>
          <w:sz w:val="20"/>
          <w:szCs w:val="20"/>
        </w:rPr>
        <w:t xml:space="preserve">с </w:t>
      </w:r>
      <w:r w:rsidRPr="008D4B22">
        <w:rPr>
          <w:sz w:val="20"/>
          <w:szCs w:val="20"/>
        </w:rPr>
        <w:t>марта по сентябрь соответственно составляют: 0,60; 0,25; 0,55; 0,55; 0,65; 0,60; 0,80. Наиболее ранним периодом, когда требуется откачка поверхно</w:t>
      </w:r>
      <w:r w:rsidR="008D4B22">
        <w:rPr>
          <w:sz w:val="20"/>
          <w:szCs w:val="20"/>
        </w:rPr>
        <w:t>стных вод, является апрель</w:t>
      </w:r>
      <w:r w:rsidRPr="008D4B22">
        <w:rPr>
          <w:sz w:val="20"/>
          <w:szCs w:val="20"/>
        </w:rPr>
        <w:t>, поэтому в качестве ра</w:t>
      </w:r>
      <w:r w:rsidRPr="008D4B22">
        <w:rPr>
          <w:sz w:val="20"/>
          <w:szCs w:val="20"/>
        </w:rPr>
        <w:t>с</w:t>
      </w:r>
      <w:r w:rsidR="00A24A47">
        <w:rPr>
          <w:sz w:val="20"/>
          <w:szCs w:val="20"/>
        </w:rPr>
        <w:t>че</w:t>
      </w:r>
      <w:r w:rsidRPr="008D4B22">
        <w:rPr>
          <w:sz w:val="20"/>
          <w:szCs w:val="20"/>
        </w:rPr>
        <w:t>тного рекомендуется в формулах (11.9</w:t>
      </w:r>
      <w:r w:rsidR="00A24A47">
        <w:rPr>
          <w:color w:val="000000"/>
          <w:sz w:val="20"/>
          <w:szCs w:val="20"/>
        </w:rPr>
        <w:t>)–</w:t>
      </w:r>
      <w:r w:rsidRPr="008D4B22">
        <w:rPr>
          <w:color w:val="000000"/>
          <w:sz w:val="20"/>
          <w:szCs w:val="20"/>
        </w:rPr>
        <w:t>(11.10</w:t>
      </w:r>
      <w:r w:rsidRPr="008D4B22">
        <w:rPr>
          <w:sz w:val="20"/>
          <w:szCs w:val="20"/>
        </w:rPr>
        <w:t>) принимать</w:t>
      </w:r>
      <w:r w:rsidR="008D4B22">
        <w:rPr>
          <w:sz w:val="20"/>
          <w:szCs w:val="20"/>
        </w:rPr>
        <w:t xml:space="preserve"> </w:t>
      </w:r>
      <w:r w:rsidR="008D4B22" w:rsidRPr="00A24A47">
        <w:rPr>
          <w:i/>
          <w:sz w:val="20"/>
          <w:szCs w:val="20"/>
        </w:rPr>
        <w:t>К</w:t>
      </w:r>
      <w:r w:rsidR="008D4B22" w:rsidRPr="00A24A47">
        <w:rPr>
          <w:i/>
          <w:sz w:val="20"/>
          <w:szCs w:val="20"/>
          <w:vertAlign w:val="subscript"/>
        </w:rPr>
        <w:t>и</w:t>
      </w:r>
      <w:r w:rsidR="008D4B22">
        <w:rPr>
          <w:sz w:val="20"/>
          <w:szCs w:val="20"/>
        </w:rPr>
        <w:t> = 0,25.</w:t>
      </w:r>
      <w:r w:rsidRPr="008D4B22">
        <w:rPr>
          <w:sz w:val="20"/>
          <w:szCs w:val="20"/>
        </w:rPr>
        <w:t xml:space="preserve"> </w:t>
      </w:r>
    </w:p>
    <w:p w:rsidR="00445813" w:rsidRDefault="00445813" w:rsidP="007C1D3D">
      <w:pPr>
        <w:pStyle w:val="a6"/>
        <w:spacing w:line="240" w:lineRule="auto"/>
        <w:ind w:firstLine="284"/>
        <w:jc w:val="both"/>
        <w:rPr>
          <w:bCs/>
          <w:sz w:val="20"/>
          <w:szCs w:val="20"/>
        </w:rPr>
      </w:pPr>
    </w:p>
    <w:p w:rsidR="00445813" w:rsidRDefault="00445813" w:rsidP="008D4B22">
      <w:pPr>
        <w:pStyle w:val="a6"/>
        <w:spacing w:line="240" w:lineRule="auto"/>
        <w:ind w:firstLine="0"/>
        <w:rPr>
          <w:bCs/>
          <w:sz w:val="20"/>
          <w:szCs w:val="20"/>
        </w:rPr>
      </w:pPr>
      <w:r w:rsidRPr="00163646">
        <w:rPr>
          <w:bCs/>
          <w:sz w:val="20"/>
          <w:szCs w:val="20"/>
        </w:rPr>
        <w:t>11.5. Обследование состояния дамб затапливаемых польдеров</w:t>
      </w:r>
    </w:p>
    <w:p w:rsidR="00445813" w:rsidRPr="00163646" w:rsidRDefault="00445813" w:rsidP="008D4B22">
      <w:pPr>
        <w:pStyle w:val="a6"/>
        <w:spacing w:line="240" w:lineRule="auto"/>
        <w:ind w:firstLine="0"/>
        <w:rPr>
          <w:bCs/>
          <w:sz w:val="20"/>
          <w:szCs w:val="20"/>
        </w:rPr>
      </w:pPr>
      <w:r w:rsidRPr="00163646">
        <w:rPr>
          <w:bCs/>
          <w:sz w:val="20"/>
          <w:szCs w:val="20"/>
        </w:rPr>
        <w:t>пос</w:t>
      </w:r>
      <w:r>
        <w:rPr>
          <w:bCs/>
          <w:sz w:val="20"/>
          <w:szCs w:val="20"/>
        </w:rPr>
        <w:t>ле пропуска весеннего половодья</w:t>
      </w:r>
    </w:p>
    <w:p w:rsidR="00445813" w:rsidRPr="00163646" w:rsidRDefault="00445813" w:rsidP="007C1D3D">
      <w:pPr>
        <w:pStyle w:val="a6"/>
        <w:spacing w:line="240" w:lineRule="auto"/>
        <w:ind w:firstLine="284"/>
        <w:rPr>
          <w:bCs/>
          <w:sz w:val="20"/>
          <w:szCs w:val="20"/>
        </w:rPr>
      </w:pPr>
    </w:p>
    <w:p w:rsidR="00445813" w:rsidRPr="00163646" w:rsidRDefault="00445813" w:rsidP="00C46E13">
      <w:pPr>
        <w:spacing w:line="233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Способ мелиорации пойм с помощью польдеров с регулируемой длительностью затопления нашел применение в условиях Белорусск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="008D4B22">
        <w:rPr>
          <w:b w:val="0"/>
          <w:bCs/>
          <w:i w:val="0"/>
          <w:iCs/>
          <w:sz w:val="20"/>
          <w:szCs w:val="20"/>
        </w:rPr>
        <w:t xml:space="preserve">го Полесья на объектах «Ракитно» Лунинецкого района, «Плещицы», «Лосичи», «Жук-2», «Ямно», «Кривичи» </w:t>
      </w:r>
      <w:r w:rsidRPr="00163646">
        <w:rPr>
          <w:b w:val="0"/>
          <w:bCs/>
          <w:i w:val="0"/>
          <w:iCs/>
          <w:sz w:val="20"/>
          <w:szCs w:val="20"/>
        </w:rPr>
        <w:t>Пинского района и др. О</w:t>
      </w:r>
      <w:r w:rsidRPr="00163646">
        <w:rPr>
          <w:b w:val="0"/>
          <w:bCs/>
          <w:i w:val="0"/>
          <w:iCs/>
          <w:sz w:val="20"/>
          <w:szCs w:val="20"/>
        </w:rPr>
        <w:t>б</w:t>
      </w:r>
      <w:r w:rsidR="001A1121">
        <w:rPr>
          <w:b w:val="0"/>
          <w:bCs/>
          <w:i w:val="0"/>
          <w:iCs/>
          <w:sz w:val="20"/>
          <w:szCs w:val="20"/>
        </w:rPr>
        <w:t>следование</w:t>
      </w:r>
      <w:r w:rsidRPr="00163646">
        <w:rPr>
          <w:b w:val="0"/>
          <w:bCs/>
          <w:i w:val="0"/>
          <w:iCs/>
          <w:sz w:val="20"/>
          <w:szCs w:val="20"/>
        </w:rPr>
        <w:t xml:space="preserve"> польдеров после половодья позволяет определить нед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статки их конструкций. Технические решения при проектировании польдеров с регули</w:t>
      </w:r>
      <w:r w:rsidR="008D4B22">
        <w:rPr>
          <w:b w:val="0"/>
          <w:bCs/>
          <w:i w:val="0"/>
          <w:iCs/>
          <w:sz w:val="20"/>
          <w:szCs w:val="20"/>
        </w:rPr>
        <w:t>руемой длительностью затопления</w:t>
      </w:r>
      <w:r w:rsidRPr="00163646">
        <w:rPr>
          <w:b w:val="0"/>
          <w:bCs/>
          <w:i w:val="0"/>
          <w:iCs/>
          <w:sz w:val="20"/>
          <w:szCs w:val="20"/>
        </w:rPr>
        <w:t xml:space="preserve"> принимались в соответствии с нормативным документом </w:t>
      </w:r>
      <w:r w:rsidRPr="00163646">
        <w:rPr>
          <w:b w:val="0"/>
          <w:bCs/>
          <w:i w:val="0"/>
          <w:iCs/>
          <w:sz w:val="20"/>
          <w:szCs w:val="20"/>
        </w:rPr>
        <w:sym w:font="Symbol" w:char="005B"/>
      </w:r>
      <w:r w:rsidRPr="00163646">
        <w:rPr>
          <w:b w:val="0"/>
          <w:bCs/>
          <w:i w:val="0"/>
          <w:iCs/>
          <w:sz w:val="20"/>
          <w:szCs w:val="20"/>
        </w:rPr>
        <w:t>46</w:t>
      </w:r>
      <w:r w:rsidRPr="00163646">
        <w:rPr>
          <w:b w:val="0"/>
          <w:bCs/>
          <w:i w:val="0"/>
          <w:iCs/>
          <w:sz w:val="20"/>
          <w:szCs w:val="20"/>
        </w:rPr>
        <w:sym w:font="Symbol" w:char="005D"/>
      </w:r>
      <w:r w:rsidRPr="00163646">
        <w:rPr>
          <w:b w:val="0"/>
          <w:bCs/>
          <w:i w:val="0"/>
          <w:iCs/>
          <w:sz w:val="20"/>
          <w:szCs w:val="20"/>
        </w:rPr>
        <w:t>. Этим документом устанавливается состав необходимых элементов и их параметры, в том числе высота ограждающих дамб, исходя из принципа получения наибольшего экономического эффекта по минимуму приведенных з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lastRenderedPageBreak/>
        <w:t>трат. В то же время процесс затопления польдера на подъеме и его освобождения от воды на спаде половодья недостаточ</w:t>
      </w:r>
      <w:r w:rsidR="008D4B22">
        <w:rPr>
          <w:b w:val="0"/>
          <w:bCs/>
          <w:i w:val="0"/>
          <w:iCs/>
          <w:sz w:val="20"/>
          <w:szCs w:val="20"/>
        </w:rPr>
        <w:t xml:space="preserve">но </w:t>
      </w:r>
      <w:r w:rsidRPr="00163646">
        <w:rPr>
          <w:b w:val="0"/>
          <w:bCs/>
          <w:i w:val="0"/>
          <w:iCs/>
          <w:sz w:val="20"/>
          <w:szCs w:val="20"/>
        </w:rPr>
        <w:t>изу</w:t>
      </w:r>
      <w:r w:rsidR="008D4B22">
        <w:rPr>
          <w:b w:val="0"/>
          <w:bCs/>
          <w:i w:val="0"/>
          <w:iCs/>
          <w:sz w:val="20"/>
          <w:szCs w:val="20"/>
        </w:rPr>
        <w:t>чен</w:t>
      </w:r>
      <w:r w:rsidRPr="00163646">
        <w:rPr>
          <w:b w:val="0"/>
          <w:bCs/>
          <w:i w:val="0"/>
          <w:iCs/>
          <w:sz w:val="20"/>
          <w:szCs w:val="20"/>
        </w:rPr>
        <w:t>. Эл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ментами, через которые предусматривается затопление польдеров, являются водосливы-прорези и трубы в теле ограждающих дамб. О</w:t>
      </w:r>
      <w:r w:rsidRPr="00163646">
        <w:rPr>
          <w:b w:val="0"/>
          <w:bCs/>
          <w:i w:val="0"/>
          <w:iCs/>
          <w:sz w:val="20"/>
          <w:szCs w:val="20"/>
        </w:rPr>
        <w:t>д</w:t>
      </w:r>
      <w:r w:rsidRPr="00163646">
        <w:rPr>
          <w:b w:val="0"/>
          <w:bCs/>
          <w:i w:val="0"/>
          <w:iCs/>
          <w:sz w:val="20"/>
          <w:szCs w:val="20"/>
        </w:rPr>
        <w:t>нако определенных рекомендаций о выборе количества водосливов-прорезей и плановом их расположении не имеется. Существуют тол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 xml:space="preserve">ко указания </w:t>
      </w:r>
      <w:r w:rsidRPr="00163646">
        <w:rPr>
          <w:b w:val="0"/>
          <w:bCs/>
          <w:i w:val="0"/>
          <w:iCs/>
          <w:sz w:val="20"/>
          <w:szCs w:val="20"/>
        </w:rPr>
        <w:sym w:font="Symbol" w:char="005B"/>
      </w:r>
      <w:r w:rsidRPr="00163646">
        <w:rPr>
          <w:b w:val="0"/>
          <w:bCs/>
          <w:i w:val="0"/>
          <w:iCs/>
          <w:sz w:val="20"/>
          <w:szCs w:val="20"/>
        </w:rPr>
        <w:t>15</w:t>
      </w:r>
      <w:r w:rsidRPr="00163646">
        <w:rPr>
          <w:b w:val="0"/>
          <w:bCs/>
          <w:i w:val="0"/>
          <w:iCs/>
          <w:sz w:val="20"/>
          <w:szCs w:val="20"/>
        </w:rPr>
        <w:sym w:font="Symbol" w:char="005D"/>
      </w:r>
      <w:r w:rsidRPr="00163646">
        <w:rPr>
          <w:b w:val="0"/>
          <w:bCs/>
          <w:i w:val="0"/>
          <w:iCs/>
          <w:sz w:val="20"/>
          <w:szCs w:val="20"/>
        </w:rPr>
        <w:t>, что их устраивать следует в местах наименьшей в</w:t>
      </w:r>
      <w:r w:rsidRPr="00163646">
        <w:rPr>
          <w:b w:val="0"/>
          <w:bCs/>
          <w:i w:val="0"/>
          <w:iCs/>
          <w:sz w:val="20"/>
          <w:szCs w:val="20"/>
        </w:rPr>
        <w:t>ы</w:t>
      </w:r>
      <w:r w:rsidRPr="00163646">
        <w:rPr>
          <w:b w:val="0"/>
          <w:bCs/>
          <w:i w:val="0"/>
          <w:iCs/>
          <w:sz w:val="20"/>
          <w:szCs w:val="20"/>
        </w:rPr>
        <w:t xml:space="preserve">соты дамб, </w:t>
      </w:r>
      <w:r w:rsidR="008D4B22">
        <w:rPr>
          <w:b w:val="0"/>
          <w:bCs/>
          <w:i w:val="0"/>
          <w:iCs/>
          <w:sz w:val="20"/>
          <w:szCs w:val="20"/>
        </w:rPr>
        <w:t xml:space="preserve">на </w:t>
      </w:r>
      <w:r w:rsidRPr="00163646">
        <w:rPr>
          <w:b w:val="0"/>
          <w:bCs/>
          <w:i w:val="0"/>
          <w:iCs/>
          <w:sz w:val="20"/>
          <w:szCs w:val="20"/>
        </w:rPr>
        <w:t>участках</w:t>
      </w:r>
      <w:r w:rsidR="008D4B22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покрытых кустарником или мощной дерниной. Такие участки могут оказаться как в верхней час</w:t>
      </w:r>
      <w:r w:rsidR="001A1121">
        <w:rPr>
          <w:b w:val="0"/>
          <w:bCs/>
          <w:i w:val="0"/>
          <w:iCs/>
          <w:sz w:val="20"/>
          <w:szCs w:val="20"/>
        </w:rPr>
        <w:t>ти польдера, так и в средней и</w:t>
      </w:r>
      <w:r w:rsidRPr="00163646">
        <w:rPr>
          <w:b w:val="0"/>
          <w:bCs/>
          <w:i w:val="0"/>
          <w:iCs/>
          <w:sz w:val="20"/>
          <w:szCs w:val="20"/>
        </w:rPr>
        <w:t xml:space="preserve"> нижней. В зависимости от места расположения в плане в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досливов-прорезей и их количества характер затопления польдера б</w:t>
      </w:r>
      <w:r w:rsidRPr="00163646">
        <w:rPr>
          <w:b w:val="0"/>
          <w:bCs/>
          <w:i w:val="0"/>
          <w:iCs/>
          <w:sz w:val="20"/>
          <w:szCs w:val="20"/>
        </w:rPr>
        <w:t>у</w:t>
      </w:r>
      <w:r w:rsidRPr="00163646">
        <w:rPr>
          <w:b w:val="0"/>
          <w:bCs/>
          <w:i w:val="0"/>
          <w:iCs/>
          <w:sz w:val="20"/>
          <w:szCs w:val="20"/>
        </w:rPr>
        <w:t>дет различен, что следует учитывать при оценке устойчи</w:t>
      </w:r>
      <w:r w:rsidR="008D4B22">
        <w:rPr>
          <w:b w:val="0"/>
          <w:bCs/>
          <w:i w:val="0"/>
          <w:iCs/>
          <w:sz w:val="20"/>
          <w:szCs w:val="20"/>
        </w:rPr>
        <w:t>вости дамб к</w:t>
      </w:r>
      <w:r w:rsidRPr="00163646">
        <w:rPr>
          <w:b w:val="0"/>
          <w:bCs/>
          <w:i w:val="0"/>
          <w:iCs/>
          <w:sz w:val="20"/>
          <w:szCs w:val="20"/>
        </w:rPr>
        <w:t xml:space="preserve"> размыву.</w:t>
      </w:r>
    </w:p>
    <w:p w:rsidR="00445813" w:rsidRPr="00163646" w:rsidRDefault="00445813" w:rsidP="00C46E13">
      <w:pPr>
        <w:spacing w:line="233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Длина водосливов-прорезей согласно </w:t>
      </w:r>
      <w:r w:rsidRPr="00163646">
        <w:rPr>
          <w:b w:val="0"/>
          <w:bCs/>
          <w:i w:val="0"/>
          <w:iCs/>
          <w:sz w:val="20"/>
          <w:szCs w:val="20"/>
        </w:rPr>
        <w:sym w:font="Symbol" w:char="005B"/>
      </w:r>
      <w:r w:rsidRPr="00163646">
        <w:rPr>
          <w:b w:val="0"/>
          <w:bCs/>
          <w:i w:val="0"/>
          <w:iCs/>
          <w:sz w:val="20"/>
          <w:szCs w:val="20"/>
        </w:rPr>
        <w:t>15</w:t>
      </w:r>
      <w:r w:rsidRPr="00163646">
        <w:rPr>
          <w:b w:val="0"/>
          <w:bCs/>
          <w:i w:val="0"/>
          <w:iCs/>
          <w:sz w:val="20"/>
          <w:szCs w:val="20"/>
        </w:rPr>
        <w:sym w:font="Symbol" w:char="005D"/>
      </w:r>
      <w:r w:rsidRPr="00163646">
        <w:rPr>
          <w:b w:val="0"/>
          <w:bCs/>
          <w:i w:val="0"/>
          <w:iCs/>
          <w:sz w:val="20"/>
          <w:szCs w:val="20"/>
        </w:rPr>
        <w:t xml:space="preserve"> должна определяться как для летнего польдера из условия, что за время подъема горизонта на пойме от гребня во</w:t>
      </w:r>
      <w:r w:rsidR="006E2FC9">
        <w:rPr>
          <w:b w:val="0"/>
          <w:bCs/>
          <w:i w:val="0"/>
          <w:iCs/>
          <w:sz w:val="20"/>
          <w:szCs w:val="20"/>
        </w:rPr>
        <w:t>дослива-прорези до гребня дамбы</w:t>
      </w:r>
      <w:r w:rsidRPr="00163646">
        <w:rPr>
          <w:b w:val="0"/>
          <w:bCs/>
          <w:i w:val="0"/>
          <w:iCs/>
          <w:sz w:val="20"/>
          <w:szCs w:val="20"/>
        </w:rPr>
        <w:t xml:space="preserve"> должно произо</w:t>
      </w:r>
      <w:r w:rsidRPr="00163646">
        <w:rPr>
          <w:b w:val="0"/>
          <w:bCs/>
          <w:i w:val="0"/>
          <w:iCs/>
          <w:sz w:val="20"/>
          <w:szCs w:val="20"/>
        </w:rPr>
        <w:t>й</w:t>
      </w:r>
      <w:r w:rsidRPr="00163646">
        <w:rPr>
          <w:b w:val="0"/>
          <w:bCs/>
          <w:i w:val="0"/>
          <w:iCs/>
          <w:sz w:val="20"/>
          <w:szCs w:val="20"/>
        </w:rPr>
        <w:t>ти полное затопление внутренней емкости польдера до отметок гре</w:t>
      </w:r>
      <w:r w:rsidRPr="00163646">
        <w:rPr>
          <w:b w:val="0"/>
          <w:bCs/>
          <w:i w:val="0"/>
          <w:iCs/>
          <w:sz w:val="20"/>
          <w:szCs w:val="20"/>
        </w:rPr>
        <w:t>б</w:t>
      </w:r>
      <w:r w:rsidRPr="00163646">
        <w:rPr>
          <w:b w:val="0"/>
          <w:bCs/>
          <w:i w:val="0"/>
          <w:iCs/>
          <w:sz w:val="20"/>
          <w:szCs w:val="20"/>
        </w:rPr>
        <w:t>ней ограждающих дамб. В действительности же такое затопление в реальных условиях никогда не произойдет в связи с тем, что свободная поверхность потока на пойме имеет продольный уклон больше нуля, а поверхность воды в польдере – уклон, близкий к нулю. Поэтому к м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менту начала перелива воды через гребень дамб может существовать значительный перепад уровней между поймой и польдером у дамб, расположенных в верхней части. Этот перепад также следует учит</w:t>
      </w:r>
      <w:r w:rsidRPr="00163646">
        <w:rPr>
          <w:b w:val="0"/>
          <w:bCs/>
          <w:i w:val="0"/>
          <w:iCs/>
          <w:sz w:val="20"/>
          <w:szCs w:val="20"/>
        </w:rPr>
        <w:t>ы</w:t>
      </w:r>
      <w:r w:rsidRPr="00163646">
        <w:rPr>
          <w:b w:val="0"/>
          <w:bCs/>
          <w:i w:val="0"/>
          <w:iCs/>
          <w:sz w:val="20"/>
          <w:szCs w:val="20"/>
        </w:rPr>
        <w:t xml:space="preserve">вать при расчете устойчивости дамб. Не учет этого обстоятельства, безусловно, повлиял на формирование скоростей на обследованных объектах. </w:t>
      </w:r>
    </w:p>
    <w:p w:rsidR="00445813" w:rsidRPr="00163646" w:rsidRDefault="006E2FC9" w:rsidP="004F0CA2">
      <w:pPr>
        <w:widowControl w:val="0"/>
        <w:spacing w:line="216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Обследованы затапливаемый польдер им. </w:t>
      </w:r>
      <w:r w:rsidR="00445813" w:rsidRPr="00163646">
        <w:rPr>
          <w:b w:val="0"/>
          <w:bCs/>
          <w:i w:val="0"/>
          <w:iCs/>
          <w:sz w:val="20"/>
          <w:szCs w:val="20"/>
        </w:rPr>
        <w:t>Кирова, расположенн</w:t>
      </w:r>
      <w:r>
        <w:rPr>
          <w:b w:val="0"/>
          <w:bCs/>
          <w:i w:val="0"/>
          <w:iCs/>
          <w:sz w:val="20"/>
          <w:szCs w:val="20"/>
        </w:rPr>
        <w:t>ый в пойме реки Друть, польдер «Беляевский»</w: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(уч. Загорье) и </w:t>
      </w:r>
      <w:r w:rsidR="00445813" w:rsidRPr="00163646">
        <w:rPr>
          <w:b w:val="0"/>
          <w:bCs/>
          <w:i w:val="0"/>
          <w:iCs/>
          <w:sz w:val="20"/>
          <w:szCs w:val="20"/>
          <w:lang w:val="en-US"/>
        </w:rPr>
        <w:t>XXIV</w: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съе</w:t>
      </w:r>
      <w:r>
        <w:rPr>
          <w:b w:val="0"/>
          <w:bCs/>
          <w:i w:val="0"/>
          <w:iCs/>
          <w:sz w:val="20"/>
          <w:szCs w:val="20"/>
        </w:rPr>
        <w:t>зд КПСС в пойме реки</w: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Сож. </w:t>
      </w:r>
    </w:p>
    <w:p w:rsidR="006E2FC9" w:rsidRDefault="00445813" w:rsidP="004F0CA2">
      <w:pPr>
        <w:widowControl w:val="0"/>
        <w:spacing w:line="216" w:lineRule="auto"/>
        <w:ind w:firstLine="284"/>
        <w:jc w:val="both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>Обследование польдера им. Кирова.</w:t>
      </w:r>
      <w:r w:rsidR="006E2FC9">
        <w:rPr>
          <w:bCs/>
          <w:i w:val="0"/>
          <w:iCs/>
          <w:sz w:val="20"/>
          <w:szCs w:val="20"/>
        </w:rPr>
        <w:t xml:space="preserve"> </w:t>
      </w:r>
    </w:p>
    <w:p w:rsidR="00445813" w:rsidRPr="00163646" w:rsidRDefault="00445813" w:rsidP="001A1121">
      <w:pPr>
        <w:widowControl w:val="0"/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Затапливаемый польдер им. Кирова имеет площадь </w:t>
      </w:r>
      <w:smartTag w:uri="urn:schemas-microsoft-com:office:smarttags" w:element="metricconverter">
        <w:smartTagPr>
          <w:attr w:name="ProductID" w:val="235 га"/>
        </w:smartTagPr>
        <w:r w:rsidRPr="00163646">
          <w:rPr>
            <w:b w:val="0"/>
            <w:bCs/>
            <w:i w:val="0"/>
            <w:iCs/>
            <w:sz w:val="20"/>
            <w:szCs w:val="20"/>
          </w:rPr>
          <w:t>235 га</w:t>
        </w:r>
      </w:smartTag>
      <w:r w:rsidRPr="00163646">
        <w:rPr>
          <w:b w:val="0"/>
          <w:bCs/>
          <w:i w:val="0"/>
          <w:iCs/>
          <w:sz w:val="20"/>
          <w:szCs w:val="20"/>
        </w:rPr>
        <w:t>, огра</w:t>
      </w:r>
      <w:r w:rsidRPr="00163646">
        <w:rPr>
          <w:b w:val="0"/>
          <w:bCs/>
          <w:i w:val="0"/>
          <w:iCs/>
          <w:sz w:val="20"/>
          <w:szCs w:val="20"/>
        </w:rPr>
        <w:t>ж</w:t>
      </w:r>
      <w:r w:rsidRPr="00163646">
        <w:rPr>
          <w:b w:val="0"/>
          <w:bCs/>
          <w:i w:val="0"/>
          <w:iCs/>
          <w:sz w:val="20"/>
          <w:szCs w:val="20"/>
        </w:rPr>
        <w:t xml:space="preserve">ден затапливаемыми дамбами средней высоты </w:t>
      </w:r>
      <w:smartTag w:uri="urn:schemas-microsoft-com:office:smarttags" w:element="metricconverter">
        <w:smartTagPr>
          <w:attr w:name="ProductID" w:val="1,5 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1,5 м</w:t>
        </w:r>
      </w:smartTag>
      <w:r w:rsidRPr="00163646">
        <w:rPr>
          <w:b w:val="0"/>
          <w:bCs/>
          <w:i w:val="0"/>
          <w:iCs/>
          <w:sz w:val="20"/>
          <w:szCs w:val="20"/>
        </w:rPr>
        <w:t>. В дамбах расп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ложены два водослива-прорези, гребни которых приняты ниже отм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 xml:space="preserve">ток гребней дамб на </w:t>
      </w:r>
      <w:smartTag w:uri="urn:schemas-microsoft-com:office:smarttags" w:element="metricconverter">
        <w:smartTagPr>
          <w:attr w:name="ProductID" w:val="0,5 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0,5 м</w:t>
        </w:r>
      </w:smartTag>
      <w:r w:rsidRPr="00163646">
        <w:rPr>
          <w:b w:val="0"/>
          <w:bCs/>
          <w:i w:val="0"/>
          <w:iCs/>
          <w:sz w:val="20"/>
          <w:szCs w:val="20"/>
        </w:rPr>
        <w:t>. Водосливы-прорези рассчитаны на защиту от ЛОП 10%-</w:t>
      </w:r>
      <w:r w:rsidR="004F0CA2">
        <w:rPr>
          <w:b w:val="0"/>
          <w:bCs/>
          <w:i w:val="0"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>ой обеспеченности. Польдер им. Кирова обеспечивает регулирование продолжительнос</w:t>
      </w:r>
      <w:r w:rsidR="001A1121">
        <w:rPr>
          <w:b w:val="0"/>
          <w:bCs/>
          <w:i w:val="0"/>
          <w:iCs/>
          <w:sz w:val="20"/>
          <w:szCs w:val="20"/>
        </w:rPr>
        <w:t>ти затопления насосной станцией</w:t>
      </w:r>
      <w:r w:rsidRPr="00163646">
        <w:rPr>
          <w:b w:val="0"/>
          <w:bCs/>
          <w:i w:val="0"/>
          <w:iCs/>
          <w:sz w:val="20"/>
          <w:szCs w:val="20"/>
        </w:rPr>
        <w:t xml:space="preserve"> производительностью 1,19 м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3</w:t>
      </w:r>
      <w:r w:rsidRPr="00163646">
        <w:rPr>
          <w:b w:val="0"/>
          <w:bCs/>
          <w:i w:val="0"/>
          <w:iCs/>
          <w:sz w:val="20"/>
          <w:szCs w:val="20"/>
        </w:rPr>
        <w:t>/с. Обследование этого польдера выпо</w:t>
      </w:r>
      <w:r w:rsidRPr="00163646">
        <w:rPr>
          <w:b w:val="0"/>
          <w:bCs/>
          <w:i w:val="0"/>
          <w:iCs/>
          <w:sz w:val="20"/>
          <w:szCs w:val="20"/>
        </w:rPr>
        <w:t>л</w:t>
      </w:r>
      <w:r w:rsidR="004F0CA2">
        <w:rPr>
          <w:b w:val="0"/>
          <w:bCs/>
          <w:i w:val="0"/>
          <w:iCs/>
          <w:sz w:val="20"/>
          <w:szCs w:val="20"/>
        </w:rPr>
        <w:t xml:space="preserve">нено </w:t>
      </w:r>
      <w:r w:rsidRPr="00163646">
        <w:rPr>
          <w:b w:val="0"/>
          <w:bCs/>
          <w:i w:val="0"/>
          <w:iCs/>
          <w:sz w:val="20"/>
          <w:szCs w:val="20"/>
        </w:rPr>
        <w:t>после весеннего половодья, имеющего 20%-</w:t>
      </w:r>
      <w:r w:rsidR="004F0CA2">
        <w:rPr>
          <w:b w:val="0"/>
          <w:bCs/>
          <w:i w:val="0"/>
          <w:iCs/>
          <w:sz w:val="20"/>
          <w:szCs w:val="20"/>
        </w:rPr>
        <w:t>ну</w:t>
      </w:r>
      <w:r w:rsidRPr="00163646">
        <w:rPr>
          <w:b w:val="0"/>
          <w:bCs/>
          <w:i w:val="0"/>
          <w:iCs/>
          <w:sz w:val="20"/>
          <w:szCs w:val="20"/>
        </w:rPr>
        <w:t>ю обеспеченность. Протяженность польдера</w:t>
      </w:r>
      <w:r w:rsidR="004F0CA2">
        <w:rPr>
          <w:b w:val="0"/>
          <w:bCs/>
          <w:i w:val="0"/>
          <w:iCs/>
          <w:sz w:val="20"/>
          <w:szCs w:val="20"/>
        </w:rPr>
        <w:t xml:space="preserve"> составляет </w:t>
      </w:r>
      <w:r w:rsidRPr="00163646">
        <w:rPr>
          <w:b w:val="0"/>
          <w:bCs/>
          <w:i w:val="0"/>
          <w:iCs/>
          <w:sz w:val="20"/>
          <w:szCs w:val="20"/>
        </w:rPr>
        <w:t xml:space="preserve">около </w:t>
      </w:r>
      <w:smartTag w:uri="urn:schemas-microsoft-com:office:smarttags" w:element="metricconverter">
        <w:smartTagPr>
          <w:attr w:name="ProductID" w:val="4 к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4 км</w:t>
        </w:r>
      </w:smartTag>
      <w:r w:rsidR="004F0CA2">
        <w:rPr>
          <w:b w:val="0"/>
          <w:bCs/>
          <w:i w:val="0"/>
          <w:iCs/>
          <w:sz w:val="20"/>
          <w:szCs w:val="20"/>
        </w:rPr>
        <w:t xml:space="preserve">, его ширина </w:t>
      </w:r>
      <w:r w:rsidR="001A1121">
        <w:rPr>
          <w:b w:val="0"/>
          <w:bCs/>
          <w:i w:val="0"/>
          <w:iCs/>
          <w:sz w:val="20"/>
          <w:szCs w:val="20"/>
        </w:rPr>
        <w:t xml:space="preserve">– </w:t>
      </w:r>
      <w:r w:rsidR="004F0CA2">
        <w:rPr>
          <w:b w:val="0"/>
          <w:bCs/>
          <w:i w:val="0"/>
          <w:iCs/>
          <w:sz w:val="20"/>
          <w:szCs w:val="20"/>
        </w:rPr>
        <w:t>0,6–</w:t>
      </w:r>
      <w:r w:rsidRPr="00163646">
        <w:rPr>
          <w:b w:val="0"/>
          <w:bCs/>
          <w:i w:val="0"/>
          <w:iCs/>
          <w:sz w:val="20"/>
          <w:szCs w:val="20"/>
        </w:rPr>
        <w:t>0,9</w:t>
      </w:r>
      <w:r w:rsidR="004F0CA2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км. Водосливы-прорези расположены в верх</w:t>
      </w:r>
      <w:r w:rsidR="004F0CA2">
        <w:rPr>
          <w:b w:val="0"/>
          <w:bCs/>
          <w:i w:val="0"/>
          <w:iCs/>
          <w:sz w:val="20"/>
          <w:szCs w:val="20"/>
        </w:rPr>
        <w:t>ней и нижней частях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lastRenderedPageBreak/>
        <w:t>польдера, возле них в дамбах устроены трубы-водовпуски. Верхний водослив-прорезь крепился по верх</w:t>
      </w:r>
      <w:r w:rsidR="004F0CA2">
        <w:rPr>
          <w:b w:val="0"/>
          <w:bCs/>
          <w:i w:val="0"/>
          <w:iCs/>
          <w:sz w:val="20"/>
          <w:szCs w:val="20"/>
        </w:rPr>
        <w:t>у гравием</w:t>
      </w:r>
      <w:r w:rsidRPr="00163646">
        <w:rPr>
          <w:b w:val="0"/>
          <w:bCs/>
          <w:i w:val="0"/>
          <w:iCs/>
          <w:sz w:val="20"/>
          <w:szCs w:val="20"/>
        </w:rPr>
        <w:t xml:space="preserve"> диаметром от 1 до </w:t>
      </w:r>
      <w:smartTag w:uri="urn:schemas-microsoft-com:office:smarttags" w:element="metricconverter">
        <w:smartTagPr>
          <w:attr w:name="ProductID" w:val="3 с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3 см</w:t>
        </w:r>
      </w:smartTag>
      <w:r w:rsidRPr="00163646">
        <w:rPr>
          <w:b w:val="0"/>
          <w:bCs/>
          <w:i w:val="0"/>
          <w:iCs/>
          <w:sz w:val="20"/>
          <w:szCs w:val="20"/>
        </w:rPr>
        <w:t>. Нижний водослив-прорезь крепился одерновкой.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Обследованием установлено:</w:t>
      </w:r>
    </w:p>
    <w:p w:rsidR="00445813" w:rsidRDefault="004F0CA2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на верхнем водосливе-прорези образовался проран шириной более </w:t>
      </w:r>
      <w:smartTag w:uri="urn:schemas-microsoft-com:office:smarttags" w:element="metricconverter">
        <w:smartTagPr>
          <w:attr w:name="ProductID" w:val="25 м"/>
        </w:smartTagPr>
        <w:r w:rsidR="00445813" w:rsidRPr="00163646">
          <w:rPr>
            <w:b w:val="0"/>
            <w:bCs/>
            <w:i w:val="0"/>
            <w:iCs/>
            <w:sz w:val="20"/>
            <w:szCs w:val="20"/>
          </w:rPr>
          <w:t>25 м</w:t>
        </w:r>
      </w:smartTag>
      <w:r w:rsidR="00445813" w:rsidRPr="00163646">
        <w:rPr>
          <w:b w:val="0"/>
          <w:bCs/>
          <w:i w:val="0"/>
          <w:iCs/>
          <w:sz w:val="20"/>
          <w:szCs w:val="20"/>
        </w:rPr>
        <w:t xml:space="preserve"> и глубиной до </w:t>
      </w:r>
      <w:smartTag w:uri="urn:schemas-microsoft-com:office:smarttags" w:element="metricconverter">
        <w:smartTagPr>
          <w:attr w:name="ProductID" w:val="3 м"/>
        </w:smartTagPr>
        <w:r w:rsidR="00445813" w:rsidRPr="00163646">
          <w:rPr>
            <w:b w:val="0"/>
            <w:bCs/>
            <w:i w:val="0"/>
            <w:iCs/>
            <w:sz w:val="20"/>
            <w:szCs w:val="20"/>
          </w:rPr>
          <w:t>3 м</w:t>
        </w:r>
      </w:smartTag>
      <w:r w:rsidR="00445813" w:rsidRPr="00163646">
        <w:rPr>
          <w:b w:val="0"/>
          <w:bCs/>
          <w:i w:val="0"/>
          <w:iCs/>
          <w:sz w:val="20"/>
          <w:szCs w:val="20"/>
        </w:rPr>
        <w:t>, считая от его гребня. На 50</w:t>
      </w:r>
      <w:r>
        <w:rPr>
          <w:b w:val="0"/>
          <w:bCs/>
          <w:i w:val="0"/>
          <w:iCs/>
          <w:sz w:val="20"/>
          <w:szCs w:val="20"/>
        </w:rPr>
        <w:t> </w:t>
      </w:r>
      <w:r w:rsidR="00445813" w:rsidRPr="00163646">
        <w:rPr>
          <w:b w:val="0"/>
          <w:bCs/>
          <w:i w:val="0"/>
          <w:iCs/>
          <w:sz w:val="20"/>
          <w:szCs w:val="20"/>
        </w:rPr>
        <w:t>% длины водосл</w:t>
      </w:r>
      <w:r w:rsidR="00445813" w:rsidRPr="00163646">
        <w:rPr>
          <w:b w:val="0"/>
          <w:bCs/>
          <w:i w:val="0"/>
          <w:iCs/>
          <w:sz w:val="20"/>
          <w:szCs w:val="20"/>
        </w:rPr>
        <w:t>и</w:t>
      </w:r>
      <w:r w:rsidR="00445813" w:rsidRPr="00163646">
        <w:rPr>
          <w:b w:val="0"/>
          <w:bCs/>
          <w:i w:val="0"/>
          <w:iCs/>
          <w:sz w:val="20"/>
          <w:szCs w:val="20"/>
        </w:rPr>
        <w:t>ва-прорези гравийно</w:t>
      </w:r>
      <w:r>
        <w:rPr>
          <w:b w:val="0"/>
          <w:bCs/>
          <w:i w:val="0"/>
          <w:iCs/>
          <w:sz w:val="20"/>
          <w:szCs w:val="20"/>
        </w:rPr>
        <w:t>е крепление было смыто (рис.</w: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11.8);</w:t>
      </w:r>
    </w:p>
    <w:p w:rsidR="004F0CA2" w:rsidRDefault="004F0CA2" w:rsidP="004F0CA2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Pr="00163646">
        <w:rPr>
          <w:b w:val="0"/>
          <w:bCs/>
          <w:i w:val="0"/>
          <w:iCs/>
          <w:sz w:val="20"/>
          <w:szCs w:val="20"/>
        </w:rPr>
        <w:t>на участке соединения водослива-прорези с оградительной да</w:t>
      </w:r>
      <w:r w:rsidRPr="00163646">
        <w:rPr>
          <w:b w:val="0"/>
          <w:bCs/>
          <w:i w:val="0"/>
          <w:iCs/>
          <w:sz w:val="20"/>
          <w:szCs w:val="20"/>
        </w:rPr>
        <w:t>м</w:t>
      </w:r>
      <w:r w:rsidRPr="00163646">
        <w:rPr>
          <w:b w:val="0"/>
          <w:bCs/>
          <w:i w:val="0"/>
          <w:iCs/>
          <w:sz w:val="20"/>
          <w:szCs w:val="20"/>
        </w:rPr>
        <w:t>бой произошел размыв грунта со стороны н</w:t>
      </w:r>
      <w:r w:rsidR="001A1121">
        <w:rPr>
          <w:b w:val="0"/>
          <w:bCs/>
          <w:i w:val="0"/>
          <w:iCs/>
          <w:sz w:val="20"/>
          <w:szCs w:val="20"/>
        </w:rPr>
        <w:t>ижнего бьефа ограждения (рис.</w:t>
      </w:r>
      <w:r w:rsidRPr="00163646">
        <w:rPr>
          <w:b w:val="0"/>
          <w:bCs/>
          <w:i w:val="0"/>
          <w:iCs/>
          <w:sz w:val="20"/>
          <w:szCs w:val="20"/>
        </w:rPr>
        <w:t xml:space="preserve"> 11.9);</w:t>
      </w:r>
    </w:p>
    <w:p w:rsidR="004F0CA2" w:rsidRPr="00163646" w:rsidRDefault="004F0CA2" w:rsidP="004F0CA2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Pr="00163646">
        <w:rPr>
          <w:b w:val="0"/>
          <w:bCs/>
          <w:i w:val="0"/>
          <w:iCs/>
          <w:sz w:val="20"/>
          <w:szCs w:val="20"/>
        </w:rPr>
        <w:t>вымытый потоком грунт отложился в ближайших от размывов к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налах и на поверхности почвы;</w:t>
      </w:r>
    </w:p>
    <w:p w:rsidR="004F0CA2" w:rsidRDefault="004F0CA2" w:rsidP="004F0CA2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Pr="00163646">
        <w:rPr>
          <w:b w:val="0"/>
          <w:bCs/>
          <w:i w:val="0"/>
          <w:iCs/>
          <w:sz w:val="20"/>
          <w:szCs w:val="20"/>
        </w:rPr>
        <w:t>на большей части нижнего водослива-прорези сорвано крепление одерновкой, получили повреждения откосы и придамбовая полоса.</w:t>
      </w:r>
    </w:p>
    <w:p w:rsidR="004F0CA2" w:rsidRPr="004F0CA2" w:rsidRDefault="004F0CA2" w:rsidP="004F0CA2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445813" w:rsidRPr="00163646" w:rsidRDefault="00D22E4B" w:rsidP="004F0CA2">
      <w:pPr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>
            <wp:extent cx="3848222" cy="2114186"/>
            <wp:effectExtent l="19050" t="0" r="0" b="0"/>
            <wp:docPr id="124" name="Рисунок 124" descr="Изображение к монографии по затапливаемым польдерам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Изображение к монографии по затапливаемым польдерам 018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25" cy="2120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Pr="004F0CA2" w:rsidRDefault="00445813" w:rsidP="007C1D3D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445813" w:rsidRDefault="004F0CA2" w:rsidP="004F0CA2">
      <w:pPr>
        <w:jc w:val="center"/>
        <w:rPr>
          <w:b w:val="0"/>
          <w:bCs/>
          <w:i w:val="0"/>
          <w:iCs/>
          <w:sz w:val="16"/>
          <w:szCs w:val="16"/>
        </w:rPr>
      </w:pPr>
      <w:r w:rsidRPr="004F0CA2">
        <w:rPr>
          <w:b w:val="0"/>
          <w:bCs/>
          <w:i w:val="0"/>
          <w:iCs/>
          <w:sz w:val="16"/>
          <w:szCs w:val="16"/>
        </w:rPr>
        <w:t>Рис.</w:t>
      </w:r>
      <w:r w:rsidR="00445813" w:rsidRPr="004F0CA2">
        <w:rPr>
          <w:b w:val="0"/>
          <w:bCs/>
          <w:i w:val="0"/>
          <w:iCs/>
          <w:sz w:val="16"/>
          <w:szCs w:val="16"/>
        </w:rPr>
        <w:t xml:space="preserve"> 11.8</w:t>
      </w:r>
      <w:r w:rsidRPr="004F0CA2">
        <w:rPr>
          <w:b w:val="0"/>
          <w:bCs/>
          <w:i w:val="0"/>
          <w:iCs/>
          <w:sz w:val="16"/>
          <w:szCs w:val="16"/>
        </w:rPr>
        <w:t xml:space="preserve">. </w:t>
      </w:r>
      <w:r w:rsidR="00445813" w:rsidRPr="004F0CA2">
        <w:rPr>
          <w:b w:val="0"/>
          <w:bCs/>
          <w:i w:val="0"/>
          <w:iCs/>
          <w:sz w:val="16"/>
          <w:szCs w:val="16"/>
        </w:rPr>
        <w:t>Размытый проран на водосливе-прорези, гравийное покрытие смыто потоком полностью</w:t>
      </w:r>
    </w:p>
    <w:p w:rsidR="001A1121" w:rsidRPr="004F0CA2" w:rsidRDefault="001A1121" w:rsidP="004F0CA2">
      <w:pPr>
        <w:jc w:val="center"/>
        <w:rPr>
          <w:b w:val="0"/>
          <w:bCs/>
          <w:i w:val="0"/>
          <w:iCs/>
          <w:sz w:val="16"/>
          <w:szCs w:val="16"/>
        </w:rPr>
      </w:pP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Причинами разрушения крепления водосливов-прорезей и размыва тела являлись большие скорости, образующиеся на гребнях в резул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>тате перепадов уровней между верхним и нижним бьефами огражд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ний.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Повторное обследование польдера им. Кирова выполнено при м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 xml:space="preserve">ловодном весеннем половодье. Вода на поверхность поймы выходила </w:t>
      </w:r>
      <w:r w:rsidRPr="00163646">
        <w:rPr>
          <w:b w:val="0"/>
          <w:bCs/>
          <w:i w:val="0"/>
          <w:iCs/>
          <w:sz w:val="20"/>
          <w:szCs w:val="20"/>
        </w:rPr>
        <w:lastRenderedPageBreak/>
        <w:t>с русла реки только в наиболее пониженных местах. Повышенные элементы поймы вообще не затапливались.</w:t>
      </w:r>
    </w:p>
    <w:p w:rsidR="00445813" w:rsidRPr="00163646" w:rsidRDefault="00D22E4B" w:rsidP="004F0CA2">
      <w:pPr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>
            <wp:extent cx="3830191" cy="2535133"/>
            <wp:effectExtent l="19050" t="0" r="0" b="0"/>
            <wp:docPr id="125" name="Рисунок 125" descr="Изображение к монографии по затапливаемым польдерам 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Изображение к монографии по затапливаемым польдерам 019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510" cy="2536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Pr="004F0CA2" w:rsidRDefault="00445813" w:rsidP="004F0CA2">
      <w:pPr>
        <w:jc w:val="both"/>
        <w:rPr>
          <w:b w:val="0"/>
          <w:bCs/>
          <w:i w:val="0"/>
          <w:iCs/>
          <w:sz w:val="16"/>
          <w:szCs w:val="16"/>
        </w:rPr>
      </w:pPr>
    </w:p>
    <w:p w:rsidR="004F0CA2" w:rsidRDefault="004F0CA2" w:rsidP="004F0CA2">
      <w:pPr>
        <w:jc w:val="center"/>
        <w:rPr>
          <w:b w:val="0"/>
          <w:bCs/>
          <w:i w:val="0"/>
          <w:iCs/>
          <w:sz w:val="16"/>
          <w:szCs w:val="16"/>
        </w:rPr>
      </w:pPr>
      <w:r w:rsidRPr="004F0CA2">
        <w:rPr>
          <w:b w:val="0"/>
          <w:bCs/>
          <w:i w:val="0"/>
          <w:iCs/>
          <w:sz w:val="16"/>
          <w:szCs w:val="16"/>
        </w:rPr>
        <w:t>Рис. 11.9.</w:t>
      </w:r>
      <w:r w:rsidR="00445813" w:rsidRPr="004F0CA2">
        <w:rPr>
          <w:b w:val="0"/>
          <w:bCs/>
          <w:i w:val="0"/>
          <w:iCs/>
          <w:sz w:val="16"/>
          <w:szCs w:val="16"/>
        </w:rPr>
        <w:t xml:space="preserve"> Деформация профиля дамбы и водослива-прорези на участке </w:t>
      </w:r>
    </w:p>
    <w:p w:rsidR="00445813" w:rsidRPr="004F0CA2" w:rsidRDefault="00445813" w:rsidP="007C1D3D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4F0CA2">
        <w:rPr>
          <w:b w:val="0"/>
          <w:bCs/>
          <w:i w:val="0"/>
          <w:iCs/>
          <w:sz w:val="16"/>
          <w:szCs w:val="16"/>
        </w:rPr>
        <w:t>их соединения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Трубы-водовпуски, расположенные в дамбах возле водосливов-прорезей, были с начала половодья открыты. Поэтому с начала выхода воды на пойму через верхнюю трубу вода втекала в польдер, а через нижнюю – вытекала. Между бьефами труб наблюдались перепады уровней. Например, на 5 апреля период между уровнем на пойме и в польдере у верхнего водослива-прорези составлял 0,19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м, а у нижн</w:t>
      </w:r>
      <w:r>
        <w:rPr>
          <w:b w:val="0"/>
          <w:bCs/>
          <w:i w:val="0"/>
          <w:iCs/>
          <w:sz w:val="20"/>
          <w:szCs w:val="20"/>
        </w:rPr>
        <w:t>е</w:t>
      </w:r>
      <w:r>
        <w:rPr>
          <w:b w:val="0"/>
          <w:bCs/>
          <w:i w:val="0"/>
          <w:iCs/>
          <w:sz w:val="20"/>
          <w:szCs w:val="20"/>
        </w:rPr>
        <w:t>го</w:t>
      </w:r>
      <w:r w:rsidR="004F0CA2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– 0,56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="001A1121">
        <w:rPr>
          <w:b w:val="0"/>
          <w:bCs/>
          <w:i w:val="0"/>
          <w:iCs/>
          <w:sz w:val="20"/>
          <w:szCs w:val="20"/>
        </w:rPr>
        <w:t>м (рис.</w:t>
      </w:r>
      <w:r w:rsidRPr="00163646">
        <w:rPr>
          <w:b w:val="0"/>
          <w:bCs/>
          <w:i w:val="0"/>
          <w:iCs/>
          <w:sz w:val="20"/>
          <w:szCs w:val="20"/>
        </w:rPr>
        <w:t xml:space="preserve"> 11.10).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445813" w:rsidRPr="00163646" w:rsidRDefault="00D22E4B" w:rsidP="007C1D3D">
      <w:pPr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>
            <wp:extent cx="3763624" cy="1310446"/>
            <wp:effectExtent l="19050" t="0" r="8276" b="0"/>
            <wp:docPr id="126" name="Рисунок 126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11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181" cy="1310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  <w:lang w:val="en-US"/>
        </w:rPr>
      </w:pPr>
    </w:p>
    <w:p w:rsidR="00445813" w:rsidRPr="00CD65D3" w:rsidRDefault="004F0CA2" w:rsidP="004F0CA2">
      <w:pPr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Рис.</w:t>
      </w:r>
      <w:r w:rsidR="00445813" w:rsidRPr="00CD65D3">
        <w:rPr>
          <w:b w:val="0"/>
          <w:bCs/>
          <w:i w:val="0"/>
          <w:iCs/>
          <w:sz w:val="16"/>
          <w:szCs w:val="16"/>
        </w:rPr>
        <w:t xml:space="preserve"> 11.10. Уровни воды в польдере при маловодном половодье</w:t>
      </w:r>
    </w:p>
    <w:p w:rsidR="00FE09D3" w:rsidRPr="00163646" w:rsidRDefault="00FE09D3" w:rsidP="00FE09D3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При этом у верхней трубы уровен</w:t>
      </w:r>
      <w:r>
        <w:rPr>
          <w:b w:val="0"/>
          <w:bCs/>
          <w:i w:val="0"/>
          <w:iCs/>
          <w:sz w:val="20"/>
          <w:szCs w:val="20"/>
        </w:rPr>
        <w:t>ь был выше на пойме, а у ни</w:t>
      </w:r>
      <w:r>
        <w:rPr>
          <w:b w:val="0"/>
          <w:bCs/>
          <w:i w:val="0"/>
          <w:iCs/>
          <w:sz w:val="20"/>
          <w:szCs w:val="20"/>
        </w:rPr>
        <w:t>ж</w:t>
      </w:r>
      <w:r>
        <w:rPr>
          <w:b w:val="0"/>
          <w:bCs/>
          <w:i w:val="0"/>
          <w:iCs/>
          <w:sz w:val="20"/>
          <w:szCs w:val="20"/>
        </w:rPr>
        <w:t>ней </w:t>
      </w:r>
      <w:r w:rsidRPr="00163646">
        <w:rPr>
          <w:b w:val="0"/>
          <w:bCs/>
          <w:i w:val="0"/>
          <w:iCs/>
          <w:sz w:val="20"/>
          <w:szCs w:val="20"/>
        </w:rPr>
        <w:t xml:space="preserve">– выше в польдере. Территория польдера подвергалась затоплению на </w:t>
      </w:r>
      <w:r>
        <w:rPr>
          <w:b w:val="0"/>
          <w:bCs/>
          <w:i w:val="0"/>
          <w:iCs/>
          <w:sz w:val="20"/>
          <w:szCs w:val="20"/>
        </w:rPr>
        <w:t>80–</w:t>
      </w:r>
      <w:r w:rsidRPr="00163646">
        <w:rPr>
          <w:b w:val="0"/>
          <w:bCs/>
          <w:i w:val="0"/>
          <w:iCs/>
          <w:sz w:val="20"/>
          <w:szCs w:val="20"/>
        </w:rPr>
        <w:t>90</w:t>
      </w:r>
      <w:r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%. За период половодья уровень на пойме был ниже отметок гребней водосливов-прорезей. Обследование пока</w:t>
      </w:r>
      <w:r>
        <w:rPr>
          <w:b w:val="0"/>
          <w:bCs/>
          <w:i w:val="0"/>
          <w:iCs/>
          <w:sz w:val="20"/>
          <w:szCs w:val="20"/>
        </w:rPr>
        <w:t xml:space="preserve">зало, что маловодное половодье </w:t>
      </w:r>
      <w:r w:rsidRPr="00163646">
        <w:rPr>
          <w:b w:val="0"/>
          <w:bCs/>
          <w:i w:val="0"/>
          <w:iCs/>
          <w:sz w:val="20"/>
          <w:szCs w:val="20"/>
        </w:rPr>
        <w:t>не принесло польдеру каких-либо заметных разрушений.</w:t>
      </w:r>
    </w:p>
    <w:p w:rsidR="00445813" w:rsidRPr="00163646" w:rsidRDefault="00445813" w:rsidP="00C46E13">
      <w:pPr>
        <w:spacing w:line="245" w:lineRule="auto"/>
        <w:ind w:firstLine="284"/>
        <w:jc w:val="both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>Обслед</w:t>
      </w:r>
      <w:r w:rsidR="004F0CA2">
        <w:rPr>
          <w:bCs/>
          <w:i w:val="0"/>
          <w:iCs/>
          <w:sz w:val="20"/>
          <w:szCs w:val="20"/>
        </w:rPr>
        <w:t>ование затапливаемого польдера «Беляевский»</w:t>
      </w:r>
      <w:r w:rsidRPr="00163646">
        <w:rPr>
          <w:bCs/>
          <w:i w:val="0"/>
          <w:iCs/>
          <w:sz w:val="20"/>
          <w:szCs w:val="20"/>
        </w:rPr>
        <w:t xml:space="preserve"> (уч. З</w:t>
      </w:r>
      <w:r w:rsidRPr="00163646">
        <w:rPr>
          <w:bCs/>
          <w:i w:val="0"/>
          <w:iCs/>
          <w:sz w:val="20"/>
          <w:szCs w:val="20"/>
        </w:rPr>
        <w:t>а</w:t>
      </w:r>
      <w:r>
        <w:rPr>
          <w:bCs/>
          <w:i w:val="0"/>
          <w:iCs/>
          <w:sz w:val="20"/>
          <w:szCs w:val="20"/>
        </w:rPr>
        <w:t>горье)</w:t>
      </w:r>
      <w:r w:rsidR="004F0CA2">
        <w:rPr>
          <w:bCs/>
          <w:i w:val="0"/>
          <w:iCs/>
          <w:sz w:val="20"/>
          <w:szCs w:val="20"/>
        </w:rPr>
        <w:t>.</w:t>
      </w:r>
    </w:p>
    <w:p w:rsidR="00445813" w:rsidRPr="00163646" w:rsidRDefault="00445813" w:rsidP="00C46E13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</w:t>
      </w:r>
      <w:r w:rsidR="004F0CA2">
        <w:rPr>
          <w:b w:val="0"/>
          <w:bCs/>
          <w:i w:val="0"/>
          <w:iCs/>
          <w:sz w:val="20"/>
          <w:szCs w:val="20"/>
        </w:rPr>
        <w:t>лощадь затапливаемого польдера «Беляевский»</w:t>
      </w:r>
      <w:r w:rsidRPr="00163646">
        <w:rPr>
          <w:b w:val="0"/>
          <w:bCs/>
          <w:i w:val="0"/>
          <w:iCs/>
          <w:sz w:val="20"/>
          <w:szCs w:val="20"/>
        </w:rPr>
        <w:t xml:space="preserve"> (уч. Загорье) ра</w:t>
      </w:r>
      <w:r w:rsidRPr="00163646">
        <w:rPr>
          <w:b w:val="0"/>
          <w:bCs/>
          <w:i w:val="0"/>
          <w:iCs/>
          <w:sz w:val="20"/>
          <w:szCs w:val="20"/>
        </w:rPr>
        <w:t>в</w:t>
      </w:r>
      <w:r w:rsidRPr="00163646">
        <w:rPr>
          <w:b w:val="0"/>
          <w:bCs/>
          <w:i w:val="0"/>
          <w:iCs/>
          <w:sz w:val="20"/>
          <w:szCs w:val="20"/>
        </w:rPr>
        <w:t xml:space="preserve">на </w:t>
      </w:r>
      <w:smartTag w:uri="urn:schemas-microsoft-com:office:smarttags" w:element="metricconverter">
        <w:smartTagPr>
          <w:attr w:name="ProductID" w:val="337 га"/>
        </w:smartTagPr>
        <w:r w:rsidRPr="00163646">
          <w:rPr>
            <w:b w:val="0"/>
            <w:bCs/>
            <w:i w:val="0"/>
            <w:iCs/>
            <w:sz w:val="20"/>
            <w:szCs w:val="20"/>
          </w:rPr>
          <w:t>337 га</w:t>
        </w:r>
      </w:smartTag>
      <w:r w:rsidRPr="00163646">
        <w:rPr>
          <w:b w:val="0"/>
          <w:bCs/>
          <w:i w:val="0"/>
          <w:iCs/>
          <w:sz w:val="20"/>
          <w:szCs w:val="20"/>
        </w:rPr>
        <w:t xml:space="preserve">, его протяженность </w:t>
      </w:r>
      <w:r w:rsidR="004F0CA2">
        <w:rPr>
          <w:b w:val="0"/>
          <w:bCs/>
          <w:i w:val="0"/>
          <w:iCs/>
          <w:sz w:val="20"/>
          <w:szCs w:val="20"/>
        </w:rPr>
        <w:t xml:space="preserve">– </w:t>
      </w:r>
      <w:smartTag w:uri="urn:schemas-microsoft-com:office:smarttags" w:element="metricconverter">
        <w:smartTagPr>
          <w:attr w:name="ProductID" w:val="3,5 к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3,5 км</w:t>
        </w:r>
      </w:smartTag>
      <w:r w:rsidRPr="00163646">
        <w:rPr>
          <w:b w:val="0"/>
          <w:bCs/>
          <w:i w:val="0"/>
          <w:iCs/>
          <w:sz w:val="20"/>
          <w:szCs w:val="20"/>
        </w:rPr>
        <w:t xml:space="preserve">, имеет переменную ширину от 0,6 до </w:t>
      </w:r>
      <w:smartTag w:uri="urn:schemas-microsoft-com:office:smarttags" w:element="metricconverter">
        <w:smartTagPr>
          <w:attr w:name="ProductID" w:val="1,3 к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1,3 км</w:t>
        </w:r>
      </w:smartTag>
      <w:r w:rsidRPr="00163646">
        <w:rPr>
          <w:b w:val="0"/>
          <w:bCs/>
          <w:i w:val="0"/>
          <w:iCs/>
          <w:sz w:val="20"/>
          <w:szCs w:val="20"/>
        </w:rPr>
        <w:t>. Польдер огражден затапливаемыми дамбами, в которых расположено три водослива-прорези с отметками гребней, рассчита</w:t>
      </w:r>
      <w:r w:rsidRPr="00163646">
        <w:rPr>
          <w:b w:val="0"/>
          <w:bCs/>
          <w:i w:val="0"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>ными на защиту от ЛОП 10%</w:t>
      </w:r>
      <w:r w:rsidR="00FE09D3">
        <w:rPr>
          <w:b w:val="0"/>
          <w:bCs/>
          <w:i w:val="0"/>
          <w:iCs/>
          <w:sz w:val="20"/>
          <w:szCs w:val="20"/>
        </w:rPr>
        <w:t>-ной обеспеченности</w:t>
      </w:r>
      <w:r w:rsidRPr="00163646">
        <w:rPr>
          <w:b w:val="0"/>
          <w:bCs/>
          <w:i w:val="0"/>
          <w:iCs/>
          <w:sz w:val="20"/>
          <w:szCs w:val="20"/>
        </w:rPr>
        <w:t>. Продолжител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 xml:space="preserve">ность затопления предусмотрено регулировать </w:t>
      </w:r>
      <w:r w:rsidR="004F0CA2">
        <w:rPr>
          <w:b w:val="0"/>
          <w:bCs/>
          <w:i w:val="0"/>
          <w:iCs/>
          <w:sz w:val="20"/>
          <w:szCs w:val="20"/>
        </w:rPr>
        <w:t>откачкой воды насо</w:t>
      </w:r>
      <w:r w:rsidR="004F0CA2">
        <w:rPr>
          <w:b w:val="0"/>
          <w:bCs/>
          <w:i w:val="0"/>
          <w:iCs/>
          <w:sz w:val="20"/>
          <w:szCs w:val="20"/>
        </w:rPr>
        <w:t>с</w:t>
      </w:r>
      <w:r w:rsidR="004F0CA2">
        <w:rPr>
          <w:b w:val="0"/>
          <w:bCs/>
          <w:i w:val="0"/>
          <w:iCs/>
          <w:sz w:val="20"/>
          <w:szCs w:val="20"/>
        </w:rPr>
        <w:t>ной станцией</w:t>
      </w:r>
      <w:r w:rsidRPr="00163646">
        <w:rPr>
          <w:b w:val="0"/>
          <w:bCs/>
          <w:i w:val="0"/>
          <w:iCs/>
          <w:sz w:val="20"/>
          <w:szCs w:val="20"/>
        </w:rPr>
        <w:t xml:space="preserve"> производительностью 1,32 м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3</w:t>
      </w:r>
      <w:r w:rsidRPr="00163646">
        <w:rPr>
          <w:b w:val="0"/>
          <w:bCs/>
          <w:i w:val="0"/>
          <w:iCs/>
          <w:sz w:val="20"/>
          <w:szCs w:val="20"/>
        </w:rPr>
        <w:t xml:space="preserve">/с. </w:t>
      </w:r>
    </w:p>
    <w:p w:rsidR="00445813" w:rsidRPr="00163646" w:rsidRDefault="00445813" w:rsidP="00C46E13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В результате обследования после половодья </w:t>
      </w:r>
      <w:r w:rsidR="004F0CA2" w:rsidRPr="00163646">
        <w:rPr>
          <w:b w:val="0"/>
          <w:bCs/>
          <w:i w:val="0"/>
          <w:iCs/>
          <w:sz w:val="20"/>
          <w:szCs w:val="20"/>
        </w:rPr>
        <w:t>установлены следу</w:t>
      </w:r>
      <w:r w:rsidR="004F0CA2" w:rsidRPr="00163646">
        <w:rPr>
          <w:b w:val="0"/>
          <w:bCs/>
          <w:i w:val="0"/>
          <w:iCs/>
          <w:sz w:val="20"/>
          <w:szCs w:val="20"/>
        </w:rPr>
        <w:t>ю</w:t>
      </w:r>
      <w:r w:rsidR="004F0CA2" w:rsidRPr="00163646">
        <w:rPr>
          <w:b w:val="0"/>
          <w:bCs/>
          <w:i w:val="0"/>
          <w:iCs/>
          <w:sz w:val="20"/>
          <w:szCs w:val="20"/>
        </w:rPr>
        <w:t xml:space="preserve">щие </w:t>
      </w:r>
      <w:r w:rsidRPr="00163646">
        <w:rPr>
          <w:b w:val="0"/>
          <w:bCs/>
          <w:i w:val="0"/>
          <w:iCs/>
          <w:sz w:val="20"/>
          <w:szCs w:val="20"/>
        </w:rPr>
        <w:t>разрушения:</w:t>
      </w:r>
    </w:p>
    <w:p w:rsidR="00445813" w:rsidRPr="00163646" w:rsidRDefault="004F0CA2" w:rsidP="00C46E13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="00445813" w:rsidRPr="00163646">
        <w:rPr>
          <w:b w:val="0"/>
          <w:bCs/>
          <w:i w:val="0"/>
          <w:iCs/>
          <w:sz w:val="20"/>
          <w:szCs w:val="20"/>
        </w:rPr>
        <w:t>размыт участок верхней поперечной дамбы, участки продольной дамбы</w:t>
      </w:r>
      <w:r w:rsidR="00FE09D3">
        <w:rPr>
          <w:b w:val="0"/>
          <w:bCs/>
          <w:i w:val="0"/>
          <w:iCs/>
          <w:sz w:val="20"/>
          <w:szCs w:val="20"/>
        </w:rPr>
        <w:t>,</w: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заиление прилегающих каналов и почвы размытым грунтом;</w:t>
      </w:r>
    </w:p>
    <w:p w:rsidR="00445813" w:rsidRPr="00163646" w:rsidRDefault="004F0CA2" w:rsidP="00C46E13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="00445813" w:rsidRPr="00163646">
        <w:rPr>
          <w:b w:val="0"/>
          <w:bCs/>
          <w:i w:val="0"/>
          <w:iCs/>
          <w:sz w:val="20"/>
          <w:szCs w:val="20"/>
        </w:rPr>
        <w:t>деформированы откосы дамб в местах сопряжен</w:t>
      </w:r>
      <w:r w:rsidR="005E3EFE">
        <w:rPr>
          <w:b w:val="0"/>
          <w:bCs/>
          <w:i w:val="0"/>
          <w:iCs/>
          <w:sz w:val="20"/>
          <w:szCs w:val="20"/>
        </w:rPr>
        <w:t>ия с водосливами-прорезями и не</w:t>
      </w:r>
      <w:r w:rsidR="00445813" w:rsidRPr="00163646">
        <w:rPr>
          <w:b w:val="0"/>
          <w:bCs/>
          <w:i w:val="0"/>
          <w:iCs/>
          <w:sz w:val="20"/>
          <w:szCs w:val="20"/>
        </w:rPr>
        <w:t>закрепленные откосы водослива-прорези.</w:t>
      </w:r>
    </w:p>
    <w:p w:rsidR="00445813" w:rsidRDefault="005E3EFE" w:rsidP="00C46E13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Повторным</w: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обследование</w:t>
      </w:r>
      <w:r>
        <w:rPr>
          <w:b w:val="0"/>
          <w:bCs/>
          <w:i w:val="0"/>
          <w:iCs/>
          <w:sz w:val="20"/>
          <w:szCs w:val="20"/>
        </w:rPr>
        <w:t>м</w: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этого объекта в период прохождения поло</w:t>
      </w:r>
      <w:r>
        <w:rPr>
          <w:b w:val="0"/>
          <w:bCs/>
          <w:i w:val="0"/>
          <w:iCs/>
          <w:sz w:val="20"/>
          <w:szCs w:val="20"/>
        </w:rPr>
        <w:t>водья установлено разрушение</w: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водосливов-прорезей со сторо</w:t>
      </w:r>
      <w:r>
        <w:rPr>
          <w:b w:val="0"/>
          <w:bCs/>
          <w:i w:val="0"/>
          <w:iCs/>
          <w:sz w:val="20"/>
          <w:szCs w:val="20"/>
        </w:rPr>
        <w:t>ны низового откоса (рис.</w: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11.11).</w:t>
      </w:r>
    </w:p>
    <w:p w:rsidR="00FE09D3" w:rsidRDefault="00FE09D3" w:rsidP="00C46E13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445813" w:rsidRPr="00163646" w:rsidRDefault="00D22E4B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lastRenderedPageBreak/>
        <w:drawing>
          <wp:inline distT="0" distB="0" distL="0" distR="0">
            <wp:extent cx="3634105" cy="2014965"/>
            <wp:effectExtent l="19050" t="0" r="4445" b="0"/>
            <wp:docPr id="127" name="Рисунок 127" descr="Изображение к монографии по затапливаемым польдерам 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Изображение к монографии по затапливаемым польдерам 023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105" cy="2014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Default="00445813" w:rsidP="007C1D3D">
      <w:pPr>
        <w:ind w:firstLine="284"/>
        <w:jc w:val="both"/>
        <w:rPr>
          <w:b w:val="0"/>
          <w:bCs/>
          <w:i w:val="0"/>
          <w:iCs/>
          <w:sz w:val="18"/>
          <w:szCs w:val="18"/>
        </w:rPr>
      </w:pPr>
    </w:p>
    <w:p w:rsidR="00445813" w:rsidRPr="005E3EFE" w:rsidRDefault="005E3EFE" w:rsidP="005E3EFE">
      <w:pPr>
        <w:jc w:val="center"/>
        <w:rPr>
          <w:b w:val="0"/>
          <w:bCs/>
          <w:i w:val="0"/>
          <w:iCs/>
          <w:sz w:val="16"/>
          <w:szCs w:val="16"/>
        </w:rPr>
      </w:pPr>
      <w:r w:rsidRPr="005E3EFE">
        <w:rPr>
          <w:b w:val="0"/>
          <w:bCs/>
          <w:i w:val="0"/>
          <w:iCs/>
          <w:sz w:val="16"/>
          <w:szCs w:val="16"/>
        </w:rPr>
        <w:t xml:space="preserve">Рис. </w:t>
      </w:r>
      <w:r w:rsidR="00FE09D3">
        <w:rPr>
          <w:b w:val="0"/>
          <w:bCs/>
          <w:i w:val="0"/>
          <w:iCs/>
          <w:sz w:val="16"/>
          <w:szCs w:val="16"/>
        </w:rPr>
        <w:t>11.11.</w:t>
      </w:r>
      <w:r w:rsidR="00445813" w:rsidRPr="005E3EFE">
        <w:rPr>
          <w:b w:val="0"/>
          <w:bCs/>
          <w:i w:val="0"/>
          <w:iCs/>
          <w:sz w:val="16"/>
          <w:szCs w:val="16"/>
        </w:rPr>
        <w:t xml:space="preserve"> Размыв верхнего водослива-прорези в период пропуска половодья</w:t>
      </w:r>
    </w:p>
    <w:p w:rsidR="00FE09D3" w:rsidRPr="00163646" w:rsidRDefault="00FE09D3" w:rsidP="00FE09D3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Разрушения вызваны возник</w:t>
      </w:r>
      <w:r>
        <w:rPr>
          <w:b w:val="0"/>
          <w:bCs/>
          <w:i w:val="0"/>
          <w:iCs/>
          <w:sz w:val="20"/>
          <w:szCs w:val="20"/>
        </w:rPr>
        <w:t>новением больших скоростей и не</w:t>
      </w:r>
      <w:r w:rsidRPr="00163646">
        <w:rPr>
          <w:b w:val="0"/>
          <w:bCs/>
          <w:i w:val="0"/>
          <w:iCs/>
          <w:sz w:val="20"/>
          <w:szCs w:val="20"/>
        </w:rPr>
        <w:t>к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чественным креплением гребня и откосов камнем. При скоростях, пр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вышающих допустимые на размыв, грунт между отдельными камнями вымывается. При длительном течении локальный размыв увеличива</w:t>
      </w:r>
      <w:r w:rsidRPr="00163646">
        <w:rPr>
          <w:b w:val="0"/>
          <w:bCs/>
          <w:i w:val="0"/>
          <w:iCs/>
          <w:sz w:val="20"/>
          <w:szCs w:val="20"/>
        </w:rPr>
        <w:t>л</w:t>
      </w:r>
      <w:r w:rsidRPr="00163646">
        <w:rPr>
          <w:b w:val="0"/>
          <w:bCs/>
          <w:i w:val="0"/>
          <w:iCs/>
          <w:sz w:val="20"/>
          <w:szCs w:val="20"/>
        </w:rPr>
        <w:t>ся и приводил к разрушению водослива-прорези и его откоса.</w:t>
      </w:r>
    </w:p>
    <w:p w:rsidR="005E3EFE" w:rsidRDefault="00445813" w:rsidP="007C1D3D">
      <w:pPr>
        <w:ind w:firstLine="284"/>
        <w:jc w:val="both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 xml:space="preserve">Обследование затапливаемого польдера </w:t>
      </w:r>
      <w:r w:rsidRPr="00163646">
        <w:rPr>
          <w:bCs/>
          <w:i w:val="0"/>
          <w:iCs/>
          <w:sz w:val="20"/>
          <w:szCs w:val="20"/>
          <w:lang w:val="en-US"/>
        </w:rPr>
        <w:t>XXIV</w:t>
      </w:r>
      <w:r w:rsidR="005E3EFE">
        <w:rPr>
          <w:bCs/>
          <w:i w:val="0"/>
          <w:iCs/>
          <w:sz w:val="20"/>
          <w:szCs w:val="20"/>
        </w:rPr>
        <w:t xml:space="preserve"> съезд КПСС.</w:t>
      </w:r>
    </w:p>
    <w:p w:rsidR="00445813" w:rsidRDefault="005E3EFE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 период обследования польдер находился первый год в эксплу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тации после завершения строите</w:t>
      </w:r>
      <w:r>
        <w:rPr>
          <w:b w:val="0"/>
          <w:bCs/>
          <w:i w:val="0"/>
          <w:iCs/>
          <w:sz w:val="20"/>
          <w:szCs w:val="20"/>
        </w:rPr>
        <w:t>льства. Он расположен в пойме реки</w:t>
      </w:r>
      <w:r w:rsidRPr="00163646">
        <w:rPr>
          <w:b w:val="0"/>
          <w:bCs/>
          <w:i w:val="0"/>
          <w:iCs/>
          <w:sz w:val="20"/>
          <w:szCs w:val="20"/>
        </w:rPr>
        <w:t xml:space="preserve"> Сож, его площадь составляет 365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га</w:t>
      </w:r>
      <w:r>
        <w:rPr>
          <w:b w:val="0"/>
          <w:bCs/>
          <w:i w:val="0"/>
          <w:iCs/>
          <w:sz w:val="20"/>
          <w:szCs w:val="20"/>
        </w:rPr>
        <w:t>. Обследование выполнено осенью.</w:t>
      </w:r>
    </w:p>
    <w:p w:rsidR="005E3EFE" w:rsidRPr="00163646" w:rsidRDefault="005E3EFE" w:rsidP="005E3EFE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Было </w:t>
      </w:r>
      <w:r w:rsidRPr="00163646">
        <w:rPr>
          <w:b w:val="0"/>
          <w:bCs/>
          <w:i w:val="0"/>
          <w:iCs/>
          <w:sz w:val="20"/>
          <w:szCs w:val="20"/>
        </w:rPr>
        <w:t>установлено:</w:t>
      </w:r>
    </w:p>
    <w:p w:rsidR="005E3EFE" w:rsidRDefault="005E3EFE" w:rsidP="005E3EFE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</w:t>
      </w:r>
      <w:r w:rsidRPr="00163646">
        <w:rPr>
          <w:b w:val="0"/>
          <w:bCs/>
          <w:i w:val="0"/>
          <w:iCs/>
          <w:sz w:val="20"/>
          <w:szCs w:val="20"/>
        </w:rPr>
        <w:t>на верхнем водосливе-прорези образована промоина, грунт из к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 xml:space="preserve">торой выпал в ближние каналы и </w:t>
      </w:r>
      <w:r>
        <w:rPr>
          <w:b w:val="0"/>
          <w:bCs/>
          <w:i w:val="0"/>
          <w:iCs/>
          <w:sz w:val="20"/>
          <w:szCs w:val="20"/>
        </w:rPr>
        <w:t>на почве в виде наносов (рис.</w:t>
      </w:r>
      <w:r w:rsidRPr="00163646">
        <w:rPr>
          <w:b w:val="0"/>
          <w:bCs/>
          <w:i w:val="0"/>
          <w:iCs/>
          <w:sz w:val="20"/>
          <w:szCs w:val="20"/>
        </w:rPr>
        <w:t xml:space="preserve"> 11.12);</w:t>
      </w:r>
    </w:p>
    <w:p w:rsidR="005E3EFE" w:rsidRPr="00163646" w:rsidRDefault="005E3EFE" w:rsidP="005E3EFE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445813" w:rsidRPr="00163646" w:rsidRDefault="00D22E4B" w:rsidP="005E3EFE">
      <w:pPr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lastRenderedPageBreak/>
        <w:drawing>
          <wp:inline distT="0" distB="0" distL="0" distR="0">
            <wp:extent cx="3830749" cy="1753086"/>
            <wp:effectExtent l="19050" t="0" r="0" b="0"/>
            <wp:docPr id="128" name="Рисунок 128" descr="Изображение к монографии по затапливаемым польдерам 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Изображение к монографии по затапливаемым польдерам 022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205" cy="175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Pr="005E3EFE" w:rsidRDefault="00445813" w:rsidP="005E3EFE">
      <w:pPr>
        <w:jc w:val="both"/>
        <w:rPr>
          <w:b w:val="0"/>
          <w:bCs/>
          <w:i w:val="0"/>
          <w:iCs/>
          <w:sz w:val="16"/>
          <w:szCs w:val="16"/>
        </w:rPr>
      </w:pPr>
    </w:p>
    <w:p w:rsidR="00445813" w:rsidRDefault="005E3EFE" w:rsidP="005E3EFE">
      <w:pPr>
        <w:jc w:val="center"/>
        <w:rPr>
          <w:b w:val="0"/>
          <w:bCs/>
          <w:i w:val="0"/>
          <w:iCs/>
          <w:sz w:val="16"/>
          <w:szCs w:val="16"/>
        </w:rPr>
      </w:pPr>
      <w:r w:rsidRPr="005E3EFE">
        <w:rPr>
          <w:b w:val="0"/>
          <w:bCs/>
          <w:i w:val="0"/>
          <w:iCs/>
          <w:sz w:val="16"/>
          <w:szCs w:val="16"/>
        </w:rPr>
        <w:t>Рис.</w:t>
      </w:r>
      <w:r w:rsidR="00445813" w:rsidRPr="005E3EFE">
        <w:rPr>
          <w:b w:val="0"/>
          <w:bCs/>
          <w:i w:val="0"/>
          <w:iCs/>
          <w:sz w:val="16"/>
          <w:szCs w:val="16"/>
        </w:rPr>
        <w:t xml:space="preserve"> 11.12. Промоина дамбы на пути движения потока</w:t>
      </w:r>
    </w:p>
    <w:p w:rsidR="009C2822" w:rsidRPr="005E3EFE" w:rsidRDefault="009C2822" w:rsidP="005E3EFE">
      <w:pPr>
        <w:jc w:val="center"/>
        <w:rPr>
          <w:b w:val="0"/>
          <w:bCs/>
          <w:i w:val="0"/>
          <w:iCs/>
          <w:sz w:val="16"/>
          <w:szCs w:val="16"/>
        </w:rPr>
      </w:pPr>
    </w:p>
    <w:p w:rsidR="005E3EFE" w:rsidRPr="00163646" w:rsidRDefault="005E3EFE" w:rsidP="005E3EFE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- оставшийся неразро</w:t>
      </w:r>
      <w:r w:rsidRPr="00163646">
        <w:rPr>
          <w:b w:val="0"/>
          <w:bCs/>
          <w:i w:val="0"/>
          <w:iCs/>
          <w:sz w:val="20"/>
          <w:szCs w:val="20"/>
        </w:rPr>
        <w:t>вненным кавальер грунта частично размыт потоком и песок отложен на поверхности ближайших участков.</w:t>
      </w:r>
    </w:p>
    <w:p w:rsidR="00445813" w:rsidRPr="0077667F" w:rsidRDefault="00445813" w:rsidP="007C1D3D">
      <w:pPr>
        <w:ind w:firstLine="284"/>
        <w:jc w:val="both"/>
        <w:rPr>
          <w:b w:val="0"/>
          <w:bCs/>
          <w:i w:val="0"/>
          <w:iCs/>
          <w:sz w:val="18"/>
          <w:szCs w:val="18"/>
        </w:rPr>
      </w:pPr>
    </w:p>
    <w:p w:rsidR="00120D60" w:rsidRDefault="00120D60" w:rsidP="00120D60">
      <w:pPr>
        <w:pStyle w:val="a6"/>
        <w:spacing w:line="240" w:lineRule="auto"/>
        <w:ind w:firstLine="0"/>
        <w:rPr>
          <w:bCs/>
          <w:sz w:val="20"/>
          <w:szCs w:val="20"/>
        </w:rPr>
      </w:pPr>
      <w:r>
        <w:rPr>
          <w:bCs/>
          <w:sz w:val="20"/>
          <w:szCs w:val="20"/>
        </w:rPr>
        <w:t>11.6. Расче</w:t>
      </w:r>
      <w:r w:rsidR="00445813" w:rsidRPr="00163646">
        <w:rPr>
          <w:bCs/>
          <w:sz w:val="20"/>
          <w:szCs w:val="20"/>
        </w:rPr>
        <w:t xml:space="preserve">т динамики глубины затопления польдеров </w:t>
      </w:r>
    </w:p>
    <w:p w:rsidR="00445813" w:rsidRPr="00163646" w:rsidRDefault="00445813" w:rsidP="00120D60">
      <w:pPr>
        <w:pStyle w:val="a6"/>
        <w:spacing w:line="240" w:lineRule="auto"/>
        <w:ind w:firstLine="0"/>
        <w:rPr>
          <w:bCs/>
          <w:sz w:val="20"/>
          <w:szCs w:val="20"/>
        </w:rPr>
      </w:pPr>
      <w:r w:rsidRPr="00163646">
        <w:rPr>
          <w:bCs/>
          <w:sz w:val="20"/>
          <w:szCs w:val="20"/>
        </w:rPr>
        <w:t>и скоростей течения на гре</w:t>
      </w:r>
      <w:r>
        <w:rPr>
          <w:bCs/>
          <w:sz w:val="20"/>
          <w:szCs w:val="20"/>
        </w:rPr>
        <w:t>бнях водосливов-прорезей и дамб</w:t>
      </w:r>
    </w:p>
    <w:p w:rsidR="00445813" w:rsidRPr="00163646" w:rsidRDefault="00445813" w:rsidP="007C1D3D">
      <w:pPr>
        <w:pStyle w:val="a6"/>
        <w:spacing w:line="240" w:lineRule="auto"/>
        <w:ind w:firstLine="284"/>
        <w:rPr>
          <w:bCs/>
          <w:sz w:val="20"/>
          <w:szCs w:val="20"/>
        </w:rPr>
      </w:pPr>
    </w:p>
    <w:p w:rsidR="00445813" w:rsidRPr="00163646" w:rsidRDefault="00445813" w:rsidP="007C1D3D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Экспериментальные исследования прохождения весенних полов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 xml:space="preserve">дий через затапливаемые польдеры показали, что дамбы, водосливы-прорези и другие сооружения подвергаются локальным разрушениям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5B"/>
      </w:r>
      <w:r w:rsidRPr="00163646">
        <w:rPr>
          <w:b w:val="0"/>
          <w:bCs/>
          <w:i w:val="0"/>
          <w:iCs/>
          <w:sz w:val="20"/>
          <w:szCs w:val="20"/>
        </w:rPr>
        <w:t>37, 52</w:t>
      </w:r>
      <w:r w:rsidRPr="00163646">
        <w:rPr>
          <w:b w:val="0"/>
          <w:bCs/>
          <w:i w:val="0"/>
          <w:iCs/>
          <w:sz w:val="20"/>
          <w:szCs w:val="20"/>
        </w:rPr>
        <w:sym w:font="Symbol" w:char="F05D"/>
      </w:r>
      <w:r w:rsidRPr="00163646">
        <w:rPr>
          <w:b w:val="0"/>
          <w:bCs/>
          <w:i w:val="0"/>
          <w:iCs/>
          <w:sz w:val="20"/>
          <w:szCs w:val="20"/>
        </w:rPr>
        <w:t>, которые образуются под действием скоростей, возникающих от стеснения весенних потоко</w:t>
      </w:r>
      <w:r w:rsidR="00A73DF4">
        <w:rPr>
          <w:b w:val="0"/>
          <w:bCs/>
          <w:i w:val="0"/>
          <w:iCs/>
          <w:sz w:val="20"/>
          <w:szCs w:val="20"/>
        </w:rPr>
        <w:t>в воды элементами польдеров [53–</w:t>
      </w:r>
      <w:r w:rsidRPr="00163646">
        <w:rPr>
          <w:b w:val="0"/>
          <w:bCs/>
          <w:i w:val="0"/>
          <w:iCs/>
          <w:sz w:val="20"/>
          <w:szCs w:val="20"/>
        </w:rPr>
        <w:t>57]. Для снижения размывающих скоростей на гребнях водосливов-прорезей и дамб в затапливаемых польдерах предусматривается пре</w:t>
      </w:r>
      <w:r w:rsidRPr="00163646">
        <w:rPr>
          <w:b w:val="0"/>
          <w:bCs/>
          <w:i w:val="0"/>
          <w:iCs/>
          <w:sz w:val="20"/>
          <w:szCs w:val="20"/>
        </w:rPr>
        <w:t>д</w:t>
      </w:r>
      <w:r w:rsidRPr="00163646">
        <w:rPr>
          <w:b w:val="0"/>
          <w:bCs/>
          <w:i w:val="0"/>
          <w:iCs/>
          <w:sz w:val="20"/>
          <w:szCs w:val="20"/>
        </w:rPr>
        <w:t>варительное затопление через водовпуски в ограждающих сооружен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ях и подбор длины в</w:t>
      </w:r>
      <w:r w:rsidR="00A73DF4">
        <w:rPr>
          <w:b w:val="0"/>
          <w:bCs/>
          <w:i w:val="0"/>
          <w:iCs/>
          <w:sz w:val="20"/>
          <w:szCs w:val="20"/>
        </w:rPr>
        <w:t>одосливов-прорезей, позволяющей</w:t>
      </w:r>
      <w:r w:rsidRPr="00163646">
        <w:rPr>
          <w:b w:val="0"/>
          <w:bCs/>
          <w:i w:val="0"/>
          <w:iCs/>
          <w:sz w:val="20"/>
          <w:szCs w:val="20"/>
        </w:rPr>
        <w:t xml:space="preserve"> создавать н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большие перепады уровней у ограждений. Задачи расчета глубины затопления польдера и скоростей воды на гребнях ограждений в пер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 xml:space="preserve">оды подъема и спада половодья в общем виде приведены в работах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5B"/>
      </w:r>
      <w:r w:rsidRPr="00163646">
        <w:rPr>
          <w:b w:val="0"/>
          <w:bCs/>
          <w:i w:val="0"/>
          <w:iCs/>
          <w:sz w:val="20"/>
          <w:szCs w:val="20"/>
        </w:rPr>
        <w:t>37,</w:t>
      </w:r>
      <w:r w:rsidR="009C2822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58</w:t>
      </w:r>
      <w:r w:rsidRPr="00163646">
        <w:rPr>
          <w:b w:val="0"/>
          <w:bCs/>
          <w:i w:val="0"/>
          <w:iCs/>
          <w:sz w:val="20"/>
          <w:szCs w:val="20"/>
        </w:rPr>
        <w:sym w:font="Symbol" w:char="F05D"/>
      </w:r>
      <w:r w:rsidRPr="00163646">
        <w:rPr>
          <w:b w:val="0"/>
          <w:bCs/>
          <w:i w:val="0"/>
          <w:iCs/>
          <w:sz w:val="20"/>
          <w:szCs w:val="20"/>
        </w:rPr>
        <w:t>. Эти расчеты сложные, требуют использования методов реш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ния дифференциальных уравнений. В данном изложении рассмотрена зад</w:t>
      </w:r>
      <w:r w:rsidR="00A73DF4">
        <w:rPr>
          <w:b w:val="0"/>
          <w:bCs/>
          <w:i w:val="0"/>
          <w:iCs/>
          <w:sz w:val="20"/>
          <w:szCs w:val="20"/>
        </w:rPr>
        <w:t>ача более простых способов расче</w:t>
      </w:r>
      <w:r w:rsidRPr="00163646">
        <w:rPr>
          <w:b w:val="0"/>
          <w:bCs/>
          <w:i w:val="0"/>
          <w:iCs/>
          <w:sz w:val="20"/>
          <w:szCs w:val="20"/>
        </w:rPr>
        <w:t>та скоростей и обоснования п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раметров отверстий  водосливов-прорезей и общей конструкции зата</w:t>
      </w:r>
      <w:r w:rsidRPr="00163646">
        <w:rPr>
          <w:b w:val="0"/>
          <w:bCs/>
          <w:i w:val="0"/>
          <w:iCs/>
          <w:sz w:val="20"/>
          <w:szCs w:val="20"/>
        </w:rPr>
        <w:t>п</w:t>
      </w:r>
      <w:r w:rsidRPr="00163646">
        <w:rPr>
          <w:b w:val="0"/>
          <w:bCs/>
          <w:i w:val="0"/>
          <w:iCs/>
          <w:sz w:val="20"/>
          <w:szCs w:val="20"/>
        </w:rPr>
        <w:t>ливаемых польдеров, обеспечивающих устойчивость к размыву в п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риоды пропуска половодий [59].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445813" w:rsidRDefault="00445813" w:rsidP="00A73DF4">
      <w:pPr>
        <w:jc w:val="center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lastRenderedPageBreak/>
        <w:t>11.6.1. Расположение водослива-пр</w:t>
      </w:r>
      <w:r>
        <w:rPr>
          <w:bCs/>
          <w:i w:val="0"/>
          <w:iCs/>
          <w:sz w:val="20"/>
          <w:szCs w:val="20"/>
        </w:rPr>
        <w:t>орези в нижней поперечной дамбе</w:t>
      </w:r>
    </w:p>
    <w:p w:rsidR="00445813" w:rsidRPr="00163646" w:rsidRDefault="00445813" w:rsidP="007C1D3D">
      <w:pPr>
        <w:ind w:firstLine="284"/>
        <w:jc w:val="center"/>
        <w:rPr>
          <w:bCs/>
          <w:i w:val="0"/>
          <w:iCs/>
          <w:sz w:val="20"/>
          <w:szCs w:val="20"/>
        </w:rPr>
      </w:pP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В практике проектирования затапливаемых польдеров возможно их </w:t>
      </w:r>
      <w:r w:rsidR="009C2822">
        <w:rPr>
          <w:b w:val="0"/>
          <w:bCs/>
          <w:i w:val="0"/>
          <w:iCs/>
          <w:sz w:val="20"/>
          <w:szCs w:val="20"/>
        </w:rPr>
        <w:t>большое разнообразие по</w:t>
      </w:r>
      <w:r w:rsidRPr="00163646">
        <w:rPr>
          <w:b w:val="0"/>
          <w:bCs/>
          <w:i w:val="0"/>
          <w:iCs/>
          <w:sz w:val="20"/>
          <w:szCs w:val="20"/>
        </w:rPr>
        <w:t xml:space="preserve"> площади, общей длине, уклону поймы, ги</w:t>
      </w:r>
      <w:r w:rsidRPr="00163646">
        <w:rPr>
          <w:b w:val="0"/>
          <w:bCs/>
          <w:i w:val="0"/>
          <w:iCs/>
          <w:sz w:val="20"/>
          <w:szCs w:val="20"/>
        </w:rPr>
        <w:t>д</w:t>
      </w:r>
      <w:r w:rsidRPr="00163646">
        <w:rPr>
          <w:b w:val="0"/>
          <w:bCs/>
          <w:i w:val="0"/>
          <w:iCs/>
          <w:sz w:val="20"/>
          <w:szCs w:val="20"/>
        </w:rPr>
        <w:t>рографу уровней в половодье, высоте ограждающих дамб, месту ра</w:t>
      </w:r>
      <w:r w:rsidRPr="00163646">
        <w:rPr>
          <w:b w:val="0"/>
          <w:bCs/>
          <w:i w:val="0"/>
          <w:iCs/>
          <w:sz w:val="20"/>
          <w:szCs w:val="20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>положения водослива-прорези.</w:t>
      </w:r>
    </w:p>
    <w:p w:rsidR="00A73DF4" w:rsidRDefault="00445813" w:rsidP="00A73DF4">
      <w:pPr>
        <w:spacing w:line="230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При известных указанных параметрах в задачу проектирования входит проверка гребней ограждений на размыв и при не соблюдении условия устойчивости, подбор конструкции, не допускающей разм</w:t>
      </w:r>
      <w:r w:rsidRPr="00163646">
        <w:rPr>
          <w:b w:val="0"/>
          <w:bCs/>
          <w:i w:val="0"/>
          <w:iCs/>
          <w:sz w:val="20"/>
          <w:szCs w:val="20"/>
        </w:rPr>
        <w:t>ы</w:t>
      </w:r>
      <w:r w:rsidRPr="00163646">
        <w:rPr>
          <w:b w:val="0"/>
          <w:bCs/>
          <w:i w:val="0"/>
          <w:iCs/>
          <w:sz w:val="20"/>
          <w:szCs w:val="20"/>
        </w:rPr>
        <w:t>вающих скоростей. Вопро</w:t>
      </w:r>
      <w:r w:rsidR="00A73DF4">
        <w:rPr>
          <w:b w:val="0"/>
          <w:bCs/>
          <w:i w:val="0"/>
          <w:iCs/>
          <w:sz w:val="20"/>
          <w:szCs w:val="20"/>
        </w:rPr>
        <w:t>сы устойчивости к размыву</w:t>
      </w:r>
      <w:r w:rsidRPr="00163646">
        <w:rPr>
          <w:b w:val="0"/>
          <w:bCs/>
          <w:i w:val="0"/>
          <w:iCs/>
          <w:sz w:val="20"/>
          <w:szCs w:val="20"/>
        </w:rPr>
        <w:t xml:space="preserve"> рассмотрены в работах [8, 9]. В данном случае требуется определить величину скор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 xml:space="preserve">сти на гребнях ограждений. 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Способ решения поставленной задачи рассмотрим на конкретных примерах. Форму польдера в плане будем принимать прямоугольной, примыкающей продольной стороной к дамбе незатапливаемого пол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>дера. Примем, что в нижней поперечной дамбе расп</w:t>
      </w:r>
      <w:r w:rsidR="00A73DF4">
        <w:rPr>
          <w:b w:val="0"/>
          <w:bCs/>
          <w:i w:val="0"/>
          <w:iCs/>
          <w:sz w:val="20"/>
          <w:szCs w:val="20"/>
        </w:rPr>
        <w:t>оложен водослив-прорезь (рис.</w:t>
      </w:r>
      <w:r w:rsidRPr="00163646">
        <w:rPr>
          <w:b w:val="0"/>
          <w:bCs/>
          <w:i w:val="0"/>
          <w:iCs/>
          <w:sz w:val="20"/>
          <w:szCs w:val="20"/>
        </w:rPr>
        <w:t xml:space="preserve"> 11.13) и труба-водовпуск. В начале половодья труба-водовпуск открывается и остается в таком положении до момента, к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гда требуется откачка воды с польдера для сокращения длительности затопления. Важной исходной харак</w:t>
      </w:r>
      <w:r w:rsidR="00A73DF4">
        <w:rPr>
          <w:b w:val="0"/>
          <w:bCs/>
          <w:i w:val="0"/>
          <w:iCs/>
          <w:sz w:val="20"/>
          <w:szCs w:val="20"/>
        </w:rPr>
        <w:t>теристикой в этом расчете являе</w:t>
      </w:r>
      <w:r w:rsidR="00A73DF4">
        <w:rPr>
          <w:b w:val="0"/>
          <w:bCs/>
          <w:i w:val="0"/>
          <w:iCs/>
          <w:sz w:val="20"/>
          <w:szCs w:val="20"/>
        </w:rPr>
        <w:t>т</w:t>
      </w:r>
      <w:r w:rsidR="00A73DF4">
        <w:rPr>
          <w:b w:val="0"/>
          <w:bCs/>
          <w:i w:val="0"/>
          <w:iCs/>
          <w:sz w:val="20"/>
          <w:szCs w:val="20"/>
        </w:rPr>
        <w:t xml:space="preserve">ся </w:t>
      </w:r>
      <w:r w:rsidRPr="00163646">
        <w:rPr>
          <w:b w:val="0"/>
          <w:bCs/>
          <w:i w:val="0"/>
          <w:iCs/>
          <w:sz w:val="20"/>
          <w:szCs w:val="20"/>
        </w:rPr>
        <w:t>график уровней в половодье, составляемый на основа</w:t>
      </w:r>
      <w:r w:rsidR="00A73DF4">
        <w:rPr>
          <w:b w:val="0"/>
          <w:bCs/>
          <w:i w:val="0"/>
          <w:iCs/>
          <w:sz w:val="20"/>
          <w:szCs w:val="20"/>
        </w:rPr>
        <w:t>нии реальных данных (рис.</w:t>
      </w:r>
      <w:r w:rsidRPr="00163646">
        <w:rPr>
          <w:b w:val="0"/>
          <w:bCs/>
          <w:i w:val="0"/>
          <w:iCs/>
          <w:sz w:val="20"/>
          <w:szCs w:val="20"/>
        </w:rPr>
        <w:t xml:space="preserve"> 11.14). </w:t>
      </w:r>
    </w:p>
    <w:p w:rsidR="00445813" w:rsidRDefault="00D22E4B" w:rsidP="007C1D3D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>
            <wp:extent cx="2999740" cy="1846580"/>
            <wp:effectExtent l="19050" t="0" r="0" b="0"/>
            <wp:docPr id="129" name="Рисунок 129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12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184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2DE" w:rsidRPr="00A73DF4" w:rsidRDefault="00E642DE" w:rsidP="007C1D3D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</w:p>
    <w:p w:rsidR="00A73DF4" w:rsidRPr="00A73DF4" w:rsidRDefault="00A73DF4" w:rsidP="00A73DF4">
      <w:pPr>
        <w:jc w:val="center"/>
        <w:rPr>
          <w:b w:val="0"/>
          <w:bCs/>
          <w:i w:val="0"/>
          <w:iCs/>
          <w:sz w:val="16"/>
          <w:szCs w:val="16"/>
        </w:rPr>
      </w:pPr>
      <w:r w:rsidRPr="00A73DF4">
        <w:rPr>
          <w:b w:val="0"/>
          <w:bCs/>
          <w:i w:val="0"/>
          <w:iCs/>
          <w:sz w:val="16"/>
          <w:szCs w:val="16"/>
        </w:rPr>
        <w:t>Рис. 11.13.</w:t>
      </w:r>
      <w:r w:rsidR="00445813" w:rsidRPr="00A73DF4">
        <w:rPr>
          <w:b w:val="0"/>
          <w:bCs/>
          <w:i w:val="0"/>
          <w:iCs/>
          <w:sz w:val="16"/>
          <w:szCs w:val="16"/>
        </w:rPr>
        <w:t xml:space="preserve"> Схема затапливаемого польдера с водосливом-прорезью </w:t>
      </w:r>
    </w:p>
    <w:p w:rsidR="00445813" w:rsidRPr="00A73DF4" w:rsidRDefault="00445813" w:rsidP="00A73DF4">
      <w:pPr>
        <w:jc w:val="center"/>
        <w:rPr>
          <w:b w:val="0"/>
          <w:bCs/>
          <w:i w:val="0"/>
          <w:iCs/>
          <w:sz w:val="16"/>
          <w:szCs w:val="16"/>
        </w:rPr>
      </w:pPr>
      <w:r w:rsidRPr="00A73DF4">
        <w:rPr>
          <w:b w:val="0"/>
          <w:bCs/>
          <w:i w:val="0"/>
          <w:iCs/>
          <w:sz w:val="16"/>
          <w:szCs w:val="16"/>
        </w:rPr>
        <w:t>в нижней поперечной дамбе</w:t>
      </w:r>
      <w:r w:rsidR="009C2822">
        <w:rPr>
          <w:b w:val="0"/>
          <w:bCs/>
          <w:i w:val="0"/>
          <w:iCs/>
          <w:sz w:val="16"/>
          <w:szCs w:val="16"/>
        </w:rPr>
        <w:t>:</w:t>
      </w:r>
    </w:p>
    <w:p w:rsidR="00445813" w:rsidRPr="00A73DF4" w:rsidRDefault="00445813" w:rsidP="00A73DF4">
      <w:pPr>
        <w:jc w:val="center"/>
        <w:rPr>
          <w:b w:val="0"/>
          <w:bCs/>
          <w:i w:val="0"/>
          <w:iCs/>
          <w:sz w:val="16"/>
          <w:szCs w:val="16"/>
        </w:rPr>
      </w:pPr>
      <w:r w:rsidRPr="00A73DF4">
        <w:rPr>
          <w:b w:val="0"/>
          <w:bCs/>
          <w:iCs/>
          <w:sz w:val="16"/>
          <w:szCs w:val="16"/>
        </w:rPr>
        <w:t>1</w:t>
      </w:r>
      <w:r w:rsidRPr="00A73DF4">
        <w:rPr>
          <w:b w:val="0"/>
          <w:bCs/>
          <w:i w:val="0"/>
          <w:iCs/>
          <w:sz w:val="16"/>
          <w:szCs w:val="16"/>
        </w:rPr>
        <w:t xml:space="preserve"> – водослив-прорезь; </w:t>
      </w:r>
      <w:r w:rsidRPr="00A73DF4">
        <w:rPr>
          <w:b w:val="0"/>
          <w:bCs/>
          <w:iCs/>
          <w:sz w:val="16"/>
          <w:szCs w:val="16"/>
        </w:rPr>
        <w:t>2</w:t>
      </w:r>
      <w:r w:rsidRPr="00A73DF4">
        <w:rPr>
          <w:b w:val="0"/>
          <w:bCs/>
          <w:i w:val="0"/>
          <w:iCs/>
          <w:sz w:val="16"/>
          <w:szCs w:val="16"/>
        </w:rPr>
        <w:t xml:space="preserve"> – дамба затапливаемого польдера; </w:t>
      </w:r>
    </w:p>
    <w:p w:rsidR="00445813" w:rsidRPr="00A73DF4" w:rsidRDefault="00445813" w:rsidP="00A73DF4">
      <w:pPr>
        <w:jc w:val="center"/>
        <w:rPr>
          <w:b w:val="0"/>
          <w:bCs/>
          <w:i w:val="0"/>
          <w:iCs/>
          <w:sz w:val="16"/>
          <w:szCs w:val="16"/>
        </w:rPr>
      </w:pPr>
      <w:r w:rsidRPr="00A73DF4">
        <w:rPr>
          <w:b w:val="0"/>
          <w:bCs/>
          <w:iCs/>
          <w:sz w:val="16"/>
          <w:szCs w:val="16"/>
        </w:rPr>
        <w:t>3</w:t>
      </w:r>
      <w:r w:rsidR="009C2822">
        <w:rPr>
          <w:b w:val="0"/>
          <w:bCs/>
          <w:i w:val="0"/>
          <w:iCs/>
          <w:sz w:val="16"/>
          <w:szCs w:val="16"/>
        </w:rPr>
        <w:t xml:space="preserve"> – дамба не</w:t>
      </w:r>
      <w:r w:rsidRPr="00A73DF4">
        <w:rPr>
          <w:b w:val="0"/>
          <w:bCs/>
          <w:i w:val="0"/>
          <w:iCs/>
          <w:sz w:val="16"/>
          <w:szCs w:val="16"/>
        </w:rPr>
        <w:t xml:space="preserve">затапливаемого польдера; </w:t>
      </w:r>
      <w:r w:rsidRPr="00A73DF4">
        <w:rPr>
          <w:b w:val="0"/>
          <w:bCs/>
          <w:iCs/>
          <w:sz w:val="16"/>
          <w:szCs w:val="16"/>
        </w:rPr>
        <w:t>4</w:t>
      </w:r>
      <w:r w:rsidR="00A73DF4">
        <w:rPr>
          <w:b w:val="0"/>
          <w:bCs/>
          <w:i w:val="0"/>
          <w:iCs/>
          <w:sz w:val="16"/>
          <w:szCs w:val="16"/>
        </w:rPr>
        <w:t xml:space="preserve"> – труба-водовпуск</w:t>
      </w:r>
    </w:p>
    <w:p w:rsidR="00445813" w:rsidRPr="00A73DF4" w:rsidRDefault="00445813" w:rsidP="00A73DF4">
      <w:pPr>
        <w:jc w:val="center"/>
        <w:rPr>
          <w:b w:val="0"/>
          <w:bCs/>
          <w:i w:val="0"/>
          <w:iCs/>
          <w:sz w:val="16"/>
          <w:szCs w:val="16"/>
        </w:rPr>
      </w:pPr>
    </w:p>
    <w:p w:rsidR="00445813" w:rsidRDefault="00D22E4B" w:rsidP="00A73DF4">
      <w:pPr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>
            <wp:extent cx="3464240" cy="1769065"/>
            <wp:effectExtent l="19050" t="0" r="2860" b="0"/>
            <wp:docPr id="130" name="Рисунок 130" descr="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05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816" cy="177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822" w:rsidRPr="00A73DF4" w:rsidRDefault="009C2822" w:rsidP="00A73DF4">
      <w:pPr>
        <w:jc w:val="center"/>
        <w:rPr>
          <w:b w:val="0"/>
          <w:bCs/>
          <w:i w:val="0"/>
          <w:iCs/>
          <w:sz w:val="20"/>
          <w:szCs w:val="20"/>
        </w:rPr>
      </w:pPr>
    </w:p>
    <w:p w:rsidR="009C2822" w:rsidRDefault="00A73DF4" w:rsidP="00A73DF4">
      <w:pPr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Рис. 11.14.</w:t>
      </w:r>
      <w:r w:rsidR="00445813" w:rsidRPr="00A73DF4">
        <w:rPr>
          <w:b w:val="0"/>
          <w:bCs/>
          <w:i w:val="0"/>
          <w:iCs/>
          <w:sz w:val="16"/>
          <w:szCs w:val="16"/>
        </w:rPr>
        <w:t xml:space="preserve"> График уровней на пойме у нижней поперечной дамбы (</w:t>
      </w:r>
      <w:r w:rsidR="00445813" w:rsidRPr="00A73DF4">
        <w:rPr>
          <w:b w:val="0"/>
          <w:bCs/>
          <w:iCs/>
          <w:sz w:val="16"/>
          <w:szCs w:val="16"/>
        </w:rPr>
        <w:t>а</w:t>
      </w:r>
      <w:r w:rsidR="00445813" w:rsidRPr="00A73DF4">
        <w:rPr>
          <w:b w:val="0"/>
          <w:bCs/>
          <w:i w:val="0"/>
          <w:iCs/>
          <w:sz w:val="16"/>
          <w:szCs w:val="16"/>
        </w:rPr>
        <w:t xml:space="preserve">) и профиль </w:t>
      </w:r>
    </w:p>
    <w:p w:rsidR="00445813" w:rsidRDefault="00445813" w:rsidP="00A73DF4">
      <w:pPr>
        <w:jc w:val="center"/>
        <w:rPr>
          <w:b w:val="0"/>
          <w:bCs/>
          <w:i w:val="0"/>
          <w:iCs/>
          <w:sz w:val="16"/>
          <w:szCs w:val="16"/>
        </w:rPr>
      </w:pPr>
      <w:r w:rsidRPr="00A73DF4">
        <w:rPr>
          <w:b w:val="0"/>
          <w:bCs/>
          <w:i w:val="0"/>
          <w:iCs/>
          <w:sz w:val="16"/>
          <w:szCs w:val="16"/>
        </w:rPr>
        <w:t>течения через водослив-прорезь (</w:t>
      </w:r>
      <w:r w:rsidRPr="00A73DF4">
        <w:rPr>
          <w:b w:val="0"/>
          <w:bCs/>
          <w:iCs/>
          <w:sz w:val="16"/>
          <w:szCs w:val="16"/>
        </w:rPr>
        <w:t>б</w:t>
      </w:r>
      <w:r w:rsidRPr="00A73DF4">
        <w:rPr>
          <w:b w:val="0"/>
          <w:bCs/>
          <w:i w:val="0"/>
          <w:iCs/>
          <w:sz w:val="16"/>
          <w:szCs w:val="16"/>
        </w:rPr>
        <w:t>) в момент начала его подтопления</w:t>
      </w:r>
    </w:p>
    <w:p w:rsidR="009C2822" w:rsidRPr="00A73DF4" w:rsidRDefault="009C2822" w:rsidP="00A73DF4">
      <w:pPr>
        <w:jc w:val="center"/>
        <w:rPr>
          <w:b w:val="0"/>
          <w:bCs/>
          <w:i w:val="0"/>
          <w:iCs/>
          <w:sz w:val="16"/>
          <w:szCs w:val="16"/>
        </w:rPr>
      </w:pP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Общий период затопления польдера, в зависимости от характера и расходов течения, разделим на пять периодов: первый – течение тол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>ко через водовпуск, второй – течение через водовпуск и неподтопле</w:t>
      </w:r>
      <w:r w:rsidRPr="00163646">
        <w:rPr>
          <w:b w:val="0"/>
          <w:bCs/>
          <w:i w:val="0"/>
          <w:iCs/>
          <w:sz w:val="20"/>
          <w:szCs w:val="20"/>
        </w:rPr>
        <w:t>н</w:t>
      </w:r>
      <w:r w:rsidR="009C2822">
        <w:rPr>
          <w:b w:val="0"/>
          <w:bCs/>
          <w:i w:val="0"/>
          <w:iCs/>
          <w:sz w:val="20"/>
          <w:szCs w:val="20"/>
        </w:rPr>
        <w:t>ное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9C2822">
        <w:rPr>
          <w:b w:val="0"/>
          <w:bCs/>
          <w:i w:val="0"/>
          <w:iCs/>
          <w:sz w:val="20"/>
          <w:szCs w:val="20"/>
        </w:rPr>
        <w:t xml:space="preserve">через </w:t>
      </w:r>
      <w:r w:rsidRPr="00163646">
        <w:rPr>
          <w:b w:val="0"/>
          <w:bCs/>
          <w:i w:val="0"/>
          <w:iCs/>
          <w:sz w:val="20"/>
          <w:szCs w:val="20"/>
        </w:rPr>
        <w:t>водослив-прорезь, третий – течение через водовпуск и по</w:t>
      </w:r>
      <w:r w:rsidRPr="00163646">
        <w:rPr>
          <w:b w:val="0"/>
          <w:bCs/>
          <w:i w:val="0"/>
          <w:iCs/>
          <w:sz w:val="20"/>
          <w:szCs w:val="20"/>
        </w:rPr>
        <w:t>д</w:t>
      </w:r>
      <w:r w:rsidR="005F294A">
        <w:rPr>
          <w:b w:val="0"/>
          <w:bCs/>
          <w:i w:val="0"/>
          <w:iCs/>
          <w:sz w:val="20"/>
          <w:szCs w:val="20"/>
        </w:rPr>
        <w:t>топлен</w:t>
      </w:r>
      <w:r w:rsidR="009C2822">
        <w:rPr>
          <w:b w:val="0"/>
          <w:bCs/>
          <w:i w:val="0"/>
          <w:iCs/>
          <w:sz w:val="20"/>
          <w:szCs w:val="20"/>
        </w:rPr>
        <w:t>ное</w:t>
      </w:r>
      <w:r w:rsidR="005F294A">
        <w:rPr>
          <w:b w:val="0"/>
          <w:bCs/>
          <w:i w:val="0"/>
          <w:iCs/>
          <w:sz w:val="20"/>
          <w:szCs w:val="20"/>
        </w:rPr>
        <w:t xml:space="preserve"> </w:t>
      </w:r>
      <w:r w:rsidR="009C2822">
        <w:rPr>
          <w:b w:val="0"/>
          <w:bCs/>
          <w:i w:val="0"/>
          <w:iCs/>
          <w:sz w:val="20"/>
          <w:szCs w:val="20"/>
        </w:rPr>
        <w:t xml:space="preserve">через </w:t>
      </w:r>
      <w:r w:rsidRPr="00163646">
        <w:rPr>
          <w:b w:val="0"/>
          <w:bCs/>
          <w:i w:val="0"/>
          <w:iCs/>
          <w:sz w:val="20"/>
          <w:szCs w:val="20"/>
        </w:rPr>
        <w:t>водослив-прорезь, четвертый – течение через водо</w:t>
      </w:r>
      <w:r w:rsidRPr="00163646">
        <w:rPr>
          <w:b w:val="0"/>
          <w:bCs/>
          <w:i w:val="0"/>
          <w:iCs/>
          <w:sz w:val="20"/>
          <w:szCs w:val="20"/>
        </w:rPr>
        <w:t>в</w:t>
      </w:r>
      <w:r w:rsidRPr="00163646">
        <w:rPr>
          <w:b w:val="0"/>
          <w:bCs/>
          <w:i w:val="0"/>
          <w:iCs/>
          <w:sz w:val="20"/>
          <w:szCs w:val="20"/>
        </w:rPr>
        <w:t xml:space="preserve">пуск, водослив-прорезь и гребни дамб, пятый – транзитное течение. </w:t>
      </w:r>
    </w:p>
    <w:p w:rsidR="00445813" w:rsidRPr="00163646" w:rsidRDefault="005F294A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В</w:t>
      </w:r>
      <w:r w:rsidR="00445813" w:rsidRPr="00163646">
        <w:rPr>
          <w:b w:val="0"/>
          <w:bCs/>
          <w:i w:val="0"/>
          <w:iCs/>
          <w:sz w:val="20"/>
          <w:szCs w:val="20"/>
        </w:rPr>
        <w:t>начале следует определить глубину затопления польдера к м</w:t>
      </w:r>
      <w:r w:rsidR="00445813" w:rsidRPr="00163646">
        <w:rPr>
          <w:b w:val="0"/>
          <w:bCs/>
          <w:i w:val="0"/>
          <w:iCs/>
          <w:sz w:val="20"/>
          <w:szCs w:val="20"/>
        </w:rPr>
        <w:t>о</w:t>
      </w:r>
      <w:r w:rsidR="00445813" w:rsidRPr="00163646">
        <w:rPr>
          <w:b w:val="0"/>
          <w:bCs/>
          <w:i w:val="0"/>
          <w:iCs/>
          <w:sz w:val="20"/>
          <w:szCs w:val="20"/>
        </w:rPr>
        <w:t>менту подъема уровней на пойме до отметки гребня водослива-прорези, т.</w:t>
      </w:r>
      <w:r>
        <w:rPr>
          <w:b w:val="0"/>
          <w:bCs/>
          <w:i w:val="0"/>
          <w:iCs/>
          <w:sz w:val="20"/>
          <w:szCs w:val="20"/>
        </w:rPr>
        <w:t> </w:t>
      </w:r>
      <w:r w:rsidR="00445813" w:rsidRPr="00163646">
        <w:rPr>
          <w:b w:val="0"/>
          <w:bCs/>
          <w:i w:val="0"/>
          <w:iCs/>
          <w:sz w:val="20"/>
          <w:szCs w:val="20"/>
        </w:rPr>
        <w:t>е. к концу первого периода. Для удобства расчета отсчеты глубин будем производить от линии, проходящей по поверхности по</w:t>
      </w:r>
      <w:r w:rsidR="00445813" w:rsidRPr="00163646">
        <w:rPr>
          <w:b w:val="0"/>
          <w:bCs/>
          <w:i w:val="0"/>
          <w:iCs/>
          <w:sz w:val="20"/>
          <w:szCs w:val="20"/>
        </w:rPr>
        <w:t>ч</w:t>
      </w:r>
      <w:r w:rsidR="00445813" w:rsidRPr="00163646">
        <w:rPr>
          <w:b w:val="0"/>
          <w:bCs/>
          <w:i w:val="0"/>
          <w:iCs/>
          <w:sz w:val="20"/>
          <w:szCs w:val="20"/>
        </w:rPr>
        <w:t>вы на польдере и совпадающей со средним уклоном поймы на этом участке.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Расход течения через водовпускное отверстие в любой момент вр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="005F294A">
        <w:rPr>
          <w:b w:val="0"/>
          <w:bCs/>
          <w:i w:val="0"/>
          <w:iCs/>
          <w:sz w:val="20"/>
          <w:szCs w:val="20"/>
        </w:rPr>
        <w:t>мени определяется уравнением</w:t>
      </w:r>
    </w:p>
    <w:p w:rsidR="00445813" w:rsidRPr="00163646" w:rsidRDefault="00445813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0"/>
          <w:sz w:val="20"/>
          <w:szCs w:val="20"/>
        </w:rPr>
        <w:object w:dxaOrig="180" w:dyaOrig="340">
          <v:shape id="_x0000_i1104" type="#_x0000_t75" style="width:9pt;height:17.25pt" o:ole="">
            <v:imagedata r:id="rId227" o:title=""/>
          </v:shape>
          <o:OLEObject Type="Embed" ProgID="Equation.3" ShapeID="_x0000_i1104" DrawAspect="Content" ObjectID="_1420532497" r:id="rId228"/>
        </w:object>
      </w:r>
      <w:r w:rsidR="005F294A" w:rsidRPr="00163646">
        <w:rPr>
          <w:b w:val="0"/>
          <w:bCs/>
          <w:i w:val="0"/>
          <w:iCs/>
          <w:position w:val="-14"/>
          <w:sz w:val="20"/>
          <w:szCs w:val="20"/>
        </w:rPr>
        <w:object w:dxaOrig="1900" w:dyaOrig="400">
          <v:shape id="_x0000_i1105" type="#_x0000_t75" style="width:93.75pt;height:18.75pt" o:ole="">
            <v:imagedata r:id="rId229" o:title=""/>
          </v:shape>
          <o:OLEObject Type="Embed" ProgID="Equation.3" ShapeID="_x0000_i1105" DrawAspect="Content" ObjectID="_1420532498" r:id="rId230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                   </w:t>
      </w:r>
      <w:r w:rsidR="009C2822">
        <w:rPr>
          <w:b w:val="0"/>
          <w:bCs/>
          <w:i w:val="0"/>
          <w:iCs/>
          <w:sz w:val="20"/>
          <w:szCs w:val="20"/>
        </w:rPr>
        <w:t xml:space="preserve">          </w:t>
      </w:r>
      <w:r w:rsidRPr="00163646">
        <w:rPr>
          <w:b w:val="0"/>
          <w:bCs/>
          <w:i w:val="0"/>
          <w:iCs/>
          <w:sz w:val="20"/>
          <w:szCs w:val="20"/>
        </w:rPr>
        <w:t>(11.12)</w:t>
      </w:r>
    </w:p>
    <w:p w:rsidR="00445813" w:rsidRPr="00163646" w:rsidRDefault="00445813" w:rsidP="007C1D3D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  <w:lang w:val="be-BY"/>
        </w:rPr>
        <w:t xml:space="preserve">где </w:t>
      </w:r>
      <w:r w:rsidRPr="005F294A">
        <w:rPr>
          <w:b w:val="0"/>
          <w:bCs/>
          <w:iCs/>
          <w:sz w:val="20"/>
          <w:szCs w:val="20"/>
          <w:lang w:val="en-US"/>
        </w:rPr>
        <w:t>Q</w:t>
      </w:r>
      <w:r w:rsidRPr="005F294A">
        <w:rPr>
          <w:b w:val="0"/>
          <w:bCs/>
          <w:iCs/>
          <w:sz w:val="20"/>
          <w:szCs w:val="20"/>
          <w:vertAlign w:val="subscript"/>
        </w:rPr>
        <w:t>тр</w:t>
      </w:r>
      <w:r w:rsidRPr="00163646">
        <w:rPr>
          <w:b w:val="0"/>
          <w:bCs/>
          <w:i w:val="0"/>
          <w:iCs/>
          <w:sz w:val="20"/>
          <w:szCs w:val="20"/>
        </w:rPr>
        <w:t xml:space="preserve"> – расход водовпускной трубы;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5F294A">
        <w:rPr>
          <w:b w:val="0"/>
          <w:bCs/>
          <w:iCs/>
          <w:sz w:val="20"/>
          <w:szCs w:val="20"/>
        </w:rPr>
        <w:sym w:font="Symbol" w:char="F06D"/>
      </w:r>
      <w:r w:rsidR="005F294A">
        <w:rPr>
          <w:b w:val="0"/>
          <w:bCs/>
          <w:i w:val="0"/>
          <w:iCs/>
          <w:sz w:val="20"/>
          <w:szCs w:val="20"/>
        </w:rPr>
        <w:t xml:space="preserve"> –</w:t>
      </w:r>
      <w:r w:rsidRPr="00163646">
        <w:rPr>
          <w:b w:val="0"/>
          <w:bCs/>
          <w:i w:val="0"/>
          <w:iCs/>
          <w:sz w:val="20"/>
          <w:szCs w:val="20"/>
        </w:rPr>
        <w:t xml:space="preserve"> коэффициент расхода водовпуска;</w:t>
      </w:r>
    </w:p>
    <w:p w:rsidR="00445813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5F294A">
        <w:rPr>
          <w:b w:val="0"/>
          <w:bCs/>
          <w:iCs/>
          <w:sz w:val="20"/>
          <w:szCs w:val="20"/>
        </w:rPr>
        <w:sym w:font="Symbol" w:char="F077"/>
      </w:r>
      <w:r w:rsidR="005F294A">
        <w:rPr>
          <w:b w:val="0"/>
          <w:bCs/>
          <w:i w:val="0"/>
          <w:iCs/>
          <w:sz w:val="20"/>
          <w:szCs w:val="20"/>
        </w:rPr>
        <w:t xml:space="preserve"> –</w:t>
      </w:r>
      <w:r w:rsidRPr="00163646">
        <w:rPr>
          <w:b w:val="0"/>
          <w:bCs/>
          <w:i w:val="0"/>
          <w:iCs/>
          <w:sz w:val="20"/>
          <w:szCs w:val="20"/>
        </w:rPr>
        <w:t xml:space="preserve"> площадь отверстий водовпуска;</w:t>
      </w:r>
    </w:p>
    <w:p w:rsidR="005F294A" w:rsidRPr="00163646" w:rsidRDefault="005F294A" w:rsidP="005F294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5F294A">
        <w:rPr>
          <w:b w:val="0"/>
          <w:bCs/>
          <w:iCs/>
          <w:sz w:val="20"/>
          <w:szCs w:val="20"/>
          <w:lang w:val="en-US"/>
        </w:rPr>
        <w:t>g</w:t>
      </w:r>
      <w:r>
        <w:rPr>
          <w:b w:val="0"/>
          <w:bCs/>
          <w:i w:val="0"/>
          <w:iCs/>
          <w:sz w:val="20"/>
          <w:szCs w:val="20"/>
        </w:rPr>
        <w:t xml:space="preserve"> – ускорение свободного падения;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5F294A">
        <w:rPr>
          <w:b w:val="0"/>
          <w:bCs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 xml:space="preserve"> – глубина воды на пойме;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5F294A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 w:val="0"/>
          <w:iCs/>
          <w:sz w:val="20"/>
          <w:szCs w:val="20"/>
        </w:rPr>
        <w:t xml:space="preserve"> – глубина воды в поль</w:t>
      </w:r>
      <w:r w:rsidR="005F294A">
        <w:rPr>
          <w:b w:val="0"/>
          <w:bCs/>
          <w:i w:val="0"/>
          <w:iCs/>
          <w:sz w:val="20"/>
          <w:szCs w:val="20"/>
        </w:rPr>
        <w:t>дере у водовпускного сооружения.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lastRenderedPageBreak/>
        <w:t xml:space="preserve">Изменение объема воды в польдере за элементарный промежуток времени </w:t>
      </w:r>
      <w:r w:rsidRPr="005F294A">
        <w:rPr>
          <w:b w:val="0"/>
          <w:bCs/>
          <w:iCs/>
          <w:sz w:val="20"/>
          <w:szCs w:val="20"/>
          <w:lang w:val="en-US"/>
        </w:rPr>
        <w:t>dt</w:t>
      </w:r>
      <w:r w:rsidRPr="00163646">
        <w:rPr>
          <w:b w:val="0"/>
          <w:bCs/>
          <w:i w:val="0"/>
          <w:iCs/>
          <w:sz w:val="20"/>
          <w:szCs w:val="20"/>
        </w:rPr>
        <w:t xml:space="preserve"> составит:</w:t>
      </w:r>
    </w:p>
    <w:p w:rsidR="00445813" w:rsidRPr="00163646" w:rsidRDefault="005F294A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4"/>
          <w:sz w:val="20"/>
          <w:szCs w:val="20"/>
        </w:rPr>
        <w:object w:dxaOrig="1520" w:dyaOrig="340">
          <v:shape id="_x0000_i1106" type="#_x0000_t75" style="width:80.25pt;height:17.25pt" o:ole="">
            <v:imagedata r:id="rId231" o:title=""/>
          </v:shape>
          <o:OLEObject Type="Embed" ProgID="Equation.3" ShapeID="_x0000_i1106" DrawAspect="Content" ObjectID="_1420532499" r:id="rId232"/>
        </w:objec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                  </w:t>
      </w:r>
      <w:r w:rsidR="00445813">
        <w:rPr>
          <w:b w:val="0"/>
          <w:bCs/>
          <w:i w:val="0"/>
          <w:iCs/>
          <w:sz w:val="20"/>
          <w:szCs w:val="20"/>
        </w:rPr>
        <w:t xml:space="preserve">                </w:t>
      </w:r>
      <w:r w:rsidR="00445813" w:rsidRPr="00163646">
        <w:rPr>
          <w:b w:val="0"/>
          <w:bCs/>
          <w:i w:val="0"/>
          <w:iCs/>
          <w:sz w:val="20"/>
          <w:szCs w:val="20"/>
        </w:rPr>
        <w:t>(11.13)</w:t>
      </w:r>
    </w:p>
    <w:p w:rsidR="00445813" w:rsidRPr="00163646" w:rsidRDefault="00445813" w:rsidP="007C1D3D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  <w:lang w:val="be-BY"/>
        </w:rPr>
        <w:t xml:space="preserve">где </w:t>
      </w:r>
      <w:r w:rsidRPr="005F294A">
        <w:rPr>
          <w:b w:val="0"/>
          <w:bCs/>
          <w:iCs/>
          <w:sz w:val="20"/>
          <w:szCs w:val="20"/>
          <w:lang w:val="en-US"/>
        </w:rPr>
        <w:t>t</w:t>
      </w:r>
      <w:r w:rsidRPr="00163646">
        <w:rPr>
          <w:b w:val="0"/>
          <w:bCs/>
          <w:i w:val="0"/>
          <w:iCs/>
          <w:sz w:val="20"/>
          <w:szCs w:val="20"/>
        </w:rPr>
        <w:t xml:space="preserve"> – время;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5F294A">
        <w:rPr>
          <w:b w:val="0"/>
          <w:bCs/>
          <w:iCs/>
          <w:sz w:val="20"/>
          <w:szCs w:val="20"/>
        </w:rPr>
        <w:sym w:font="Symbol" w:char="F057"/>
      </w:r>
      <w:r w:rsidRPr="005F294A">
        <w:rPr>
          <w:b w:val="0"/>
          <w:bCs/>
          <w:iCs/>
          <w:sz w:val="20"/>
          <w:szCs w:val="20"/>
        </w:rPr>
        <w:t>(</w:t>
      </w:r>
      <w:r w:rsidRPr="005F294A">
        <w:rPr>
          <w:b w:val="0"/>
          <w:bCs/>
          <w:iCs/>
          <w:sz w:val="20"/>
          <w:szCs w:val="20"/>
          <w:lang w:val="en-US"/>
        </w:rPr>
        <w:t>h</w:t>
      </w:r>
      <w:r w:rsidRPr="005F294A">
        <w:rPr>
          <w:b w:val="0"/>
          <w:bCs/>
          <w:iCs/>
          <w:sz w:val="20"/>
          <w:szCs w:val="20"/>
        </w:rPr>
        <w:t>)</w:t>
      </w:r>
      <w:r w:rsidRPr="00163646">
        <w:rPr>
          <w:b w:val="0"/>
          <w:bCs/>
          <w:i w:val="0"/>
          <w:iCs/>
          <w:sz w:val="20"/>
          <w:szCs w:val="20"/>
        </w:rPr>
        <w:t xml:space="preserve"> – площадь затопления в польдере.</w:t>
      </w:r>
    </w:p>
    <w:p w:rsidR="00445813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Уравнение (11.13) с учетом за</w:t>
      </w:r>
      <w:r w:rsidR="009C2822">
        <w:rPr>
          <w:b w:val="0"/>
          <w:bCs/>
          <w:i w:val="0"/>
          <w:iCs/>
          <w:sz w:val="20"/>
          <w:szCs w:val="20"/>
        </w:rPr>
        <w:t>висимости (11.12) принимает вид</w:t>
      </w:r>
    </w:p>
    <w:p w:rsidR="00445813" w:rsidRDefault="008155B3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2380" w:dyaOrig="380">
          <v:shape id="_x0000_i1107" type="#_x0000_t75" style="width:126pt;height:20.25pt" o:ole="">
            <v:imagedata r:id="rId233" o:title=""/>
          </v:shape>
          <o:OLEObject Type="Embed" ProgID="Equation.3" ShapeID="_x0000_i1107" DrawAspect="Content" ObjectID="_1420532500" r:id="rId234"/>
        </w:objec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       </w:t>
      </w:r>
      <w:r w:rsidR="00445813">
        <w:rPr>
          <w:b w:val="0"/>
          <w:bCs/>
          <w:i w:val="0"/>
          <w:iCs/>
          <w:sz w:val="20"/>
          <w:szCs w:val="20"/>
        </w:rPr>
        <w:t xml:space="preserve">            </w:t>
      </w:r>
      <w:r w:rsidR="005F294A">
        <w:rPr>
          <w:b w:val="0"/>
          <w:bCs/>
          <w:i w:val="0"/>
          <w:iCs/>
          <w:sz w:val="20"/>
          <w:szCs w:val="20"/>
        </w:rPr>
        <w:t xml:space="preserve">   </w:t>
      </w:r>
      <w:r w:rsidR="00445813" w:rsidRPr="00163646">
        <w:rPr>
          <w:b w:val="0"/>
          <w:bCs/>
          <w:i w:val="0"/>
          <w:iCs/>
          <w:sz w:val="20"/>
          <w:szCs w:val="20"/>
        </w:rPr>
        <w:t>(11.14)</w:t>
      </w:r>
    </w:p>
    <w:p w:rsidR="00445813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Глубина воды на пойме для любого момента времени определяется по графику хода уровней, т.</w:t>
      </w:r>
      <w:r w:rsidR="008155B3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е.</w:t>
      </w:r>
    </w:p>
    <w:p w:rsidR="00445813" w:rsidRPr="00163646" w:rsidRDefault="00445813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8155B3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8155B3">
        <w:rPr>
          <w:b w:val="0"/>
          <w:bCs/>
          <w:iCs/>
          <w:sz w:val="20"/>
          <w:szCs w:val="20"/>
          <w:lang w:val="en-US"/>
        </w:rPr>
        <w:t>f</w:t>
      </w:r>
      <w:r w:rsidRPr="008155B3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(</w:t>
      </w:r>
      <w:r w:rsidRPr="008155B3">
        <w:rPr>
          <w:b w:val="0"/>
          <w:bCs/>
          <w:iCs/>
          <w:sz w:val="20"/>
          <w:szCs w:val="20"/>
          <w:lang w:val="en-US"/>
        </w:rPr>
        <w:t>t</w:t>
      </w:r>
      <w:r w:rsidR="008155B3">
        <w:rPr>
          <w:b w:val="0"/>
          <w:bCs/>
          <w:i w:val="0"/>
          <w:iCs/>
          <w:sz w:val="20"/>
          <w:szCs w:val="20"/>
        </w:rPr>
        <w:t>).</w:t>
      </w:r>
      <w:r w:rsidRPr="00163646">
        <w:rPr>
          <w:b w:val="0"/>
          <w:bCs/>
          <w:i w:val="0"/>
          <w:iCs/>
          <w:sz w:val="20"/>
          <w:szCs w:val="20"/>
        </w:rPr>
        <w:t xml:space="preserve">                       </w:t>
      </w:r>
      <w:r w:rsidR="008155B3">
        <w:rPr>
          <w:b w:val="0"/>
          <w:bCs/>
          <w:i w:val="0"/>
          <w:iCs/>
          <w:sz w:val="20"/>
          <w:szCs w:val="20"/>
        </w:rPr>
        <w:t xml:space="preserve">                     </w:t>
      </w:r>
      <w:r w:rsidR="009C2822">
        <w:rPr>
          <w:b w:val="0"/>
          <w:bCs/>
          <w:i w:val="0"/>
          <w:iCs/>
          <w:sz w:val="20"/>
          <w:szCs w:val="20"/>
        </w:rPr>
        <w:t xml:space="preserve">  </w:t>
      </w:r>
      <w:r w:rsidRPr="00163646">
        <w:rPr>
          <w:b w:val="0"/>
          <w:bCs/>
          <w:i w:val="0"/>
          <w:iCs/>
          <w:sz w:val="20"/>
          <w:szCs w:val="20"/>
        </w:rPr>
        <w:t>(11.15)</w:t>
      </w:r>
    </w:p>
    <w:p w:rsidR="008155B3" w:rsidRDefault="00445813" w:rsidP="008155B3">
      <w:pPr>
        <w:widowControl w:val="0"/>
        <w:spacing w:line="22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Решение дифференциального уравнения (11.14) совместно с зав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 xml:space="preserve">симостью (11.15) в пределах времени от </w:t>
      </w:r>
      <w:r w:rsidRPr="008155B3">
        <w:rPr>
          <w:b w:val="0"/>
          <w:bCs/>
          <w:iCs/>
          <w:sz w:val="20"/>
          <w:szCs w:val="20"/>
          <w:lang w:val="en-US"/>
        </w:rPr>
        <w:t>t</w:t>
      </w:r>
      <w:r w:rsidRPr="00163646">
        <w:rPr>
          <w:b w:val="0"/>
          <w:bCs/>
          <w:i w:val="0"/>
          <w:iCs/>
          <w:sz w:val="20"/>
          <w:szCs w:val="20"/>
        </w:rPr>
        <w:t xml:space="preserve"> до </w:t>
      </w:r>
      <w:r w:rsidRPr="008155B3">
        <w:rPr>
          <w:b w:val="0"/>
          <w:bCs/>
          <w:iCs/>
          <w:sz w:val="20"/>
          <w:szCs w:val="20"/>
          <w:lang w:val="en-US"/>
        </w:rPr>
        <w:t>t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Pr="00163646">
        <w:rPr>
          <w:b w:val="0"/>
          <w:bCs/>
          <w:i w:val="0"/>
          <w:iCs/>
          <w:sz w:val="20"/>
          <w:szCs w:val="20"/>
        </w:rPr>
        <w:t xml:space="preserve"> (см. рис. 11.14) позв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ляет получить динамику уровней воды в польдере в этот период, в том числе глубину воды в начале перелива ее через гребень водослива-прорези.</w:t>
      </w:r>
    </w:p>
    <w:p w:rsidR="00445813" w:rsidRPr="00163646" w:rsidRDefault="00445813" w:rsidP="009C2822">
      <w:pPr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Задача определения глубины воды в начале перелива через вод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 xml:space="preserve">слив-прорезь с помощью уравнений (11.14) и (11.15) не имеет строгого теоретического решения. Для условий, когда глубина воды в польдере изменяется линейно по времени </w:t>
      </w:r>
      <w:r w:rsidRPr="008155B3">
        <w:rPr>
          <w:b w:val="0"/>
          <w:bCs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8155B3">
        <w:rPr>
          <w:b w:val="0"/>
          <w:bCs/>
          <w:iCs/>
          <w:sz w:val="20"/>
          <w:szCs w:val="20"/>
        </w:rPr>
        <w:t>а</w:t>
      </w:r>
      <w:r w:rsidRPr="008155B3">
        <w:rPr>
          <w:b w:val="0"/>
          <w:bCs/>
          <w:iCs/>
          <w:sz w:val="20"/>
          <w:szCs w:val="20"/>
          <w:lang w:val="en-US"/>
        </w:rPr>
        <w:t>t</w:t>
      </w:r>
      <w:r w:rsidR="008155B3">
        <w:rPr>
          <w:b w:val="0"/>
          <w:bCs/>
          <w:i w:val="0"/>
          <w:iCs/>
          <w:sz w:val="20"/>
          <w:szCs w:val="20"/>
        </w:rPr>
        <w:t>,</w:t>
      </w:r>
      <w:r w:rsidRPr="008155B3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можно воспользоваться спос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 xml:space="preserve">бом, изложенным в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5B"/>
      </w:r>
      <w:r w:rsidRPr="00163646">
        <w:rPr>
          <w:b w:val="0"/>
          <w:bCs/>
          <w:i w:val="0"/>
          <w:iCs/>
          <w:sz w:val="20"/>
          <w:szCs w:val="20"/>
        </w:rPr>
        <w:t>37</w:t>
      </w:r>
      <w:r w:rsidRPr="00163646">
        <w:rPr>
          <w:b w:val="0"/>
          <w:bCs/>
          <w:i w:val="0"/>
          <w:iCs/>
          <w:sz w:val="20"/>
          <w:szCs w:val="20"/>
        </w:rPr>
        <w:sym w:font="Symbol" w:char="F05D"/>
      </w:r>
      <w:r w:rsidRPr="00163646">
        <w:rPr>
          <w:b w:val="0"/>
          <w:bCs/>
          <w:i w:val="0"/>
          <w:iCs/>
          <w:sz w:val="20"/>
          <w:szCs w:val="20"/>
        </w:rPr>
        <w:t xml:space="preserve">. В общем случае развития половодья, когда </w:t>
      </w:r>
      <w:r w:rsidRPr="008155B3">
        <w:rPr>
          <w:b w:val="0"/>
          <w:bCs/>
          <w:iCs/>
          <w:sz w:val="20"/>
          <w:szCs w:val="20"/>
          <w:lang w:val="en-US"/>
        </w:rPr>
        <w:t>H</w:t>
      </w:r>
      <w:r w:rsidR="009C2822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 xml:space="preserve">= </w:t>
      </w:r>
      <w:r w:rsidRPr="008155B3">
        <w:rPr>
          <w:b w:val="0"/>
          <w:bCs/>
          <w:iCs/>
          <w:sz w:val="20"/>
          <w:szCs w:val="20"/>
          <w:lang w:val="en-US"/>
        </w:rPr>
        <w:t>f</w:t>
      </w:r>
      <w:r w:rsidRPr="00163646">
        <w:rPr>
          <w:b w:val="0"/>
          <w:bCs/>
          <w:i w:val="0"/>
          <w:iCs/>
          <w:sz w:val="20"/>
          <w:szCs w:val="20"/>
        </w:rPr>
        <w:t xml:space="preserve"> (</w:t>
      </w:r>
      <w:r w:rsidRPr="008155B3">
        <w:rPr>
          <w:b w:val="0"/>
          <w:bCs/>
          <w:iCs/>
          <w:sz w:val="20"/>
          <w:szCs w:val="20"/>
          <w:lang w:val="en-US"/>
        </w:rPr>
        <w:t>t</w:t>
      </w:r>
      <w:r w:rsidRPr="00163646">
        <w:rPr>
          <w:b w:val="0"/>
          <w:bCs/>
          <w:i w:val="0"/>
          <w:iCs/>
          <w:sz w:val="20"/>
          <w:szCs w:val="20"/>
        </w:rPr>
        <w:t>) изменяется не линейно, можно применить приближенный сп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соб расчета в конечных разностях с интервалами Δ</w:t>
      </w:r>
      <w:r w:rsidRPr="008155B3">
        <w:rPr>
          <w:b w:val="0"/>
          <w:bCs/>
          <w:iCs/>
          <w:sz w:val="20"/>
          <w:szCs w:val="20"/>
          <w:lang w:val="en-US"/>
        </w:rPr>
        <w:t>t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8155B3">
        <w:rPr>
          <w:b w:val="0"/>
          <w:bCs/>
          <w:iCs/>
          <w:sz w:val="20"/>
          <w:szCs w:val="20"/>
          <w:lang w:val="en-US"/>
        </w:rPr>
        <w:t>t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– </w:t>
      </w:r>
      <w:r w:rsidRPr="008155B3">
        <w:rPr>
          <w:b w:val="0"/>
          <w:bCs/>
          <w:iCs/>
          <w:sz w:val="20"/>
          <w:szCs w:val="20"/>
          <w:lang w:val="en-US"/>
        </w:rPr>
        <w:t>t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Pr="00163646">
        <w:rPr>
          <w:b w:val="0"/>
          <w:bCs/>
          <w:i w:val="0"/>
          <w:iCs/>
          <w:sz w:val="20"/>
          <w:szCs w:val="20"/>
        </w:rPr>
        <w:t>, предст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="008155B3">
        <w:rPr>
          <w:b w:val="0"/>
          <w:bCs/>
          <w:i w:val="0"/>
          <w:iCs/>
          <w:sz w:val="20"/>
          <w:szCs w:val="20"/>
        </w:rPr>
        <w:t>вив уравнение (11.14) в виде</w:t>
      </w:r>
    </w:p>
    <w:p w:rsidR="00445813" w:rsidRPr="00163646" w:rsidRDefault="008155B3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8155B3">
        <w:rPr>
          <w:b w:val="0"/>
          <w:bCs/>
          <w:i w:val="0"/>
          <w:iCs/>
          <w:position w:val="-22"/>
          <w:sz w:val="20"/>
          <w:szCs w:val="20"/>
        </w:rPr>
        <w:object w:dxaOrig="4280" w:dyaOrig="600">
          <v:shape id="_x0000_i1108" type="#_x0000_t75" style="width:191.25pt;height:27pt" o:ole="">
            <v:imagedata r:id="rId235" o:title=""/>
          </v:shape>
          <o:OLEObject Type="Embed" ProgID="Equation.3" ShapeID="_x0000_i1108" DrawAspect="Content" ObjectID="_1420532501" r:id="rId236"/>
        </w:object>
      </w:r>
      <w:r w:rsidR="00445813">
        <w:rPr>
          <w:b w:val="0"/>
          <w:bCs/>
          <w:i w:val="0"/>
          <w:iCs/>
          <w:sz w:val="20"/>
          <w:szCs w:val="20"/>
        </w:rPr>
        <w:t xml:space="preserve">         (11.</w:t>
      </w:r>
      <w:r w:rsidR="00445813" w:rsidRPr="00163646">
        <w:rPr>
          <w:b w:val="0"/>
          <w:bCs/>
          <w:i w:val="0"/>
          <w:iCs/>
          <w:sz w:val="20"/>
          <w:szCs w:val="20"/>
        </w:rPr>
        <w:t>16)</w:t>
      </w:r>
    </w:p>
    <w:p w:rsidR="00445813" w:rsidRPr="00163646" w:rsidRDefault="00445813" w:rsidP="007C1D3D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8155B3">
        <w:rPr>
          <w:b w:val="0"/>
          <w:bCs/>
          <w:iCs/>
          <w:sz w:val="20"/>
          <w:szCs w:val="20"/>
          <w:lang w:val="en-US"/>
        </w:rPr>
        <w:t>t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Pr="00163646">
        <w:rPr>
          <w:b w:val="0"/>
          <w:bCs/>
          <w:i w:val="0"/>
          <w:iCs/>
          <w:sz w:val="20"/>
          <w:szCs w:val="20"/>
        </w:rPr>
        <w:t xml:space="preserve"> и </w:t>
      </w:r>
      <w:r w:rsidRPr="008155B3">
        <w:rPr>
          <w:b w:val="0"/>
          <w:bCs/>
          <w:iCs/>
          <w:sz w:val="20"/>
          <w:szCs w:val="20"/>
          <w:lang w:val="en-US"/>
        </w:rPr>
        <w:t>t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– время в начале и конце каждого шага решения;</w:t>
      </w:r>
    </w:p>
    <w:p w:rsidR="00445813" w:rsidRPr="00163646" w:rsidRDefault="00445813" w:rsidP="009C2822">
      <w:pPr>
        <w:ind w:left="1276" w:hanging="992"/>
        <w:jc w:val="both"/>
        <w:rPr>
          <w:b w:val="0"/>
          <w:bCs/>
          <w:i w:val="0"/>
          <w:iCs/>
          <w:sz w:val="20"/>
          <w:szCs w:val="20"/>
        </w:rPr>
      </w:pPr>
      <w:r w:rsidRPr="008155B3">
        <w:rPr>
          <w:b w:val="0"/>
          <w:bCs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Pr="00163646">
        <w:rPr>
          <w:b w:val="0"/>
          <w:bCs/>
          <w:i w:val="0"/>
          <w:iCs/>
          <w:sz w:val="20"/>
          <w:szCs w:val="20"/>
        </w:rPr>
        <w:t xml:space="preserve"> и </w:t>
      </w:r>
      <w:r w:rsidRPr="008155B3">
        <w:rPr>
          <w:b w:val="0"/>
          <w:bCs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– уровни воды на пойме соответственно в начале и конце каждого шага решения;</w:t>
      </w:r>
    </w:p>
    <w:p w:rsidR="00445813" w:rsidRPr="00163646" w:rsidRDefault="00445813" w:rsidP="007C1D3D">
      <w:pPr>
        <w:ind w:left="1134" w:hanging="850"/>
        <w:jc w:val="both"/>
        <w:rPr>
          <w:b w:val="0"/>
          <w:bCs/>
          <w:i w:val="0"/>
          <w:iCs/>
          <w:sz w:val="20"/>
          <w:szCs w:val="20"/>
        </w:rPr>
      </w:pPr>
      <w:r w:rsidRPr="008155B3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Pr="00163646">
        <w:rPr>
          <w:b w:val="0"/>
          <w:bCs/>
          <w:i w:val="0"/>
          <w:iCs/>
          <w:sz w:val="20"/>
          <w:szCs w:val="20"/>
        </w:rPr>
        <w:t xml:space="preserve"> и </w:t>
      </w:r>
      <w:r w:rsidRPr="008155B3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– уровни воды в польдере соответственно в начале и конце каждого шага решения.</w:t>
      </w:r>
    </w:p>
    <w:p w:rsidR="00445813" w:rsidRPr="00163646" w:rsidRDefault="00445813" w:rsidP="00C46E13">
      <w:pPr>
        <w:widowControl w:val="0"/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После подъема на пойме уровня до отметки гребня</w:t>
      </w:r>
      <w:r w:rsidR="008155B3">
        <w:rPr>
          <w:b w:val="0"/>
          <w:bCs/>
          <w:i w:val="0"/>
          <w:iCs/>
          <w:sz w:val="20"/>
          <w:szCs w:val="20"/>
        </w:rPr>
        <w:t xml:space="preserve"> водослива-прорези</w:t>
      </w:r>
      <w:r w:rsidRPr="00163646">
        <w:rPr>
          <w:b w:val="0"/>
          <w:bCs/>
          <w:i w:val="0"/>
          <w:iCs/>
          <w:sz w:val="20"/>
          <w:szCs w:val="20"/>
        </w:rPr>
        <w:t xml:space="preserve"> дальнейший подъем уровней воды на пойме приведет к зато</w:t>
      </w:r>
      <w:r w:rsidRPr="00163646">
        <w:rPr>
          <w:b w:val="0"/>
          <w:bCs/>
          <w:i w:val="0"/>
          <w:iCs/>
          <w:sz w:val="20"/>
          <w:szCs w:val="20"/>
        </w:rPr>
        <w:t>п</w:t>
      </w:r>
      <w:r w:rsidRPr="00163646">
        <w:rPr>
          <w:b w:val="0"/>
          <w:bCs/>
          <w:i w:val="0"/>
          <w:iCs/>
          <w:sz w:val="20"/>
          <w:szCs w:val="20"/>
        </w:rPr>
        <w:t>лению польдера одновременно через водовпускное сооружение и в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 xml:space="preserve">дослив-прорезь. Течение воды во второй период </w:t>
      </w:r>
      <w:r w:rsidR="008155B3">
        <w:rPr>
          <w:b w:val="0"/>
          <w:bCs/>
          <w:i w:val="0"/>
          <w:iCs/>
          <w:sz w:val="20"/>
          <w:szCs w:val="20"/>
        </w:rPr>
        <w:t xml:space="preserve">происходит </w:t>
      </w:r>
      <w:r w:rsidRPr="00163646">
        <w:rPr>
          <w:b w:val="0"/>
          <w:bCs/>
          <w:i w:val="0"/>
          <w:iCs/>
          <w:sz w:val="20"/>
          <w:szCs w:val="20"/>
        </w:rPr>
        <w:t xml:space="preserve">через </w:t>
      </w:r>
      <w:r w:rsidR="008155B3">
        <w:rPr>
          <w:b w:val="0"/>
          <w:bCs/>
          <w:i w:val="0"/>
          <w:iCs/>
          <w:sz w:val="20"/>
          <w:szCs w:val="20"/>
        </w:rPr>
        <w:t>н</w:t>
      </w:r>
      <w:r w:rsidR="008155B3">
        <w:rPr>
          <w:b w:val="0"/>
          <w:bCs/>
          <w:i w:val="0"/>
          <w:iCs/>
          <w:sz w:val="20"/>
          <w:szCs w:val="20"/>
        </w:rPr>
        <w:t>е</w:t>
      </w:r>
      <w:r w:rsidR="008155B3">
        <w:rPr>
          <w:b w:val="0"/>
          <w:bCs/>
          <w:i w:val="0"/>
          <w:iCs/>
          <w:sz w:val="20"/>
          <w:szCs w:val="20"/>
        </w:rPr>
        <w:t xml:space="preserve">подтопленный </w:t>
      </w:r>
      <w:r w:rsidRPr="00163646">
        <w:rPr>
          <w:b w:val="0"/>
          <w:bCs/>
          <w:i w:val="0"/>
          <w:iCs/>
          <w:sz w:val="20"/>
          <w:szCs w:val="20"/>
        </w:rPr>
        <w:t>водослив-прорезь</w:t>
      </w:r>
      <w:r w:rsidR="008155B3">
        <w:rPr>
          <w:b w:val="0"/>
          <w:bCs/>
          <w:i w:val="0"/>
          <w:iCs/>
          <w:sz w:val="20"/>
          <w:szCs w:val="20"/>
        </w:rPr>
        <w:t>.</w:t>
      </w:r>
      <w:r w:rsidRPr="00163646">
        <w:rPr>
          <w:b w:val="0"/>
          <w:bCs/>
          <w:i w:val="0"/>
          <w:iCs/>
          <w:sz w:val="20"/>
          <w:szCs w:val="20"/>
        </w:rPr>
        <w:t xml:space="preserve"> Наиболее опасное по устойчивости к размыву сечение будет в конце порога водослива-прорези, где глубина равна критической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5B"/>
      </w:r>
      <w:r w:rsidRPr="00163646">
        <w:rPr>
          <w:b w:val="0"/>
          <w:bCs/>
          <w:i w:val="0"/>
          <w:iCs/>
          <w:sz w:val="20"/>
          <w:szCs w:val="20"/>
        </w:rPr>
        <w:t>60</w:t>
      </w:r>
      <w:r w:rsidRPr="00163646">
        <w:rPr>
          <w:b w:val="0"/>
          <w:bCs/>
          <w:i w:val="0"/>
          <w:iCs/>
          <w:sz w:val="20"/>
          <w:szCs w:val="20"/>
        </w:rPr>
        <w:sym w:font="Symbol" w:char="F05D"/>
      </w:r>
      <w:r w:rsidRPr="00163646">
        <w:rPr>
          <w:b w:val="0"/>
          <w:bCs/>
          <w:i w:val="0"/>
          <w:iCs/>
          <w:sz w:val="20"/>
          <w:szCs w:val="20"/>
        </w:rPr>
        <w:t>, определяемой уравнени</w:t>
      </w:r>
      <w:r w:rsidR="008155B3">
        <w:rPr>
          <w:b w:val="0"/>
          <w:bCs/>
          <w:i w:val="0"/>
          <w:iCs/>
          <w:sz w:val="20"/>
          <w:szCs w:val="20"/>
        </w:rPr>
        <w:t>ем</w:t>
      </w:r>
    </w:p>
    <w:p w:rsidR="00445813" w:rsidRPr="00163646" w:rsidRDefault="008155B3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8155B3">
        <w:rPr>
          <w:b w:val="0"/>
          <w:bCs/>
          <w:i w:val="0"/>
          <w:iCs/>
          <w:position w:val="-28"/>
          <w:sz w:val="20"/>
          <w:szCs w:val="20"/>
        </w:rPr>
        <w:object w:dxaOrig="1120" w:dyaOrig="720">
          <v:shape id="_x0000_i1109" type="#_x0000_t75" style="width:54.75pt;height:36pt" o:ole="">
            <v:imagedata r:id="rId237" o:title=""/>
          </v:shape>
          <o:OLEObject Type="Embed" ProgID="Equation.3" ShapeID="_x0000_i1109" DrawAspect="Content" ObjectID="_1420532502" r:id="rId238"/>
        </w:objec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 </w:t>
      </w:r>
      <w:r w:rsidR="00445813">
        <w:rPr>
          <w:b w:val="0"/>
          <w:bCs/>
          <w:i w:val="0"/>
          <w:iCs/>
          <w:sz w:val="20"/>
          <w:szCs w:val="20"/>
        </w:rPr>
        <w:tab/>
      </w:r>
      <w:r w:rsidR="00445813">
        <w:rPr>
          <w:b w:val="0"/>
          <w:bCs/>
          <w:i w:val="0"/>
          <w:iCs/>
          <w:sz w:val="20"/>
          <w:szCs w:val="20"/>
        </w:rPr>
        <w:tab/>
      </w:r>
      <w:r w:rsidR="00445813">
        <w:rPr>
          <w:b w:val="0"/>
          <w:bCs/>
          <w:i w:val="0"/>
          <w:iCs/>
          <w:sz w:val="20"/>
          <w:szCs w:val="20"/>
        </w:rPr>
        <w:tab/>
      </w:r>
      <w:r w:rsidR="00445813" w:rsidRPr="00163646">
        <w:rPr>
          <w:b w:val="0"/>
          <w:bCs/>
          <w:i w:val="0"/>
          <w:iCs/>
          <w:sz w:val="20"/>
          <w:szCs w:val="20"/>
        </w:rPr>
        <w:t>(11.17)</w:t>
      </w:r>
    </w:p>
    <w:p w:rsidR="00445813" w:rsidRPr="00163646" w:rsidRDefault="00445813" w:rsidP="007C1D3D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8155B3">
        <w:rPr>
          <w:b w:val="0"/>
          <w:bCs/>
          <w:iCs/>
          <w:sz w:val="20"/>
          <w:szCs w:val="20"/>
          <w:lang w:val="en-US"/>
        </w:rPr>
        <w:t>h</w:t>
      </w:r>
      <w:r w:rsidRPr="008155B3">
        <w:rPr>
          <w:b w:val="0"/>
          <w:bCs/>
          <w:iCs/>
          <w:sz w:val="20"/>
          <w:szCs w:val="20"/>
          <w:vertAlign w:val="subscript"/>
        </w:rPr>
        <w:t>кр</w:t>
      </w:r>
      <w:r w:rsidRPr="00163646">
        <w:rPr>
          <w:b w:val="0"/>
          <w:bCs/>
          <w:i w:val="0"/>
          <w:iCs/>
          <w:sz w:val="20"/>
          <w:szCs w:val="20"/>
        </w:rPr>
        <w:t xml:space="preserve"> – критическая глубина на водосливе-прорези;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8155B3">
        <w:rPr>
          <w:b w:val="0"/>
          <w:bCs/>
          <w:iCs/>
          <w:sz w:val="20"/>
          <w:szCs w:val="20"/>
        </w:rPr>
        <w:sym w:font="Symbol" w:char="F061"/>
      </w:r>
      <w:r w:rsidRPr="008155B3">
        <w:rPr>
          <w:b w:val="0"/>
          <w:bCs/>
          <w:iCs/>
          <w:sz w:val="20"/>
          <w:szCs w:val="20"/>
        </w:rPr>
        <w:t xml:space="preserve"> </w:t>
      </w:r>
      <w:r w:rsidR="008155B3">
        <w:rPr>
          <w:b w:val="0"/>
          <w:bCs/>
          <w:i w:val="0"/>
          <w:iCs/>
          <w:sz w:val="20"/>
          <w:szCs w:val="20"/>
        </w:rPr>
        <w:t>–</w:t>
      </w:r>
      <w:r w:rsidRPr="00163646">
        <w:rPr>
          <w:b w:val="0"/>
          <w:bCs/>
          <w:i w:val="0"/>
          <w:iCs/>
          <w:sz w:val="20"/>
          <w:szCs w:val="20"/>
        </w:rPr>
        <w:t xml:space="preserve"> коэффициент кинематической энергии;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8155B3">
        <w:rPr>
          <w:b w:val="0"/>
          <w:bCs/>
          <w:iCs/>
          <w:sz w:val="20"/>
          <w:szCs w:val="20"/>
          <w:lang w:val="en-US"/>
        </w:rPr>
        <w:t>q</w:t>
      </w:r>
      <w:r w:rsidRPr="00163646">
        <w:rPr>
          <w:b w:val="0"/>
          <w:bCs/>
          <w:i w:val="0"/>
          <w:iCs/>
          <w:sz w:val="20"/>
          <w:szCs w:val="20"/>
        </w:rPr>
        <w:t xml:space="preserve"> – удельный расход водослива-прорези.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Второй период будет продолжаться с момента начала перелива в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 xml:space="preserve">ды через гребень водослива-прорези до подъема глубины в польдере выше порога на величину </w:t>
      </w:r>
    </w:p>
    <w:p w:rsidR="00445813" w:rsidRPr="00163646" w:rsidRDefault="00445813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sym w:font="Symbol" w:char="F044"/>
      </w:r>
      <w:r w:rsidRPr="008155B3">
        <w:rPr>
          <w:b w:val="0"/>
          <w:bCs/>
          <w:iCs/>
          <w:sz w:val="20"/>
          <w:szCs w:val="20"/>
          <w:vertAlign w:val="subscript"/>
        </w:rPr>
        <w:t>п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8155B3">
        <w:rPr>
          <w:b w:val="0"/>
          <w:bCs/>
          <w:iCs/>
          <w:sz w:val="20"/>
          <w:szCs w:val="20"/>
          <w:lang w:val="en-US"/>
        </w:rPr>
        <w:t>h</w:t>
      </w:r>
      <w:r w:rsidRPr="008155B3">
        <w:rPr>
          <w:b w:val="0"/>
          <w:bCs/>
          <w:iCs/>
          <w:sz w:val="20"/>
          <w:szCs w:val="20"/>
          <w:vertAlign w:val="subscript"/>
        </w:rPr>
        <w:t>кр</w:t>
      </w:r>
      <w:r w:rsidR="008155B3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                                </w:t>
      </w:r>
      <w:r w:rsidR="008155B3">
        <w:rPr>
          <w:b w:val="0"/>
          <w:bCs/>
          <w:i w:val="0"/>
          <w:iCs/>
          <w:sz w:val="20"/>
          <w:szCs w:val="20"/>
        </w:rPr>
        <w:t xml:space="preserve">           </w:t>
      </w:r>
      <w:r w:rsidRPr="00163646">
        <w:rPr>
          <w:b w:val="0"/>
          <w:bCs/>
          <w:i w:val="0"/>
          <w:iCs/>
          <w:sz w:val="20"/>
          <w:szCs w:val="20"/>
        </w:rPr>
        <w:t>(11.18)</w:t>
      </w:r>
    </w:p>
    <w:p w:rsidR="00445813" w:rsidRPr="00163646" w:rsidRDefault="00445813" w:rsidP="007C1D3D">
      <w:pPr>
        <w:ind w:left="851" w:hanging="851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где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44"/>
      </w:r>
      <w:r w:rsidRPr="008155B3">
        <w:rPr>
          <w:b w:val="0"/>
          <w:bCs/>
          <w:iCs/>
          <w:sz w:val="20"/>
          <w:szCs w:val="20"/>
          <w:vertAlign w:val="subscript"/>
        </w:rPr>
        <w:t>п</w:t>
      </w:r>
      <w:r w:rsidRPr="00163646">
        <w:rPr>
          <w:b w:val="0"/>
          <w:bCs/>
          <w:i w:val="0"/>
          <w:iCs/>
          <w:sz w:val="20"/>
          <w:szCs w:val="20"/>
        </w:rPr>
        <w:t xml:space="preserve"> – превышение глубины в польдере над порогом водослива-прорези.</w:t>
      </w:r>
    </w:p>
    <w:p w:rsidR="00445813" w:rsidRPr="00163646" w:rsidRDefault="00445813" w:rsidP="00C46E13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При изменяющемся уровне на пойме по времени удельный расход и критическая глубина также будут зависимыми от времени. На под</w:t>
      </w:r>
      <w:r w:rsidRPr="00163646">
        <w:rPr>
          <w:b w:val="0"/>
          <w:bCs/>
          <w:i w:val="0"/>
          <w:iCs/>
          <w:sz w:val="20"/>
          <w:szCs w:val="20"/>
        </w:rPr>
        <w:t>ъ</w:t>
      </w:r>
      <w:r w:rsidRPr="00163646">
        <w:rPr>
          <w:b w:val="0"/>
          <w:bCs/>
          <w:i w:val="0"/>
          <w:iCs/>
          <w:sz w:val="20"/>
          <w:szCs w:val="20"/>
        </w:rPr>
        <w:t>еме уровня на пойме глубина в польдере может расти более быстро, чем на пойме, тогда условие (11.18) будет достигаться и второй период иметь конечный срок.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Уравнение баланса объема воды в польдер</w:t>
      </w:r>
      <w:r w:rsidR="008155B3">
        <w:rPr>
          <w:b w:val="0"/>
          <w:bCs/>
          <w:i w:val="0"/>
          <w:iCs/>
          <w:sz w:val="20"/>
          <w:szCs w:val="20"/>
        </w:rPr>
        <w:t>е для второго периода имеет вид</w:t>
      </w:r>
    </w:p>
    <w:p w:rsidR="00445813" w:rsidRPr="00163646" w:rsidRDefault="009C2822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4"/>
          <w:sz w:val="20"/>
          <w:szCs w:val="20"/>
        </w:rPr>
        <w:object w:dxaOrig="1939" w:dyaOrig="340">
          <v:shape id="_x0000_i1110" type="#_x0000_t75" style="width:101.25pt;height:18pt" o:ole="">
            <v:imagedata r:id="rId239" o:title=""/>
          </v:shape>
          <o:OLEObject Type="Embed" ProgID="Equation.3" ShapeID="_x0000_i1110" DrawAspect="Content" ObjectID="_1420532503" r:id="rId240"/>
        </w:objec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                   </w:t>
      </w:r>
      <w:r w:rsidR="00445813">
        <w:rPr>
          <w:b w:val="0"/>
          <w:bCs/>
          <w:i w:val="0"/>
          <w:iCs/>
          <w:sz w:val="20"/>
          <w:szCs w:val="20"/>
        </w:rPr>
        <w:t xml:space="preserve">        </w:t>
      </w:r>
      <w:r w:rsidR="00445813" w:rsidRPr="00163646">
        <w:rPr>
          <w:b w:val="0"/>
          <w:bCs/>
          <w:i w:val="0"/>
          <w:iCs/>
          <w:sz w:val="20"/>
          <w:szCs w:val="20"/>
        </w:rPr>
        <w:t>(11.19)</w:t>
      </w:r>
    </w:p>
    <w:p w:rsidR="00445813" w:rsidRPr="00163646" w:rsidRDefault="00445813" w:rsidP="007C1D3D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  <w:lang w:val="be-BY"/>
        </w:rPr>
        <w:t xml:space="preserve">где </w:t>
      </w:r>
      <w:r w:rsidRPr="008155B3">
        <w:rPr>
          <w:b w:val="0"/>
          <w:bCs/>
          <w:iCs/>
          <w:sz w:val="20"/>
          <w:szCs w:val="20"/>
          <w:lang w:val="en-US"/>
        </w:rPr>
        <w:t>Q</w:t>
      </w:r>
      <w:r w:rsidRPr="008155B3">
        <w:rPr>
          <w:b w:val="0"/>
          <w:bCs/>
          <w:iCs/>
          <w:sz w:val="20"/>
          <w:szCs w:val="20"/>
          <w:vertAlign w:val="subscript"/>
        </w:rPr>
        <w:t>в</w:t>
      </w:r>
      <w:r w:rsidRPr="00163646">
        <w:rPr>
          <w:b w:val="0"/>
          <w:bCs/>
          <w:i w:val="0"/>
          <w:iCs/>
          <w:sz w:val="20"/>
          <w:szCs w:val="20"/>
        </w:rPr>
        <w:t xml:space="preserve"> – расход притока через водослив-прорезь.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Расход неподтопленного водослива-прорези, пренебрегая скорос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>ным</w:t>
      </w:r>
      <w:r w:rsidR="009C2822">
        <w:rPr>
          <w:b w:val="0"/>
          <w:bCs/>
          <w:i w:val="0"/>
          <w:iCs/>
          <w:sz w:val="20"/>
          <w:szCs w:val="20"/>
        </w:rPr>
        <w:t xml:space="preserve"> напором, определяется формулой</w:t>
      </w:r>
    </w:p>
    <w:p w:rsidR="00445813" w:rsidRPr="00163646" w:rsidRDefault="009C2822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2140" w:dyaOrig="400">
          <v:shape id="_x0000_i1111" type="#_x0000_t75" style="width:107.25pt;height:20.25pt" o:ole="">
            <v:imagedata r:id="rId241" o:title=""/>
          </v:shape>
          <o:OLEObject Type="Embed" ProgID="Equation.3" ShapeID="_x0000_i1111" DrawAspect="Content" ObjectID="_1420532504" r:id="rId242"/>
        </w:objec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         </w:t>
      </w:r>
      <w:r w:rsidR="00445813">
        <w:rPr>
          <w:b w:val="0"/>
          <w:bCs/>
          <w:i w:val="0"/>
          <w:iCs/>
          <w:sz w:val="20"/>
          <w:szCs w:val="20"/>
        </w:rPr>
        <w:t xml:space="preserve">             (11.</w:t>
      </w:r>
      <w:r w:rsidR="00445813" w:rsidRPr="00163646">
        <w:rPr>
          <w:b w:val="0"/>
          <w:bCs/>
          <w:i w:val="0"/>
          <w:iCs/>
          <w:sz w:val="20"/>
          <w:szCs w:val="20"/>
        </w:rPr>
        <w:t>20)</w:t>
      </w:r>
    </w:p>
    <w:p w:rsidR="00445813" w:rsidRPr="00163646" w:rsidRDefault="00445813" w:rsidP="007C1D3D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8155B3">
        <w:rPr>
          <w:b w:val="0"/>
          <w:bCs/>
          <w:iCs/>
          <w:sz w:val="20"/>
          <w:szCs w:val="20"/>
          <w:lang w:val="en-US"/>
        </w:rPr>
        <w:t>m</w:t>
      </w:r>
      <w:r w:rsidRPr="008155B3">
        <w:rPr>
          <w:b w:val="0"/>
          <w:bCs/>
          <w:iCs/>
          <w:sz w:val="20"/>
          <w:szCs w:val="20"/>
          <w:vertAlign w:val="subscript"/>
        </w:rPr>
        <w:t>п</w:t>
      </w:r>
      <w:r w:rsidRPr="00163646">
        <w:rPr>
          <w:b w:val="0"/>
          <w:bCs/>
          <w:i w:val="0"/>
          <w:iCs/>
          <w:sz w:val="20"/>
          <w:szCs w:val="20"/>
        </w:rPr>
        <w:t xml:space="preserve"> – коэффициент расхода водослива-прорези (п.</w:t>
      </w:r>
      <w:r w:rsidR="009C2822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11.8);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8155B3">
        <w:rPr>
          <w:b w:val="0"/>
          <w:bCs/>
          <w:iCs/>
          <w:sz w:val="20"/>
          <w:szCs w:val="20"/>
          <w:lang w:val="en-US"/>
        </w:rPr>
        <w:t>b</w:t>
      </w:r>
      <w:r w:rsidRPr="008155B3">
        <w:rPr>
          <w:b w:val="0"/>
          <w:bCs/>
          <w:iCs/>
          <w:sz w:val="20"/>
          <w:szCs w:val="20"/>
          <w:vertAlign w:val="subscript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 xml:space="preserve"> – длина водослива-прорези в нижней дамбе;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8155B3">
        <w:rPr>
          <w:b w:val="0"/>
          <w:bCs/>
          <w:iCs/>
          <w:sz w:val="20"/>
          <w:szCs w:val="20"/>
        </w:rPr>
        <w:t>Р</w:t>
      </w:r>
      <w:r w:rsidR="008155B3">
        <w:rPr>
          <w:b w:val="0"/>
          <w:bCs/>
          <w:i w:val="0"/>
          <w:iCs/>
          <w:sz w:val="20"/>
          <w:szCs w:val="20"/>
        </w:rPr>
        <w:t xml:space="preserve"> – высота порога водослива-про</w:t>
      </w:r>
      <w:r w:rsidRPr="00163646">
        <w:rPr>
          <w:b w:val="0"/>
          <w:bCs/>
          <w:i w:val="0"/>
          <w:iCs/>
          <w:sz w:val="20"/>
          <w:szCs w:val="20"/>
        </w:rPr>
        <w:t>рези.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С учетом расходов водовпускного сооружения по</w:t>
      </w:r>
      <w:r w:rsidR="008155B3">
        <w:rPr>
          <w:b w:val="0"/>
          <w:bCs/>
          <w:i w:val="0"/>
          <w:iCs/>
          <w:sz w:val="20"/>
          <w:szCs w:val="20"/>
        </w:rPr>
        <w:t xml:space="preserve"> уравнению </w:t>
      </w:r>
      <w:r w:rsidRPr="00163646">
        <w:rPr>
          <w:b w:val="0"/>
          <w:bCs/>
          <w:i w:val="0"/>
          <w:iCs/>
          <w:sz w:val="20"/>
          <w:szCs w:val="20"/>
        </w:rPr>
        <w:t xml:space="preserve"> (11.12) и водослива-прорези по </w:t>
      </w:r>
      <w:r w:rsidR="008155B3">
        <w:rPr>
          <w:b w:val="0"/>
          <w:bCs/>
          <w:i w:val="0"/>
          <w:iCs/>
          <w:sz w:val="20"/>
          <w:szCs w:val="20"/>
        </w:rPr>
        <w:t xml:space="preserve">формуле </w:t>
      </w:r>
      <w:r w:rsidRPr="00163646">
        <w:rPr>
          <w:b w:val="0"/>
          <w:bCs/>
          <w:i w:val="0"/>
          <w:iCs/>
          <w:sz w:val="20"/>
          <w:szCs w:val="20"/>
        </w:rPr>
        <w:t>(11.20), уравнение (11.19) прини</w:t>
      </w:r>
      <w:r w:rsidR="008155B3">
        <w:rPr>
          <w:b w:val="0"/>
          <w:bCs/>
          <w:i w:val="0"/>
          <w:iCs/>
          <w:sz w:val="20"/>
          <w:szCs w:val="20"/>
        </w:rPr>
        <w:t>мает вид</w:t>
      </w:r>
    </w:p>
    <w:p w:rsidR="00445813" w:rsidRPr="00163646" w:rsidRDefault="008155B3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4320" w:dyaOrig="400">
          <v:shape id="_x0000_i1112" type="#_x0000_t75" style="width:195pt;height:18pt" o:ole="">
            <v:imagedata r:id="rId243" o:title=""/>
          </v:shape>
          <o:OLEObject Type="Embed" ProgID="Equation.3" ShapeID="_x0000_i1112" DrawAspect="Content" ObjectID="_1420532505" r:id="rId244"/>
        </w:object>
      </w:r>
      <w:r w:rsidR="00445813">
        <w:rPr>
          <w:b w:val="0"/>
          <w:bCs/>
          <w:i w:val="0"/>
          <w:iCs/>
          <w:sz w:val="20"/>
          <w:szCs w:val="20"/>
        </w:rPr>
        <w:t xml:space="preserve">     </w:t>
      </w:r>
      <w:r w:rsidR="00445813" w:rsidRPr="00163646">
        <w:rPr>
          <w:b w:val="0"/>
          <w:bCs/>
          <w:i w:val="0"/>
          <w:iCs/>
          <w:sz w:val="20"/>
          <w:szCs w:val="20"/>
        </w:rPr>
        <w:t>(11.21)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Для расчета в конеч</w:t>
      </w:r>
      <w:r w:rsidR="009C2822">
        <w:rPr>
          <w:b w:val="0"/>
          <w:bCs/>
          <w:i w:val="0"/>
          <w:iCs/>
          <w:sz w:val="20"/>
          <w:szCs w:val="20"/>
        </w:rPr>
        <w:t>ных разностях во втором периоде</w:t>
      </w:r>
      <w:r w:rsidRPr="00163646">
        <w:rPr>
          <w:b w:val="0"/>
          <w:bCs/>
          <w:i w:val="0"/>
          <w:iCs/>
          <w:sz w:val="20"/>
          <w:szCs w:val="20"/>
        </w:rPr>
        <w:t xml:space="preserve"> урав</w:t>
      </w:r>
      <w:r w:rsidR="008155B3">
        <w:rPr>
          <w:b w:val="0"/>
          <w:bCs/>
          <w:i w:val="0"/>
          <w:iCs/>
          <w:sz w:val="20"/>
          <w:szCs w:val="20"/>
        </w:rPr>
        <w:t>нение (11.21) приводится к виду</w:t>
      </w:r>
    </w:p>
    <w:p w:rsidR="00445813" w:rsidRPr="00163646" w:rsidRDefault="008155B3" w:rsidP="008155B3">
      <w:pPr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position w:val="-38"/>
          <w:sz w:val="20"/>
          <w:szCs w:val="20"/>
        </w:rPr>
        <w:t xml:space="preserve">   </w:t>
      </w:r>
      <w:r w:rsidRPr="008155B3">
        <w:rPr>
          <w:b w:val="0"/>
          <w:bCs/>
          <w:i w:val="0"/>
          <w:iCs/>
          <w:position w:val="-36"/>
          <w:sz w:val="20"/>
          <w:szCs w:val="20"/>
        </w:rPr>
        <w:object w:dxaOrig="7119" w:dyaOrig="820">
          <v:shape id="_x0000_i1113" type="#_x0000_t75" style="width:264.75pt;height:36pt" o:ole="">
            <v:imagedata r:id="rId245" o:title=""/>
          </v:shape>
          <o:OLEObject Type="Embed" ProgID="Equation.3" ShapeID="_x0000_i1113" DrawAspect="Content" ObjectID="_1420532506" r:id="rId246"/>
        </w:object>
      </w:r>
      <w:r w:rsidR="00445813">
        <w:rPr>
          <w:b w:val="0"/>
          <w:bCs/>
          <w:i w:val="0"/>
          <w:iCs/>
          <w:sz w:val="20"/>
          <w:szCs w:val="20"/>
        </w:rPr>
        <w:t>(1</w:t>
      </w:r>
      <w:r w:rsidR="00445813" w:rsidRPr="00163646">
        <w:rPr>
          <w:b w:val="0"/>
          <w:bCs/>
          <w:i w:val="0"/>
          <w:iCs/>
          <w:sz w:val="20"/>
          <w:szCs w:val="20"/>
        </w:rPr>
        <w:t>1.22)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lastRenderedPageBreak/>
        <w:t xml:space="preserve">По уравнению (11.22) устанавливается глубина на пойме </w:t>
      </w:r>
      <w:r w:rsidRPr="009C2822">
        <w:rPr>
          <w:b w:val="0"/>
          <w:bCs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на к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нец свободного течения через водослив-прорезь. Максимальная ск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рость течения воды в наиболее опасном сечении с критической глуб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ной на водосливе-п</w:t>
      </w:r>
      <w:r w:rsidR="008155B3">
        <w:rPr>
          <w:b w:val="0"/>
          <w:bCs/>
          <w:i w:val="0"/>
          <w:iCs/>
          <w:sz w:val="20"/>
          <w:szCs w:val="20"/>
        </w:rPr>
        <w:t>рорези определяется по формуле</w:t>
      </w:r>
    </w:p>
    <w:p w:rsidR="00445813" w:rsidRPr="00163646" w:rsidRDefault="008155B3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6"/>
          <w:sz w:val="20"/>
          <w:szCs w:val="20"/>
        </w:rPr>
        <w:object w:dxaOrig="2140" w:dyaOrig="420">
          <v:shape id="_x0000_i1114" type="#_x0000_t75" style="width:106.5pt;height:21pt" o:ole="">
            <v:imagedata r:id="rId247" o:title=""/>
          </v:shape>
          <o:OLEObject Type="Embed" ProgID="Equation.3" ShapeID="_x0000_i1114" DrawAspect="Content" ObjectID="_1420532507" r:id="rId248"/>
        </w:object>
      </w:r>
      <w:r>
        <w:rPr>
          <w:b w:val="0"/>
          <w:bCs/>
          <w:i w:val="0"/>
          <w:iCs/>
          <w:sz w:val="20"/>
          <w:szCs w:val="20"/>
        </w:rPr>
        <w:t xml:space="preserve">                         </w:t>
      </w:r>
      <w:r w:rsidR="00445813">
        <w:rPr>
          <w:b w:val="0"/>
          <w:bCs/>
          <w:i w:val="0"/>
          <w:iCs/>
          <w:sz w:val="20"/>
          <w:szCs w:val="20"/>
        </w:rPr>
        <w:t xml:space="preserve">    </w: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(11.23)</w:t>
      </w:r>
    </w:p>
    <w:p w:rsidR="00445813" w:rsidRPr="00163646" w:rsidRDefault="008155B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Третий период затопления длится</w: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в течение времени, которое соо</w:t>
      </w:r>
      <w:r w:rsidR="00445813" w:rsidRPr="00163646">
        <w:rPr>
          <w:b w:val="0"/>
          <w:bCs/>
          <w:i w:val="0"/>
          <w:iCs/>
          <w:sz w:val="20"/>
          <w:szCs w:val="20"/>
        </w:rPr>
        <w:t>т</w: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ветствует изменению глубины в польдере от </w:t>
      </w:r>
      <w:r w:rsidR="00445813" w:rsidRPr="008155B3">
        <w:rPr>
          <w:b w:val="0"/>
          <w:bCs/>
          <w:iCs/>
          <w:sz w:val="20"/>
          <w:szCs w:val="20"/>
          <w:lang w:val="en-US"/>
        </w:rPr>
        <w:t>h</w: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="00445813" w:rsidRPr="008155B3">
        <w:rPr>
          <w:b w:val="0"/>
          <w:bCs/>
          <w:iCs/>
          <w:sz w:val="20"/>
          <w:szCs w:val="20"/>
          <w:lang w:val="en-US"/>
        </w:rPr>
        <w:t>P</w: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+ </w:t>
      </w:r>
      <w:r w:rsidR="00445813" w:rsidRPr="008155B3">
        <w:rPr>
          <w:b w:val="0"/>
          <w:bCs/>
          <w:iCs/>
          <w:sz w:val="20"/>
          <w:szCs w:val="20"/>
          <w:lang w:val="en-US"/>
        </w:rPr>
        <w:t>h</w:t>
      </w:r>
      <w:r w:rsidR="00445813" w:rsidRPr="008155B3">
        <w:rPr>
          <w:b w:val="0"/>
          <w:bCs/>
          <w:iCs/>
          <w:sz w:val="20"/>
          <w:szCs w:val="20"/>
          <w:vertAlign w:val="subscript"/>
        </w:rPr>
        <w:t>кр</w: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до глубины, при которой уровень на пойме поднимется до гребня дамбы</w:t>
      </w:r>
      <w:r w:rsidR="00445813" w:rsidRPr="008155B3">
        <w:rPr>
          <w:b w:val="0"/>
          <w:bCs/>
          <w:iCs/>
          <w:sz w:val="20"/>
          <w:szCs w:val="20"/>
        </w:rPr>
        <w:t xml:space="preserve"> Р</w:t>
      </w:r>
      <w:r w:rsidR="00445813" w:rsidRPr="008155B3">
        <w:rPr>
          <w:b w:val="0"/>
          <w:bCs/>
          <w:iCs/>
          <w:sz w:val="20"/>
          <w:szCs w:val="20"/>
          <w:vertAlign w:val="subscript"/>
        </w:rPr>
        <w:t>д</w:t>
      </w:r>
      <w:r w:rsidR="00445813" w:rsidRPr="00163646">
        <w:rPr>
          <w:b w:val="0"/>
          <w:bCs/>
          <w:i w:val="0"/>
          <w:iCs/>
          <w:sz w:val="20"/>
          <w:szCs w:val="20"/>
        </w:rPr>
        <w:t>. Ура</w:t>
      </w:r>
      <w:r w:rsidR="00445813" w:rsidRPr="00163646">
        <w:rPr>
          <w:b w:val="0"/>
          <w:bCs/>
          <w:i w:val="0"/>
          <w:iCs/>
          <w:sz w:val="20"/>
          <w:szCs w:val="20"/>
        </w:rPr>
        <w:t>в</w:t>
      </w:r>
      <w:r w:rsidR="00445813" w:rsidRPr="00163646">
        <w:rPr>
          <w:b w:val="0"/>
          <w:bCs/>
          <w:i w:val="0"/>
          <w:iCs/>
          <w:sz w:val="20"/>
          <w:szCs w:val="20"/>
        </w:rPr>
        <w:t>нение баланса для третьего периода соответствует уравнению (11.19), а расход водослива-прорези определяется формулой</w:t>
      </w:r>
    </w:p>
    <w:p w:rsidR="00445813" w:rsidRPr="00163646" w:rsidRDefault="009C2822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2600" w:dyaOrig="380">
          <v:shape id="_x0000_i1115" type="#_x0000_t75" style="width:120.75pt;height:18pt" o:ole="">
            <v:imagedata r:id="rId249" o:title=""/>
          </v:shape>
          <o:OLEObject Type="Embed" ProgID="Equation.3" ShapeID="_x0000_i1115" DrawAspect="Content" ObjectID="_1420532508" r:id="rId250"/>
        </w:objec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445813">
        <w:rPr>
          <w:b w:val="0"/>
          <w:bCs/>
          <w:i w:val="0"/>
          <w:iCs/>
          <w:sz w:val="20"/>
          <w:szCs w:val="20"/>
        </w:rPr>
        <w:tab/>
      </w:r>
      <w:r w:rsidR="00445813">
        <w:rPr>
          <w:b w:val="0"/>
          <w:bCs/>
          <w:i w:val="0"/>
          <w:iCs/>
          <w:sz w:val="20"/>
          <w:szCs w:val="20"/>
        </w:rPr>
        <w:tab/>
        <w:t xml:space="preserve"> </w:t>
      </w:r>
      <w:r w:rsidR="008155B3">
        <w:rPr>
          <w:b w:val="0"/>
          <w:bCs/>
          <w:i w:val="0"/>
          <w:iCs/>
          <w:sz w:val="20"/>
          <w:szCs w:val="20"/>
        </w:rPr>
        <w:t xml:space="preserve">  </w:t>
      </w:r>
      <w:r w:rsidR="00445813">
        <w:rPr>
          <w:b w:val="0"/>
          <w:bCs/>
          <w:i w:val="0"/>
          <w:iCs/>
          <w:sz w:val="20"/>
          <w:szCs w:val="20"/>
        </w:rPr>
        <w:t xml:space="preserve"> </w:t>
      </w:r>
      <w:r w:rsidR="00445813" w:rsidRPr="00163646">
        <w:rPr>
          <w:b w:val="0"/>
          <w:bCs/>
          <w:i w:val="0"/>
          <w:iCs/>
          <w:sz w:val="20"/>
          <w:szCs w:val="20"/>
        </w:rPr>
        <w:t>(11.24)</w:t>
      </w:r>
    </w:p>
    <w:p w:rsidR="00445813" w:rsidRPr="00163646" w:rsidRDefault="00445813" w:rsidP="007C1D3D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8155B3">
        <w:rPr>
          <w:b w:val="0"/>
          <w:bCs/>
          <w:iCs/>
          <w:sz w:val="20"/>
          <w:szCs w:val="20"/>
        </w:rPr>
        <w:sym w:font="Symbol" w:char="F06A"/>
      </w:r>
      <w:r w:rsidRPr="008155B3">
        <w:rPr>
          <w:b w:val="0"/>
          <w:bCs/>
          <w:iCs/>
          <w:sz w:val="20"/>
          <w:szCs w:val="20"/>
          <w:vertAlign w:val="subscript"/>
        </w:rPr>
        <w:t>к</w:t>
      </w:r>
      <w:r w:rsidRPr="00163646">
        <w:rPr>
          <w:b w:val="0"/>
          <w:bCs/>
          <w:i w:val="0"/>
          <w:iCs/>
          <w:sz w:val="20"/>
          <w:szCs w:val="20"/>
        </w:rPr>
        <w:t xml:space="preserve"> – коэффициент скорости водослива-прорези (п.11.8).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Подставим в уравнение (11.19) расходы </w:t>
      </w:r>
      <w:r w:rsidRPr="008155B3">
        <w:rPr>
          <w:b w:val="0"/>
          <w:bCs/>
          <w:iCs/>
          <w:sz w:val="20"/>
          <w:szCs w:val="20"/>
          <w:lang w:val="en-US"/>
        </w:rPr>
        <w:t>Q</w:t>
      </w:r>
      <w:r w:rsidRPr="008155B3">
        <w:rPr>
          <w:b w:val="0"/>
          <w:bCs/>
          <w:iCs/>
          <w:sz w:val="20"/>
          <w:szCs w:val="20"/>
          <w:vertAlign w:val="subscript"/>
        </w:rPr>
        <w:t>тр</w:t>
      </w:r>
      <w:r w:rsidRPr="008155B3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по (11.12) и водослива-прорези по (11.24), получим дифференциальное уравнение для треть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го периода:</w:t>
      </w:r>
    </w:p>
    <w:p w:rsidR="00445813" w:rsidRPr="00163646" w:rsidRDefault="00E271C9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4800" w:dyaOrig="380">
          <v:shape id="_x0000_i1116" type="#_x0000_t75" style="width:233.25pt;height:18pt" o:ole="">
            <v:imagedata r:id="rId251" o:title=""/>
          </v:shape>
          <o:OLEObject Type="Embed" ProgID="Equation.3" ShapeID="_x0000_i1116" DrawAspect="Content" ObjectID="_1420532509" r:id="rId252"/>
        </w:object>
      </w:r>
      <w:r w:rsidR="00445813">
        <w:rPr>
          <w:b w:val="0"/>
          <w:bCs/>
          <w:i w:val="0"/>
          <w:iCs/>
          <w:sz w:val="20"/>
          <w:szCs w:val="20"/>
        </w:rPr>
        <w:t xml:space="preserve">  </w:t>
      </w:r>
      <w:r w:rsidR="00445813" w:rsidRPr="00163646">
        <w:rPr>
          <w:b w:val="0"/>
          <w:bCs/>
          <w:i w:val="0"/>
          <w:iCs/>
          <w:sz w:val="20"/>
          <w:szCs w:val="20"/>
        </w:rPr>
        <w:t>(11.25)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Уравнение (11.25) приводится в конечных разностях к </w:t>
      </w:r>
      <w:r w:rsidR="00C46E13">
        <w:rPr>
          <w:b w:val="0"/>
          <w:bCs/>
          <w:i w:val="0"/>
          <w:iCs/>
          <w:sz w:val="20"/>
          <w:szCs w:val="20"/>
        </w:rPr>
        <w:t xml:space="preserve">следующему </w:t>
      </w:r>
      <w:r w:rsidR="009C2822">
        <w:rPr>
          <w:b w:val="0"/>
          <w:bCs/>
          <w:i w:val="0"/>
          <w:iCs/>
          <w:sz w:val="20"/>
          <w:szCs w:val="20"/>
        </w:rPr>
        <w:t>виду</w:t>
      </w:r>
    </w:p>
    <w:p w:rsidR="00445813" w:rsidRPr="00163646" w:rsidRDefault="009C2822" w:rsidP="00E271C9">
      <w:pPr>
        <w:jc w:val="center"/>
        <w:rPr>
          <w:b w:val="0"/>
          <w:bCs/>
          <w:i w:val="0"/>
          <w:iCs/>
          <w:sz w:val="20"/>
          <w:szCs w:val="20"/>
        </w:rPr>
      </w:pPr>
      <w:r w:rsidRPr="009C2822">
        <w:rPr>
          <w:b w:val="0"/>
          <w:bCs/>
          <w:i w:val="0"/>
          <w:iCs/>
          <w:position w:val="-30"/>
          <w:sz w:val="24"/>
          <w:szCs w:val="24"/>
        </w:rPr>
        <w:object w:dxaOrig="8500" w:dyaOrig="700">
          <v:shape id="_x0000_i1117" type="#_x0000_t75" style="width:236.25pt;height:19.5pt" o:ole="">
            <v:imagedata r:id="rId253" o:title=""/>
          </v:shape>
          <o:OLEObject Type="Embed" ProgID="Equation.3" ShapeID="_x0000_i1117" DrawAspect="Content" ObjectID="_1420532510" r:id="rId254"/>
        </w:object>
      </w:r>
      <w:r w:rsidR="00445813">
        <w:rPr>
          <w:b w:val="0"/>
          <w:bCs/>
          <w:i w:val="0"/>
          <w:iCs/>
          <w:sz w:val="20"/>
          <w:szCs w:val="20"/>
        </w:rPr>
        <w:t>(11.26)</w:t>
      </w:r>
    </w:p>
    <w:p w:rsidR="00C46E13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По уравнению (11.26) последовательно по времени совместно с уравнением (11.15) устанавливается глубина в польдере </w:t>
      </w:r>
      <w:r w:rsidRPr="007B1635">
        <w:rPr>
          <w:b w:val="0"/>
          <w:bCs/>
          <w:iCs/>
          <w:sz w:val="20"/>
          <w:szCs w:val="20"/>
          <w:lang w:val="en-US"/>
        </w:rPr>
        <w:t>h</w:t>
      </w:r>
      <w:r w:rsidRPr="007B1635">
        <w:rPr>
          <w:b w:val="0"/>
          <w:bCs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при глубине на пойме </w:t>
      </w:r>
      <w:r w:rsidRPr="007B1635">
        <w:rPr>
          <w:b w:val="0"/>
          <w:bCs/>
          <w:iCs/>
          <w:sz w:val="20"/>
          <w:szCs w:val="20"/>
        </w:rPr>
        <w:t>Н</w:t>
      </w:r>
      <w:r w:rsidRPr="009C2822">
        <w:rPr>
          <w:b w:val="0"/>
          <w:bCs/>
          <w:i w:val="0"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7B1635">
        <w:rPr>
          <w:b w:val="0"/>
          <w:bCs/>
          <w:iCs/>
          <w:sz w:val="20"/>
          <w:szCs w:val="20"/>
        </w:rPr>
        <w:t>Р</w:t>
      </w:r>
      <w:r w:rsidRPr="007B1635">
        <w:rPr>
          <w:b w:val="0"/>
          <w:bCs/>
          <w:iCs/>
          <w:sz w:val="20"/>
          <w:szCs w:val="20"/>
          <w:vertAlign w:val="subscript"/>
        </w:rPr>
        <w:t>д</w:t>
      </w:r>
      <w:r w:rsidR="00C46E13">
        <w:rPr>
          <w:b w:val="0"/>
          <w:bCs/>
          <w:i w:val="0"/>
          <w:iCs/>
          <w:sz w:val="20"/>
          <w:szCs w:val="20"/>
        </w:rPr>
        <w:t>.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Скорость течения на гребне водослива-прорези определяется фо</w:t>
      </w:r>
      <w:r w:rsidRPr="00163646">
        <w:rPr>
          <w:b w:val="0"/>
          <w:bCs/>
          <w:i w:val="0"/>
          <w:iCs/>
          <w:sz w:val="20"/>
          <w:szCs w:val="20"/>
        </w:rPr>
        <w:t>р</w:t>
      </w:r>
      <w:r w:rsidRPr="00163646">
        <w:rPr>
          <w:b w:val="0"/>
          <w:bCs/>
          <w:i w:val="0"/>
          <w:iCs/>
          <w:sz w:val="20"/>
          <w:szCs w:val="20"/>
        </w:rPr>
        <w:t>мулой</w:t>
      </w:r>
    </w:p>
    <w:p w:rsidR="00445813" w:rsidRPr="00163646" w:rsidRDefault="007B1635" w:rsidP="007B1635">
      <w:pPr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1780" w:dyaOrig="380">
          <v:shape id="_x0000_i1118" type="#_x0000_t75" style="width:82.5pt;height:18pt" o:ole="">
            <v:imagedata r:id="rId255" o:title=""/>
          </v:shape>
          <o:OLEObject Type="Embed" ProgID="Equation.3" ShapeID="_x0000_i1118" DrawAspect="Content" ObjectID="_1420532511" r:id="rId256"/>
        </w:objec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                               </w:t>
      </w:r>
      <w:r w:rsidR="00445813">
        <w:rPr>
          <w:b w:val="0"/>
          <w:bCs/>
          <w:i w:val="0"/>
          <w:iCs/>
          <w:sz w:val="20"/>
          <w:szCs w:val="20"/>
        </w:rPr>
        <w:t xml:space="preserve">    </w: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(11.27)</w:t>
      </w:r>
    </w:p>
    <w:p w:rsidR="00445813" w:rsidRPr="00163646" w:rsidRDefault="00445813" w:rsidP="00C46E13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 четвертом периоде уровень воды в польдере в начале установи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="007B1635">
        <w:rPr>
          <w:b w:val="0"/>
          <w:bCs/>
          <w:i w:val="0"/>
          <w:iCs/>
          <w:sz w:val="20"/>
          <w:szCs w:val="20"/>
        </w:rPr>
        <w:t xml:space="preserve">ся по линии </w:t>
      </w:r>
      <w:r w:rsidR="007B1635" w:rsidRPr="007B1635">
        <w:rPr>
          <w:b w:val="0"/>
          <w:bCs/>
          <w:iCs/>
          <w:sz w:val="20"/>
          <w:szCs w:val="20"/>
        </w:rPr>
        <w:t>1</w:t>
      </w:r>
      <w:r w:rsidR="007B1635">
        <w:rPr>
          <w:b w:val="0"/>
          <w:bCs/>
          <w:i w:val="0"/>
          <w:iCs/>
          <w:sz w:val="20"/>
          <w:szCs w:val="20"/>
        </w:rPr>
        <w:t xml:space="preserve"> (рис.</w:t>
      </w:r>
      <w:r w:rsidRPr="00163646">
        <w:rPr>
          <w:b w:val="0"/>
          <w:bCs/>
          <w:i w:val="0"/>
          <w:iCs/>
          <w:sz w:val="20"/>
          <w:szCs w:val="20"/>
        </w:rPr>
        <w:t xml:space="preserve"> 11.15), т.е. горизонтально. При повышении гор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зонта на пойме за некоторое время польдер заполнится водой до гор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 xml:space="preserve">зонта, близкого к положению </w:t>
      </w:r>
      <w:r w:rsidRPr="007B1635">
        <w:rPr>
          <w:b w:val="0"/>
          <w:bCs/>
          <w:iCs/>
          <w:sz w:val="20"/>
          <w:szCs w:val="20"/>
        </w:rPr>
        <w:t>2</w:t>
      </w:r>
      <w:r w:rsidR="007B1635">
        <w:rPr>
          <w:b w:val="0"/>
          <w:bCs/>
          <w:i w:val="0"/>
          <w:iCs/>
          <w:sz w:val="20"/>
          <w:szCs w:val="20"/>
        </w:rPr>
        <w:t xml:space="preserve"> (</w:t>
      </w:r>
      <w:r w:rsidRPr="00163646">
        <w:rPr>
          <w:b w:val="0"/>
          <w:bCs/>
          <w:i w:val="0"/>
          <w:iCs/>
          <w:sz w:val="20"/>
          <w:szCs w:val="20"/>
        </w:rPr>
        <w:t xml:space="preserve">рис. 11.15). В начале заполнения польдера водой в четвертом периоде течение будет неподтопленным. Объем воды накапливающийся в польдере определяется </w:t>
      </w:r>
      <w:r w:rsidR="00C46E13">
        <w:rPr>
          <w:b w:val="0"/>
          <w:bCs/>
          <w:i w:val="0"/>
          <w:iCs/>
          <w:sz w:val="20"/>
          <w:szCs w:val="20"/>
        </w:rPr>
        <w:t xml:space="preserve">следующим </w:t>
      </w:r>
      <w:r w:rsidRPr="00163646">
        <w:rPr>
          <w:b w:val="0"/>
          <w:bCs/>
          <w:i w:val="0"/>
          <w:iCs/>
          <w:sz w:val="20"/>
          <w:szCs w:val="20"/>
        </w:rPr>
        <w:t>выраже</w:t>
      </w:r>
      <w:r w:rsidR="007B1635">
        <w:rPr>
          <w:b w:val="0"/>
          <w:bCs/>
          <w:i w:val="0"/>
          <w:iCs/>
          <w:sz w:val="20"/>
          <w:szCs w:val="20"/>
        </w:rPr>
        <w:t>нием</w:t>
      </w:r>
      <w:r w:rsidR="00C46E13">
        <w:rPr>
          <w:b w:val="0"/>
          <w:bCs/>
          <w:i w:val="0"/>
          <w:iCs/>
          <w:sz w:val="20"/>
          <w:szCs w:val="20"/>
        </w:rPr>
        <w:t>:</w:t>
      </w:r>
    </w:p>
    <w:p w:rsidR="00445813" w:rsidRPr="00163646" w:rsidRDefault="007B1635" w:rsidP="007B1635">
      <w:pPr>
        <w:jc w:val="right"/>
        <w:rPr>
          <w:b w:val="0"/>
          <w:bCs/>
          <w:i w:val="0"/>
          <w:iCs/>
          <w:sz w:val="20"/>
          <w:szCs w:val="20"/>
        </w:rPr>
      </w:pPr>
      <w:r w:rsidRPr="007B1635">
        <w:rPr>
          <w:b w:val="0"/>
          <w:bCs/>
          <w:i w:val="0"/>
          <w:iCs/>
          <w:position w:val="-34"/>
          <w:sz w:val="20"/>
          <w:szCs w:val="20"/>
        </w:rPr>
        <w:object w:dxaOrig="3340" w:dyaOrig="820">
          <v:shape id="_x0000_i1119" type="#_x0000_t75" style="width:156pt;height:39pt" o:ole="">
            <v:imagedata r:id="rId257" o:title=""/>
          </v:shape>
          <o:OLEObject Type="Embed" ProgID="Equation.3" ShapeID="_x0000_i1119" DrawAspect="Content" ObjectID="_1420532512" r:id="rId258"/>
        </w:object>
      </w:r>
      <w:r>
        <w:rPr>
          <w:b w:val="0"/>
          <w:bCs/>
          <w:i w:val="0"/>
          <w:iCs/>
          <w:sz w:val="20"/>
          <w:szCs w:val="20"/>
        </w:rPr>
        <w:t xml:space="preserve">               </w:t>
      </w:r>
      <w:r w:rsidR="00445813" w:rsidRPr="00163646">
        <w:rPr>
          <w:b w:val="0"/>
          <w:bCs/>
          <w:i w:val="0"/>
          <w:iCs/>
          <w:sz w:val="20"/>
          <w:szCs w:val="20"/>
        </w:rPr>
        <w:t>(11.28)</w:t>
      </w:r>
    </w:p>
    <w:p w:rsidR="007B1635" w:rsidRPr="00163646" w:rsidRDefault="00445813" w:rsidP="007B1635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  <w:lang w:val="be-BY"/>
        </w:rPr>
        <w:lastRenderedPageBreak/>
        <w:t xml:space="preserve">где </w:t>
      </w:r>
      <w:r w:rsidR="007B1635" w:rsidRPr="007B1635">
        <w:rPr>
          <w:b w:val="0"/>
          <w:bCs/>
          <w:iCs/>
          <w:sz w:val="20"/>
          <w:szCs w:val="20"/>
        </w:rPr>
        <w:t>Н</w:t>
      </w:r>
      <w:r w:rsidR="007B1635" w:rsidRPr="007B1635">
        <w:rPr>
          <w:b w:val="0"/>
          <w:bCs/>
          <w:iCs/>
          <w:sz w:val="20"/>
          <w:szCs w:val="20"/>
          <w:vertAlign w:val="subscript"/>
        </w:rPr>
        <w:t>д</w:t>
      </w:r>
      <w:r w:rsidR="007B1635" w:rsidRPr="00163646">
        <w:rPr>
          <w:b w:val="0"/>
          <w:bCs/>
          <w:i w:val="0"/>
          <w:iCs/>
          <w:sz w:val="20"/>
          <w:szCs w:val="20"/>
        </w:rPr>
        <w:t xml:space="preserve"> – напор над да</w:t>
      </w:r>
      <w:r w:rsidR="00C62EB1">
        <w:rPr>
          <w:b w:val="0"/>
          <w:bCs/>
          <w:i w:val="0"/>
          <w:iCs/>
          <w:sz w:val="20"/>
          <w:szCs w:val="20"/>
        </w:rPr>
        <w:t>мбой в конце четве</w:t>
      </w:r>
      <w:r w:rsidR="007B1635">
        <w:rPr>
          <w:b w:val="0"/>
          <w:bCs/>
          <w:i w:val="0"/>
          <w:iCs/>
          <w:sz w:val="20"/>
          <w:szCs w:val="20"/>
        </w:rPr>
        <w:t>ртого периода;</w:t>
      </w:r>
    </w:p>
    <w:p w:rsidR="00445813" w:rsidRPr="00163646" w:rsidRDefault="00445813" w:rsidP="007B1635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7B1635">
        <w:rPr>
          <w:b w:val="0"/>
          <w:bCs/>
          <w:iCs/>
          <w:sz w:val="20"/>
          <w:szCs w:val="20"/>
        </w:rPr>
        <w:t>Н</w:t>
      </w:r>
      <w:r w:rsidRPr="007B1635">
        <w:rPr>
          <w:b w:val="0"/>
          <w:bCs/>
          <w:iCs/>
          <w:sz w:val="20"/>
          <w:szCs w:val="20"/>
          <w:vertAlign w:val="subscript"/>
        </w:rPr>
        <w:t>0</w:t>
      </w:r>
      <w:r w:rsidRPr="00163646">
        <w:rPr>
          <w:b w:val="0"/>
          <w:bCs/>
          <w:i w:val="0"/>
          <w:iCs/>
          <w:sz w:val="20"/>
          <w:szCs w:val="20"/>
        </w:rPr>
        <w:t xml:space="preserve"> – напор на гребнях огра</w:t>
      </w:r>
      <w:r w:rsidR="007B1635">
        <w:rPr>
          <w:b w:val="0"/>
          <w:bCs/>
          <w:i w:val="0"/>
          <w:iCs/>
          <w:sz w:val="20"/>
          <w:szCs w:val="20"/>
        </w:rPr>
        <w:t>ждающих дамб.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Подъем горизонта по времени для короткого периода можно пр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нять линейным, тогда напор на гребнях ограждающих дамб</w:t>
      </w:r>
    </w:p>
    <w:p w:rsidR="00445813" w:rsidRPr="00163646" w:rsidRDefault="00445813" w:rsidP="00C62EB1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9C2822">
        <w:rPr>
          <w:b w:val="0"/>
          <w:bCs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0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9C2822">
        <w:rPr>
          <w:b w:val="0"/>
          <w:bCs/>
          <w:iCs/>
          <w:sz w:val="20"/>
          <w:szCs w:val="20"/>
        </w:rPr>
        <w:t>а</w:t>
      </w:r>
      <w:r w:rsidRPr="009C2822">
        <w:rPr>
          <w:b w:val="0"/>
          <w:bCs/>
          <w:iCs/>
          <w:sz w:val="20"/>
          <w:szCs w:val="20"/>
          <w:lang w:val="en-US"/>
        </w:rPr>
        <w:t>t</w:t>
      </w:r>
      <w:r w:rsidR="00C62EB1">
        <w:rPr>
          <w:b w:val="0"/>
          <w:bCs/>
          <w:i w:val="0"/>
          <w:iCs/>
          <w:sz w:val="20"/>
          <w:szCs w:val="20"/>
        </w:rPr>
        <w:t>;</w:t>
      </w:r>
      <w:r w:rsidRPr="00163646">
        <w:rPr>
          <w:b w:val="0"/>
          <w:bCs/>
          <w:i w:val="0"/>
          <w:iCs/>
          <w:sz w:val="20"/>
          <w:szCs w:val="20"/>
        </w:rPr>
        <w:t xml:space="preserve">                         </w:t>
      </w:r>
      <w:r w:rsidR="00C62EB1">
        <w:rPr>
          <w:b w:val="0"/>
          <w:bCs/>
          <w:i w:val="0"/>
          <w:iCs/>
          <w:sz w:val="20"/>
          <w:szCs w:val="20"/>
        </w:rPr>
        <w:t xml:space="preserve">                  </w:t>
      </w:r>
      <w:r w:rsidRPr="00163646">
        <w:rPr>
          <w:b w:val="0"/>
          <w:bCs/>
          <w:i w:val="0"/>
          <w:iCs/>
          <w:sz w:val="20"/>
          <w:szCs w:val="20"/>
        </w:rPr>
        <w:t>(11.29)</w:t>
      </w:r>
    </w:p>
    <w:p w:rsidR="00445813" w:rsidRPr="00163646" w:rsidRDefault="00445813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9C2822">
        <w:rPr>
          <w:b w:val="0"/>
          <w:bCs/>
          <w:iCs/>
          <w:sz w:val="20"/>
          <w:szCs w:val="20"/>
          <w:lang w:val="en-US"/>
        </w:rPr>
        <w:t>dt</w:t>
      </w:r>
      <w:r w:rsidRPr="009C2822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= </w:t>
      </w:r>
      <w:r w:rsidRPr="009C2822">
        <w:rPr>
          <w:b w:val="0"/>
          <w:bCs/>
          <w:iCs/>
          <w:sz w:val="20"/>
          <w:szCs w:val="20"/>
          <w:lang w:val="en-US"/>
        </w:rPr>
        <w:t>dH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0</w:t>
      </w:r>
      <w:r w:rsidRPr="00163646">
        <w:rPr>
          <w:b w:val="0"/>
          <w:bCs/>
          <w:i w:val="0"/>
          <w:iCs/>
          <w:sz w:val="20"/>
          <w:szCs w:val="20"/>
        </w:rPr>
        <w:t xml:space="preserve"> / </w:t>
      </w:r>
      <w:r w:rsidRPr="009C2822">
        <w:rPr>
          <w:b w:val="0"/>
          <w:bCs/>
          <w:iCs/>
          <w:sz w:val="20"/>
          <w:szCs w:val="20"/>
          <w:lang w:val="en-US"/>
        </w:rPr>
        <w:t>a</w:t>
      </w:r>
      <w:r w:rsidRPr="00163646">
        <w:rPr>
          <w:b w:val="0"/>
          <w:bCs/>
          <w:i w:val="0"/>
          <w:iCs/>
          <w:sz w:val="20"/>
          <w:szCs w:val="20"/>
        </w:rPr>
        <w:t xml:space="preserve">,                                        </w:t>
      </w:r>
      <w:r w:rsidR="00C62EB1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(11.30)</w:t>
      </w:r>
    </w:p>
    <w:p w:rsidR="00445813" w:rsidRDefault="00445813" w:rsidP="007C1D3D">
      <w:pPr>
        <w:pStyle w:val="a6"/>
        <w:spacing w:line="240" w:lineRule="auto"/>
        <w:ind w:firstLine="0"/>
        <w:jc w:val="both"/>
        <w:rPr>
          <w:b w:val="0"/>
          <w:sz w:val="20"/>
          <w:szCs w:val="20"/>
        </w:rPr>
      </w:pPr>
      <w:r w:rsidRPr="00163646">
        <w:rPr>
          <w:b w:val="0"/>
          <w:sz w:val="20"/>
          <w:szCs w:val="20"/>
        </w:rPr>
        <w:t xml:space="preserve">где </w:t>
      </w:r>
      <w:r w:rsidRPr="00C62EB1">
        <w:rPr>
          <w:b w:val="0"/>
          <w:i/>
          <w:sz w:val="20"/>
          <w:szCs w:val="20"/>
        </w:rPr>
        <w:t>а</w:t>
      </w:r>
      <w:r w:rsidRPr="00163646">
        <w:rPr>
          <w:b w:val="0"/>
          <w:sz w:val="20"/>
          <w:szCs w:val="20"/>
        </w:rPr>
        <w:t xml:space="preserve"> – скорость подъема горизонта на пойме в четвертом периоде.</w:t>
      </w:r>
    </w:p>
    <w:p w:rsidR="00445813" w:rsidRPr="00163646" w:rsidRDefault="00D22E4B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>
            <wp:extent cx="3884930" cy="1601470"/>
            <wp:effectExtent l="19050" t="0" r="1270" b="0"/>
            <wp:docPr id="147" name="Рисунок 147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13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930" cy="1601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Pr="002736DB" w:rsidRDefault="009C2822" w:rsidP="007C1D3D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а</w:t>
      </w:r>
    </w:p>
    <w:p w:rsidR="00445813" w:rsidRDefault="00D22E4B" w:rsidP="007C1D3D">
      <w:pPr>
        <w:ind w:firstLine="284"/>
        <w:jc w:val="center"/>
        <w:rPr>
          <w:b w:val="0"/>
          <w:bCs/>
          <w:i w:val="0"/>
          <w:iCs/>
          <w:sz w:val="18"/>
          <w:szCs w:val="18"/>
        </w:rPr>
      </w:pPr>
      <w:r>
        <w:rPr>
          <w:b w:val="0"/>
          <w:bCs/>
          <w:i w:val="0"/>
          <w:iCs/>
          <w:noProof/>
          <w:sz w:val="18"/>
          <w:szCs w:val="18"/>
        </w:rPr>
        <w:drawing>
          <wp:inline distT="0" distB="0" distL="0" distR="0">
            <wp:extent cx="3539538" cy="2015174"/>
            <wp:effectExtent l="19050" t="0" r="3762" b="0"/>
            <wp:docPr id="148" name="Рисунок 148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14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093" cy="2015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Pr="002736DB" w:rsidRDefault="009C2822" w:rsidP="007C1D3D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б</w:t>
      </w:r>
    </w:p>
    <w:p w:rsidR="00445813" w:rsidRDefault="00445813" w:rsidP="007C1D3D">
      <w:pPr>
        <w:ind w:firstLine="284"/>
        <w:jc w:val="center"/>
        <w:rPr>
          <w:b w:val="0"/>
          <w:bCs/>
          <w:i w:val="0"/>
          <w:iCs/>
          <w:sz w:val="18"/>
          <w:szCs w:val="18"/>
        </w:rPr>
      </w:pPr>
    </w:p>
    <w:p w:rsidR="00C62EB1" w:rsidRDefault="00C62EB1" w:rsidP="00C62EB1">
      <w:pPr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 xml:space="preserve">Рис. </w:t>
      </w:r>
      <w:r w:rsidR="00445813" w:rsidRPr="00C62EB1">
        <w:rPr>
          <w:b w:val="0"/>
          <w:bCs/>
          <w:i w:val="0"/>
          <w:iCs/>
          <w:sz w:val="16"/>
          <w:szCs w:val="16"/>
        </w:rPr>
        <w:t>11.15</w:t>
      </w:r>
      <w:r w:rsidR="009C2822">
        <w:rPr>
          <w:b w:val="0"/>
          <w:bCs/>
          <w:i w:val="0"/>
          <w:iCs/>
          <w:sz w:val="16"/>
          <w:szCs w:val="16"/>
        </w:rPr>
        <w:t>.</w:t>
      </w:r>
      <w:r w:rsidR="00445813" w:rsidRPr="00C62EB1">
        <w:rPr>
          <w:b w:val="0"/>
          <w:bCs/>
          <w:i w:val="0"/>
          <w:iCs/>
          <w:sz w:val="16"/>
          <w:szCs w:val="16"/>
        </w:rPr>
        <w:t xml:space="preserve"> </w:t>
      </w:r>
      <w:r w:rsidR="002736DB">
        <w:rPr>
          <w:b w:val="0"/>
          <w:bCs/>
          <w:i w:val="0"/>
          <w:iCs/>
          <w:sz w:val="16"/>
          <w:szCs w:val="16"/>
        </w:rPr>
        <w:t>Расчетная схема к четве</w:t>
      </w:r>
      <w:r w:rsidR="00445813" w:rsidRPr="00C62EB1">
        <w:rPr>
          <w:b w:val="0"/>
          <w:bCs/>
          <w:i w:val="0"/>
          <w:iCs/>
          <w:sz w:val="16"/>
          <w:szCs w:val="16"/>
        </w:rPr>
        <w:t xml:space="preserve">ртому периоду </w:t>
      </w:r>
    </w:p>
    <w:p w:rsidR="00445813" w:rsidRPr="00C62EB1" w:rsidRDefault="009C2822" w:rsidP="00C62EB1">
      <w:pPr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п</w:t>
      </w:r>
      <w:r w:rsidR="00445813" w:rsidRPr="00C62EB1">
        <w:rPr>
          <w:b w:val="0"/>
          <w:bCs/>
          <w:i w:val="0"/>
          <w:iCs/>
          <w:sz w:val="16"/>
          <w:szCs w:val="16"/>
        </w:rPr>
        <w:t>ри</w:t>
      </w:r>
      <w:r w:rsidR="00C62EB1">
        <w:rPr>
          <w:b w:val="0"/>
          <w:bCs/>
          <w:i w:val="0"/>
          <w:iCs/>
          <w:sz w:val="16"/>
          <w:szCs w:val="16"/>
        </w:rPr>
        <w:t xml:space="preserve"> </w:t>
      </w:r>
      <w:r w:rsidR="00445813" w:rsidRPr="00C62EB1">
        <w:rPr>
          <w:b w:val="0"/>
          <w:bCs/>
          <w:i w:val="0"/>
          <w:iCs/>
          <w:sz w:val="16"/>
          <w:szCs w:val="16"/>
        </w:rPr>
        <w:t>расположении водослива-пр</w:t>
      </w:r>
      <w:r w:rsidR="00C62EB1">
        <w:rPr>
          <w:b w:val="0"/>
          <w:bCs/>
          <w:i w:val="0"/>
          <w:iCs/>
          <w:sz w:val="16"/>
          <w:szCs w:val="16"/>
        </w:rPr>
        <w:t>орези в нижней поперечной дамбе</w:t>
      </w:r>
      <w:r>
        <w:rPr>
          <w:b w:val="0"/>
          <w:bCs/>
          <w:i w:val="0"/>
          <w:iCs/>
          <w:sz w:val="16"/>
          <w:szCs w:val="16"/>
        </w:rPr>
        <w:t>:</w:t>
      </w:r>
    </w:p>
    <w:p w:rsidR="00445813" w:rsidRPr="00C62EB1" w:rsidRDefault="00445813" w:rsidP="00C62EB1">
      <w:pPr>
        <w:ind w:left="284"/>
        <w:jc w:val="center"/>
        <w:rPr>
          <w:b w:val="0"/>
          <w:bCs/>
          <w:i w:val="0"/>
          <w:iCs/>
          <w:sz w:val="16"/>
          <w:szCs w:val="16"/>
        </w:rPr>
      </w:pPr>
      <w:r w:rsidRPr="002736DB">
        <w:rPr>
          <w:b w:val="0"/>
          <w:bCs/>
          <w:iCs/>
          <w:sz w:val="16"/>
          <w:szCs w:val="16"/>
          <w:lang w:val="en-US"/>
        </w:rPr>
        <w:t>B</w:t>
      </w:r>
      <w:r w:rsidR="002736DB">
        <w:rPr>
          <w:b w:val="0"/>
          <w:bCs/>
          <w:iCs/>
          <w:sz w:val="16"/>
          <w:szCs w:val="16"/>
        </w:rPr>
        <w:t xml:space="preserve"> </w:t>
      </w:r>
      <w:r w:rsidR="002736DB">
        <w:rPr>
          <w:b w:val="0"/>
          <w:bCs/>
          <w:i w:val="0"/>
          <w:iCs/>
          <w:sz w:val="16"/>
          <w:szCs w:val="16"/>
        </w:rPr>
        <w:t xml:space="preserve">– </w:t>
      </w:r>
      <w:r w:rsidRPr="00C62EB1">
        <w:rPr>
          <w:b w:val="0"/>
          <w:bCs/>
          <w:i w:val="0"/>
          <w:iCs/>
          <w:sz w:val="16"/>
          <w:szCs w:val="16"/>
        </w:rPr>
        <w:t xml:space="preserve">ширина польдера; </w:t>
      </w:r>
      <w:r w:rsidRPr="002736DB">
        <w:rPr>
          <w:b w:val="0"/>
          <w:bCs/>
          <w:iCs/>
          <w:sz w:val="16"/>
          <w:szCs w:val="16"/>
          <w:lang w:val="en-US"/>
        </w:rPr>
        <w:t>L</w:t>
      </w:r>
      <w:r w:rsidRPr="00C62EB1">
        <w:rPr>
          <w:b w:val="0"/>
          <w:bCs/>
          <w:i w:val="0"/>
          <w:iCs/>
          <w:sz w:val="16"/>
          <w:szCs w:val="16"/>
        </w:rPr>
        <w:t xml:space="preserve"> – длина польдера; </w:t>
      </w:r>
      <w:r w:rsidRPr="002736DB">
        <w:rPr>
          <w:b w:val="0"/>
          <w:bCs/>
          <w:iCs/>
          <w:sz w:val="16"/>
          <w:szCs w:val="16"/>
          <w:lang w:val="en-US"/>
        </w:rPr>
        <w:t>b</w:t>
      </w:r>
      <w:r w:rsidRPr="002736DB">
        <w:rPr>
          <w:b w:val="0"/>
          <w:bCs/>
          <w:iCs/>
          <w:sz w:val="16"/>
          <w:szCs w:val="16"/>
          <w:vertAlign w:val="subscript"/>
        </w:rPr>
        <w:t>н</w:t>
      </w:r>
      <w:r w:rsidRPr="00C62EB1">
        <w:rPr>
          <w:b w:val="0"/>
          <w:bCs/>
          <w:i w:val="0"/>
          <w:iCs/>
          <w:sz w:val="16"/>
          <w:szCs w:val="16"/>
        </w:rPr>
        <w:t xml:space="preserve"> – длина водослива-прорези;</w:t>
      </w:r>
    </w:p>
    <w:p w:rsidR="00F44664" w:rsidRDefault="00445813" w:rsidP="00C62EB1">
      <w:pPr>
        <w:ind w:left="284"/>
        <w:jc w:val="center"/>
        <w:rPr>
          <w:b w:val="0"/>
          <w:bCs/>
          <w:i w:val="0"/>
          <w:iCs/>
          <w:sz w:val="16"/>
          <w:szCs w:val="16"/>
        </w:rPr>
      </w:pPr>
      <w:r w:rsidRPr="002736DB">
        <w:rPr>
          <w:b w:val="0"/>
          <w:bCs/>
          <w:iCs/>
          <w:sz w:val="16"/>
          <w:szCs w:val="16"/>
        </w:rPr>
        <w:t>1</w:t>
      </w:r>
      <w:r w:rsidRPr="00C62EB1">
        <w:rPr>
          <w:b w:val="0"/>
          <w:bCs/>
          <w:i w:val="0"/>
          <w:iCs/>
          <w:sz w:val="16"/>
          <w:szCs w:val="16"/>
        </w:rPr>
        <w:t xml:space="preserve"> – положение уровня воды в польдере в начале 4-го периода; </w:t>
      </w:r>
      <w:r w:rsidRPr="002736DB">
        <w:rPr>
          <w:b w:val="0"/>
          <w:bCs/>
          <w:iCs/>
          <w:sz w:val="16"/>
          <w:szCs w:val="16"/>
        </w:rPr>
        <w:t>2</w:t>
      </w:r>
      <w:r w:rsidRPr="00C62EB1">
        <w:rPr>
          <w:b w:val="0"/>
          <w:bCs/>
          <w:i w:val="0"/>
          <w:iCs/>
          <w:sz w:val="16"/>
          <w:szCs w:val="16"/>
        </w:rPr>
        <w:t xml:space="preserve"> – положение </w:t>
      </w:r>
    </w:p>
    <w:p w:rsidR="00445813" w:rsidRDefault="00445813" w:rsidP="00C62EB1">
      <w:pPr>
        <w:ind w:left="284"/>
        <w:jc w:val="center"/>
        <w:rPr>
          <w:b w:val="0"/>
          <w:bCs/>
          <w:i w:val="0"/>
          <w:iCs/>
          <w:sz w:val="16"/>
          <w:szCs w:val="16"/>
        </w:rPr>
      </w:pPr>
      <w:r w:rsidRPr="00C62EB1">
        <w:rPr>
          <w:b w:val="0"/>
          <w:bCs/>
          <w:i w:val="0"/>
          <w:iCs/>
          <w:sz w:val="16"/>
          <w:szCs w:val="16"/>
        </w:rPr>
        <w:t xml:space="preserve">уровня воды в конце 4-го периода; </w:t>
      </w:r>
      <w:r w:rsidRPr="002736DB">
        <w:rPr>
          <w:b w:val="0"/>
          <w:bCs/>
          <w:iCs/>
          <w:sz w:val="16"/>
          <w:szCs w:val="16"/>
          <w:lang w:val="en-US"/>
        </w:rPr>
        <w:t>H</w:t>
      </w:r>
      <w:r w:rsidRPr="002736DB">
        <w:rPr>
          <w:b w:val="0"/>
          <w:bCs/>
          <w:iCs/>
          <w:sz w:val="16"/>
          <w:szCs w:val="16"/>
          <w:vertAlign w:val="subscript"/>
        </w:rPr>
        <w:t>д</w:t>
      </w:r>
      <w:r w:rsidRPr="00C62EB1">
        <w:rPr>
          <w:b w:val="0"/>
          <w:bCs/>
          <w:i w:val="0"/>
          <w:iCs/>
          <w:sz w:val="16"/>
          <w:szCs w:val="16"/>
        </w:rPr>
        <w:t xml:space="preserve"> – напор над </w:t>
      </w:r>
      <w:r w:rsidR="002736DB">
        <w:rPr>
          <w:b w:val="0"/>
          <w:bCs/>
          <w:i w:val="0"/>
          <w:iCs/>
          <w:sz w:val="16"/>
          <w:szCs w:val="16"/>
        </w:rPr>
        <w:t>дамбой в конце 4-го периода</w:t>
      </w:r>
    </w:p>
    <w:p w:rsidR="002736DB" w:rsidRPr="00C62EB1" w:rsidRDefault="002736DB" w:rsidP="00C62EB1">
      <w:pPr>
        <w:ind w:left="284"/>
        <w:jc w:val="center"/>
        <w:rPr>
          <w:b w:val="0"/>
          <w:bCs/>
          <w:i w:val="0"/>
          <w:iCs/>
          <w:sz w:val="16"/>
          <w:szCs w:val="16"/>
        </w:rPr>
      </w:pP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lastRenderedPageBreak/>
        <w:t xml:space="preserve">Подставим элементарное время </w:t>
      </w:r>
      <w:r w:rsidRPr="002736DB">
        <w:rPr>
          <w:b w:val="0"/>
          <w:bCs/>
          <w:iCs/>
          <w:sz w:val="20"/>
          <w:szCs w:val="20"/>
          <w:lang w:val="en-US"/>
        </w:rPr>
        <w:t>dt</w:t>
      </w:r>
      <w:r w:rsidRPr="00163646">
        <w:rPr>
          <w:b w:val="0"/>
          <w:bCs/>
          <w:i w:val="0"/>
          <w:iCs/>
          <w:sz w:val="20"/>
          <w:szCs w:val="20"/>
        </w:rPr>
        <w:t xml:space="preserve"> по (11.30) в уравнение (11.28) и проинтегрируем, получим</w:t>
      </w:r>
      <w:r w:rsidR="002736DB">
        <w:rPr>
          <w:b w:val="0"/>
          <w:bCs/>
          <w:i w:val="0"/>
          <w:iCs/>
          <w:sz w:val="20"/>
          <w:szCs w:val="20"/>
        </w:rPr>
        <w:t>:</w:t>
      </w:r>
    </w:p>
    <w:p w:rsidR="00445813" w:rsidRPr="00163646" w:rsidRDefault="002736DB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736DB">
        <w:rPr>
          <w:b w:val="0"/>
          <w:bCs/>
          <w:i w:val="0"/>
          <w:iCs/>
          <w:position w:val="-20"/>
          <w:sz w:val="20"/>
          <w:szCs w:val="20"/>
        </w:rPr>
        <w:object w:dxaOrig="2360" w:dyaOrig="600">
          <v:shape id="_x0000_i1120" type="#_x0000_t75" style="width:108.75pt;height:28.5pt" o:ole="">
            <v:imagedata r:id="rId261" o:title=""/>
          </v:shape>
          <o:OLEObject Type="Embed" ProgID="Equation.3" ShapeID="_x0000_i1120" DrawAspect="Content" ObjectID="_1420532513" r:id="rId262"/>
        </w:objec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            </w:t>
      </w:r>
      <w:r w:rsidR="00445813">
        <w:rPr>
          <w:b w:val="0"/>
          <w:bCs/>
          <w:i w:val="0"/>
          <w:iCs/>
          <w:sz w:val="20"/>
          <w:szCs w:val="20"/>
        </w:rPr>
        <w:t xml:space="preserve">            </w: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 (11.31)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Объем воды между линиями </w:t>
      </w:r>
      <w:r w:rsidRPr="002736DB">
        <w:rPr>
          <w:b w:val="0"/>
          <w:bCs/>
          <w:iCs/>
          <w:sz w:val="20"/>
          <w:szCs w:val="20"/>
        </w:rPr>
        <w:t>1</w:t>
      </w:r>
      <w:r w:rsidRPr="00163646">
        <w:rPr>
          <w:b w:val="0"/>
          <w:bCs/>
          <w:i w:val="0"/>
          <w:iCs/>
          <w:sz w:val="20"/>
          <w:szCs w:val="20"/>
        </w:rPr>
        <w:t xml:space="preserve"> и </w:t>
      </w:r>
      <w:r w:rsidRPr="002736DB">
        <w:rPr>
          <w:b w:val="0"/>
          <w:bCs/>
          <w:iCs/>
          <w:sz w:val="20"/>
          <w:szCs w:val="20"/>
        </w:rPr>
        <w:t>2</w:t>
      </w:r>
      <w:r w:rsidR="002736DB">
        <w:rPr>
          <w:b w:val="0"/>
          <w:bCs/>
          <w:i w:val="0"/>
          <w:iCs/>
          <w:sz w:val="20"/>
          <w:szCs w:val="20"/>
        </w:rPr>
        <w:t xml:space="preserve"> определяется уравнением</w:t>
      </w:r>
    </w:p>
    <w:p w:rsidR="00445813" w:rsidRPr="00163646" w:rsidRDefault="002736DB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736DB">
        <w:rPr>
          <w:b w:val="0"/>
          <w:bCs/>
          <w:i w:val="0"/>
          <w:iCs/>
          <w:position w:val="-12"/>
          <w:sz w:val="20"/>
          <w:szCs w:val="20"/>
        </w:rPr>
        <w:object w:dxaOrig="1960" w:dyaOrig="320">
          <v:shape id="_x0000_i1121" type="#_x0000_t75" style="width:92.25pt;height:15pt" o:ole="">
            <v:imagedata r:id="rId263" o:title=""/>
          </v:shape>
          <o:OLEObject Type="Embed" ProgID="Equation.3" ShapeID="_x0000_i1121" DrawAspect="Content" ObjectID="_1420532514" r:id="rId264"/>
        </w:objec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                 </w:t>
      </w:r>
      <w:r>
        <w:rPr>
          <w:b w:val="0"/>
          <w:bCs/>
          <w:i w:val="0"/>
          <w:iCs/>
          <w:sz w:val="20"/>
          <w:szCs w:val="20"/>
        </w:rPr>
        <w:t xml:space="preserve">              </w:t>
      </w:r>
      <w:r w:rsidR="00445813" w:rsidRPr="00163646">
        <w:rPr>
          <w:b w:val="0"/>
          <w:bCs/>
          <w:i w:val="0"/>
          <w:iCs/>
          <w:sz w:val="20"/>
          <w:szCs w:val="20"/>
        </w:rPr>
        <w:t>(11.32)</w:t>
      </w:r>
    </w:p>
    <w:p w:rsidR="00445813" w:rsidRPr="00163646" w:rsidRDefault="00445813" w:rsidP="007C1D3D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  <w:lang w:val="be-BY"/>
        </w:rPr>
        <w:t xml:space="preserve">где </w:t>
      </w:r>
      <w:r w:rsidRPr="002736DB">
        <w:rPr>
          <w:b w:val="0"/>
          <w:bCs/>
          <w:iCs/>
          <w:sz w:val="20"/>
          <w:szCs w:val="20"/>
          <w:lang w:val="en-US"/>
        </w:rPr>
        <w:t>i</w:t>
      </w:r>
      <w:r w:rsidR="009C2822">
        <w:rPr>
          <w:b w:val="0"/>
          <w:bCs/>
          <w:i w:val="0"/>
          <w:iCs/>
          <w:sz w:val="20"/>
          <w:szCs w:val="20"/>
        </w:rPr>
        <w:t xml:space="preserve"> – уклон поймы;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736DB">
        <w:rPr>
          <w:b w:val="0"/>
          <w:bCs/>
          <w:iCs/>
          <w:sz w:val="20"/>
          <w:szCs w:val="20"/>
          <w:lang w:val="en-US"/>
        </w:rPr>
        <w:t>L</w:t>
      </w:r>
      <w:r w:rsidRPr="00163646">
        <w:rPr>
          <w:b w:val="0"/>
          <w:bCs/>
          <w:i w:val="0"/>
          <w:iCs/>
          <w:sz w:val="20"/>
          <w:szCs w:val="20"/>
        </w:rPr>
        <w:t xml:space="preserve"> – длина польдера.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Для нахождения напора </w:t>
      </w:r>
      <w:r w:rsidRPr="002736DB">
        <w:rPr>
          <w:b w:val="0"/>
          <w:bCs/>
          <w:iCs/>
          <w:sz w:val="20"/>
          <w:szCs w:val="20"/>
        </w:rPr>
        <w:t>Н</w:t>
      </w:r>
      <w:r w:rsidRPr="002736DB">
        <w:rPr>
          <w:b w:val="0"/>
          <w:bCs/>
          <w:iCs/>
          <w:sz w:val="20"/>
          <w:szCs w:val="20"/>
          <w:vertAlign w:val="subscript"/>
        </w:rPr>
        <w:t>д</w:t>
      </w:r>
      <w:r w:rsidRPr="00163646">
        <w:rPr>
          <w:b w:val="0"/>
          <w:bCs/>
          <w:i w:val="0"/>
          <w:iCs/>
          <w:sz w:val="20"/>
          <w:szCs w:val="20"/>
        </w:rPr>
        <w:t xml:space="preserve">, который установится при заполнении польдера до линии </w:t>
      </w:r>
      <w:r w:rsidRPr="002736DB">
        <w:rPr>
          <w:b w:val="0"/>
          <w:bCs/>
          <w:iCs/>
          <w:sz w:val="20"/>
          <w:szCs w:val="20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(см. рис. 11.15), приравняем правые части формул (11.31) и (11.32):</w:t>
      </w:r>
    </w:p>
    <w:p w:rsidR="00445813" w:rsidRPr="00163646" w:rsidRDefault="00371E05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736DB">
        <w:rPr>
          <w:b w:val="0"/>
          <w:bCs/>
          <w:i w:val="0"/>
          <w:iCs/>
          <w:position w:val="-22"/>
          <w:sz w:val="20"/>
          <w:szCs w:val="20"/>
        </w:rPr>
        <w:object w:dxaOrig="3620" w:dyaOrig="620">
          <v:shape id="_x0000_i1122" type="#_x0000_t75" style="width:169.5pt;height:29.25pt" o:ole="">
            <v:imagedata r:id="rId265" o:title=""/>
          </v:shape>
          <o:OLEObject Type="Embed" ProgID="Equation.3" ShapeID="_x0000_i1122" DrawAspect="Content" ObjectID="_1420532515" r:id="rId266"/>
        </w:objec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    </w:t>
      </w:r>
      <w:r w:rsidR="00445813">
        <w:rPr>
          <w:b w:val="0"/>
          <w:bCs/>
          <w:i w:val="0"/>
          <w:iCs/>
          <w:sz w:val="20"/>
          <w:szCs w:val="20"/>
        </w:rPr>
        <w:t xml:space="preserve">           </w: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(11.33)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  <w:lang w:val="be-BY"/>
        </w:rPr>
        <w:t>Уравнен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  <w:lang w:val="be-BY"/>
        </w:rPr>
        <w:t xml:space="preserve">е (11.33) 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  <w:lang w:val="be-BY"/>
        </w:rPr>
        <w:t>меет одну не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  <w:lang w:val="be-BY"/>
        </w:rPr>
        <w:t xml:space="preserve">звестную – напор </w:t>
      </w:r>
      <w:r w:rsidRPr="002736DB">
        <w:rPr>
          <w:b w:val="0"/>
          <w:bCs/>
          <w:iCs/>
          <w:sz w:val="20"/>
          <w:szCs w:val="20"/>
          <w:lang w:val="be-BY"/>
        </w:rPr>
        <w:t>Н</w:t>
      </w:r>
      <w:r w:rsidRPr="002736DB">
        <w:rPr>
          <w:b w:val="0"/>
          <w:bCs/>
          <w:iCs/>
          <w:sz w:val="20"/>
          <w:szCs w:val="20"/>
          <w:vertAlign w:val="subscript"/>
        </w:rPr>
        <w:t>д</w:t>
      </w:r>
      <w:r w:rsidRPr="00163646">
        <w:rPr>
          <w:b w:val="0"/>
          <w:bCs/>
          <w:i w:val="0"/>
          <w:iCs/>
          <w:sz w:val="20"/>
          <w:szCs w:val="20"/>
        </w:rPr>
        <w:t>, который находится из него подбором.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Заполнение польдера до линии </w:t>
      </w:r>
      <w:r w:rsidRPr="002736DB">
        <w:rPr>
          <w:b w:val="0"/>
          <w:bCs/>
          <w:iCs/>
          <w:sz w:val="20"/>
          <w:szCs w:val="20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(см. рис.</w:t>
      </w:r>
      <w:r w:rsidR="002736DB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11.15) вначале будет н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 xml:space="preserve">подтопленным, а затем </w:t>
      </w:r>
      <w:r w:rsidR="002736DB">
        <w:rPr>
          <w:b w:val="0"/>
          <w:bCs/>
          <w:i w:val="0"/>
          <w:iCs/>
          <w:sz w:val="20"/>
          <w:szCs w:val="20"/>
        </w:rPr>
        <w:t>перейдет в подтопленное. Однако</w:t>
      </w:r>
      <w:r w:rsidRPr="00163646">
        <w:rPr>
          <w:b w:val="0"/>
          <w:bCs/>
          <w:i w:val="0"/>
          <w:iCs/>
          <w:sz w:val="20"/>
          <w:szCs w:val="20"/>
        </w:rPr>
        <w:t xml:space="preserve"> если без уч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 xml:space="preserve">та подтопления максимальные скорости на гребне дамб будут меньше допустимых на размыв, то более детальные расчеты в этот период </w:t>
      </w:r>
      <w:r w:rsidR="002736DB">
        <w:rPr>
          <w:b w:val="0"/>
          <w:bCs/>
          <w:i w:val="0"/>
          <w:iCs/>
          <w:sz w:val="20"/>
          <w:szCs w:val="20"/>
        </w:rPr>
        <w:t>в</w:t>
      </w:r>
      <w:r w:rsidR="002736DB">
        <w:rPr>
          <w:b w:val="0"/>
          <w:bCs/>
          <w:i w:val="0"/>
          <w:iCs/>
          <w:sz w:val="20"/>
          <w:szCs w:val="20"/>
        </w:rPr>
        <w:t>ы</w:t>
      </w:r>
      <w:r w:rsidR="002736DB">
        <w:rPr>
          <w:b w:val="0"/>
          <w:bCs/>
          <w:i w:val="0"/>
          <w:iCs/>
          <w:sz w:val="20"/>
          <w:szCs w:val="20"/>
        </w:rPr>
        <w:t xml:space="preserve">полнять </w:t>
      </w:r>
      <w:r w:rsidRPr="00163646">
        <w:rPr>
          <w:b w:val="0"/>
          <w:bCs/>
          <w:i w:val="0"/>
          <w:iCs/>
          <w:sz w:val="20"/>
          <w:szCs w:val="20"/>
        </w:rPr>
        <w:t xml:space="preserve">нет необходимости, так как при подтоплении скорость только уменьшится. 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При неподтопленном течении максимальная скорость на гребне определяется уравнением</w:t>
      </w:r>
    </w:p>
    <w:p w:rsidR="00445813" w:rsidRPr="00163646" w:rsidRDefault="00C873FB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6"/>
          <w:sz w:val="20"/>
          <w:szCs w:val="20"/>
        </w:rPr>
        <w:object w:dxaOrig="1980" w:dyaOrig="420">
          <v:shape id="_x0000_i1123" type="#_x0000_t75" style="width:97.5pt;height:20.25pt" o:ole="">
            <v:imagedata r:id="rId267" o:title=""/>
          </v:shape>
          <o:OLEObject Type="Embed" ProgID="Equation.3" ShapeID="_x0000_i1123" DrawAspect="Content" ObjectID="_1420532516" r:id="rId268"/>
        </w:object>
      </w:r>
      <w:r w:rsidR="00445813" w:rsidRPr="00163646">
        <w:rPr>
          <w:b w:val="0"/>
          <w:bCs/>
          <w:i w:val="0"/>
          <w:iCs/>
          <w:sz w:val="20"/>
          <w:szCs w:val="20"/>
        </w:rPr>
        <w:t xml:space="preserve">                     </w:t>
      </w:r>
      <w:r w:rsidR="002736DB">
        <w:rPr>
          <w:b w:val="0"/>
          <w:bCs/>
          <w:i w:val="0"/>
          <w:iCs/>
          <w:sz w:val="20"/>
          <w:szCs w:val="20"/>
        </w:rPr>
        <w:t xml:space="preserve">       </w:t>
      </w:r>
      <w:r w:rsidR="00445813" w:rsidRPr="00163646">
        <w:rPr>
          <w:b w:val="0"/>
          <w:bCs/>
          <w:i w:val="0"/>
          <w:iCs/>
          <w:sz w:val="20"/>
          <w:szCs w:val="20"/>
        </w:rPr>
        <w:t>(11.34)</w:t>
      </w:r>
    </w:p>
    <w:p w:rsidR="00445813" w:rsidRPr="00163646" w:rsidRDefault="00445813" w:rsidP="00C46E13">
      <w:pPr>
        <w:spacing w:line="247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Подъем горизонта на пойме еще выше линии </w:t>
      </w:r>
      <w:r w:rsidRPr="002736DB">
        <w:rPr>
          <w:b w:val="0"/>
          <w:bCs/>
          <w:iCs/>
          <w:sz w:val="20"/>
          <w:szCs w:val="20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вызовет транзитное течение воды через польдер, соответствующее пятому периоду.</w:t>
      </w:r>
    </w:p>
    <w:p w:rsidR="00445813" w:rsidRPr="00C46E13" w:rsidRDefault="00445813" w:rsidP="00C46E13">
      <w:pPr>
        <w:spacing w:line="245" w:lineRule="auto"/>
        <w:ind w:firstLine="284"/>
        <w:jc w:val="both"/>
        <w:rPr>
          <w:b w:val="0"/>
          <w:bCs/>
          <w:i w:val="0"/>
          <w:iCs/>
          <w:sz w:val="22"/>
          <w:szCs w:val="22"/>
        </w:rPr>
      </w:pPr>
    </w:p>
    <w:p w:rsidR="00445813" w:rsidRDefault="00445813" w:rsidP="00C46E13">
      <w:pPr>
        <w:spacing w:line="245" w:lineRule="auto"/>
        <w:jc w:val="center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>11.6.2. Расположение водослива-про</w:t>
      </w:r>
      <w:r>
        <w:rPr>
          <w:bCs/>
          <w:i w:val="0"/>
          <w:iCs/>
          <w:sz w:val="20"/>
          <w:szCs w:val="20"/>
        </w:rPr>
        <w:t xml:space="preserve">рези в верхней </w:t>
      </w:r>
    </w:p>
    <w:p w:rsidR="00445813" w:rsidRPr="00163646" w:rsidRDefault="00445813" w:rsidP="00C46E13">
      <w:pPr>
        <w:spacing w:line="245" w:lineRule="auto"/>
        <w:jc w:val="center"/>
        <w:rPr>
          <w:bCs/>
          <w:i w:val="0"/>
          <w:iCs/>
          <w:sz w:val="20"/>
          <w:szCs w:val="20"/>
        </w:rPr>
      </w:pPr>
      <w:r>
        <w:rPr>
          <w:bCs/>
          <w:i w:val="0"/>
          <w:iCs/>
          <w:sz w:val="20"/>
          <w:szCs w:val="20"/>
        </w:rPr>
        <w:t>поперечной дамбе</w:t>
      </w:r>
    </w:p>
    <w:p w:rsidR="00445813" w:rsidRPr="00163646" w:rsidRDefault="00445813" w:rsidP="00C46E13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445813" w:rsidRPr="00163646" w:rsidRDefault="00445813" w:rsidP="00C46E13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Рассмотрим расчет скоростей при расположении водослива-прорези и водовпусков в в</w:t>
      </w:r>
      <w:r w:rsidR="002736DB">
        <w:rPr>
          <w:b w:val="0"/>
          <w:bCs/>
          <w:i w:val="0"/>
          <w:iCs/>
          <w:sz w:val="20"/>
          <w:szCs w:val="20"/>
        </w:rPr>
        <w:t>ерхней поперечной дамбе (рис.</w:t>
      </w:r>
      <w:r w:rsidRPr="00163646">
        <w:rPr>
          <w:b w:val="0"/>
          <w:bCs/>
          <w:i w:val="0"/>
          <w:iCs/>
          <w:sz w:val="20"/>
          <w:szCs w:val="20"/>
        </w:rPr>
        <w:t xml:space="preserve"> 11.16).</w:t>
      </w:r>
    </w:p>
    <w:p w:rsidR="00445813" w:rsidRPr="00163646" w:rsidRDefault="00445813" w:rsidP="00C46E13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При затоплении польдера с начала выхода воды на пойму, как в предыдущем случае, общее время затопленного состояния разделим на пять периодов. Первый – течение воды в польдер через водовпуск, второй – течение ч</w:t>
      </w:r>
      <w:r w:rsidR="002736DB">
        <w:rPr>
          <w:b w:val="0"/>
          <w:bCs/>
          <w:i w:val="0"/>
          <w:iCs/>
          <w:sz w:val="20"/>
          <w:szCs w:val="20"/>
        </w:rPr>
        <w:t xml:space="preserve">ерез </w:t>
      </w:r>
      <w:r w:rsidR="00371E05">
        <w:rPr>
          <w:b w:val="0"/>
          <w:bCs/>
          <w:i w:val="0"/>
          <w:iCs/>
          <w:sz w:val="20"/>
          <w:szCs w:val="20"/>
        </w:rPr>
        <w:t>водовпуски и неподтопленной</w:t>
      </w:r>
      <w:r w:rsidRPr="00163646">
        <w:rPr>
          <w:b w:val="0"/>
          <w:bCs/>
          <w:i w:val="0"/>
          <w:iCs/>
          <w:sz w:val="20"/>
          <w:szCs w:val="20"/>
        </w:rPr>
        <w:t xml:space="preserve"> через водослив-прорезь, третий – течение через водовпуск и подтопленное через вод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lastRenderedPageBreak/>
        <w:t>слив-прорезь, четвертый – приток через водовпуск, подтопленное т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чение через водослив-прорезь и отток через гребень нижней попере</w:t>
      </w:r>
      <w:r w:rsidRPr="00163646">
        <w:rPr>
          <w:b w:val="0"/>
          <w:bCs/>
          <w:i w:val="0"/>
          <w:iCs/>
          <w:sz w:val="20"/>
          <w:szCs w:val="20"/>
        </w:rPr>
        <w:t>ч</w:t>
      </w:r>
      <w:r w:rsidRPr="00163646">
        <w:rPr>
          <w:b w:val="0"/>
          <w:bCs/>
          <w:i w:val="0"/>
          <w:iCs/>
          <w:sz w:val="20"/>
          <w:szCs w:val="20"/>
        </w:rPr>
        <w:t>ной дамбы и нижнюю часть продольной дамбы, пятый – транзитное течение через польдер.</w:t>
      </w:r>
    </w:p>
    <w:p w:rsidR="00445813" w:rsidRDefault="00D22E4B" w:rsidP="007C1D3D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>
            <wp:extent cx="3879215" cy="1735455"/>
            <wp:effectExtent l="19050" t="0" r="6985" b="0"/>
            <wp:docPr id="153" name="Рисунок 153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15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215" cy="1735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Pr="002736DB" w:rsidRDefault="00371E05" w:rsidP="007C1D3D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а</w:t>
      </w:r>
    </w:p>
    <w:p w:rsidR="00445813" w:rsidRDefault="00D22E4B" w:rsidP="007C1D3D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>
            <wp:extent cx="3879215" cy="1735455"/>
            <wp:effectExtent l="19050" t="0" r="6985" b="0"/>
            <wp:docPr id="154" name="Рисунок 154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16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215" cy="1735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813" w:rsidRPr="002736DB" w:rsidRDefault="00371E05" w:rsidP="007C1D3D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б</w:t>
      </w:r>
    </w:p>
    <w:p w:rsidR="00445813" w:rsidRPr="00163646" w:rsidRDefault="00445813" w:rsidP="007C1D3D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</w:p>
    <w:p w:rsidR="00C873FB" w:rsidRDefault="00C873FB" w:rsidP="00C873FB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C873FB">
        <w:rPr>
          <w:b w:val="0"/>
          <w:bCs/>
          <w:i w:val="0"/>
          <w:iCs/>
          <w:sz w:val="16"/>
          <w:szCs w:val="16"/>
        </w:rPr>
        <w:t xml:space="preserve">Рис. </w:t>
      </w:r>
      <w:r w:rsidR="00445813" w:rsidRPr="00C873FB">
        <w:rPr>
          <w:b w:val="0"/>
          <w:bCs/>
          <w:i w:val="0"/>
          <w:iCs/>
          <w:sz w:val="16"/>
          <w:szCs w:val="16"/>
        </w:rPr>
        <w:t>11.16</w:t>
      </w:r>
      <w:r w:rsidRPr="00C873FB">
        <w:rPr>
          <w:b w:val="0"/>
          <w:bCs/>
          <w:i w:val="0"/>
          <w:iCs/>
          <w:sz w:val="16"/>
          <w:szCs w:val="16"/>
        </w:rPr>
        <w:t>.</w:t>
      </w:r>
      <w:r w:rsidR="00445813" w:rsidRPr="00C873FB">
        <w:rPr>
          <w:bCs/>
          <w:i w:val="0"/>
          <w:iCs/>
          <w:sz w:val="16"/>
          <w:szCs w:val="16"/>
        </w:rPr>
        <w:t xml:space="preserve"> </w:t>
      </w:r>
      <w:r w:rsidR="00445813" w:rsidRPr="00C873FB">
        <w:rPr>
          <w:b w:val="0"/>
          <w:bCs/>
          <w:i w:val="0"/>
          <w:iCs/>
          <w:sz w:val="16"/>
          <w:szCs w:val="16"/>
        </w:rPr>
        <w:t xml:space="preserve">Схема затопления польдера с водосливом-прорезью в верхней </w:t>
      </w:r>
    </w:p>
    <w:p w:rsidR="00445813" w:rsidRPr="00C873FB" w:rsidRDefault="00445813" w:rsidP="00C873FB">
      <w:pPr>
        <w:ind w:firstLine="284"/>
        <w:jc w:val="center"/>
        <w:rPr>
          <w:bCs/>
          <w:i w:val="0"/>
          <w:iCs/>
          <w:sz w:val="16"/>
          <w:szCs w:val="16"/>
        </w:rPr>
      </w:pPr>
      <w:r w:rsidRPr="00C873FB">
        <w:rPr>
          <w:b w:val="0"/>
          <w:bCs/>
          <w:i w:val="0"/>
          <w:iCs/>
          <w:sz w:val="16"/>
          <w:szCs w:val="16"/>
        </w:rPr>
        <w:t>поперечной дамбе</w:t>
      </w:r>
      <w:r w:rsidR="00371E05">
        <w:rPr>
          <w:b w:val="0"/>
          <w:bCs/>
          <w:i w:val="0"/>
          <w:iCs/>
          <w:sz w:val="16"/>
          <w:szCs w:val="16"/>
        </w:rPr>
        <w:t>:</w:t>
      </w:r>
    </w:p>
    <w:p w:rsidR="00C873FB" w:rsidRDefault="00C873FB" w:rsidP="00C873FB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C873FB">
        <w:rPr>
          <w:b w:val="0"/>
          <w:bCs/>
          <w:iCs/>
          <w:sz w:val="16"/>
          <w:szCs w:val="16"/>
        </w:rPr>
        <w:t>а</w:t>
      </w:r>
      <w:r w:rsidR="00445813" w:rsidRPr="00C873FB">
        <w:rPr>
          <w:b w:val="0"/>
          <w:bCs/>
          <w:iCs/>
          <w:sz w:val="16"/>
          <w:szCs w:val="16"/>
        </w:rPr>
        <w:t xml:space="preserve"> </w:t>
      </w:r>
      <w:r w:rsidR="00445813" w:rsidRPr="00C873FB">
        <w:rPr>
          <w:b w:val="0"/>
          <w:bCs/>
          <w:i w:val="0"/>
          <w:iCs/>
          <w:sz w:val="16"/>
          <w:szCs w:val="16"/>
        </w:rPr>
        <w:t xml:space="preserve">– </w:t>
      </w:r>
      <w:r>
        <w:rPr>
          <w:b w:val="0"/>
          <w:bCs/>
          <w:i w:val="0"/>
          <w:iCs/>
          <w:sz w:val="16"/>
          <w:szCs w:val="16"/>
        </w:rPr>
        <w:t xml:space="preserve">план затапливаемого польдера; </w:t>
      </w:r>
      <w:r w:rsidRPr="00C873FB">
        <w:rPr>
          <w:b w:val="0"/>
          <w:bCs/>
          <w:iCs/>
          <w:sz w:val="16"/>
          <w:szCs w:val="16"/>
        </w:rPr>
        <w:t>б</w:t>
      </w:r>
      <w:r w:rsidR="00445813" w:rsidRPr="00C873FB">
        <w:rPr>
          <w:b w:val="0"/>
          <w:bCs/>
          <w:iCs/>
          <w:sz w:val="16"/>
          <w:szCs w:val="16"/>
        </w:rPr>
        <w:t xml:space="preserve"> </w:t>
      </w:r>
      <w:r w:rsidR="00445813" w:rsidRPr="00C873FB">
        <w:rPr>
          <w:b w:val="0"/>
          <w:bCs/>
          <w:i w:val="0"/>
          <w:iCs/>
          <w:sz w:val="16"/>
          <w:szCs w:val="16"/>
        </w:rPr>
        <w:t xml:space="preserve">– расчетные профили уровней в польдере; </w:t>
      </w:r>
    </w:p>
    <w:p w:rsidR="00445813" w:rsidRPr="00C873FB" w:rsidRDefault="00445813" w:rsidP="00C873FB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C873FB">
        <w:rPr>
          <w:b w:val="0"/>
          <w:bCs/>
          <w:iCs/>
          <w:sz w:val="16"/>
          <w:szCs w:val="16"/>
        </w:rPr>
        <w:t>1</w:t>
      </w:r>
      <w:r w:rsidRPr="00C873FB">
        <w:rPr>
          <w:b w:val="0"/>
          <w:bCs/>
          <w:i w:val="0"/>
          <w:iCs/>
          <w:sz w:val="16"/>
          <w:szCs w:val="16"/>
        </w:rPr>
        <w:t xml:space="preserve"> – уровень воды в конце 1-го периода; </w:t>
      </w:r>
      <w:r w:rsidRPr="00C873FB">
        <w:rPr>
          <w:b w:val="0"/>
          <w:bCs/>
          <w:iCs/>
          <w:sz w:val="16"/>
          <w:szCs w:val="16"/>
        </w:rPr>
        <w:t xml:space="preserve">2 </w:t>
      </w:r>
      <w:r w:rsidRPr="00C873FB">
        <w:rPr>
          <w:b w:val="0"/>
          <w:bCs/>
          <w:i w:val="0"/>
          <w:iCs/>
          <w:sz w:val="16"/>
          <w:szCs w:val="16"/>
        </w:rPr>
        <w:t>– уровень воды в конце</w:t>
      </w:r>
    </w:p>
    <w:p w:rsidR="00445813" w:rsidRPr="00C873FB" w:rsidRDefault="00445813" w:rsidP="00C873FB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C873FB">
        <w:rPr>
          <w:b w:val="0"/>
          <w:bCs/>
          <w:i w:val="0"/>
          <w:iCs/>
          <w:sz w:val="16"/>
          <w:szCs w:val="16"/>
        </w:rPr>
        <w:t xml:space="preserve">2-го периода; </w:t>
      </w:r>
      <w:r w:rsidRPr="00C873FB">
        <w:rPr>
          <w:b w:val="0"/>
          <w:bCs/>
          <w:iCs/>
          <w:sz w:val="16"/>
          <w:szCs w:val="16"/>
        </w:rPr>
        <w:t>3</w:t>
      </w:r>
      <w:r w:rsidRPr="00C873FB">
        <w:rPr>
          <w:b w:val="0"/>
          <w:bCs/>
          <w:i w:val="0"/>
          <w:iCs/>
          <w:sz w:val="16"/>
          <w:szCs w:val="16"/>
        </w:rPr>
        <w:t xml:space="preserve"> – уровень воды в конце 3-го периода; </w:t>
      </w:r>
      <w:r w:rsidRPr="00C873FB">
        <w:rPr>
          <w:b w:val="0"/>
          <w:bCs/>
          <w:iCs/>
          <w:sz w:val="16"/>
          <w:szCs w:val="16"/>
        </w:rPr>
        <w:t>В</w:t>
      </w:r>
      <w:r w:rsidRPr="00C873FB">
        <w:rPr>
          <w:b w:val="0"/>
          <w:bCs/>
          <w:i w:val="0"/>
          <w:iCs/>
          <w:sz w:val="16"/>
          <w:szCs w:val="16"/>
        </w:rPr>
        <w:t xml:space="preserve"> – ширина польдера;</w:t>
      </w:r>
    </w:p>
    <w:p w:rsidR="00C873FB" w:rsidRDefault="00445813" w:rsidP="00C873FB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C873FB">
        <w:rPr>
          <w:b w:val="0"/>
          <w:bCs/>
          <w:iCs/>
          <w:sz w:val="16"/>
          <w:szCs w:val="16"/>
          <w:lang w:val="en-US"/>
        </w:rPr>
        <w:t>L</w:t>
      </w:r>
      <w:r w:rsidRPr="00C873FB">
        <w:rPr>
          <w:b w:val="0"/>
          <w:bCs/>
          <w:iCs/>
          <w:sz w:val="16"/>
          <w:szCs w:val="16"/>
        </w:rPr>
        <w:t xml:space="preserve"> </w:t>
      </w:r>
      <w:r w:rsidRPr="00C873FB">
        <w:rPr>
          <w:b w:val="0"/>
          <w:bCs/>
          <w:i w:val="0"/>
          <w:iCs/>
          <w:sz w:val="16"/>
          <w:szCs w:val="16"/>
        </w:rPr>
        <w:t xml:space="preserve">– длина польдера; </w:t>
      </w:r>
      <w:r w:rsidRPr="00C873FB">
        <w:rPr>
          <w:b w:val="0"/>
          <w:bCs/>
          <w:iCs/>
          <w:sz w:val="16"/>
          <w:szCs w:val="16"/>
          <w:lang w:val="en-US"/>
        </w:rPr>
        <w:t>b</w:t>
      </w:r>
      <w:r w:rsidRPr="00C873FB">
        <w:rPr>
          <w:b w:val="0"/>
          <w:bCs/>
          <w:iCs/>
          <w:sz w:val="16"/>
          <w:szCs w:val="16"/>
          <w:vertAlign w:val="subscript"/>
        </w:rPr>
        <w:t>в</w:t>
      </w:r>
      <w:r w:rsidR="00C873FB">
        <w:rPr>
          <w:b w:val="0"/>
          <w:bCs/>
          <w:i w:val="0"/>
          <w:iCs/>
          <w:sz w:val="16"/>
          <w:szCs w:val="16"/>
        </w:rPr>
        <w:t xml:space="preserve"> – длина водослива-прорези; </w:t>
      </w:r>
      <w:r w:rsidRPr="00C873FB">
        <w:rPr>
          <w:b w:val="0"/>
          <w:bCs/>
          <w:iCs/>
          <w:sz w:val="16"/>
          <w:szCs w:val="16"/>
        </w:rPr>
        <w:t>Р</w:t>
      </w:r>
      <w:r w:rsidRPr="00C873FB">
        <w:rPr>
          <w:b w:val="0"/>
          <w:bCs/>
          <w:i w:val="0"/>
          <w:iCs/>
          <w:sz w:val="16"/>
          <w:szCs w:val="16"/>
        </w:rPr>
        <w:t xml:space="preserve"> – высота водослива-прорези; </w:t>
      </w:r>
    </w:p>
    <w:p w:rsidR="00445813" w:rsidRPr="00C873FB" w:rsidRDefault="00445813" w:rsidP="00C873FB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C873FB">
        <w:rPr>
          <w:b w:val="0"/>
          <w:bCs/>
          <w:iCs/>
          <w:sz w:val="16"/>
          <w:szCs w:val="16"/>
        </w:rPr>
        <w:t>Р</w:t>
      </w:r>
      <w:r w:rsidRPr="00C873FB">
        <w:rPr>
          <w:b w:val="0"/>
          <w:bCs/>
          <w:iCs/>
          <w:sz w:val="16"/>
          <w:szCs w:val="16"/>
          <w:vertAlign w:val="subscript"/>
        </w:rPr>
        <w:t>д</w:t>
      </w:r>
      <w:r w:rsidRPr="00C873FB">
        <w:rPr>
          <w:b w:val="0"/>
          <w:bCs/>
          <w:iCs/>
          <w:sz w:val="16"/>
          <w:szCs w:val="16"/>
        </w:rPr>
        <w:t xml:space="preserve"> </w:t>
      </w:r>
      <w:r w:rsidR="00C873FB">
        <w:rPr>
          <w:b w:val="0"/>
          <w:bCs/>
          <w:i w:val="0"/>
          <w:iCs/>
          <w:sz w:val="16"/>
          <w:szCs w:val="16"/>
        </w:rPr>
        <w:t>– высота дамбы</w:t>
      </w:r>
    </w:p>
    <w:p w:rsidR="00445813" w:rsidRPr="00163646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445813" w:rsidRDefault="00445813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С начала затопления поймы, так</w:t>
      </w:r>
      <w:r w:rsidR="00C873FB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же как и ранее, примем водовпуск открытым. При подъеме уровней на пойме от линии</w:t>
      </w:r>
      <w:r w:rsidRPr="00C873FB">
        <w:rPr>
          <w:b w:val="0"/>
          <w:bCs/>
          <w:iCs/>
          <w:sz w:val="20"/>
          <w:szCs w:val="20"/>
        </w:rPr>
        <w:t xml:space="preserve"> О</w:t>
      </w:r>
      <w:r w:rsidRPr="00163646">
        <w:rPr>
          <w:b w:val="0"/>
          <w:bCs/>
          <w:i w:val="0"/>
          <w:iCs/>
          <w:sz w:val="20"/>
          <w:szCs w:val="20"/>
        </w:rPr>
        <w:t>–</w:t>
      </w:r>
      <w:r w:rsidRPr="00C873FB">
        <w:rPr>
          <w:b w:val="0"/>
          <w:bCs/>
          <w:iCs/>
          <w:sz w:val="20"/>
          <w:szCs w:val="20"/>
        </w:rPr>
        <w:t>О</w:t>
      </w:r>
      <w:r w:rsidR="00C873FB">
        <w:rPr>
          <w:b w:val="0"/>
          <w:bCs/>
          <w:i w:val="0"/>
          <w:iCs/>
          <w:sz w:val="20"/>
          <w:szCs w:val="20"/>
        </w:rPr>
        <w:t xml:space="preserve"> до гребня </w:t>
      </w:r>
      <w:r w:rsidR="00C873FB">
        <w:rPr>
          <w:b w:val="0"/>
          <w:bCs/>
          <w:i w:val="0"/>
          <w:iCs/>
          <w:sz w:val="20"/>
          <w:szCs w:val="20"/>
        </w:rPr>
        <w:lastRenderedPageBreak/>
        <w:t>водослива-прорези,</w:t>
      </w:r>
      <w:r w:rsidRPr="00163646">
        <w:rPr>
          <w:b w:val="0"/>
          <w:bCs/>
          <w:i w:val="0"/>
          <w:iCs/>
          <w:sz w:val="20"/>
          <w:szCs w:val="20"/>
        </w:rPr>
        <w:t xml:space="preserve"> линии </w:t>
      </w:r>
      <w:r w:rsidRPr="00C873FB">
        <w:rPr>
          <w:b w:val="0"/>
          <w:bCs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 xml:space="preserve"> – </w:t>
      </w:r>
      <w:r w:rsidRPr="00C873FB">
        <w:rPr>
          <w:b w:val="0"/>
          <w:bCs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, произойдет подъем горизонта в пол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 xml:space="preserve">дере до линии </w:t>
      </w:r>
      <w:r w:rsidRPr="00C873FB">
        <w:rPr>
          <w:b w:val="0"/>
          <w:bCs/>
          <w:iCs/>
          <w:sz w:val="20"/>
          <w:szCs w:val="20"/>
        </w:rPr>
        <w:t>1</w:t>
      </w:r>
      <w:r w:rsidR="00C873FB">
        <w:rPr>
          <w:b w:val="0"/>
          <w:bCs/>
          <w:i w:val="0"/>
          <w:iCs/>
          <w:sz w:val="20"/>
          <w:szCs w:val="20"/>
        </w:rPr>
        <w:t xml:space="preserve"> (</w:t>
      </w:r>
      <w:r w:rsidRPr="00163646">
        <w:rPr>
          <w:b w:val="0"/>
          <w:bCs/>
          <w:i w:val="0"/>
          <w:iCs/>
          <w:sz w:val="20"/>
          <w:szCs w:val="20"/>
        </w:rPr>
        <w:t>рис. 11.16). Глубина воды в польдере в первом пер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оде определяется совместным решением уравнения (11.16) в конечных разностях и уравнения (11.15), описывающего график хода уровней на пойме в створе расположения водовпуска.</w:t>
      </w:r>
    </w:p>
    <w:p w:rsidR="00C873FB" w:rsidRDefault="00C873FB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Расчет второго периода производится по уравнению</w:t>
      </w:r>
    </w:p>
    <w:p w:rsidR="007F28E2" w:rsidRPr="00163646" w:rsidRDefault="00371E05" w:rsidP="007F28E2">
      <w:pPr>
        <w:spacing w:line="216" w:lineRule="auto"/>
        <w:jc w:val="center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38"/>
          <w:sz w:val="20"/>
          <w:szCs w:val="20"/>
        </w:rPr>
        <w:object w:dxaOrig="8360" w:dyaOrig="880">
          <v:shape id="_x0000_i1124" type="#_x0000_t75" style="width:273pt;height:28.5pt" o:ole="">
            <v:imagedata r:id="rId271" o:title=""/>
          </v:shape>
          <o:OLEObject Type="Embed" ProgID="Equation.3" ShapeID="_x0000_i1124" DrawAspect="Content" ObjectID="_1420532517" r:id="rId272"/>
        </w:object>
      </w:r>
      <w:r w:rsidR="007F28E2" w:rsidRPr="00163646">
        <w:rPr>
          <w:b w:val="0"/>
          <w:bCs/>
          <w:i w:val="0"/>
          <w:iCs/>
          <w:sz w:val="20"/>
          <w:szCs w:val="20"/>
        </w:rPr>
        <w:t>(11.35)</w:t>
      </w:r>
    </w:p>
    <w:p w:rsidR="00C873FB" w:rsidRPr="007F28E2" w:rsidRDefault="007F28E2" w:rsidP="007F28E2">
      <w:pPr>
        <w:spacing w:line="216" w:lineRule="auto"/>
        <w:jc w:val="both"/>
        <w:rPr>
          <w:b w:val="0"/>
          <w:bCs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7F28E2">
        <w:rPr>
          <w:b w:val="0"/>
          <w:bCs/>
          <w:iCs/>
          <w:sz w:val="20"/>
          <w:szCs w:val="20"/>
          <w:lang w:val="en-US"/>
        </w:rPr>
        <w:t>b</w:t>
      </w:r>
      <w:r w:rsidRPr="007F28E2">
        <w:rPr>
          <w:b w:val="0"/>
          <w:bCs/>
          <w:iCs/>
          <w:sz w:val="20"/>
          <w:szCs w:val="20"/>
          <w:vertAlign w:val="subscript"/>
        </w:rPr>
        <w:t>в</w:t>
      </w:r>
      <w:r w:rsidRPr="00163646">
        <w:rPr>
          <w:b w:val="0"/>
          <w:bCs/>
          <w:i w:val="0"/>
          <w:iCs/>
          <w:sz w:val="20"/>
          <w:szCs w:val="20"/>
        </w:rPr>
        <w:t xml:space="preserve"> – длина водослива-прорези в верхней дамбе.</w:t>
      </w:r>
    </w:p>
    <w:p w:rsidR="006F0D79" w:rsidRPr="00163646" w:rsidRDefault="006F0D79" w:rsidP="00C46E13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Уравнение (11.35) должно решаться совместно с уравнением (11.15). Здесь необходимо контролировать соблюдение требования (11.18) и выполнение условия, чтобы глубина в польдере у нижней поперечной дамбы не превысила высоту дамбы </w:t>
      </w:r>
      <w:r w:rsidRPr="007F28E2">
        <w:rPr>
          <w:b w:val="0"/>
          <w:bCs/>
          <w:iCs/>
          <w:sz w:val="20"/>
          <w:szCs w:val="20"/>
        </w:rPr>
        <w:t>Р</w:t>
      </w:r>
      <w:r w:rsidRPr="007F28E2">
        <w:rPr>
          <w:b w:val="0"/>
          <w:bCs/>
          <w:iCs/>
          <w:sz w:val="20"/>
          <w:szCs w:val="20"/>
          <w:vertAlign w:val="subscript"/>
        </w:rPr>
        <w:t>д</w:t>
      </w:r>
      <w:r w:rsidRPr="00163646">
        <w:rPr>
          <w:b w:val="0"/>
          <w:bCs/>
          <w:i w:val="0"/>
          <w:iCs/>
          <w:sz w:val="20"/>
          <w:szCs w:val="20"/>
        </w:rPr>
        <w:t xml:space="preserve"> (до линии </w:t>
      </w:r>
      <w:smartTag w:uri="urn:schemas-microsoft-com:office:smarttags" w:element="metricconverter">
        <w:smartTagPr>
          <w:attr w:name="ProductID" w:val="2, см"/>
        </w:smartTagPr>
        <w:r w:rsidRPr="007F28E2">
          <w:rPr>
            <w:b w:val="0"/>
            <w:bCs/>
            <w:iCs/>
            <w:sz w:val="20"/>
            <w:szCs w:val="20"/>
          </w:rPr>
          <w:t>2</w:t>
        </w:r>
        <w:r w:rsidRPr="00163646">
          <w:rPr>
            <w:b w:val="0"/>
            <w:bCs/>
            <w:i w:val="0"/>
            <w:iCs/>
            <w:sz w:val="20"/>
            <w:szCs w:val="20"/>
          </w:rPr>
          <w:t>, см</w:t>
        </w:r>
      </w:smartTag>
      <w:r w:rsidRPr="00163646">
        <w:rPr>
          <w:b w:val="0"/>
          <w:bCs/>
          <w:i w:val="0"/>
          <w:iCs/>
          <w:sz w:val="20"/>
          <w:szCs w:val="20"/>
        </w:rPr>
        <w:t>. р</w:t>
      </w:r>
      <w:r w:rsidR="007F28E2">
        <w:rPr>
          <w:b w:val="0"/>
          <w:bCs/>
          <w:i w:val="0"/>
          <w:iCs/>
          <w:sz w:val="20"/>
          <w:szCs w:val="20"/>
        </w:rPr>
        <w:t>ис.</w:t>
      </w:r>
      <w:r w:rsidR="007F28E2">
        <w:rPr>
          <w:b w:val="0"/>
          <w:bCs/>
          <w:i w:val="0"/>
          <w:iCs/>
          <w:sz w:val="20"/>
          <w:szCs w:val="20"/>
          <w:lang w:val="en-US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11.16):</w:t>
      </w:r>
    </w:p>
    <w:p w:rsidR="006F0D79" w:rsidRPr="00163646" w:rsidRDefault="006F0D79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7F28E2">
        <w:rPr>
          <w:b w:val="0"/>
          <w:bCs/>
          <w:iCs/>
          <w:sz w:val="20"/>
          <w:szCs w:val="20"/>
          <w:lang w:val="en-US"/>
        </w:rPr>
        <w:t>h</w:t>
      </w:r>
      <w:r w:rsidRPr="007F28E2">
        <w:rPr>
          <w:b w:val="0"/>
          <w:bCs/>
          <w:iCs/>
          <w:sz w:val="20"/>
          <w:szCs w:val="20"/>
          <w:vertAlign w:val="subscript"/>
        </w:rPr>
        <w:t>н</w:t>
      </w:r>
      <w:r w:rsidRPr="007F28E2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= </w:t>
      </w:r>
      <w:r w:rsidRPr="007F28E2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 w:val="0"/>
          <w:iCs/>
          <w:sz w:val="20"/>
          <w:szCs w:val="20"/>
        </w:rPr>
        <w:t xml:space="preserve"> + </w:t>
      </w:r>
      <w:r w:rsidRPr="007F28E2">
        <w:rPr>
          <w:b w:val="0"/>
          <w:bCs/>
          <w:iCs/>
          <w:sz w:val="20"/>
          <w:szCs w:val="20"/>
          <w:lang w:val="en-US"/>
        </w:rPr>
        <w:t>i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7F28E2">
        <w:rPr>
          <w:b w:val="0"/>
          <w:bCs/>
          <w:iCs/>
          <w:sz w:val="20"/>
          <w:szCs w:val="20"/>
          <w:lang w:val="en-US"/>
        </w:rPr>
        <w:t>L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A3"/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7F28E2">
        <w:rPr>
          <w:b w:val="0"/>
          <w:bCs/>
          <w:iCs/>
          <w:sz w:val="20"/>
          <w:szCs w:val="20"/>
        </w:rPr>
        <w:t>Р</w:t>
      </w:r>
      <w:r w:rsidRPr="007F28E2">
        <w:rPr>
          <w:b w:val="0"/>
          <w:bCs/>
          <w:iCs/>
          <w:sz w:val="20"/>
          <w:szCs w:val="20"/>
          <w:vertAlign w:val="subscript"/>
        </w:rPr>
        <w:t>д</w:t>
      </w:r>
      <w:r w:rsidR="007F28E2">
        <w:rPr>
          <w:b w:val="0"/>
          <w:bCs/>
          <w:i w:val="0"/>
          <w:iCs/>
          <w:sz w:val="20"/>
          <w:szCs w:val="20"/>
        </w:rPr>
        <w:t>.</w:t>
      </w:r>
      <w:r w:rsidRPr="00163646">
        <w:rPr>
          <w:b w:val="0"/>
          <w:bCs/>
          <w:i w:val="0"/>
          <w:iCs/>
          <w:sz w:val="20"/>
          <w:szCs w:val="20"/>
        </w:rPr>
        <w:t xml:space="preserve">                        </w:t>
      </w:r>
      <w:r>
        <w:rPr>
          <w:b w:val="0"/>
          <w:bCs/>
          <w:i w:val="0"/>
          <w:iCs/>
          <w:sz w:val="20"/>
          <w:szCs w:val="20"/>
        </w:rPr>
        <w:t xml:space="preserve">          </w:t>
      </w:r>
      <w:r w:rsidRPr="00163646">
        <w:rPr>
          <w:b w:val="0"/>
          <w:bCs/>
          <w:i w:val="0"/>
          <w:iCs/>
          <w:sz w:val="20"/>
          <w:szCs w:val="20"/>
        </w:rPr>
        <w:t xml:space="preserve"> (11.36)</w:t>
      </w:r>
    </w:p>
    <w:p w:rsidR="006F0D79" w:rsidRPr="00163646" w:rsidRDefault="006F0D79" w:rsidP="007F28E2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371E05">
        <w:rPr>
          <w:b w:val="0"/>
          <w:bCs/>
          <w:iCs/>
          <w:sz w:val="20"/>
          <w:szCs w:val="20"/>
          <w:lang w:val="en-US"/>
        </w:rPr>
        <w:t>h</w:t>
      </w:r>
      <w:r w:rsidRPr="00371E05">
        <w:rPr>
          <w:b w:val="0"/>
          <w:bCs/>
          <w:iCs/>
          <w:sz w:val="20"/>
          <w:szCs w:val="20"/>
          <w:vertAlign w:val="subscript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 xml:space="preserve"> – глубина воды в польдере у нижней поперечной дамбы.</w:t>
      </w: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Если условие (11.36) выполняется, то по полученной из (11.35) гл</w:t>
      </w:r>
      <w:r w:rsidRPr="00163646">
        <w:rPr>
          <w:b w:val="0"/>
          <w:bCs/>
          <w:i w:val="0"/>
          <w:iCs/>
          <w:sz w:val="20"/>
          <w:szCs w:val="20"/>
        </w:rPr>
        <w:t>у</w:t>
      </w:r>
      <w:r w:rsidRPr="00163646">
        <w:rPr>
          <w:b w:val="0"/>
          <w:bCs/>
          <w:i w:val="0"/>
          <w:iCs/>
          <w:sz w:val="20"/>
          <w:szCs w:val="20"/>
        </w:rPr>
        <w:t xml:space="preserve">бине </w:t>
      </w:r>
      <w:r w:rsidRPr="007F28E2">
        <w:rPr>
          <w:b w:val="0"/>
          <w:bCs/>
          <w:iCs/>
          <w:sz w:val="20"/>
          <w:szCs w:val="20"/>
        </w:rPr>
        <w:t>Н</w:t>
      </w:r>
      <w:r w:rsidRPr="00371E05">
        <w:rPr>
          <w:b w:val="0"/>
          <w:bCs/>
          <w:i w:val="0"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скорость на гребне водослива-прорези определяется формулой (11.23). Если условие (11.36) не выполняется, то по уравнениям (11.35) и (11.15) н</w:t>
      </w:r>
      <w:r w:rsidR="007F28E2">
        <w:rPr>
          <w:b w:val="0"/>
          <w:bCs/>
          <w:i w:val="0"/>
          <w:iCs/>
          <w:sz w:val="20"/>
          <w:szCs w:val="20"/>
        </w:rPr>
        <w:t xml:space="preserve">аходится глубина воды на пойме </w:t>
      </w:r>
      <w:r w:rsidRPr="007F28E2">
        <w:rPr>
          <w:b w:val="0"/>
          <w:bCs/>
          <w:iCs/>
          <w:sz w:val="20"/>
          <w:szCs w:val="20"/>
        </w:rPr>
        <w:t>Н</w:t>
      </w:r>
      <w:r w:rsidRPr="00371E05">
        <w:rPr>
          <w:b w:val="0"/>
          <w:bCs/>
          <w:i w:val="0"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при глубине в польдере у верхней дамбы</w:t>
      </w:r>
    </w:p>
    <w:p w:rsidR="006F0D79" w:rsidRPr="00163646" w:rsidRDefault="006F0D79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7F28E2">
        <w:rPr>
          <w:b w:val="0"/>
          <w:bCs/>
          <w:iCs/>
          <w:sz w:val="20"/>
          <w:szCs w:val="20"/>
          <w:lang w:val="en-US"/>
        </w:rPr>
        <w:t>h</w:t>
      </w:r>
      <w:r w:rsidRPr="007F28E2">
        <w:rPr>
          <w:b w:val="0"/>
          <w:bCs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7F28E2">
        <w:rPr>
          <w:b w:val="0"/>
          <w:bCs/>
          <w:iCs/>
          <w:sz w:val="20"/>
          <w:szCs w:val="20"/>
          <w:lang w:val="en-US"/>
        </w:rPr>
        <w:t>P</w:t>
      </w:r>
      <w:r w:rsidRPr="007F28E2">
        <w:rPr>
          <w:b w:val="0"/>
          <w:bCs/>
          <w:iCs/>
          <w:sz w:val="20"/>
          <w:szCs w:val="20"/>
          <w:vertAlign w:val="subscript"/>
        </w:rPr>
        <w:t>д</w:t>
      </w:r>
      <w:r w:rsidRPr="00163646">
        <w:rPr>
          <w:b w:val="0"/>
          <w:bCs/>
          <w:i w:val="0"/>
          <w:iCs/>
          <w:sz w:val="20"/>
          <w:szCs w:val="20"/>
        </w:rPr>
        <w:t xml:space="preserve"> – </w:t>
      </w:r>
      <w:r w:rsidRPr="007F28E2">
        <w:rPr>
          <w:b w:val="0"/>
          <w:bCs/>
          <w:iCs/>
          <w:sz w:val="20"/>
          <w:szCs w:val="20"/>
          <w:lang w:val="en-US"/>
        </w:rPr>
        <w:t>i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7F28E2">
        <w:rPr>
          <w:b w:val="0"/>
          <w:bCs/>
          <w:iCs/>
          <w:sz w:val="20"/>
          <w:szCs w:val="20"/>
          <w:lang w:val="en-US"/>
        </w:rPr>
        <w:t>L</w:t>
      </w:r>
      <w:r w:rsidR="00371E05">
        <w:rPr>
          <w:b w:val="0"/>
          <w:bCs/>
          <w:i w:val="0"/>
          <w:iCs/>
          <w:sz w:val="20"/>
          <w:szCs w:val="20"/>
        </w:rPr>
        <w:t>.</w:t>
      </w:r>
      <w:r w:rsidRPr="00163646">
        <w:rPr>
          <w:b w:val="0"/>
          <w:bCs/>
          <w:i w:val="0"/>
          <w:iCs/>
          <w:sz w:val="20"/>
          <w:szCs w:val="20"/>
        </w:rPr>
        <w:t xml:space="preserve">                            </w:t>
      </w:r>
      <w:r>
        <w:rPr>
          <w:b w:val="0"/>
          <w:bCs/>
          <w:i w:val="0"/>
          <w:iCs/>
          <w:sz w:val="20"/>
          <w:szCs w:val="20"/>
        </w:rPr>
        <w:t xml:space="preserve">              </w:t>
      </w:r>
      <w:r w:rsidRPr="00163646">
        <w:rPr>
          <w:b w:val="0"/>
          <w:bCs/>
          <w:i w:val="0"/>
          <w:iCs/>
          <w:sz w:val="20"/>
          <w:szCs w:val="20"/>
        </w:rPr>
        <w:t>(11.37)</w:t>
      </w: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Скорость на гребне в этом случае определяется формулой (11.23), но с новой глубиной воды на пойме </w:t>
      </w:r>
      <w:r w:rsidRPr="001176DA">
        <w:rPr>
          <w:b w:val="0"/>
          <w:bCs/>
          <w:iCs/>
          <w:sz w:val="20"/>
          <w:szCs w:val="20"/>
        </w:rPr>
        <w:t>Н</w:t>
      </w:r>
      <w:r w:rsidRPr="001176DA">
        <w:rPr>
          <w:b w:val="0"/>
          <w:bCs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, определенной при </w:t>
      </w:r>
      <w:r w:rsidRPr="001176DA">
        <w:rPr>
          <w:b w:val="0"/>
          <w:bCs/>
          <w:iCs/>
          <w:sz w:val="20"/>
          <w:szCs w:val="20"/>
          <w:lang w:val="en-US"/>
        </w:rPr>
        <w:t>h</w:t>
      </w:r>
      <w:r w:rsidRPr="001176DA">
        <w:rPr>
          <w:b w:val="0"/>
          <w:bCs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по (11.37).</w:t>
      </w: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Третий период, при котором происходит подтопленное течение ч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рез вод</w:t>
      </w:r>
      <w:r w:rsidR="001176DA">
        <w:rPr>
          <w:b w:val="0"/>
          <w:bCs/>
          <w:i w:val="0"/>
          <w:iCs/>
          <w:sz w:val="20"/>
          <w:szCs w:val="20"/>
        </w:rPr>
        <w:t>ослив-прорезь, будет длится</w:t>
      </w:r>
      <w:r w:rsidRPr="00163646">
        <w:rPr>
          <w:b w:val="0"/>
          <w:bCs/>
          <w:i w:val="0"/>
          <w:iCs/>
          <w:sz w:val="20"/>
          <w:szCs w:val="20"/>
        </w:rPr>
        <w:t xml:space="preserve"> до</w:t>
      </w:r>
      <w:r w:rsidR="001176DA">
        <w:rPr>
          <w:b w:val="0"/>
          <w:bCs/>
          <w:i w:val="0"/>
          <w:iCs/>
          <w:sz w:val="20"/>
          <w:szCs w:val="20"/>
        </w:rPr>
        <w:t xml:space="preserve"> уровня</w:t>
      </w:r>
      <w:r w:rsidRPr="00163646">
        <w:rPr>
          <w:b w:val="0"/>
          <w:bCs/>
          <w:i w:val="0"/>
          <w:iCs/>
          <w:sz w:val="20"/>
          <w:szCs w:val="20"/>
        </w:rPr>
        <w:t xml:space="preserve"> линии </w:t>
      </w:r>
      <w:r w:rsidRPr="001176DA">
        <w:rPr>
          <w:b w:val="0"/>
          <w:bCs/>
          <w:iCs/>
          <w:sz w:val="20"/>
          <w:szCs w:val="20"/>
        </w:rPr>
        <w:t>3</w:t>
      </w:r>
      <w:r w:rsidRPr="00163646">
        <w:rPr>
          <w:b w:val="0"/>
          <w:bCs/>
          <w:i w:val="0"/>
          <w:iCs/>
          <w:sz w:val="20"/>
          <w:szCs w:val="20"/>
        </w:rPr>
        <w:t xml:space="preserve"> (см. рис. 11.16) при соблюдении условий:</w:t>
      </w:r>
    </w:p>
    <w:p w:rsidR="006F0D79" w:rsidRPr="001176DA" w:rsidRDefault="006F0D79" w:rsidP="001176DA">
      <w:pPr>
        <w:jc w:val="right"/>
        <w:rPr>
          <w:b w:val="0"/>
          <w:bCs/>
          <w:i w:val="0"/>
          <w:iCs/>
          <w:sz w:val="20"/>
          <w:szCs w:val="20"/>
          <w:lang w:val="en-US"/>
        </w:rPr>
      </w:pPr>
      <w:r w:rsidRPr="00371E05">
        <w:rPr>
          <w:b w:val="0"/>
          <w:bCs/>
          <w:iCs/>
          <w:sz w:val="20"/>
          <w:szCs w:val="20"/>
          <w:lang w:val="en-US"/>
        </w:rPr>
        <w:t>h</w:t>
      </w:r>
      <w:r w:rsidRPr="001176DA">
        <w:rPr>
          <w:b w:val="0"/>
          <w:bCs/>
          <w:i w:val="0"/>
          <w:iCs/>
          <w:sz w:val="20"/>
          <w:szCs w:val="20"/>
          <w:lang w:val="en-US"/>
        </w:rPr>
        <w:t xml:space="preserve"> + </w:t>
      </w:r>
      <w:r w:rsidRPr="00371E05">
        <w:rPr>
          <w:b w:val="0"/>
          <w:bCs/>
          <w:iCs/>
          <w:sz w:val="20"/>
          <w:szCs w:val="20"/>
          <w:lang w:val="en-US"/>
        </w:rPr>
        <w:t>i L</w:t>
      </w:r>
      <w:r w:rsidRPr="001176DA">
        <w:rPr>
          <w:b w:val="0"/>
          <w:bCs/>
          <w:i w:val="0"/>
          <w:iCs/>
          <w:sz w:val="20"/>
          <w:szCs w:val="20"/>
          <w:lang w:val="en-US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sym w:font="Symbol" w:char="F0A3"/>
      </w:r>
      <w:r w:rsidRPr="001176DA">
        <w:rPr>
          <w:b w:val="0"/>
          <w:bCs/>
          <w:i w:val="0"/>
          <w:iCs/>
          <w:sz w:val="20"/>
          <w:szCs w:val="20"/>
          <w:lang w:val="en-US"/>
        </w:rPr>
        <w:t xml:space="preserve"> </w:t>
      </w:r>
      <w:r w:rsidRPr="00371E05">
        <w:rPr>
          <w:b w:val="0"/>
          <w:bCs/>
          <w:iCs/>
          <w:sz w:val="20"/>
          <w:szCs w:val="20"/>
          <w:lang w:val="en-US"/>
        </w:rPr>
        <w:t>P</w:t>
      </w:r>
      <w:r w:rsidRPr="00371E05">
        <w:rPr>
          <w:b w:val="0"/>
          <w:bCs/>
          <w:iCs/>
          <w:sz w:val="20"/>
          <w:szCs w:val="20"/>
          <w:vertAlign w:val="subscript"/>
        </w:rPr>
        <w:t>д</w:t>
      </w:r>
      <w:r w:rsidR="001176DA" w:rsidRPr="001176DA">
        <w:rPr>
          <w:b w:val="0"/>
          <w:bCs/>
          <w:i w:val="0"/>
          <w:iCs/>
          <w:sz w:val="20"/>
          <w:szCs w:val="20"/>
          <w:lang w:val="en-US"/>
        </w:rPr>
        <w:t>;</w:t>
      </w:r>
      <w:r w:rsidRPr="001176DA">
        <w:rPr>
          <w:b w:val="0"/>
          <w:bCs/>
          <w:i w:val="0"/>
          <w:iCs/>
          <w:sz w:val="20"/>
          <w:szCs w:val="20"/>
          <w:lang w:val="en-US"/>
        </w:rPr>
        <w:t xml:space="preserve">                                      </w:t>
      </w:r>
      <w:r w:rsidR="001176DA">
        <w:rPr>
          <w:b w:val="0"/>
          <w:bCs/>
          <w:i w:val="0"/>
          <w:iCs/>
          <w:sz w:val="20"/>
          <w:szCs w:val="20"/>
          <w:lang w:val="en-US"/>
        </w:rPr>
        <w:t xml:space="preserve">  </w:t>
      </w:r>
      <w:r w:rsidRPr="001176DA">
        <w:rPr>
          <w:b w:val="0"/>
          <w:bCs/>
          <w:i w:val="0"/>
          <w:iCs/>
          <w:sz w:val="20"/>
          <w:szCs w:val="20"/>
          <w:lang w:val="en-US"/>
        </w:rPr>
        <w:t>(11.38)</w:t>
      </w:r>
    </w:p>
    <w:p w:rsidR="006F0D79" w:rsidRPr="00D30348" w:rsidRDefault="006F0D79" w:rsidP="001176DA">
      <w:pPr>
        <w:jc w:val="right"/>
        <w:rPr>
          <w:b w:val="0"/>
          <w:bCs/>
          <w:i w:val="0"/>
          <w:iCs/>
          <w:sz w:val="20"/>
          <w:szCs w:val="20"/>
        </w:rPr>
      </w:pPr>
      <w:r w:rsidRPr="00371E05">
        <w:rPr>
          <w:b w:val="0"/>
          <w:bCs/>
          <w:iCs/>
          <w:sz w:val="20"/>
          <w:szCs w:val="20"/>
          <w:lang w:val="en-US"/>
        </w:rPr>
        <w:t>h</w:t>
      </w:r>
      <w:r w:rsidRPr="001176DA">
        <w:rPr>
          <w:b w:val="0"/>
          <w:bCs/>
          <w:i w:val="0"/>
          <w:iCs/>
          <w:sz w:val="20"/>
          <w:szCs w:val="20"/>
          <w:lang w:val="en-US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sym w:font="Symbol" w:char="F03E"/>
      </w:r>
      <w:r w:rsidRPr="001176DA">
        <w:rPr>
          <w:b w:val="0"/>
          <w:bCs/>
          <w:i w:val="0"/>
          <w:iCs/>
          <w:sz w:val="20"/>
          <w:szCs w:val="20"/>
          <w:lang w:val="en-US"/>
        </w:rPr>
        <w:t xml:space="preserve"> </w:t>
      </w:r>
      <w:r w:rsidRPr="00371E05">
        <w:rPr>
          <w:b w:val="0"/>
          <w:bCs/>
          <w:iCs/>
          <w:sz w:val="20"/>
          <w:szCs w:val="20"/>
          <w:lang w:val="en-US"/>
        </w:rPr>
        <w:t>P</w:t>
      </w:r>
      <w:r w:rsidRPr="001176DA">
        <w:rPr>
          <w:b w:val="0"/>
          <w:bCs/>
          <w:i w:val="0"/>
          <w:iCs/>
          <w:sz w:val="20"/>
          <w:szCs w:val="20"/>
          <w:lang w:val="en-US"/>
        </w:rPr>
        <w:t xml:space="preserve"> + </w:t>
      </w:r>
      <w:r w:rsidRPr="00371E05">
        <w:rPr>
          <w:b w:val="0"/>
          <w:bCs/>
          <w:iCs/>
          <w:sz w:val="20"/>
          <w:szCs w:val="20"/>
          <w:lang w:val="en-US"/>
        </w:rPr>
        <w:t>h</w:t>
      </w:r>
      <w:r w:rsidRPr="00371E05">
        <w:rPr>
          <w:b w:val="0"/>
          <w:bCs/>
          <w:iCs/>
          <w:sz w:val="20"/>
          <w:szCs w:val="20"/>
          <w:vertAlign w:val="subscript"/>
        </w:rPr>
        <w:t>кр</w:t>
      </w:r>
      <w:r w:rsidR="001176DA" w:rsidRPr="001176DA">
        <w:rPr>
          <w:b w:val="0"/>
          <w:bCs/>
          <w:i w:val="0"/>
          <w:iCs/>
          <w:sz w:val="20"/>
          <w:szCs w:val="20"/>
          <w:lang w:val="en-US"/>
        </w:rPr>
        <w:t>.</w:t>
      </w:r>
      <w:r w:rsidRPr="001176DA">
        <w:rPr>
          <w:b w:val="0"/>
          <w:bCs/>
          <w:i w:val="0"/>
          <w:iCs/>
          <w:sz w:val="20"/>
          <w:szCs w:val="20"/>
          <w:lang w:val="en-US"/>
        </w:rPr>
        <w:t xml:space="preserve">                        </w:t>
      </w:r>
      <w:r w:rsidR="001176DA" w:rsidRPr="001176DA">
        <w:rPr>
          <w:b w:val="0"/>
          <w:bCs/>
          <w:i w:val="0"/>
          <w:iCs/>
          <w:sz w:val="20"/>
          <w:szCs w:val="20"/>
          <w:lang w:val="en-US"/>
        </w:rPr>
        <w:t xml:space="preserve">            </w:t>
      </w:r>
      <w:r w:rsidR="001176DA">
        <w:rPr>
          <w:b w:val="0"/>
          <w:bCs/>
          <w:i w:val="0"/>
          <w:iCs/>
          <w:sz w:val="20"/>
          <w:szCs w:val="20"/>
          <w:lang w:val="en-US"/>
        </w:rPr>
        <w:t xml:space="preserve">     </w:t>
      </w:r>
      <w:r w:rsidRPr="00D30348">
        <w:rPr>
          <w:b w:val="0"/>
          <w:bCs/>
          <w:i w:val="0"/>
          <w:iCs/>
          <w:sz w:val="20"/>
          <w:szCs w:val="20"/>
        </w:rPr>
        <w:t>(11.39)</w:t>
      </w: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Балансовое уравнение в конечных разностях д</w:t>
      </w:r>
      <w:r w:rsidR="001176DA">
        <w:rPr>
          <w:b w:val="0"/>
          <w:bCs/>
          <w:i w:val="0"/>
          <w:iCs/>
          <w:sz w:val="20"/>
          <w:szCs w:val="20"/>
        </w:rPr>
        <w:t>ля этого периода имеет вид</w:t>
      </w:r>
    </w:p>
    <w:p w:rsidR="006F0D79" w:rsidRPr="00163646" w:rsidRDefault="006F0D79" w:rsidP="007C1D3D">
      <w:pPr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34"/>
          <w:sz w:val="20"/>
          <w:szCs w:val="20"/>
        </w:rPr>
        <w:object w:dxaOrig="9840" w:dyaOrig="800">
          <v:shape id="_x0000_i1125" type="#_x0000_t75" style="width:270.75pt;height:23.25pt" o:ole="">
            <v:imagedata r:id="rId273" o:title=""/>
          </v:shape>
          <o:OLEObject Type="Embed" ProgID="Equation.3" ShapeID="_x0000_i1125" DrawAspect="Content" ObjectID="_1420532518" r:id="rId274"/>
        </w:object>
      </w:r>
      <w:r>
        <w:rPr>
          <w:b w:val="0"/>
          <w:bCs/>
          <w:i w:val="0"/>
          <w:iCs/>
          <w:sz w:val="20"/>
          <w:szCs w:val="20"/>
        </w:rPr>
        <w:t>(</w:t>
      </w:r>
      <w:r w:rsidRPr="00163646">
        <w:rPr>
          <w:b w:val="0"/>
          <w:bCs/>
          <w:i w:val="0"/>
          <w:iCs/>
          <w:sz w:val="20"/>
          <w:szCs w:val="20"/>
        </w:rPr>
        <w:t>11.40)</w:t>
      </w: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Совместным решением (11.40) с уравнением (11.15) определяются глубины на пойме </w:t>
      </w:r>
      <w:r w:rsidRPr="001176DA">
        <w:rPr>
          <w:b w:val="0"/>
          <w:bCs/>
          <w:iCs/>
          <w:sz w:val="20"/>
          <w:szCs w:val="20"/>
        </w:rPr>
        <w:t>Н</w:t>
      </w:r>
      <w:r w:rsidRPr="00371E05">
        <w:rPr>
          <w:b w:val="0"/>
          <w:bCs/>
          <w:i w:val="0"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и соответствующая внутри польдера </w:t>
      </w:r>
      <w:r w:rsidRPr="001176DA">
        <w:rPr>
          <w:b w:val="0"/>
          <w:bCs/>
          <w:iCs/>
          <w:sz w:val="20"/>
          <w:szCs w:val="20"/>
          <w:lang w:val="en-US"/>
        </w:rPr>
        <w:t>h</w:t>
      </w:r>
      <w:r w:rsidRPr="00371E05">
        <w:rPr>
          <w:b w:val="0"/>
          <w:bCs/>
          <w:i w:val="0"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до м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 xml:space="preserve">мента подъема уровня у нижней поперечной дамбы внутри польдера до высоты дамбы </w:t>
      </w:r>
      <w:r w:rsidRPr="001176DA">
        <w:rPr>
          <w:b w:val="0"/>
          <w:bCs/>
          <w:iCs/>
          <w:sz w:val="20"/>
          <w:szCs w:val="20"/>
        </w:rPr>
        <w:t>Р</w:t>
      </w:r>
      <w:r w:rsidRPr="001176DA">
        <w:rPr>
          <w:b w:val="0"/>
          <w:bCs/>
          <w:iCs/>
          <w:sz w:val="20"/>
          <w:szCs w:val="20"/>
          <w:vertAlign w:val="subscript"/>
        </w:rPr>
        <w:t>д</w:t>
      </w:r>
      <w:r w:rsidRPr="001176DA">
        <w:rPr>
          <w:b w:val="0"/>
          <w:bCs/>
          <w:iCs/>
          <w:sz w:val="20"/>
          <w:szCs w:val="20"/>
        </w:rPr>
        <w:t>.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lastRenderedPageBreak/>
        <w:t>Скорость течения на гребне водослива-прорези будет определяться уравнением (11.27).</w:t>
      </w:r>
    </w:p>
    <w:p w:rsidR="006F0D79" w:rsidRPr="00163646" w:rsidRDefault="006F0D79" w:rsidP="007C1D3D">
      <w:pPr>
        <w:pStyle w:val="a6"/>
        <w:spacing w:line="240" w:lineRule="auto"/>
        <w:ind w:firstLine="284"/>
        <w:jc w:val="both"/>
        <w:rPr>
          <w:b w:val="0"/>
          <w:sz w:val="20"/>
          <w:szCs w:val="20"/>
        </w:rPr>
      </w:pPr>
      <w:r w:rsidRPr="00163646">
        <w:rPr>
          <w:b w:val="0"/>
          <w:sz w:val="20"/>
          <w:szCs w:val="20"/>
        </w:rPr>
        <w:t>При не соблюдении условия (11.36) третьего периода, т.</w:t>
      </w:r>
      <w:r w:rsidR="00CC440B">
        <w:rPr>
          <w:b w:val="0"/>
          <w:sz w:val="20"/>
          <w:szCs w:val="20"/>
        </w:rPr>
        <w:t> </w:t>
      </w:r>
      <w:r w:rsidRPr="00163646">
        <w:rPr>
          <w:b w:val="0"/>
          <w:sz w:val="20"/>
          <w:szCs w:val="20"/>
        </w:rPr>
        <w:t>е. с по</w:t>
      </w:r>
      <w:r w:rsidRPr="00163646">
        <w:rPr>
          <w:b w:val="0"/>
          <w:sz w:val="20"/>
          <w:szCs w:val="20"/>
        </w:rPr>
        <w:t>д</w:t>
      </w:r>
      <w:r w:rsidRPr="00163646">
        <w:rPr>
          <w:b w:val="0"/>
          <w:sz w:val="20"/>
          <w:szCs w:val="20"/>
        </w:rPr>
        <w:t xml:space="preserve">топленным течением через водослив-прорезь, не будет. </w:t>
      </w:r>
    </w:p>
    <w:p w:rsidR="006F0D79" w:rsidRPr="00163646" w:rsidRDefault="00371E05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В четвертый период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при подъеме уровней в польдере и на пойме от положения </w:t>
      </w:r>
      <w:r w:rsidR="006F0D79" w:rsidRPr="00CC440B">
        <w:rPr>
          <w:b w:val="0"/>
          <w:bCs/>
          <w:iCs/>
          <w:sz w:val="20"/>
          <w:szCs w:val="20"/>
        </w:rPr>
        <w:t>1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до положения </w:t>
      </w:r>
      <w:r w:rsidR="006F0D79" w:rsidRPr="00CC440B">
        <w:rPr>
          <w:b w:val="0"/>
          <w:bCs/>
          <w:iCs/>
          <w:sz w:val="20"/>
          <w:szCs w:val="20"/>
        </w:rPr>
        <w:t>2</w:t>
      </w:r>
      <w:r w:rsidR="00CC440B">
        <w:rPr>
          <w:b w:val="0"/>
          <w:bCs/>
          <w:i w:val="0"/>
          <w:iCs/>
          <w:sz w:val="20"/>
          <w:szCs w:val="20"/>
        </w:rPr>
        <w:t xml:space="preserve"> (рис.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11.17) происходит сложный процесс заполнения объема воды между этими горизонтами.</w:t>
      </w: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Для приближенного расчета этого периода получены </w:t>
      </w:r>
      <w:r w:rsidR="00CC440B">
        <w:rPr>
          <w:b w:val="0"/>
          <w:bCs/>
          <w:i w:val="0"/>
          <w:iCs/>
          <w:sz w:val="20"/>
          <w:szCs w:val="20"/>
        </w:rPr>
        <w:t xml:space="preserve">следующие </w:t>
      </w:r>
      <w:r w:rsidRPr="00163646">
        <w:rPr>
          <w:b w:val="0"/>
          <w:bCs/>
          <w:i w:val="0"/>
          <w:iCs/>
          <w:sz w:val="20"/>
          <w:szCs w:val="20"/>
        </w:rPr>
        <w:t>зависимости:</w:t>
      </w:r>
    </w:p>
    <w:p w:rsidR="006F0D79" w:rsidRPr="00163646" w:rsidRDefault="00CC440B" w:rsidP="00CC440B">
      <w:pPr>
        <w:jc w:val="right"/>
        <w:rPr>
          <w:b w:val="0"/>
          <w:bCs/>
          <w:i w:val="0"/>
          <w:iCs/>
          <w:sz w:val="20"/>
          <w:szCs w:val="20"/>
          <w:lang w:val="en-US"/>
        </w:rPr>
      </w:pPr>
      <w:r w:rsidRPr="007863D4">
        <w:rPr>
          <w:b w:val="0"/>
          <w:bCs/>
          <w:i w:val="0"/>
          <w:iCs/>
          <w:sz w:val="20"/>
          <w:szCs w:val="20"/>
        </w:rPr>
        <w:t xml:space="preserve">   </w:t>
      </w:r>
      <w:r w:rsidR="00371E05" w:rsidRPr="00371E05">
        <w:rPr>
          <w:b w:val="0"/>
          <w:bCs/>
          <w:i w:val="0"/>
          <w:iCs/>
          <w:position w:val="-72"/>
          <w:sz w:val="20"/>
          <w:szCs w:val="20"/>
        </w:rPr>
        <w:object w:dxaOrig="7560" w:dyaOrig="1540">
          <v:shape id="_x0000_i1126" type="#_x0000_t75" style="width:239.25pt;height:49.5pt" o:ole="">
            <v:imagedata r:id="rId275" o:title=""/>
          </v:shape>
          <o:OLEObject Type="Embed" ProgID="Equation.3" ShapeID="_x0000_i1126" DrawAspect="Content" ObjectID="_1420532519" r:id="rId276"/>
        </w:object>
      </w:r>
      <w:r w:rsidR="006F0D79" w:rsidRPr="00163646">
        <w:rPr>
          <w:b w:val="0"/>
          <w:bCs/>
          <w:i w:val="0"/>
          <w:iCs/>
          <w:sz w:val="20"/>
          <w:szCs w:val="20"/>
          <w:lang w:val="en-US"/>
        </w:rPr>
        <w:t>(11.41)</w:t>
      </w:r>
    </w:p>
    <w:p w:rsidR="006F0D79" w:rsidRPr="00163646" w:rsidRDefault="006F0D79" w:rsidP="007C1D3D">
      <w:pPr>
        <w:ind w:firstLine="284"/>
        <w:jc w:val="right"/>
        <w:rPr>
          <w:b w:val="0"/>
          <w:bCs/>
          <w:i w:val="0"/>
          <w:iCs/>
          <w:sz w:val="20"/>
          <w:szCs w:val="20"/>
          <w:lang w:val="en-US"/>
        </w:rPr>
      </w:pPr>
      <w:r w:rsidRPr="00CC440B">
        <w:rPr>
          <w:b w:val="0"/>
          <w:bCs/>
          <w:iCs/>
          <w:sz w:val="18"/>
          <w:szCs w:val="18"/>
          <w:lang w:val="en-US"/>
        </w:rPr>
        <w:t>H</w:t>
      </w:r>
      <w:r w:rsidRPr="00CC440B">
        <w:rPr>
          <w:b w:val="0"/>
          <w:bCs/>
          <w:iCs/>
          <w:sz w:val="18"/>
          <w:szCs w:val="18"/>
          <w:vertAlign w:val="subscript"/>
          <w:lang w:val="en-US"/>
        </w:rPr>
        <w:t>x</w:t>
      </w:r>
      <w:r w:rsidRPr="00CC440B">
        <w:rPr>
          <w:b w:val="0"/>
          <w:bCs/>
          <w:i w:val="0"/>
          <w:iCs/>
          <w:sz w:val="18"/>
          <w:szCs w:val="18"/>
          <w:lang w:val="en-US"/>
        </w:rPr>
        <w:t xml:space="preserve"> = </w:t>
      </w:r>
      <w:r w:rsidRPr="00CC440B">
        <w:rPr>
          <w:b w:val="0"/>
          <w:bCs/>
          <w:iCs/>
          <w:sz w:val="18"/>
          <w:szCs w:val="18"/>
          <w:lang w:val="en-US"/>
        </w:rPr>
        <w:t>L</w:t>
      </w:r>
      <w:r w:rsidRPr="00CC440B">
        <w:rPr>
          <w:b w:val="0"/>
          <w:bCs/>
          <w:i w:val="0"/>
          <w:iCs/>
          <w:sz w:val="18"/>
          <w:szCs w:val="18"/>
          <w:lang w:val="en-US"/>
        </w:rPr>
        <w:t xml:space="preserve"> (</w:t>
      </w:r>
      <w:r w:rsidRPr="00CC440B">
        <w:rPr>
          <w:b w:val="0"/>
          <w:bCs/>
          <w:iCs/>
          <w:sz w:val="18"/>
          <w:szCs w:val="18"/>
          <w:lang w:val="en-US"/>
        </w:rPr>
        <w:t>i</w:t>
      </w:r>
      <w:r w:rsidRPr="00CC440B">
        <w:rPr>
          <w:b w:val="0"/>
          <w:bCs/>
          <w:i w:val="0"/>
          <w:iCs/>
          <w:sz w:val="18"/>
          <w:szCs w:val="18"/>
          <w:lang w:val="en-US"/>
        </w:rPr>
        <w:t xml:space="preserve"> – </w:t>
      </w:r>
      <w:r w:rsidRPr="00CC440B">
        <w:rPr>
          <w:b w:val="0"/>
          <w:bCs/>
          <w:iCs/>
          <w:sz w:val="18"/>
          <w:szCs w:val="18"/>
          <w:lang w:val="en-US"/>
        </w:rPr>
        <w:t>J</w:t>
      </w:r>
      <w:r w:rsidRPr="00CC440B">
        <w:rPr>
          <w:b w:val="0"/>
          <w:bCs/>
          <w:i w:val="0"/>
          <w:iCs/>
          <w:sz w:val="18"/>
          <w:szCs w:val="18"/>
          <w:lang w:val="en-US"/>
        </w:rPr>
        <w:t>) + (</w:t>
      </w:r>
      <w:r w:rsidRPr="00CC440B">
        <w:rPr>
          <w:b w:val="0"/>
          <w:bCs/>
          <w:iCs/>
          <w:sz w:val="18"/>
          <w:szCs w:val="18"/>
          <w:lang w:val="en-US"/>
        </w:rPr>
        <w:t>H</w:t>
      </w:r>
      <w:r w:rsidRPr="00CC440B">
        <w:rPr>
          <w:b w:val="0"/>
          <w:bCs/>
          <w:iCs/>
          <w:sz w:val="18"/>
          <w:szCs w:val="18"/>
          <w:vertAlign w:val="subscript"/>
          <w:lang w:val="en-US"/>
        </w:rPr>
        <w:t>2</w:t>
      </w:r>
      <w:r w:rsidRPr="00CC440B">
        <w:rPr>
          <w:b w:val="0"/>
          <w:bCs/>
          <w:i w:val="0"/>
          <w:iCs/>
          <w:sz w:val="18"/>
          <w:szCs w:val="18"/>
          <w:lang w:val="en-US"/>
        </w:rPr>
        <w:t xml:space="preserve"> – </w:t>
      </w:r>
      <w:r w:rsidRPr="00CC440B">
        <w:rPr>
          <w:b w:val="0"/>
          <w:bCs/>
          <w:iCs/>
          <w:sz w:val="18"/>
          <w:szCs w:val="18"/>
          <w:lang w:val="en-US"/>
        </w:rPr>
        <w:t>P</w:t>
      </w:r>
      <w:r w:rsidRPr="00CC440B">
        <w:rPr>
          <w:b w:val="0"/>
          <w:bCs/>
          <w:iCs/>
          <w:sz w:val="18"/>
          <w:szCs w:val="18"/>
          <w:vertAlign w:val="subscript"/>
        </w:rPr>
        <w:t>д</w:t>
      </w:r>
      <w:r w:rsidRPr="00CC440B">
        <w:rPr>
          <w:b w:val="0"/>
          <w:bCs/>
          <w:i w:val="0"/>
          <w:iCs/>
          <w:sz w:val="18"/>
          <w:szCs w:val="18"/>
          <w:lang w:val="en-US"/>
        </w:rPr>
        <w:t>) – (</w:t>
      </w:r>
      <w:r w:rsidRPr="00CC440B">
        <w:rPr>
          <w:b w:val="0"/>
          <w:bCs/>
          <w:iCs/>
          <w:sz w:val="18"/>
          <w:szCs w:val="18"/>
          <w:lang w:val="en-US"/>
        </w:rPr>
        <w:t>H</w:t>
      </w:r>
      <w:r w:rsidRPr="00CC440B">
        <w:rPr>
          <w:b w:val="0"/>
          <w:bCs/>
          <w:iCs/>
          <w:sz w:val="18"/>
          <w:szCs w:val="18"/>
          <w:vertAlign w:val="subscript"/>
          <w:lang w:val="en-US"/>
        </w:rPr>
        <w:t>2</w:t>
      </w:r>
      <w:r w:rsidRPr="00CC440B">
        <w:rPr>
          <w:b w:val="0"/>
          <w:bCs/>
          <w:i w:val="0"/>
          <w:iCs/>
          <w:sz w:val="18"/>
          <w:szCs w:val="18"/>
          <w:lang w:val="en-US"/>
        </w:rPr>
        <w:t xml:space="preserve"> – </w:t>
      </w:r>
      <w:r w:rsidRPr="00CC440B">
        <w:rPr>
          <w:b w:val="0"/>
          <w:bCs/>
          <w:iCs/>
          <w:sz w:val="18"/>
          <w:szCs w:val="18"/>
          <w:lang w:val="en-US"/>
        </w:rPr>
        <w:t>h</w:t>
      </w:r>
      <w:r w:rsidRPr="00CC440B">
        <w:rPr>
          <w:b w:val="0"/>
          <w:bCs/>
          <w:iCs/>
          <w:sz w:val="18"/>
          <w:szCs w:val="18"/>
          <w:vertAlign w:val="subscript"/>
          <w:lang w:val="en-US"/>
        </w:rPr>
        <w:t>2</w:t>
      </w:r>
      <w:r w:rsidR="00371E05">
        <w:rPr>
          <w:b w:val="0"/>
          <w:bCs/>
          <w:i w:val="0"/>
          <w:iCs/>
          <w:sz w:val="20"/>
          <w:szCs w:val="20"/>
          <w:lang w:val="en-US"/>
        </w:rPr>
        <w:t>)</w:t>
      </w:r>
      <w:r w:rsidR="00371E05" w:rsidRPr="00371E05">
        <w:rPr>
          <w:b w:val="0"/>
          <w:bCs/>
          <w:i w:val="0"/>
          <w:iCs/>
          <w:sz w:val="20"/>
          <w:szCs w:val="20"/>
          <w:lang w:val="en-US"/>
        </w:rPr>
        <w:t>;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t xml:space="preserve">                           </w:t>
      </w:r>
      <w:r w:rsidR="00CC440B">
        <w:rPr>
          <w:b w:val="0"/>
          <w:bCs/>
          <w:i w:val="0"/>
          <w:iCs/>
          <w:sz w:val="20"/>
          <w:szCs w:val="20"/>
          <w:lang w:val="en-US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t>(11.42)</w:t>
      </w:r>
    </w:p>
    <w:p w:rsidR="006F0D79" w:rsidRPr="00163646" w:rsidRDefault="00CC440B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CC440B">
        <w:rPr>
          <w:b w:val="0"/>
          <w:bCs/>
          <w:i w:val="0"/>
          <w:iCs/>
          <w:position w:val="-30"/>
          <w:sz w:val="20"/>
          <w:szCs w:val="20"/>
          <w:lang w:val="en-US"/>
        </w:rPr>
        <w:object w:dxaOrig="1800" w:dyaOrig="740">
          <v:shape id="_x0000_i1127" type="#_x0000_t75" style="width:74.25pt;height:30.75pt" o:ole="">
            <v:imagedata r:id="rId277" o:title=""/>
          </v:shape>
          <o:OLEObject Type="Embed" ProgID="Equation.3" ShapeID="_x0000_i1127" DrawAspect="Content" ObjectID="_1420532520" r:id="rId278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                       </w:t>
      </w:r>
      <w:r>
        <w:rPr>
          <w:b w:val="0"/>
          <w:bCs/>
          <w:i w:val="0"/>
          <w:iCs/>
          <w:sz w:val="20"/>
          <w:szCs w:val="20"/>
        </w:rPr>
        <w:t xml:space="preserve">      </w:t>
      </w:r>
      <w:r w:rsidR="006F0D79" w:rsidRPr="00163646">
        <w:rPr>
          <w:b w:val="0"/>
          <w:bCs/>
          <w:i w:val="0"/>
          <w:iCs/>
          <w:sz w:val="20"/>
          <w:szCs w:val="20"/>
        </w:rPr>
        <w:t>(11.43</w:t>
      </w:r>
      <w:r w:rsidR="006F0D79">
        <w:rPr>
          <w:b w:val="0"/>
          <w:bCs/>
          <w:i w:val="0"/>
          <w:iCs/>
          <w:sz w:val="20"/>
          <w:szCs w:val="20"/>
        </w:rPr>
        <w:t>)</w:t>
      </w:r>
    </w:p>
    <w:p w:rsidR="006F0D79" w:rsidRPr="00163646" w:rsidRDefault="00CC440B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Уравнения (11.41)–</w:t>
      </w:r>
      <w:r w:rsidR="006F0D79" w:rsidRPr="00163646">
        <w:rPr>
          <w:b w:val="0"/>
          <w:bCs/>
          <w:i w:val="0"/>
          <w:iCs/>
          <w:sz w:val="20"/>
          <w:szCs w:val="20"/>
        </w:rPr>
        <w:t>(11.43) должны решаться совместно с уравнен</w:t>
      </w:r>
      <w:r w:rsidR="006F0D79" w:rsidRPr="00163646">
        <w:rPr>
          <w:b w:val="0"/>
          <w:bCs/>
          <w:i w:val="0"/>
          <w:iCs/>
          <w:sz w:val="20"/>
          <w:szCs w:val="20"/>
        </w:rPr>
        <w:t>и</w:t>
      </w:r>
      <w:r>
        <w:rPr>
          <w:b w:val="0"/>
          <w:bCs/>
          <w:i w:val="0"/>
          <w:iCs/>
          <w:sz w:val="20"/>
          <w:szCs w:val="20"/>
        </w:rPr>
        <w:t>ем (11.15), выражающи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м график хода уровней, в результате которого получается искомый напор </w:t>
      </w:r>
      <w:r w:rsidR="006F0D79" w:rsidRPr="00CC440B">
        <w:rPr>
          <w:b w:val="0"/>
          <w:bCs/>
          <w:iCs/>
          <w:sz w:val="20"/>
          <w:szCs w:val="20"/>
        </w:rPr>
        <w:t>Н</w:t>
      </w:r>
      <w:r w:rsidR="006F0D79" w:rsidRPr="00CC440B">
        <w:rPr>
          <w:b w:val="0"/>
          <w:bCs/>
          <w:iCs/>
          <w:sz w:val="20"/>
          <w:szCs w:val="20"/>
          <w:vertAlign w:val="subscript"/>
          <w:lang w:val="en-US"/>
        </w:rPr>
        <w:t>x</w:t>
      </w:r>
      <w:r>
        <w:rPr>
          <w:b w:val="0"/>
          <w:bCs/>
          <w:i w:val="0"/>
          <w:iCs/>
          <w:sz w:val="20"/>
          <w:szCs w:val="20"/>
        </w:rPr>
        <w:t xml:space="preserve"> (</w:t>
      </w:r>
      <w:r w:rsidR="006F0D79" w:rsidRPr="00163646">
        <w:rPr>
          <w:b w:val="0"/>
          <w:bCs/>
          <w:i w:val="0"/>
          <w:iCs/>
          <w:sz w:val="20"/>
          <w:szCs w:val="20"/>
        </w:rPr>
        <w:t>рис. 11.17) у нижней поперечной да</w:t>
      </w:r>
      <w:r w:rsidR="006F0D79" w:rsidRPr="00163646">
        <w:rPr>
          <w:b w:val="0"/>
          <w:bCs/>
          <w:i w:val="0"/>
          <w:iCs/>
          <w:sz w:val="20"/>
          <w:szCs w:val="20"/>
        </w:rPr>
        <w:t>м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бы. Для неподтопленного течения через гребень нижней поперечной дамбы скорость вычисляется по формуле </w:t>
      </w:r>
    </w:p>
    <w:p w:rsidR="006F0D79" w:rsidRPr="00163646" w:rsidRDefault="00C07513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6"/>
          <w:sz w:val="20"/>
          <w:szCs w:val="20"/>
          <w:lang w:val="en-US"/>
        </w:rPr>
        <w:object w:dxaOrig="1860" w:dyaOrig="420">
          <v:shape id="_x0000_i1128" type="#_x0000_t75" style="width:93.75pt;height:21pt" o:ole="">
            <v:imagedata r:id="rId279" o:title=""/>
          </v:shape>
          <o:OLEObject Type="Embed" ProgID="Equation.3" ShapeID="_x0000_i1128" DrawAspect="Content" ObjectID="_1420532521" r:id="rId280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            </w:t>
      </w:r>
      <w:r w:rsidR="00CC440B">
        <w:rPr>
          <w:b w:val="0"/>
          <w:bCs/>
          <w:i w:val="0"/>
          <w:iCs/>
          <w:sz w:val="20"/>
          <w:szCs w:val="20"/>
        </w:rPr>
        <w:t xml:space="preserve">         </w:t>
      </w:r>
      <w:r w:rsidR="006F0D79">
        <w:rPr>
          <w:b w:val="0"/>
          <w:bCs/>
          <w:i w:val="0"/>
          <w:iCs/>
          <w:sz w:val="20"/>
          <w:szCs w:val="20"/>
        </w:rPr>
        <w:t xml:space="preserve"> </w:t>
      </w:r>
      <w:r w:rsidR="006F0D79" w:rsidRPr="00163646">
        <w:rPr>
          <w:b w:val="0"/>
          <w:bCs/>
          <w:i w:val="0"/>
          <w:iCs/>
          <w:sz w:val="20"/>
          <w:szCs w:val="20"/>
        </w:rPr>
        <w:t>(11.44)</w:t>
      </w: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D22E4B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>
            <wp:extent cx="3725387" cy="1793855"/>
            <wp:effectExtent l="19050" t="0" r="8413" b="0"/>
            <wp:docPr id="159" name="Рисунок 159" descr="Изображение к монографии по затапливаемым польдерам 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Изображение к монографии по затапливаемым польдерам 030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0" cy="1794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Default="006F0D79" w:rsidP="007C1D3D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</w:p>
    <w:p w:rsidR="00CC440B" w:rsidRDefault="00CC440B" w:rsidP="00371E05">
      <w:pPr>
        <w:jc w:val="center"/>
        <w:rPr>
          <w:b w:val="0"/>
          <w:bCs/>
          <w:i w:val="0"/>
          <w:iCs/>
          <w:sz w:val="16"/>
          <w:szCs w:val="16"/>
        </w:rPr>
      </w:pPr>
      <w:r w:rsidRPr="00CC440B">
        <w:rPr>
          <w:b w:val="0"/>
          <w:bCs/>
          <w:i w:val="0"/>
          <w:iCs/>
          <w:sz w:val="16"/>
          <w:szCs w:val="16"/>
        </w:rPr>
        <w:t>Рис.</w:t>
      </w:r>
      <w:r w:rsidR="006F0D79" w:rsidRPr="00CC440B">
        <w:rPr>
          <w:b w:val="0"/>
          <w:bCs/>
          <w:i w:val="0"/>
          <w:iCs/>
          <w:sz w:val="16"/>
          <w:szCs w:val="16"/>
        </w:rPr>
        <w:t xml:space="preserve"> 11.17</w:t>
      </w:r>
      <w:r w:rsidRPr="00CC440B">
        <w:rPr>
          <w:b w:val="0"/>
          <w:bCs/>
          <w:i w:val="0"/>
          <w:iCs/>
          <w:sz w:val="16"/>
          <w:szCs w:val="16"/>
        </w:rPr>
        <w:t xml:space="preserve">. </w:t>
      </w:r>
      <w:r>
        <w:rPr>
          <w:b w:val="0"/>
          <w:bCs/>
          <w:i w:val="0"/>
          <w:iCs/>
          <w:sz w:val="16"/>
          <w:szCs w:val="16"/>
        </w:rPr>
        <w:t>Схема</w:t>
      </w:r>
      <w:r w:rsidR="00371E05">
        <w:rPr>
          <w:b w:val="0"/>
          <w:bCs/>
          <w:i w:val="0"/>
          <w:iCs/>
          <w:sz w:val="16"/>
          <w:szCs w:val="16"/>
        </w:rPr>
        <w:t xml:space="preserve"> затопления польдера в 4-м</w:t>
      </w:r>
      <w:r w:rsidR="006F0D79" w:rsidRPr="00CC440B">
        <w:rPr>
          <w:b w:val="0"/>
          <w:bCs/>
          <w:i w:val="0"/>
          <w:iCs/>
          <w:sz w:val="16"/>
          <w:szCs w:val="16"/>
        </w:rPr>
        <w:t xml:space="preserve"> периоде при расположении </w:t>
      </w:r>
    </w:p>
    <w:p w:rsidR="006F0D79" w:rsidRPr="00CC440B" w:rsidRDefault="006F0D79" w:rsidP="00371E05">
      <w:pPr>
        <w:jc w:val="center"/>
        <w:rPr>
          <w:b w:val="0"/>
          <w:bCs/>
          <w:i w:val="0"/>
          <w:iCs/>
          <w:sz w:val="16"/>
          <w:szCs w:val="16"/>
        </w:rPr>
      </w:pPr>
      <w:r w:rsidRPr="00CC440B">
        <w:rPr>
          <w:b w:val="0"/>
          <w:bCs/>
          <w:i w:val="0"/>
          <w:iCs/>
          <w:sz w:val="16"/>
          <w:szCs w:val="16"/>
        </w:rPr>
        <w:t>водослива-прорези в верхней дамбе</w:t>
      </w:r>
      <w:r w:rsidR="00CC440B">
        <w:rPr>
          <w:b w:val="0"/>
          <w:bCs/>
          <w:i w:val="0"/>
          <w:iCs/>
          <w:sz w:val="16"/>
          <w:szCs w:val="16"/>
        </w:rPr>
        <w:t>:</w:t>
      </w:r>
    </w:p>
    <w:p w:rsidR="00371E05" w:rsidRDefault="006F0D79" w:rsidP="00371E05">
      <w:pPr>
        <w:jc w:val="center"/>
        <w:rPr>
          <w:b w:val="0"/>
          <w:bCs/>
          <w:i w:val="0"/>
          <w:iCs/>
          <w:sz w:val="16"/>
          <w:szCs w:val="16"/>
        </w:rPr>
      </w:pPr>
      <w:r w:rsidRPr="00CC440B">
        <w:rPr>
          <w:b w:val="0"/>
          <w:bCs/>
          <w:iCs/>
          <w:sz w:val="16"/>
          <w:szCs w:val="16"/>
        </w:rPr>
        <w:lastRenderedPageBreak/>
        <w:t>1</w:t>
      </w:r>
      <w:r w:rsidRPr="00CC440B">
        <w:rPr>
          <w:b w:val="0"/>
          <w:bCs/>
          <w:i w:val="0"/>
          <w:iCs/>
          <w:sz w:val="16"/>
          <w:szCs w:val="16"/>
        </w:rPr>
        <w:t xml:space="preserve"> – уровень воды в начале четвертого периода; </w:t>
      </w:r>
      <w:r w:rsidRPr="00CC440B">
        <w:rPr>
          <w:b w:val="0"/>
          <w:bCs/>
          <w:iCs/>
          <w:sz w:val="16"/>
          <w:szCs w:val="16"/>
        </w:rPr>
        <w:t>2</w:t>
      </w:r>
      <w:r w:rsidR="00371E05">
        <w:rPr>
          <w:b w:val="0"/>
          <w:bCs/>
          <w:i w:val="0"/>
          <w:iCs/>
          <w:sz w:val="16"/>
          <w:szCs w:val="16"/>
        </w:rPr>
        <w:t xml:space="preserve"> – уровень воды в конце 4-</w:t>
      </w:r>
      <w:r w:rsidRPr="00CC440B">
        <w:rPr>
          <w:b w:val="0"/>
          <w:bCs/>
          <w:i w:val="0"/>
          <w:iCs/>
          <w:sz w:val="16"/>
          <w:szCs w:val="16"/>
        </w:rPr>
        <w:t xml:space="preserve">го периода; </w:t>
      </w:r>
    </w:p>
    <w:p w:rsidR="00371E05" w:rsidRDefault="006F0D79" w:rsidP="00371E05">
      <w:pPr>
        <w:jc w:val="center"/>
        <w:rPr>
          <w:b w:val="0"/>
          <w:bCs/>
          <w:i w:val="0"/>
          <w:iCs/>
          <w:sz w:val="16"/>
          <w:szCs w:val="16"/>
        </w:rPr>
      </w:pPr>
      <w:r w:rsidRPr="00CC440B">
        <w:rPr>
          <w:b w:val="0"/>
          <w:bCs/>
          <w:iCs/>
          <w:sz w:val="16"/>
          <w:szCs w:val="16"/>
          <w:lang w:val="en-US"/>
        </w:rPr>
        <w:t>L</w:t>
      </w:r>
      <w:r w:rsidRPr="00CC440B">
        <w:rPr>
          <w:b w:val="0"/>
          <w:bCs/>
          <w:i w:val="0"/>
          <w:iCs/>
          <w:sz w:val="16"/>
          <w:szCs w:val="16"/>
        </w:rPr>
        <w:t xml:space="preserve"> – длина польдера; </w:t>
      </w:r>
      <w:r w:rsidRPr="00CC440B">
        <w:rPr>
          <w:b w:val="0"/>
          <w:bCs/>
          <w:iCs/>
          <w:sz w:val="16"/>
          <w:szCs w:val="16"/>
          <w:lang w:val="en-US"/>
        </w:rPr>
        <w:t>L</w:t>
      </w:r>
      <w:r w:rsidRPr="00CC440B">
        <w:rPr>
          <w:b w:val="0"/>
          <w:bCs/>
          <w:iCs/>
          <w:sz w:val="16"/>
          <w:szCs w:val="16"/>
          <w:vertAlign w:val="subscript"/>
          <w:lang w:val="en-US"/>
        </w:rPr>
        <w:t>x</w:t>
      </w:r>
      <w:r w:rsidRPr="00CC440B">
        <w:rPr>
          <w:b w:val="0"/>
          <w:bCs/>
          <w:i w:val="0"/>
          <w:iCs/>
          <w:sz w:val="16"/>
          <w:szCs w:val="16"/>
        </w:rPr>
        <w:t xml:space="preserve"> – участок продольной дамбы, через который течение происходит из польдера; (</w:t>
      </w:r>
      <w:r w:rsidRPr="00CC440B">
        <w:rPr>
          <w:b w:val="0"/>
          <w:bCs/>
          <w:iCs/>
          <w:sz w:val="16"/>
          <w:szCs w:val="16"/>
          <w:lang w:val="en-US"/>
        </w:rPr>
        <w:t>L</w:t>
      </w:r>
      <w:r w:rsidR="00CC440B">
        <w:rPr>
          <w:b w:val="0"/>
          <w:bCs/>
          <w:i w:val="0"/>
          <w:iCs/>
          <w:sz w:val="16"/>
          <w:szCs w:val="16"/>
        </w:rPr>
        <w:t>–</w:t>
      </w:r>
      <w:r w:rsidRPr="00CC440B">
        <w:rPr>
          <w:b w:val="0"/>
          <w:bCs/>
          <w:iCs/>
          <w:sz w:val="16"/>
          <w:szCs w:val="16"/>
          <w:lang w:val="en-US"/>
        </w:rPr>
        <w:t>L</w:t>
      </w:r>
      <w:r w:rsidRPr="00CC440B">
        <w:rPr>
          <w:b w:val="0"/>
          <w:bCs/>
          <w:iCs/>
          <w:sz w:val="16"/>
          <w:szCs w:val="16"/>
          <w:vertAlign w:val="subscript"/>
          <w:lang w:val="en-US"/>
        </w:rPr>
        <w:t>x</w:t>
      </w:r>
      <w:r w:rsidRPr="00CC440B">
        <w:rPr>
          <w:b w:val="0"/>
          <w:bCs/>
          <w:i w:val="0"/>
          <w:iCs/>
          <w:sz w:val="16"/>
          <w:szCs w:val="16"/>
        </w:rPr>
        <w:t xml:space="preserve">) – участок продольной дамбы, через который течение происходит </w:t>
      </w:r>
    </w:p>
    <w:p w:rsidR="006F0D79" w:rsidRPr="00CC440B" w:rsidRDefault="006F0D79" w:rsidP="00371E05">
      <w:pPr>
        <w:jc w:val="center"/>
        <w:rPr>
          <w:b w:val="0"/>
          <w:bCs/>
          <w:i w:val="0"/>
          <w:iCs/>
          <w:sz w:val="16"/>
          <w:szCs w:val="16"/>
        </w:rPr>
      </w:pPr>
      <w:r w:rsidRPr="00CC440B">
        <w:rPr>
          <w:b w:val="0"/>
          <w:bCs/>
          <w:i w:val="0"/>
          <w:iCs/>
          <w:sz w:val="16"/>
          <w:szCs w:val="16"/>
        </w:rPr>
        <w:t>в польде</w:t>
      </w:r>
      <w:r w:rsidR="00CC440B">
        <w:rPr>
          <w:b w:val="0"/>
          <w:bCs/>
          <w:i w:val="0"/>
          <w:iCs/>
          <w:sz w:val="16"/>
          <w:szCs w:val="16"/>
        </w:rPr>
        <w:t>р</w:t>
      </w: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C440B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Дальнейший подъем горизонта воды на пойме приведет к пятому периоду течения воды через затапливаемый польдер. Для решения з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дачи течения воды через затопленный польдер в этот период следует применять физическое моделирование, так как движение будет план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вым, зависящим как от конструкции польдера, так и от ситуации на пойме, и теоретическое</w:t>
      </w:r>
      <w:r w:rsidR="00CC440B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даже приближенное</w:t>
      </w:r>
      <w:r w:rsidR="00CC440B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решение становится сложным. В отдельных случаях течение потока через затапливаемый польдер можно представить в виде плоского одномерного движения воды, что позволяет получить приближенные данные о формировании скоростей на гребнях ограждений.</w:t>
      </w:r>
    </w:p>
    <w:p w:rsidR="00371E05" w:rsidRDefault="00371E05" w:rsidP="00CC440B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371E05" w:rsidRDefault="00371E05" w:rsidP="00CC440B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371E05" w:rsidRPr="00163646" w:rsidRDefault="00371E05" w:rsidP="00CC440B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C440B">
      <w:pPr>
        <w:jc w:val="center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 xml:space="preserve">11.6.3. Расположение водослива-прорези </w:t>
      </w:r>
    </w:p>
    <w:p w:rsidR="006F0D79" w:rsidRPr="00163646" w:rsidRDefault="006F0D79" w:rsidP="001A518D">
      <w:pPr>
        <w:jc w:val="center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>в средней части про</w:t>
      </w:r>
      <w:r>
        <w:rPr>
          <w:bCs/>
          <w:i w:val="0"/>
          <w:iCs/>
          <w:sz w:val="20"/>
          <w:szCs w:val="20"/>
        </w:rPr>
        <w:t>дольной дамбы</w:t>
      </w: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При устройстве водослива-прорези в продольной дамбе возникает необходимость определения максимальных скоростей на гребнях в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дослива-прорези, верхней и нижней поперечных дамб. Расчетная сх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ма затапливаемого польдера с расположением водослива-прорези в средней части прод</w:t>
      </w:r>
      <w:r w:rsidR="00CC440B">
        <w:rPr>
          <w:b w:val="0"/>
          <w:bCs/>
          <w:i w:val="0"/>
          <w:iCs/>
          <w:sz w:val="20"/>
          <w:szCs w:val="20"/>
        </w:rPr>
        <w:t>ольной дамбы показана на рис. </w:t>
      </w:r>
      <w:r w:rsidRPr="00163646">
        <w:rPr>
          <w:b w:val="0"/>
          <w:bCs/>
          <w:i w:val="0"/>
          <w:iCs/>
          <w:sz w:val="20"/>
          <w:szCs w:val="20"/>
        </w:rPr>
        <w:t>11.18. В характер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стике течения воды в половодье в таком польдере также можно выд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ли</w:t>
      </w:r>
      <w:r w:rsidR="00CC440B">
        <w:rPr>
          <w:b w:val="0"/>
          <w:bCs/>
          <w:i w:val="0"/>
          <w:iCs/>
          <w:sz w:val="20"/>
          <w:szCs w:val="20"/>
        </w:rPr>
        <w:t>ть пять периодов, указанных в подразделе</w:t>
      </w:r>
      <w:r w:rsidRPr="00163646">
        <w:rPr>
          <w:b w:val="0"/>
          <w:bCs/>
          <w:i w:val="0"/>
          <w:iCs/>
          <w:sz w:val="20"/>
          <w:szCs w:val="20"/>
        </w:rPr>
        <w:t xml:space="preserve"> 11.6.2. Водовпуск, расп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ложенный возле водослива-прорези, будем считать открытым с начала выхода воды на пойму.</w:t>
      </w: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Глубина воды в первом периоде в нижнем бьефе водослива-прорези по е</w:t>
      </w:r>
      <w:r w:rsidR="00CC440B">
        <w:rPr>
          <w:b w:val="0"/>
          <w:bCs/>
          <w:i w:val="0"/>
          <w:iCs/>
          <w:sz w:val="20"/>
          <w:szCs w:val="20"/>
        </w:rPr>
        <w:t xml:space="preserve">го среднему створу </w:t>
      </w:r>
      <w:r w:rsidR="00CC440B" w:rsidRPr="001A518D">
        <w:rPr>
          <w:b w:val="0"/>
          <w:bCs/>
          <w:iCs/>
          <w:sz w:val="20"/>
          <w:szCs w:val="20"/>
        </w:rPr>
        <w:t>С</w:t>
      </w:r>
      <w:r w:rsidR="00CC440B">
        <w:rPr>
          <w:b w:val="0"/>
          <w:bCs/>
          <w:i w:val="0"/>
          <w:iCs/>
          <w:sz w:val="20"/>
          <w:szCs w:val="20"/>
        </w:rPr>
        <w:t>–</w:t>
      </w:r>
      <w:r w:rsidR="00CC440B" w:rsidRPr="001A518D">
        <w:rPr>
          <w:b w:val="0"/>
          <w:bCs/>
          <w:iCs/>
          <w:sz w:val="20"/>
          <w:szCs w:val="20"/>
        </w:rPr>
        <w:t>С</w:t>
      </w:r>
      <w:r w:rsidR="00CC440B">
        <w:rPr>
          <w:b w:val="0"/>
          <w:bCs/>
          <w:i w:val="0"/>
          <w:iCs/>
          <w:sz w:val="20"/>
          <w:szCs w:val="20"/>
        </w:rPr>
        <w:t xml:space="preserve"> (</w:t>
      </w:r>
      <w:r w:rsidRPr="00163646">
        <w:rPr>
          <w:b w:val="0"/>
          <w:bCs/>
          <w:i w:val="0"/>
          <w:iCs/>
          <w:sz w:val="20"/>
          <w:szCs w:val="20"/>
        </w:rPr>
        <w:t>рис. 11.18) определяется уравн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нием (11.16) совместно с зависимостью (11.15). Этими уравнениями устанавливается глубина воды в польдере на конец первого периода, когда уровень на пойме поднимется до отметки водослива-прорези.</w:t>
      </w:r>
    </w:p>
    <w:p w:rsidR="006F0D79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D22E4B" w:rsidP="007C1D3D">
      <w:pPr>
        <w:ind w:firstLine="284"/>
        <w:jc w:val="center"/>
        <w:rPr>
          <w:bCs/>
          <w:iCs/>
          <w:sz w:val="20"/>
          <w:szCs w:val="20"/>
        </w:rPr>
      </w:pPr>
      <w:r>
        <w:rPr>
          <w:bCs/>
          <w:iCs/>
          <w:noProof/>
          <w:sz w:val="20"/>
          <w:szCs w:val="20"/>
        </w:rPr>
        <w:lastRenderedPageBreak/>
        <w:drawing>
          <wp:inline distT="0" distB="0" distL="0" distR="0">
            <wp:extent cx="3507931" cy="1881217"/>
            <wp:effectExtent l="19050" t="0" r="0" b="0"/>
            <wp:docPr id="160" name="Рисунок 160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291" cy="1881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1A518D" w:rsidRDefault="006F0D79" w:rsidP="00CC440B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CC440B">
        <w:rPr>
          <w:b w:val="0"/>
          <w:bCs/>
          <w:i w:val="0"/>
          <w:iCs/>
          <w:sz w:val="16"/>
          <w:szCs w:val="16"/>
        </w:rPr>
        <w:t>Рис</w:t>
      </w:r>
      <w:r w:rsidR="00E642DE" w:rsidRPr="00CC440B">
        <w:rPr>
          <w:b w:val="0"/>
          <w:bCs/>
          <w:i w:val="0"/>
          <w:iCs/>
          <w:sz w:val="16"/>
          <w:szCs w:val="16"/>
        </w:rPr>
        <w:t>.</w:t>
      </w:r>
      <w:r w:rsidRPr="00CC440B">
        <w:rPr>
          <w:b w:val="0"/>
          <w:bCs/>
          <w:i w:val="0"/>
          <w:iCs/>
          <w:sz w:val="16"/>
          <w:szCs w:val="16"/>
        </w:rPr>
        <w:t xml:space="preserve"> 11.18</w:t>
      </w:r>
      <w:r w:rsidR="00E642DE" w:rsidRPr="00CC440B">
        <w:rPr>
          <w:b w:val="0"/>
          <w:bCs/>
          <w:i w:val="0"/>
          <w:iCs/>
          <w:sz w:val="16"/>
          <w:szCs w:val="16"/>
        </w:rPr>
        <w:t>.</w:t>
      </w:r>
      <w:r w:rsidRPr="00CC440B">
        <w:rPr>
          <w:b w:val="0"/>
          <w:bCs/>
          <w:i w:val="0"/>
          <w:iCs/>
          <w:sz w:val="16"/>
          <w:szCs w:val="16"/>
        </w:rPr>
        <w:t xml:space="preserve"> Схема затопления польдера с водосливом-прорезью </w:t>
      </w:r>
    </w:p>
    <w:p w:rsidR="006F0D79" w:rsidRPr="00CC440B" w:rsidRDefault="006F0D79" w:rsidP="00CC440B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CC440B">
        <w:rPr>
          <w:b w:val="0"/>
          <w:bCs/>
          <w:i w:val="0"/>
          <w:iCs/>
          <w:sz w:val="16"/>
          <w:szCs w:val="16"/>
        </w:rPr>
        <w:t>в средней части продольной дамбы:</w:t>
      </w:r>
    </w:p>
    <w:p w:rsidR="001A518D" w:rsidRDefault="00CC440B" w:rsidP="00CC440B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CC440B">
        <w:rPr>
          <w:b w:val="0"/>
          <w:bCs/>
          <w:iCs/>
          <w:sz w:val="16"/>
          <w:szCs w:val="16"/>
        </w:rPr>
        <w:t>а</w:t>
      </w:r>
      <w:r w:rsidR="006F0D79" w:rsidRPr="00CC440B">
        <w:rPr>
          <w:b w:val="0"/>
          <w:bCs/>
          <w:i w:val="0"/>
          <w:iCs/>
          <w:sz w:val="16"/>
          <w:szCs w:val="16"/>
        </w:rPr>
        <w:t xml:space="preserve"> – </w:t>
      </w:r>
      <w:r>
        <w:rPr>
          <w:b w:val="0"/>
          <w:bCs/>
          <w:i w:val="0"/>
          <w:iCs/>
          <w:sz w:val="16"/>
          <w:szCs w:val="16"/>
        </w:rPr>
        <w:t xml:space="preserve">план затапливаемого польдера; </w:t>
      </w:r>
      <w:r w:rsidRPr="00CC440B">
        <w:rPr>
          <w:b w:val="0"/>
          <w:bCs/>
          <w:iCs/>
          <w:sz w:val="16"/>
          <w:szCs w:val="16"/>
        </w:rPr>
        <w:t>б</w:t>
      </w:r>
      <w:r w:rsidR="006F0D79" w:rsidRPr="00CC440B">
        <w:rPr>
          <w:b w:val="0"/>
          <w:bCs/>
          <w:i w:val="0"/>
          <w:iCs/>
          <w:sz w:val="16"/>
          <w:szCs w:val="16"/>
        </w:rPr>
        <w:t xml:space="preserve"> – расчетные профили уровней </w:t>
      </w:r>
    </w:p>
    <w:p w:rsidR="001A518D" w:rsidRDefault="006F0D79" w:rsidP="00CC440B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CC440B">
        <w:rPr>
          <w:b w:val="0"/>
          <w:bCs/>
          <w:i w:val="0"/>
          <w:iCs/>
          <w:sz w:val="16"/>
          <w:szCs w:val="16"/>
        </w:rPr>
        <w:t>на пойме и в польдере;</w:t>
      </w:r>
      <w:r w:rsidRPr="00CC440B">
        <w:rPr>
          <w:b w:val="0"/>
          <w:bCs/>
          <w:iCs/>
          <w:sz w:val="16"/>
          <w:szCs w:val="16"/>
        </w:rPr>
        <w:t xml:space="preserve"> 1</w:t>
      </w:r>
      <w:r w:rsidRPr="00CC440B">
        <w:rPr>
          <w:b w:val="0"/>
          <w:bCs/>
          <w:i w:val="0"/>
          <w:iCs/>
          <w:sz w:val="16"/>
          <w:szCs w:val="16"/>
        </w:rPr>
        <w:t xml:space="preserve"> и </w:t>
      </w:r>
      <w:r w:rsidRPr="00CC440B">
        <w:rPr>
          <w:b w:val="0"/>
          <w:bCs/>
          <w:iCs/>
          <w:sz w:val="16"/>
          <w:szCs w:val="16"/>
        </w:rPr>
        <w:t>1</w:t>
      </w:r>
      <w:r w:rsidRPr="00CC440B">
        <w:rPr>
          <w:b w:val="0"/>
          <w:bCs/>
          <w:i w:val="0"/>
          <w:iCs/>
          <w:sz w:val="16"/>
          <w:szCs w:val="16"/>
        </w:rPr>
        <w:sym w:font="Symbol" w:char="F0A2"/>
      </w:r>
      <w:r w:rsidR="00CC440B">
        <w:rPr>
          <w:b w:val="0"/>
          <w:bCs/>
          <w:i w:val="0"/>
          <w:iCs/>
          <w:sz w:val="16"/>
          <w:szCs w:val="16"/>
        </w:rPr>
        <w:t xml:space="preserve"> –</w:t>
      </w:r>
      <w:r w:rsidRPr="00CC440B">
        <w:rPr>
          <w:b w:val="0"/>
          <w:bCs/>
          <w:i w:val="0"/>
          <w:iCs/>
          <w:sz w:val="16"/>
          <w:szCs w:val="16"/>
        </w:rPr>
        <w:t xml:space="preserve"> соответственно уровень на пойме </w:t>
      </w:r>
    </w:p>
    <w:p w:rsidR="001A518D" w:rsidRDefault="006F0D79" w:rsidP="00CC440B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CC440B">
        <w:rPr>
          <w:b w:val="0"/>
          <w:bCs/>
          <w:i w:val="0"/>
          <w:iCs/>
          <w:sz w:val="16"/>
          <w:szCs w:val="16"/>
        </w:rPr>
        <w:t>и в польдере в кон</w:t>
      </w:r>
      <w:r w:rsidR="001A518D">
        <w:rPr>
          <w:b w:val="0"/>
          <w:bCs/>
          <w:i w:val="0"/>
          <w:iCs/>
          <w:sz w:val="16"/>
          <w:szCs w:val="16"/>
        </w:rPr>
        <w:t>це 1-</w:t>
      </w:r>
      <w:r w:rsidRPr="00CC440B">
        <w:rPr>
          <w:b w:val="0"/>
          <w:bCs/>
          <w:i w:val="0"/>
          <w:iCs/>
          <w:sz w:val="16"/>
          <w:szCs w:val="16"/>
        </w:rPr>
        <w:t xml:space="preserve">го периода; </w:t>
      </w:r>
      <w:r w:rsidRPr="00CC440B">
        <w:rPr>
          <w:b w:val="0"/>
          <w:bCs/>
          <w:iCs/>
          <w:sz w:val="16"/>
          <w:szCs w:val="16"/>
        </w:rPr>
        <w:t>2</w:t>
      </w:r>
      <w:r w:rsidRPr="00CC440B">
        <w:rPr>
          <w:b w:val="0"/>
          <w:bCs/>
          <w:i w:val="0"/>
          <w:iCs/>
          <w:sz w:val="16"/>
          <w:szCs w:val="16"/>
        </w:rPr>
        <w:t xml:space="preserve"> и </w:t>
      </w:r>
      <w:r w:rsidRPr="00CC440B">
        <w:rPr>
          <w:b w:val="0"/>
          <w:bCs/>
          <w:iCs/>
          <w:sz w:val="16"/>
          <w:szCs w:val="16"/>
        </w:rPr>
        <w:t>2</w:t>
      </w:r>
      <w:r w:rsidRPr="00CC440B">
        <w:rPr>
          <w:b w:val="0"/>
          <w:bCs/>
          <w:iCs/>
          <w:sz w:val="16"/>
          <w:szCs w:val="16"/>
        </w:rPr>
        <w:sym w:font="Symbol" w:char="F0A2"/>
      </w:r>
      <w:r w:rsidR="00CC440B">
        <w:rPr>
          <w:b w:val="0"/>
          <w:bCs/>
          <w:i w:val="0"/>
          <w:iCs/>
          <w:sz w:val="16"/>
          <w:szCs w:val="16"/>
        </w:rPr>
        <w:t xml:space="preserve"> –</w:t>
      </w:r>
      <w:r w:rsidRPr="00CC440B">
        <w:rPr>
          <w:b w:val="0"/>
          <w:bCs/>
          <w:i w:val="0"/>
          <w:iCs/>
          <w:sz w:val="16"/>
          <w:szCs w:val="16"/>
        </w:rPr>
        <w:t xml:space="preserve"> уровень на пойме </w:t>
      </w:r>
    </w:p>
    <w:p w:rsidR="001A518D" w:rsidRDefault="006F0D79" w:rsidP="00CC440B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CC440B">
        <w:rPr>
          <w:b w:val="0"/>
          <w:bCs/>
          <w:i w:val="0"/>
          <w:iCs/>
          <w:sz w:val="16"/>
          <w:szCs w:val="16"/>
        </w:rPr>
        <w:t>и в польдере в кон</w:t>
      </w:r>
      <w:r w:rsidR="001A518D">
        <w:rPr>
          <w:b w:val="0"/>
          <w:bCs/>
          <w:i w:val="0"/>
          <w:iCs/>
          <w:sz w:val="16"/>
          <w:szCs w:val="16"/>
        </w:rPr>
        <w:t>це 2-</w:t>
      </w:r>
      <w:r w:rsidRPr="00CC440B">
        <w:rPr>
          <w:b w:val="0"/>
          <w:bCs/>
          <w:i w:val="0"/>
          <w:iCs/>
          <w:sz w:val="16"/>
          <w:szCs w:val="16"/>
        </w:rPr>
        <w:t xml:space="preserve">го периода; </w:t>
      </w:r>
      <w:r w:rsidRPr="00CC440B">
        <w:rPr>
          <w:b w:val="0"/>
          <w:bCs/>
          <w:iCs/>
          <w:sz w:val="16"/>
          <w:szCs w:val="16"/>
        </w:rPr>
        <w:t xml:space="preserve">3 </w:t>
      </w:r>
      <w:r w:rsidRPr="00CC440B">
        <w:rPr>
          <w:b w:val="0"/>
          <w:bCs/>
          <w:i w:val="0"/>
          <w:iCs/>
          <w:sz w:val="16"/>
          <w:szCs w:val="16"/>
        </w:rPr>
        <w:t xml:space="preserve">и </w:t>
      </w:r>
      <w:r w:rsidRPr="00CC440B">
        <w:rPr>
          <w:b w:val="0"/>
          <w:bCs/>
          <w:iCs/>
          <w:sz w:val="16"/>
          <w:szCs w:val="16"/>
        </w:rPr>
        <w:t>3</w:t>
      </w:r>
      <w:r w:rsidRPr="00CC440B">
        <w:rPr>
          <w:b w:val="0"/>
          <w:bCs/>
          <w:iCs/>
          <w:sz w:val="16"/>
          <w:szCs w:val="16"/>
        </w:rPr>
        <w:sym w:font="Symbol" w:char="F0A2"/>
      </w:r>
      <w:r w:rsidR="00CC440B">
        <w:rPr>
          <w:b w:val="0"/>
          <w:bCs/>
          <w:i w:val="0"/>
          <w:iCs/>
          <w:sz w:val="16"/>
          <w:szCs w:val="16"/>
        </w:rPr>
        <w:t xml:space="preserve"> –</w:t>
      </w:r>
      <w:r w:rsidRPr="00CC440B">
        <w:rPr>
          <w:b w:val="0"/>
          <w:bCs/>
          <w:i w:val="0"/>
          <w:iCs/>
          <w:sz w:val="16"/>
          <w:szCs w:val="16"/>
        </w:rPr>
        <w:t xml:space="preserve"> уровень на пойме </w:t>
      </w:r>
    </w:p>
    <w:p w:rsidR="001A518D" w:rsidRDefault="006F0D79" w:rsidP="00CC440B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CC440B">
        <w:rPr>
          <w:b w:val="0"/>
          <w:bCs/>
          <w:i w:val="0"/>
          <w:iCs/>
          <w:sz w:val="16"/>
          <w:szCs w:val="16"/>
        </w:rPr>
        <w:t>и в польдере в кон</w:t>
      </w:r>
      <w:r w:rsidR="001A518D">
        <w:rPr>
          <w:b w:val="0"/>
          <w:bCs/>
          <w:i w:val="0"/>
          <w:iCs/>
          <w:sz w:val="16"/>
          <w:szCs w:val="16"/>
        </w:rPr>
        <w:t>це 3-</w:t>
      </w:r>
      <w:r w:rsidRPr="00CC440B">
        <w:rPr>
          <w:b w:val="0"/>
          <w:bCs/>
          <w:i w:val="0"/>
          <w:iCs/>
          <w:sz w:val="16"/>
          <w:szCs w:val="16"/>
        </w:rPr>
        <w:t xml:space="preserve">го периода; </w:t>
      </w:r>
      <w:r w:rsidRPr="00D073AA">
        <w:rPr>
          <w:b w:val="0"/>
          <w:bCs/>
          <w:iCs/>
          <w:sz w:val="16"/>
          <w:szCs w:val="16"/>
        </w:rPr>
        <w:t>4</w:t>
      </w:r>
      <w:r w:rsidRPr="00CC440B">
        <w:rPr>
          <w:b w:val="0"/>
          <w:bCs/>
          <w:i w:val="0"/>
          <w:iCs/>
          <w:sz w:val="16"/>
          <w:szCs w:val="16"/>
        </w:rPr>
        <w:t xml:space="preserve"> и </w:t>
      </w:r>
      <w:r w:rsidRPr="00D073AA">
        <w:rPr>
          <w:b w:val="0"/>
          <w:bCs/>
          <w:i w:val="0"/>
          <w:iCs/>
          <w:sz w:val="16"/>
          <w:szCs w:val="16"/>
        </w:rPr>
        <w:t>4</w:t>
      </w:r>
      <w:r w:rsidRPr="00CC440B">
        <w:rPr>
          <w:b w:val="0"/>
          <w:bCs/>
          <w:i w:val="0"/>
          <w:iCs/>
          <w:sz w:val="16"/>
          <w:szCs w:val="16"/>
        </w:rPr>
        <w:sym w:font="Symbol" w:char="F0A2"/>
      </w:r>
      <w:r w:rsidR="001A518D">
        <w:rPr>
          <w:b w:val="0"/>
          <w:bCs/>
          <w:i w:val="0"/>
          <w:iCs/>
          <w:sz w:val="16"/>
          <w:szCs w:val="16"/>
        </w:rPr>
        <w:t xml:space="preserve"> –</w:t>
      </w:r>
      <w:r w:rsidRPr="00CC440B">
        <w:rPr>
          <w:b w:val="0"/>
          <w:bCs/>
          <w:i w:val="0"/>
          <w:iCs/>
          <w:sz w:val="16"/>
          <w:szCs w:val="16"/>
        </w:rPr>
        <w:t xml:space="preserve"> уровень соответственно </w:t>
      </w:r>
    </w:p>
    <w:p w:rsidR="001A518D" w:rsidRDefault="001A518D" w:rsidP="00CC440B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на пойме и в польдере в конце 4-</w:t>
      </w:r>
      <w:r w:rsidR="006F0D79" w:rsidRPr="00CC440B">
        <w:rPr>
          <w:b w:val="0"/>
          <w:bCs/>
          <w:i w:val="0"/>
          <w:iCs/>
          <w:sz w:val="16"/>
          <w:szCs w:val="16"/>
        </w:rPr>
        <w:t xml:space="preserve">го периода; </w:t>
      </w:r>
      <w:r w:rsidR="006F0D79" w:rsidRPr="00D073AA">
        <w:rPr>
          <w:b w:val="0"/>
          <w:bCs/>
          <w:iCs/>
          <w:sz w:val="16"/>
          <w:szCs w:val="16"/>
        </w:rPr>
        <w:t>5</w:t>
      </w:r>
      <w:r w:rsidR="006F0D79" w:rsidRPr="00CC440B">
        <w:rPr>
          <w:b w:val="0"/>
          <w:bCs/>
          <w:i w:val="0"/>
          <w:iCs/>
          <w:sz w:val="16"/>
          <w:szCs w:val="16"/>
        </w:rPr>
        <w:t xml:space="preserve"> и </w:t>
      </w:r>
      <w:r w:rsidR="006F0D79" w:rsidRPr="00D073AA">
        <w:rPr>
          <w:b w:val="0"/>
          <w:bCs/>
          <w:iCs/>
          <w:sz w:val="16"/>
          <w:szCs w:val="16"/>
        </w:rPr>
        <w:t>5</w:t>
      </w:r>
      <w:r w:rsidR="006F0D79" w:rsidRPr="00CC440B">
        <w:rPr>
          <w:b w:val="0"/>
          <w:bCs/>
          <w:i w:val="0"/>
          <w:iCs/>
          <w:sz w:val="16"/>
          <w:szCs w:val="16"/>
        </w:rPr>
        <w:sym w:font="Symbol" w:char="F0A2"/>
      </w:r>
      <w:r>
        <w:rPr>
          <w:b w:val="0"/>
          <w:bCs/>
          <w:i w:val="0"/>
          <w:iCs/>
          <w:sz w:val="16"/>
          <w:szCs w:val="16"/>
        </w:rPr>
        <w:t xml:space="preserve"> –</w:t>
      </w:r>
      <w:r w:rsidR="00D073AA">
        <w:rPr>
          <w:b w:val="0"/>
          <w:bCs/>
          <w:i w:val="0"/>
          <w:iCs/>
          <w:sz w:val="16"/>
          <w:szCs w:val="16"/>
        </w:rPr>
        <w:t xml:space="preserve"> уровен</w:t>
      </w:r>
      <w:r>
        <w:rPr>
          <w:b w:val="0"/>
          <w:bCs/>
          <w:i w:val="0"/>
          <w:iCs/>
          <w:sz w:val="16"/>
          <w:szCs w:val="16"/>
        </w:rPr>
        <w:t>ь</w:t>
      </w:r>
      <w:r w:rsidR="00D073AA">
        <w:rPr>
          <w:b w:val="0"/>
          <w:bCs/>
          <w:i w:val="0"/>
          <w:iCs/>
          <w:sz w:val="16"/>
          <w:szCs w:val="16"/>
        </w:rPr>
        <w:t xml:space="preserve"> </w:t>
      </w:r>
    </w:p>
    <w:p w:rsidR="006F0D79" w:rsidRDefault="001A518D" w:rsidP="00CC440B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в 5-</w:t>
      </w:r>
      <w:r w:rsidR="00D073AA">
        <w:rPr>
          <w:b w:val="0"/>
          <w:bCs/>
          <w:i w:val="0"/>
          <w:iCs/>
          <w:sz w:val="16"/>
          <w:szCs w:val="16"/>
        </w:rPr>
        <w:t>й период</w:t>
      </w:r>
    </w:p>
    <w:p w:rsidR="00CC440B" w:rsidRPr="00163646" w:rsidRDefault="00CC440B" w:rsidP="00CC440B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Второй период неподтопленного течения воды в польдер через в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 xml:space="preserve">дослив-прорезь может рассчитываться по уравнению (11.35) совместно с зависимостью (11.15) с заменой </w:t>
      </w:r>
      <w:r w:rsidRPr="00CC440B">
        <w:rPr>
          <w:b w:val="0"/>
          <w:bCs/>
          <w:iCs/>
          <w:sz w:val="20"/>
          <w:szCs w:val="20"/>
          <w:lang w:val="en-US"/>
        </w:rPr>
        <w:t>b</w:t>
      </w:r>
      <w:r w:rsidRPr="00CC440B">
        <w:rPr>
          <w:b w:val="0"/>
          <w:bCs/>
          <w:iCs/>
          <w:sz w:val="20"/>
          <w:szCs w:val="20"/>
          <w:vertAlign w:val="subscript"/>
        </w:rPr>
        <w:t>в</w:t>
      </w:r>
      <w:r w:rsidRPr="00163646">
        <w:rPr>
          <w:b w:val="0"/>
          <w:bCs/>
          <w:i w:val="0"/>
          <w:iCs/>
          <w:sz w:val="20"/>
          <w:szCs w:val="20"/>
        </w:rPr>
        <w:t xml:space="preserve"> на длину бокового водослива-прорези </w:t>
      </w:r>
      <w:r w:rsidRPr="00CC440B">
        <w:rPr>
          <w:b w:val="0"/>
          <w:bCs/>
          <w:iCs/>
          <w:sz w:val="20"/>
          <w:szCs w:val="20"/>
          <w:lang w:val="en-US"/>
        </w:rPr>
        <w:t>b</w:t>
      </w:r>
      <w:r w:rsidRPr="00CC440B">
        <w:rPr>
          <w:b w:val="0"/>
          <w:bCs/>
          <w:iCs/>
          <w:sz w:val="20"/>
          <w:szCs w:val="20"/>
          <w:vertAlign w:val="subscript"/>
        </w:rPr>
        <w:t>б</w:t>
      </w:r>
      <w:r w:rsidRPr="00163646">
        <w:rPr>
          <w:b w:val="0"/>
          <w:bCs/>
          <w:i w:val="0"/>
          <w:iCs/>
          <w:sz w:val="20"/>
          <w:szCs w:val="20"/>
        </w:rPr>
        <w:t>. Во втором периоде должны соблюдаться условия</w:t>
      </w:r>
    </w:p>
    <w:p w:rsidR="00CC440B" w:rsidRPr="00163646" w:rsidRDefault="00CC440B" w:rsidP="00CC440B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Δ</w:t>
      </w:r>
      <w:r w:rsidRPr="00CC440B">
        <w:rPr>
          <w:b w:val="0"/>
          <w:bCs/>
          <w:iCs/>
          <w:sz w:val="20"/>
          <w:szCs w:val="20"/>
          <w:vertAlign w:val="subscript"/>
        </w:rPr>
        <w:t>п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A3"/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CC440B">
        <w:rPr>
          <w:b w:val="0"/>
          <w:bCs/>
          <w:iCs/>
          <w:sz w:val="20"/>
          <w:szCs w:val="20"/>
          <w:lang w:val="en-US"/>
        </w:rPr>
        <w:t>h</w:t>
      </w:r>
      <w:r w:rsidRPr="00CC440B">
        <w:rPr>
          <w:b w:val="0"/>
          <w:bCs/>
          <w:iCs/>
          <w:sz w:val="20"/>
          <w:szCs w:val="20"/>
          <w:vertAlign w:val="subscript"/>
        </w:rPr>
        <w:t>кр</w:t>
      </w:r>
      <w:r>
        <w:rPr>
          <w:b w:val="0"/>
          <w:bCs/>
          <w:i w:val="0"/>
          <w:iCs/>
          <w:sz w:val="20"/>
          <w:szCs w:val="20"/>
        </w:rPr>
        <w:t>;</w:t>
      </w:r>
      <w:r w:rsidRPr="00163646">
        <w:rPr>
          <w:b w:val="0"/>
          <w:bCs/>
          <w:i w:val="0"/>
          <w:iCs/>
          <w:sz w:val="20"/>
          <w:szCs w:val="20"/>
        </w:rPr>
        <w:t xml:space="preserve">               </w:t>
      </w:r>
      <w:r w:rsidR="001A518D">
        <w:rPr>
          <w:b w:val="0"/>
          <w:bCs/>
          <w:i w:val="0"/>
          <w:iCs/>
          <w:sz w:val="20"/>
          <w:szCs w:val="20"/>
        </w:rPr>
        <w:t xml:space="preserve">                            </w:t>
      </w:r>
      <w:r w:rsidRPr="00163646">
        <w:rPr>
          <w:b w:val="0"/>
          <w:bCs/>
          <w:i w:val="0"/>
          <w:iCs/>
          <w:sz w:val="20"/>
          <w:szCs w:val="20"/>
        </w:rPr>
        <w:t>(11.45)</w:t>
      </w:r>
    </w:p>
    <w:p w:rsidR="00CC440B" w:rsidRPr="00163646" w:rsidRDefault="00CC440B" w:rsidP="00CC440B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CC440B">
        <w:rPr>
          <w:b w:val="0"/>
          <w:bCs/>
          <w:iCs/>
          <w:sz w:val="20"/>
          <w:szCs w:val="20"/>
          <w:lang w:val="en-US"/>
        </w:rPr>
        <w:t>h</w:t>
      </w:r>
      <w:r w:rsidRPr="00CC440B">
        <w:rPr>
          <w:b w:val="0"/>
          <w:bCs/>
          <w:iCs/>
          <w:sz w:val="20"/>
          <w:szCs w:val="20"/>
          <w:vertAlign w:val="subscript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CC440B">
        <w:rPr>
          <w:b w:val="0"/>
          <w:bCs/>
          <w:iCs/>
          <w:sz w:val="20"/>
          <w:szCs w:val="20"/>
          <w:lang w:val="en-US"/>
        </w:rPr>
        <w:t>h</w:t>
      </w:r>
      <w:r w:rsidRPr="00CC440B">
        <w:rPr>
          <w:b w:val="0"/>
          <w:bCs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+ </w:t>
      </w:r>
      <w:r w:rsidRPr="00CC440B">
        <w:rPr>
          <w:b w:val="0"/>
          <w:bCs/>
          <w:iCs/>
          <w:sz w:val="20"/>
          <w:szCs w:val="20"/>
          <w:lang w:val="en-US"/>
        </w:rPr>
        <w:t>iL</w:t>
      </w:r>
      <w:r w:rsidRPr="00CC440B">
        <w:rPr>
          <w:b w:val="0"/>
          <w:bCs/>
          <w:iCs/>
          <w:sz w:val="20"/>
          <w:szCs w:val="20"/>
          <w:vertAlign w:val="subscript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A3"/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CC440B">
        <w:rPr>
          <w:b w:val="0"/>
          <w:bCs/>
          <w:iCs/>
          <w:sz w:val="20"/>
          <w:szCs w:val="20"/>
        </w:rPr>
        <w:t>Р</w:t>
      </w:r>
      <w:r w:rsidRPr="00CC440B">
        <w:rPr>
          <w:b w:val="0"/>
          <w:bCs/>
          <w:iCs/>
          <w:sz w:val="20"/>
          <w:szCs w:val="20"/>
          <w:vertAlign w:val="subscript"/>
        </w:rPr>
        <w:t>д</w:t>
      </w:r>
      <w:r>
        <w:rPr>
          <w:b w:val="0"/>
          <w:bCs/>
          <w:i w:val="0"/>
          <w:iCs/>
          <w:sz w:val="20"/>
          <w:szCs w:val="20"/>
        </w:rPr>
        <w:t>.</w:t>
      </w:r>
      <w:r w:rsidRPr="00163646">
        <w:rPr>
          <w:b w:val="0"/>
          <w:bCs/>
          <w:i w:val="0"/>
          <w:iCs/>
          <w:sz w:val="20"/>
          <w:szCs w:val="20"/>
        </w:rPr>
        <w:t xml:space="preserve">                            </w:t>
      </w:r>
      <w:r w:rsidR="001A518D">
        <w:rPr>
          <w:b w:val="0"/>
          <w:bCs/>
          <w:i w:val="0"/>
          <w:iCs/>
          <w:sz w:val="20"/>
          <w:szCs w:val="20"/>
        </w:rPr>
        <w:t xml:space="preserve">      </w:t>
      </w:r>
      <w:r w:rsidRPr="00163646">
        <w:rPr>
          <w:b w:val="0"/>
          <w:bCs/>
          <w:i w:val="0"/>
          <w:iCs/>
          <w:sz w:val="20"/>
          <w:szCs w:val="20"/>
        </w:rPr>
        <w:t>(11.46)</w:t>
      </w:r>
    </w:p>
    <w:p w:rsidR="00CC440B" w:rsidRPr="00163646" w:rsidRDefault="00CC440B" w:rsidP="00CC440B">
      <w:pPr>
        <w:ind w:left="709" w:hanging="709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CC440B">
        <w:rPr>
          <w:b w:val="0"/>
          <w:bCs/>
          <w:iCs/>
          <w:sz w:val="20"/>
          <w:szCs w:val="20"/>
          <w:lang w:val="en-US"/>
        </w:rPr>
        <w:t>h</w:t>
      </w:r>
      <w:r w:rsidRPr="00CC440B">
        <w:rPr>
          <w:b w:val="0"/>
          <w:bCs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– глубина в среднем створе нижнего бьефа бокового водослива-прорези;</w:t>
      </w:r>
    </w:p>
    <w:p w:rsidR="00CC440B" w:rsidRPr="00163646" w:rsidRDefault="00CC440B" w:rsidP="00CC440B">
      <w:pPr>
        <w:ind w:left="709" w:hanging="425"/>
        <w:jc w:val="both"/>
        <w:rPr>
          <w:b w:val="0"/>
          <w:bCs/>
          <w:i w:val="0"/>
          <w:iCs/>
          <w:sz w:val="20"/>
          <w:szCs w:val="20"/>
        </w:rPr>
      </w:pPr>
      <w:r w:rsidRPr="00CC440B">
        <w:rPr>
          <w:b w:val="0"/>
          <w:bCs/>
          <w:iCs/>
          <w:sz w:val="20"/>
          <w:szCs w:val="20"/>
          <w:lang w:val="en-US"/>
        </w:rPr>
        <w:t>L</w:t>
      </w:r>
      <w:r w:rsidRPr="00CC440B">
        <w:rPr>
          <w:b w:val="0"/>
          <w:bCs/>
          <w:iCs/>
          <w:sz w:val="20"/>
          <w:szCs w:val="20"/>
          <w:vertAlign w:val="subscript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 xml:space="preserve"> – расстояние от среднего створа водослива-прорези до нижней поперечной дамбы.</w:t>
      </w:r>
    </w:p>
    <w:p w:rsidR="006F0D79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При соблюдении условия (11.45), но не соблюдении (11.46) следует определить глубину на пойме </w:t>
      </w:r>
      <w:r w:rsidRPr="00D073AA">
        <w:rPr>
          <w:b w:val="0"/>
          <w:bCs/>
          <w:iCs/>
          <w:sz w:val="20"/>
          <w:szCs w:val="20"/>
        </w:rPr>
        <w:t>Н</w:t>
      </w:r>
      <w:r w:rsidRPr="001A518D">
        <w:rPr>
          <w:b w:val="0"/>
          <w:bCs/>
          <w:i w:val="0"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в конце второго периода из уравн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ния (11.35) при глубине в польдере у бокового водослива-прорези</w:t>
      </w:r>
    </w:p>
    <w:p w:rsidR="006F0D79" w:rsidRPr="00163646" w:rsidRDefault="006F0D79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A518D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1A518D">
        <w:rPr>
          <w:b w:val="0"/>
          <w:bCs/>
          <w:iCs/>
          <w:sz w:val="20"/>
          <w:szCs w:val="20"/>
        </w:rPr>
        <w:t>Р</w:t>
      </w:r>
      <w:r w:rsidRPr="001A518D">
        <w:rPr>
          <w:b w:val="0"/>
          <w:bCs/>
          <w:iCs/>
          <w:sz w:val="20"/>
          <w:szCs w:val="20"/>
          <w:vertAlign w:val="subscript"/>
        </w:rPr>
        <w:t>д</w:t>
      </w:r>
      <w:r w:rsidRPr="00163646">
        <w:rPr>
          <w:b w:val="0"/>
          <w:bCs/>
          <w:i w:val="0"/>
          <w:iCs/>
          <w:sz w:val="20"/>
          <w:szCs w:val="20"/>
        </w:rPr>
        <w:t xml:space="preserve"> – </w:t>
      </w:r>
      <w:r w:rsidRPr="001A518D">
        <w:rPr>
          <w:b w:val="0"/>
          <w:bCs/>
          <w:iCs/>
          <w:sz w:val="20"/>
          <w:szCs w:val="20"/>
          <w:lang w:val="en-US"/>
        </w:rPr>
        <w:t>iL</w:t>
      </w:r>
      <w:r w:rsidRPr="001A518D">
        <w:rPr>
          <w:b w:val="0"/>
          <w:bCs/>
          <w:iCs/>
          <w:sz w:val="20"/>
          <w:szCs w:val="20"/>
          <w:vertAlign w:val="subscript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 xml:space="preserve">,                             </w:t>
      </w:r>
      <w:r w:rsidR="001A518D">
        <w:rPr>
          <w:b w:val="0"/>
          <w:bCs/>
          <w:i w:val="0"/>
          <w:iCs/>
          <w:sz w:val="20"/>
          <w:szCs w:val="20"/>
        </w:rPr>
        <w:t xml:space="preserve">       </w:t>
      </w:r>
      <w:r w:rsidRPr="00163646">
        <w:rPr>
          <w:b w:val="0"/>
          <w:bCs/>
          <w:i w:val="0"/>
          <w:iCs/>
          <w:sz w:val="20"/>
          <w:szCs w:val="20"/>
        </w:rPr>
        <w:t>(11.47)</w:t>
      </w: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Скорость на гребне водослива-прорези в этом случае определяется уравнением (11.23).</w:t>
      </w:r>
    </w:p>
    <w:p w:rsidR="006F0D79" w:rsidRPr="00163646" w:rsidRDefault="00D073AA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Третий период </w:t>
      </w:r>
      <w:r w:rsidR="006F0D79" w:rsidRPr="00163646">
        <w:rPr>
          <w:b w:val="0"/>
          <w:bCs/>
          <w:i w:val="0"/>
          <w:iCs/>
          <w:sz w:val="20"/>
          <w:szCs w:val="20"/>
        </w:rPr>
        <w:t>подтопленного течения воды в польдер через вод</w:t>
      </w:r>
      <w:r w:rsidR="006F0D79" w:rsidRPr="00163646">
        <w:rPr>
          <w:b w:val="0"/>
          <w:bCs/>
          <w:i w:val="0"/>
          <w:iCs/>
          <w:sz w:val="20"/>
          <w:szCs w:val="20"/>
        </w:rPr>
        <w:t>о</w:t>
      </w:r>
      <w:r>
        <w:rPr>
          <w:b w:val="0"/>
          <w:bCs/>
          <w:i w:val="0"/>
          <w:iCs/>
          <w:sz w:val="20"/>
          <w:szCs w:val="20"/>
        </w:rPr>
        <w:t>слив-прорезь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может рассчитываться при не соблюдении условия </w:t>
      </w:r>
      <w:r w:rsidR="006F0D79" w:rsidRPr="00163646">
        <w:rPr>
          <w:b w:val="0"/>
          <w:bCs/>
          <w:i w:val="0"/>
          <w:iCs/>
          <w:sz w:val="20"/>
          <w:szCs w:val="20"/>
        </w:rPr>
        <w:lastRenderedPageBreak/>
        <w:t xml:space="preserve">(11.45) по уравнению (11.26) с учетом (11.15). В уравнении (11.26) </w:t>
      </w:r>
      <w:r w:rsidR="006F0D79" w:rsidRPr="00D073AA">
        <w:rPr>
          <w:b w:val="0"/>
          <w:bCs/>
          <w:iCs/>
          <w:sz w:val="20"/>
          <w:szCs w:val="20"/>
          <w:lang w:val="en-US"/>
        </w:rPr>
        <w:t>b</w:t>
      </w:r>
      <w:r w:rsidR="006F0D79" w:rsidRPr="00D073AA">
        <w:rPr>
          <w:b w:val="0"/>
          <w:bCs/>
          <w:iCs/>
          <w:sz w:val="20"/>
          <w:szCs w:val="20"/>
          <w:vertAlign w:val="subscript"/>
        </w:rPr>
        <w:t>в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заменяется на длину бокового водослива-прорези </w:t>
      </w:r>
      <w:r w:rsidR="006F0D79" w:rsidRPr="00D073AA">
        <w:rPr>
          <w:b w:val="0"/>
          <w:bCs/>
          <w:iCs/>
          <w:sz w:val="20"/>
          <w:szCs w:val="20"/>
          <w:lang w:val="en-US"/>
        </w:rPr>
        <w:t>b</w:t>
      </w:r>
      <w:r w:rsidR="006F0D79" w:rsidRPr="00D073AA">
        <w:rPr>
          <w:b w:val="0"/>
          <w:bCs/>
          <w:iCs/>
          <w:sz w:val="20"/>
          <w:szCs w:val="20"/>
          <w:vertAlign w:val="subscript"/>
        </w:rPr>
        <w:t>б</w:t>
      </w:r>
      <w:r w:rsidR="006F0D79" w:rsidRPr="00163646">
        <w:rPr>
          <w:b w:val="0"/>
          <w:bCs/>
          <w:i w:val="0"/>
          <w:iCs/>
          <w:sz w:val="20"/>
          <w:szCs w:val="20"/>
        </w:rPr>
        <w:t>. Третий период продолжается</w:t>
      </w:r>
      <w:r>
        <w:rPr>
          <w:b w:val="0"/>
          <w:bCs/>
          <w:i w:val="0"/>
          <w:iCs/>
          <w:sz w:val="20"/>
          <w:szCs w:val="20"/>
        </w:rPr>
        <w:t>,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пока глубина в польдере у нижней дамбы не станет равной высоте дамбы, т.</w:t>
      </w:r>
      <w:r>
        <w:rPr>
          <w:b w:val="0"/>
          <w:bCs/>
          <w:i w:val="0"/>
          <w:iCs/>
          <w:sz w:val="20"/>
          <w:szCs w:val="20"/>
        </w:rPr>
        <w:t> </w:t>
      </w:r>
      <w:r w:rsidR="006F0D79" w:rsidRPr="00163646">
        <w:rPr>
          <w:b w:val="0"/>
          <w:bCs/>
          <w:i w:val="0"/>
          <w:iCs/>
          <w:sz w:val="20"/>
          <w:szCs w:val="20"/>
        </w:rPr>
        <w:t>е. возникнет условие (11.47).</w:t>
      </w:r>
    </w:p>
    <w:p w:rsidR="00C46E13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Начиная с условия (11.47)</w:t>
      </w:r>
      <w:r w:rsidR="00D073AA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наступит четвертый период и будет продолжаться пока уровень воды на пойме не поднимется до гребней дамб. В четвертом периоде одновременно с поступлением воды через водовпуск и водослив-прорезь будет происходить ее отток через ни</w:t>
      </w:r>
      <w:r w:rsidRPr="00163646">
        <w:rPr>
          <w:b w:val="0"/>
          <w:bCs/>
          <w:i w:val="0"/>
          <w:iCs/>
          <w:sz w:val="20"/>
          <w:szCs w:val="20"/>
        </w:rPr>
        <w:t>ж</w:t>
      </w:r>
      <w:r w:rsidRPr="00163646">
        <w:rPr>
          <w:b w:val="0"/>
          <w:bCs/>
          <w:i w:val="0"/>
          <w:iCs/>
          <w:sz w:val="20"/>
          <w:szCs w:val="20"/>
        </w:rPr>
        <w:t>нюю поперечную дамбу и некоторую длину в нижней части продол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="00C46E13">
        <w:rPr>
          <w:b w:val="0"/>
          <w:bCs/>
          <w:i w:val="0"/>
          <w:iCs/>
          <w:sz w:val="20"/>
          <w:szCs w:val="20"/>
        </w:rPr>
        <w:t>ной дамбы.</w:t>
      </w: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Для расчета в четвертом периоде получено следующее уравнение в конечных разностях:</w:t>
      </w:r>
    </w:p>
    <w:p w:rsidR="006F0D79" w:rsidRPr="00163646" w:rsidRDefault="001A518D" w:rsidP="001A518D">
      <w:pPr>
        <w:jc w:val="right"/>
        <w:rPr>
          <w:b w:val="0"/>
          <w:bCs/>
          <w:i w:val="0"/>
          <w:iCs/>
          <w:sz w:val="20"/>
          <w:szCs w:val="20"/>
        </w:rPr>
      </w:pPr>
      <w:r w:rsidRPr="001A518D">
        <w:rPr>
          <w:b w:val="0"/>
          <w:bCs/>
          <w:i w:val="0"/>
          <w:iCs/>
          <w:position w:val="-72"/>
          <w:sz w:val="20"/>
          <w:szCs w:val="20"/>
        </w:rPr>
        <w:object w:dxaOrig="7420" w:dyaOrig="1540">
          <v:shape id="_x0000_i1129" type="#_x0000_t75" style="width:269.25pt;height:55.5pt" o:ole="">
            <v:imagedata r:id="rId283" o:title=""/>
          </v:shape>
          <o:OLEObject Type="Embed" ProgID="Equation.3" ShapeID="_x0000_i1129" DrawAspect="Content" ObjectID="_1420532522" r:id="rId284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>(11.48)</w:t>
      </w:r>
    </w:p>
    <w:p w:rsidR="006F0D79" w:rsidRPr="00163646" w:rsidRDefault="006F0D79" w:rsidP="001A518D">
      <w:pPr>
        <w:spacing w:line="23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В уравнении (11.48) второе слагаемое в первых квадратных скобках выражает подтопленный расход воды через боковой водослив-прорезь. Условие подтопления требует при расчетах проверки, и если течение </w:t>
      </w:r>
      <w:r w:rsidR="00D073AA">
        <w:rPr>
          <w:b w:val="0"/>
          <w:bCs/>
          <w:i w:val="0"/>
          <w:iCs/>
          <w:sz w:val="20"/>
          <w:szCs w:val="20"/>
        </w:rPr>
        <w:t>окажется не</w:t>
      </w:r>
      <w:r w:rsidRPr="00163646">
        <w:rPr>
          <w:b w:val="0"/>
          <w:bCs/>
          <w:i w:val="0"/>
          <w:iCs/>
          <w:sz w:val="20"/>
          <w:szCs w:val="20"/>
        </w:rPr>
        <w:t xml:space="preserve">подтопленным, то следует вместо указанного слагаемого подставить </w:t>
      </w:r>
      <w:r w:rsidR="00D073AA">
        <w:rPr>
          <w:b w:val="0"/>
          <w:bCs/>
          <w:i w:val="0"/>
          <w:iCs/>
          <w:sz w:val="20"/>
          <w:szCs w:val="20"/>
        </w:rPr>
        <w:t>расход неподтопленного течения</w:t>
      </w:r>
      <w:r w:rsidR="001A518D">
        <w:rPr>
          <w:b w:val="0"/>
          <w:bCs/>
          <w:i w:val="0"/>
          <w:iCs/>
          <w:sz w:val="20"/>
          <w:szCs w:val="20"/>
        </w:rPr>
        <w:t>:</w:t>
      </w:r>
    </w:p>
    <w:p w:rsidR="006F0D79" w:rsidRPr="00163646" w:rsidRDefault="00D073AA" w:rsidP="007C1D3D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D073AA">
        <w:rPr>
          <w:b w:val="0"/>
          <w:bCs/>
          <w:i w:val="0"/>
          <w:iCs/>
          <w:position w:val="-26"/>
          <w:sz w:val="20"/>
          <w:szCs w:val="20"/>
        </w:rPr>
        <w:object w:dxaOrig="2780" w:dyaOrig="680">
          <v:shape id="_x0000_i1130" type="#_x0000_t75" style="width:122.25pt;height:30pt" o:ole="">
            <v:imagedata r:id="rId285" o:title=""/>
          </v:shape>
          <o:OLEObject Type="Embed" ProgID="Equation.3" ShapeID="_x0000_i1130" DrawAspect="Content" ObjectID="_1420532523" r:id="rId286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</w:t>
      </w:r>
      <w:r w:rsidR="006F0D79">
        <w:rPr>
          <w:b w:val="0"/>
          <w:bCs/>
          <w:i w:val="0"/>
          <w:iCs/>
          <w:sz w:val="20"/>
          <w:szCs w:val="20"/>
        </w:rPr>
        <w:t xml:space="preserve">         </w:t>
      </w:r>
      <w:r w:rsidR="001A518D">
        <w:rPr>
          <w:b w:val="0"/>
          <w:bCs/>
          <w:i w:val="0"/>
          <w:iCs/>
          <w:sz w:val="20"/>
          <w:szCs w:val="20"/>
        </w:rPr>
        <w:t xml:space="preserve">                    </w:t>
      </w:r>
      <w:r w:rsidR="006F0D79" w:rsidRPr="00163646">
        <w:rPr>
          <w:b w:val="0"/>
          <w:bCs/>
          <w:i w:val="0"/>
          <w:iCs/>
          <w:sz w:val="20"/>
          <w:szCs w:val="20"/>
        </w:rPr>
        <w:t>(11.49)</w:t>
      </w:r>
    </w:p>
    <w:p w:rsidR="006F0D79" w:rsidRPr="00163646" w:rsidRDefault="006F0D79" w:rsidP="007C1D3D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D073AA">
        <w:rPr>
          <w:b w:val="0"/>
          <w:bCs/>
          <w:iCs/>
          <w:sz w:val="20"/>
          <w:szCs w:val="20"/>
          <w:lang w:val="en-US"/>
        </w:rPr>
        <w:t>Q</w:t>
      </w:r>
      <w:r w:rsidRPr="00D073AA">
        <w:rPr>
          <w:b w:val="0"/>
          <w:bCs/>
          <w:iCs/>
          <w:sz w:val="20"/>
          <w:szCs w:val="20"/>
          <w:vertAlign w:val="subscript"/>
        </w:rPr>
        <w:t>б</w:t>
      </w:r>
      <w:r w:rsidRPr="00163646">
        <w:rPr>
          <w:b w:val="0"/>
          <w:bCs/>
          <w:i w:val="0"/>
          <w:iCs/>
          <w:sz w:val="20"/>
          <w:szCs w:val="20"/>
        </w:rPr>
        <w:t xml:space="preserve"> – расход неподтопленного водослива-прорези.</w:t>
      </w: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Дальнейший подъем уровней на пойме вызовет транзитное течени</w:t>
      </w:r>
      <w:r w:rsidR="001A518D">
        <w:rPr>
          <w:b w:val="0"/>
          <w:bCs/>
          <w:i w:val="0"/>
          <w:iCs/>
          <w:sz w:val="20"/>
          <w:szCs w:val="20"/>
        </w:rPr>
        <w:t>е через польдер, соответствующее</w:t>
      </w:r>
      <w:r w:rsidRPr="00163646">
        <w:rPr>
          <w:b w:val="0"/>
          <w:bCs/>
          <w:i w:val="0"/>
          <w:iCs/>
          <w:sz w:val="20"/>
          <w:szCs w:val="20"/>
        </w:rPr>
        <w:t xml:space="preserve"> пятому периоду.</w:t>
      </w:r>
    </w:p>
    <w:p w:rsidR="006F0D79" w:rsidRPr="00163646" w:rsidRDefault="00D073AA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На спаде половодья все выше</w:t>
      </w:r>
      <w:r w:rsidR="006F0D79" w:rsidRPr="00163646">
        <w:rPr>
          <w:b w:val="0"/>
          <w:bCs/>
          <w:i w:val="0"/>
          <w:iCs/>
          <w:sz w:val="20"/>
          <w:szCs w:val="20"/>
        </w:rPr>
        <w:t>описанные процессы будут повт</w:t>
      </w:r>
      <w:r w:rsidR="006F0D79" w:rsidRPr="00163646">
        <w:rPr>
          <w:b w:val="0"/>
          <w:bCs/>
          <w:i w:val="0"/>
          <w:iCs/>
          <w:sz w:val="20"/>
          <w:szCs w:val="20"/>
        </w:rPr>
        <w:t>о</w:t>
      </w:r>
      <w:r w:rsidR="006F0D79" w:rsidRPr="00163646">
        <w:rPr>
          <w:b w:val="0"/>
          <w:bCs/>
          <w:i w:val="0"/>
          <w:iCs/>
          <w:sz w:val="20"/>
          <w:szCs w:val="20"/>
        </w:rPr>
        <w:t>ряться в обратной последовательности</w:t>
      </w:r>
      <w:r w:rsidR="00C46E13">
        <w:rPr>
          <w:b w:val="0"/>
          <w:bCs/>
          <w:i w:val="0"/>
          <w:iCs/>
          <w:sz w:val="20"/>
          <w:szCs w:val="20"/>
        </w:rPr>
        <w:t>,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и расчеты скоростей могут определяться по приведенным зависимостям. </w:t>
      </w: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 ряде случаев при неподтопленном течении может возникать зн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чительный перепад уровней между бьефами ограждений при сохран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нии меньше допустимой на размыв скорости на гребнях. Тогда треб</w:t>
      </w:r>
      <w:r w:rsidRPr="00163646">
        <w:rPr>
          <w:b w:val="0"/>
          <w:bCs/>
          <w:i w:val="0"/>
          <w:iCs/>
          <w:sz w:val="20"/>
          <w:szCs w:val="20"/>
        </w:rPr>
        <w:t>у</w:t>
      </w:r>
      <w:r w:rsidRPr="00163646">
        <w:rPr>
          <w:b w:val="0"/>
          <w:bCs/>
          <w:i w:val="0"/>
          <w:iCs/>
          <w:sz w:val="20"/>
          <w:szCs w:val="20"/>
        </w:rPr>
        <w:t>ется выполнение проверки устойчивости на размыв откосов огражд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ющих сооружений. Расчет скорости на откосах может быть выпол</w:t>
      </w:r>
      <w:r w:rsidR="00D073AA">
        <w:rPr>
          <w:b w:val="0"/>
          <w:bCs/>
          <w:i w:val="0"/>
          <w:iCs/>
          <w:sz w:val="20"/>
          <w:szCs w:val="20"/>
        </w:rPr>
        <w:t xml:space="preserve">нен по методике, изложенной в подразделе </w:t>
      </w:r>
      <w:r w:rsidRPr="00163646">
        <w:rPr>
          <w:b w:val="0"/>
          <w:bCs/>
          <w:i w:val="0"/>
          <w:iCs/>
          <w:sz w:val="20"/>
          <w:szCs w:val="20"/>
        </w:rPr>
        <w:t>11.9.</w:t>
      </w: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Разработанные зависимости позволяют рассчитать максимальные скорости на греб</w:t>
      </w:r>
      <w:r w:rsidR="00D073AA">
        <w:rPr>
          <w:b w:val="0"/>
          <w:bCs/>
          <w:i w:val="0"/>
          <w:iCs/>
          <w:sz w:val="20"/>
          <w:szCs w:val="20"/>
        </w:rPr>
        <w:t>нях водосливов-прорезей и дамб</w:t>
      </w:r>
      <w:r w:rsidRPr="00163646">
        <w:rPr>
          <w:b w:val="0"/>
          <w:bCs/>
          <w:i w:val="0"/>
          <w:iCs/>
          <w:sz w:val="20"/>
          <w:szCs w:val="20"/>
        </w:rPr>
        <w:t xml:space="preserve">, оценить опасность </w:t>
      </w:r>
      <w:r w:rsidRPr="00163646">
        <w:rPr>
          <w:b w:val="0"/>
          <w:bCs/>
          <w:i w:val="0"/>
          <w:iCs/>
          <w:sz w:val="20"/>
          <w:szCs w:val="20"/>
        </w:rPr>
        <w:lastRenderedPageBreak/>
        <w:t>их размыва и наметить мероприятия по предотвращению разрушения земляных оградительных сооружений.</w:t>
      </w: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D073AA" w:rsidRDefault="006F0D79" w:rsidP="00D073AA">
      <w:pPr>
        <w:jc w:val="center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 xml:space="preserve">11.7. Влияние отдельных факторов на формирование скоростей </w:t>
      </w:r>
    </w:p>
    <w:p w:rsidR="006F0D79" w:rsidRPr="00163646" w:rsidRDefault="006F0D79" w:rsidP="00D073AA">
      <w:pPr>
        <w:jc w:val="center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>на гребнях ограждений</w:t>
      </w:r>
    </w:p>
    <w:p w:rsidR="006F0D79" w:rsidRPr="00163646" w:rsidRDefault="006F0D79" w:rsidP="00D073AA">
      <w:pPr>
        <w:jc w:val="both"/>
        <w:rPr>
          <w:bCs/>
          <w:i w:val="0"/>
          <w:iCs/>
          <w:sz w:val="20"/>
          <w:szCs w:val="20"/>
        </w:rPr>
      </w:pP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Скорости на гребнях дамб и водосливов-прорезей в процессе з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топления польдеров зависят от следующих факторов: пропускной сп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собности водовпускных сооружений (площади отверстий), длины в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досливов-прорезей, размещения водосливов-прорезей в плане (в вер</w:t>
      </w:r>
      <w:r w:rsidRPr="00163646">
        <w:rPr>
          <w:b w:val="0"/>
          <w:bCs/>
          <w:i w:val="0"/>
          <w:iCs/>
          <w:sz w:val="20"/>
          <w:szCs w:val="20"/>
        </w:rPr>
        <w:t>х</w:t>
      </w:r>
      <w:r w:rsidR="00002CCB">
        <w:rPr>
          <w:b w:val="0"/>
          <w:bCs/>
          <w:i w:val="0"/>
          <w:iCs/>
          <w:sz w:val="20"/>
          <w:szCs w:val="20"/>
        </w:rPr>
        <w:t xml:space="preserve">ней, нижней </w:t>
      </w:r>
      <w:r w:rsidRPr="00163646">
        <w:rPr>
          <w:b w:val="0"/>
          <w:bCs/>
          <w:i w:val="0"/>
          <w:iCs/>
          <w:sz w:val="20"/>
          <w:szCs w:val="20"/>
        </w:rPr>
        <w:t>или продольной дамбах), площади затопления, длины польдеров между поперечными дамбами по направлению течения р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ки.</w:t>
      </w:r>
    </w:p>
    <w:p w:rsidR="006F0D79" w:rsidRPr="00163646" w:rsidRDefault="006F0D79" w:rsidP="00002CCB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При затоплении польдера через водовпускные сооружения и вод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слив-прорезь (второй период) течение через водослив-прорезь вначале происходит неподтопленным. При этом скорость на водосливе-прорези возрастает до момента начала подтопления. По мере увелич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ния степени подтопления скорости снижаются. Начало подтопления зависит от пропускной способности водовпускных сооружений. Чем больше пропускная способность водовпускных сооружений, тем раньше начнется подтопленное течение через водослив-прорезь и тем меньшее значение получит максимальная скоро</w:t>
      </w:r>
      <w:r w:rsidR="00002CCB">
        <w:rPr>
          <w:b w:val="0"/>
          <w:bCs/>
          <w:i w:val="0"/>
          <w:iCs/>
          <w:sz w:val="20"/>
          <w:szCs w:val="20"/>
        </w:rPr>
        <w:t xml:space="preserve">сть. На рис. </w:t>
      </w:r>
      <w:r w:rsidRPr="00163646">
        <w:rPr>
          <w:b w:val="0"/>
          <w:bCs/>
          <w:i w:val="0"/>
          <w:iCs/>
          <w:sz w:val="20"/>
          <w:szCs w:val="20"/>
        </w:rPr>
        <w:t>11.19 пок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зан</w:t>
      </w:r>
      <w:r w:rsidR="00002CCB">
        <w:rPr>
          <w:b w:val="0"/>
          <w:bCs/>
          <w:i w:val="0"/>
          <w:iCs/>
          <w:sz w:val="20"/>
          <w:szCs w:val="20"/>
        </w:rPr>
        <w:t>ы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002CCB">
        <w:rPr>
          <w:b w:val="0"/>
          <w:bCs/>
          <w:i w:val="0"/>
          <w:iCs/>
          <w:sz w:val="20"/>
          <w:szCs w:val="20"/>
        </w:rPr>
        <w:t xml:space="preserve">графики </w:t>
      </w:r>
      <w:r w:rsidRPr="00163646">
        <w:rPr>
          <w:b w:val="0"/>
          <w:bCs/>
          <w:i w:val="0"/>
          <w:iCs/>
          <w:sz w:val="20"/>
          <w:szCs w:val="20"/>
        </w:rPr>
        <w:t>ход</w:t>
      </w:r>
      <w:r w:rsidR="00002CCB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 xml:space="preserve"> уровней на </w:t>
      </w:r>
      <w:r w:rsidR="00002CCB">
        <w:rPr>
          <w:b w:val="0"/>
          <w:bCs/>
          <w:i w:val="0"/>
          <w:iCs/>
          <w:sz w:val="20"/>
          <w:szCs w:val="20"/>
        </w:rPr>
        <w:t>пойме, в польдере и формирования</w:t>
      </w:r>
      <w:r w:rsidRPr="00163646">
        <w:rPr>
          <w:b w:val="0"/>
          <w:bCs/>
          <w:i w:val="0"/>
          <w:iCs/>
          <w:sz w:val="20"/>
          <w:szCs w:val="20"/>
        </w:rPr>
        <w:t xml:space="preserve"> ск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ростей на водосливе-прорези при водовпускном сооружении площ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 xml:space="preserve">дью </w:t>
      </w:r>
      <w:r w:rsidRPr="00002CCB">
        <w:rPr>
          <w:b w:val="0"/>
          <w:bCs/>
          <w:iCs/>
          <w:sz w:val="20"/>
          <w:szCs w:val="20"/>
        </w:rPr>
        <w:t>ω</w:t>
      </w:r>
      <w:r w:rsidRPr="00163646">
        <w:rPr>
          <w:b w:val="0"/>
          <w:bCs/>
          <w:i w:val="0"/>
          <w:iCs/>
          <w:sz w:val="20"/>
          <w:szCs w:val="20"/>
        </w:rPr>
        <w:t xml:space="preserve"> = 1,57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м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 xml:space="preserve"> (две трубы диаметром по 1,0</w:t>
      </w:r>
      <w:r w:rsidR="001A518D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 xml:space="preserve">м). </w:t>
      </w:r>
    </w:p>
    <w:p w:rsidR="006F0D79" w:rsidRDefault="002528EE" w:rsidP="007C1D3D">
      <w:pPr>
        <w:ind w:firstLine="284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9299" type="#_x0000_t202" style="position:absolute;left:0;text-align:left;margin-left:2.95pt;margin-top:19.4pt;width:22.9pt;height:119.45pt;z-index:251655680" strokecolor="white">
            <v:textbox style="layout-flow:vertical;mso-layout-flow-alt:bottom-to-top">
              <w:txbxContent>
                <w:p w:rsidR="002528EE" w:rsidRPr="00B00423" w:rsidRDefault="002528EE" w:rsidP="006F0D79">
                  <w:pPr>
                    <w:rPr>
                      <w:b w:val="0"/>
                      <w:i w:val="0"/>
                      <w:sz w:val="16"/>
                      <w:szCs w:val="16"/>
                    </w:rPr>
                  </w:pPr>
                  <w:r w:rsidRPr="00B00423">
                    <w:rPr>
                      <w:b w:val="0"/>
                      <w:i w:val="0"/>
                      <w:sz w:val="16"/>
                      <w:szCs w:val="16"/>
                    </w:rPr>
                    <w:t>Уровни воды (м) и скорости (</w:t>
                  </w:r>
                  <w:proofErr w:type="gramStart"/>
                  <w:r w:rsidRPr="00B00423">
                    <w:rPr>
                      <w:b w:val="0"/>
                      <w:i w:val="0"/>
                      <w:sz w:val="16"/>
                      <w:szCs w:val="16"/>
                    </w:rPr>
                    <w:t>м</w:t>
                  </w:r>
                  <w:proofErr w:type="gramEnd"/>
                  <w:r w:rsidRPr="00B00423">
                    <w:rPr>
                      <w:b w:val="0"/>
                      <w:i w:val="0"/>
                      <w:sz w:val="16"/>
                      <w:szCs w:val="16"/>
                    </w:rPr>
                    <w:t>/с)</w:t>
                  </w:r>
                </w:p>
              </w:txbxContent>
            </v:textbox>
          </v:shape>
        </w:pict>
      </w:r>
      <w:r w:rsidR="00D22E4B">
        <w:rPr>
          <w:noProof/>
          <w:sz w:val="20"/>
          <w:szCs w:val="20"/>
        </w:rPr>
        <w:drawing>
          <wp:inline distT="0" distB="0" distL="0" distR="0">
            <wp:extent cx="3485238" cy="1620733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rcRect l="14645" r="18324" b="16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082" cy="1623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Pr="00B00423" w:rsidRDefault="006F0D79" w:rsidP="007C1D3D">
      <w:pPr>
        <w:ind w:firstLine="284"/>
        <w:jc w:val="center"/>
        <w:rPr>
          <w:b w:val="0"/>
          <w:i w:val="0"/>
          <w:sz w:val="16"/>
          <w:szCs w:val="16"/>
        </w:rPr>
      </w:pPr>
      <w:r w:rsidRPr="00B00423">
        <w:rPr>
          <w:b w:val="0"/>
          <w:i w:val="0"/>
          <w:sz w:val="16"/>
          <w:szCs w:val="16"/>
        </w:rPr>
        <w:t>Время, сутки</w:t>
      </w:r>
    </w:p>
    <w:p w:rsidR="006F0D79" w:rsidRPr="006F0D79" w:rsidRDefault="006F0D79" w:rsidP="007C1D3D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</w:p>
    <w:p w:rsidR="006F0D79" w:rsidRPr="00470856" w:rsidRDefault="00002CCB" w:rsidP="00002CCB">
      <w:pPr>
        <w:jc w:val="center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8"/>
        </w:rPr>
        <w:t>Рис.</w:t>
      </w:r>
      <w:r w:rsidR="006F0D79" w:rsidRPr="00470856">
        <w:rPr>
          <w:b w:val="0"/>
          <w:bCs/>
          <w:i w:val="0"/>
          <w:iCs/>
          <w:sz w:val="16"/>
          <w:szCs w:val="18"/>
        </w:rPr>
        <w:t xml:space="preserve"> 11.19</w:t>
      </w:r>
      <w:r>
        <w:rPr>
          <w:b w:val="0"/>
          <w:bCs/>
          <w:i w:val="0"/>
          <w:iCs/>
          <w:sz w:val="16"/>
          <w:szCs w:val="18"/>
        </w:rPr>
        <w:t>.</w:t>
      </w:r>
      <w:r w:rsidR="006F0D79" w:rsidRPr="00822904">
        <w:rPr>
          <w:b w:val="0"/>
          <w:bCs/>
          <w:i w:val="0"/>
          <w:iCs/>
          <w:sz w:val="18"/>
          <w:szCs w:val="18"/>
        </w:rPr>
        <w:t xml:space="preserve"> </w:t>
      </w:r>
      <w:r w:rsidR="006F0D79" w:rsidRPr="00470856">
        <w:rPr>
          <w:b w:val="0"/>
          <w:bCs/>
          <w:i w:val="0"/>
          <w:iCs/>
          <w:sz w:val="16"/>
          <w:szCs w:val="16"/>
        </w:rPr>
        <w:t xml:space="preserve">Уровни воды на пойме, в польдере и скорости </w:t>
      </w:r>
    </w:p>
    <w:p w:rsidR="006F0D79" w:rsidRPr="00470856" w:rsidRDefault="006F0D79" w:rsidP="00002CCB">
      <w:pPr>
        <w:jc w:val="center"/>
        <w:rPr>
          <w:b w:val="0"/>
          <w:bCs/>
          <w:i w:val="0"/>
          <w:iCs/>
          <w:sz w:val="16"/>
          <w:szCs w:val="16"/>
        </w:rPr>
      </w:pPr>
      <w:r w:rsidRPr="00470856">
        <w:rPr>
          <w:b w:val="0"/>
          <w:bCs/>
          <w:i w:val="0"/>
          <w:iCs/>
          <w:sz w:val="16"/>
          <w:szCs w:val="16"/>
        </w:rPr>
        <w:t>на водосливе-прорези в нижней дамбе при затоплении польдера</w:t>
      </w:r>
    </w:p>
    <w:p w:rsidR="006F0D79" w:rsidRPr="00822904" w:rsidRDefault="006F0D79" w:rsidP="007C1D3D">
      <w:pPr>
        <w:ind w:firstLine="284"/>
        <w:jc w:val="both"/>
        <w:rPr>
          <w:bCs/>
          <w:i w:val="0"/>
          <w:iCs/>
          <w:sz w:val="20"/>
          <w:szCs w:val="20"/>
        </w:rPr>
      </w:pPr>
    </w:p>
    <w:p w:rsidR="006F0D79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При этом другие параметры затапливаемого польдера следующие: площадь затапливаемого польдера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57"/>
      </w:r>
      <w:r w:rsidRPr="00163646">
        <w:rPr>
          <w:b w:val="0"/>
          <w:bCs/>
          <w:i w:val="0"/>
          <w:iCs/>
          <w:sz w:val="20"/>
          <w:szCs w:val="20"/>
        </w:rPr>
        <w:t xml:space="preserve"> = 100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га, водослив-прорезь ра</w:t>
      </w:r>
      <w:r w:rsidRPr="00163646">
        <w:rPr>
          <w:b w:val="0"/>
          <w:bCs/>
          <w:i w:val="0"/>
          <w:iCs/>
          <w:sz w:val="20"/>
          <w:szCs w:val="20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 xml:space="preserve">положен в нижней поперечной дамбе, высота дамбы </w:t>
      </w:r>
      <w:r w:rsidRPr="009E1E53">
        <w:rPr>
          <w:b w:val="0"/>
          <w:bCs/>
          <w:iCs/>
          <w:sz w:val="20"/>
          <w:szCs w:val="20"/>
        </w:rPr>
        <w:t>Р</w:t>
      </w:r>
      <w:r w:rsidRPr="009E1E53">
        <w:rPr>
          <w:b w:val="0"/>
          <w:bCs/>
          <w:iCs/>
          <w:sz w:val="20"/>
          <w:szCs w:val="20"/>
          <w:vertAlign w:val="subscript"/>
        </w:rPr>
        <w:t>д</w:t>
      </w:r>
      <w:r w:rsidRPr="00163646">
        <w:rPr>
          <w:b w:val="0"/>
          <w:bCs/>
          <w:i w:val="0"/>
          <w:iCs/>
          <w:sz w:val="20"/>
          <w:szCs w:val="20"/>
        </w:rPr>
        <w:t xml:space="preserve"> = 1,0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м, высота порога водослива-прорези </w:t>
      </w:r>
      <w:r w:rsidRPr="009E1E53">
        <w:rPr>
          <w:b w:val="0"/>
          <w:bCs/>
          <w:iCs/>
          <w:sz w:val="20"/>
          <w:szCs w:val="20"/>
        </w:rPr>
        <w:t>Р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smartTag w:uri="urn:schemas-microsoft-com:office:smarttags" w:element="metricconverter">
        <w:smartTagPr>
          <w:attr w:name="ProductID" w:val="0,7 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0,7 м</w:t>
        </w:r>
      </w:smartTag>
      <w:r w:rsidRPr="00163646">
        <w:rPr>
          <w:b w:val="0"/>
          <w:bCs/>
          <w:i w:val="0"/>
          <w:iCs/>
          <w:sz w:val="20"/>
          <w:szCs w:val="20"/>
        </w:rPr>
        <w:t xml:space="preserve">, длина водослива-прорези </w:t>
      </w:r>
      <w:r w:rsidRPr="009E1E53">
        <w:rPr>
          <w:b w:val="0"/>
          <w:bCs/>
          <w:iCs/>
          <w:sz w:val="20"/>
          <w:szCs w:val="20"/>
          <w:lang w:val="en-US"/>
        </w:rPr>
        <w:t>b</w:t>
      </w:r>
      <w:r w:rsidRPr="009E1E53">
        <w:rPr>
          <w:b w:val="0"/>
          <w:bCs/>
          <w:iCs/>
          <w:sz w:val="20"/>
          <w:szCs w:val="20"/>
          <w:vertAlign w:val="subscript"/>
        </w:rPr>
        <w:t>н</w:t>
      </w:r>
      <w:r w:rsidR="001A518D">
        <w:rPr>
          <w:b w:val="0"/>
          <w:bCs/>
          <w:i w:val="0"/>
          <w:iCs/>
          <w:sz w:val="20"/>
          <w:szCs w:val="20"/>
        </w:rPr>
        <w:t> = </w:t>
      </w:r>
      <w:r w:rsidRPr="00163646">
        <w:rPr>
          <w:b w:val="0"/>
          <w:bCs/>
          <w:i w:val="0"/>
          <w:iCs/>
          <w:sz w:val="20"/>
          <w:szCs w:val="20"/>
        </w:rPr>
        <w:t>30</w:t>
      </w:r>
      <w:r w:rsidR="009E1E53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 xml:space="preserve">м, длина польдера </w:t>
      </w:r>
      <w:r w:rsidRPr="009E1E53">
        <w:rPr>
          <w:b w:val="0"/>
          <w:bCs/>
          <w:iCs/>
          <w:sz w:val="20"/>
          <w:szCs w:val="20"/>
          <w:lang w:val="en-US"/>
        </w:rPr>
        <w:t>L</w:t>
      </w:r>
      <w:r w:rsidRPr="009E1E53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= 2000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м, ширина</w:t>
      </w:r>
      <w:r w:rsidRPr="009E1E53">
        <w:rPr>
          <w:b w:val="0"/>
          <w:bCs/>
          <w:iCs/>
          <w:sz w:val="20"/>
          <w:szCs w:val="20"/>
        </w:rPr>
        <w:t xml:space="preserve"> В</w:t>
      </w:r>
      <w:r w:rsidRPr="00163646">
        <w:rPr>
          <w:b w:val="0"/>
          <w:bCs/>
          <w:i w:val="0"/>
          <w:iCs/>
          <w:sz w:val="20"/>
          <w:szCs w:val="20"/>
        </w:rPr>
        <w:t xml:space="preserve"> = 500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="009E1E53">
        <w:rPr>
          <w:b w:val="0"/>
          <w:bCs/>
          <w:i w:val="0"/>
          <w:iCs/>
          <w:sz w:val="20"/>
          <w:szCs w:val="20"/>
        </w:rPr>
        <w:t>м. Д</w:t>
      </w:r>
      <w:r w:rsidRPr="00163646">
        <w:rPr>
          <w:b w:val="0"/>
          <w:bCs/>
          <w:i w:val="0"/>
          <w:iCs/>
          <w:sz w:val="20"/>
          <w:szCs w:val="20"/>
        </w:rPr>
        <w:t>инамика уровней на пойме в створе нижней попе</w:t>
      </w:r>
      <w:r w:rsidR="009E1E53">
        <w:rPr>
          <w:b w:val="0"/>
          <w:bCs/>
          <w:i w:val="0"/>
          <w:iCs/>
          <w:sz w:val="20"/>
          <w:szCs w:val="20"/>
        </w:rPr>
        <w:t>речной дамбы показан на ри</w:t>
      </w:r>
      <w:r w:rsidR="001A518D">
        <w:rPr>
          <w:b w:val="0"/>
          <w:bCs/>
          <w:i w:val="0"/>
          <w:iCs/>
          <w:sz w:val="20"/>
          <w:szCs w:val="20"/>
        </w:rPr>
        <w:t>с.</w:t>
      </w:r>
      <w:r w:rsidR="009E1E53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11.20</w:t>
      </w:r>
      <w:r w:rsidR="009E1E53">
        <w:rPr>
          <w:b w:val="0"/>
          <w:bCs/>
          <w:i w:val="0"/>
          <w:iCs/>
          <w:sz w:val="20"/>
          <w:szCs w:val="20"/>
        </w:rPr>
        <w:t>.</w:t>
      </w:r>
    </w:p>
    <w:p w:rsidR="009E1E53" w:rsidRPr="00163646" w:rsidRDefault="009E1E53" w:rsidP="009E1E53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В нижней поперечной дамбе польдера расположены водовпускные сооружения, которые к началу </w:t>
      </w:r>
      <w:r>
        <w:rPr>
          <w:b w:val="0"/>
          <w:bCs/>
          <w:i w:val="0"/>
          <w:iCs/>
          <w:sz w:val="20"/>
          <w:szCs w:val="20"/>
        </w:rPr>
        <w:t>выхода воды на пойму в половодье</w:t>
      </w:r>
      <w:r w:rsidRPr="00163646">
        <w:rPr>
          <w:b w:val="0"/>
          <w:bCs/>
          <w:i w:val="0"/>
          <w:iCs/>
          <w:sz w:val="20"/>
          <w:szCs w:val="20"/>
        </w:rPr>
        <w:t xml:space="preserve"> полностью открыты.</w:t>
      </w:r>
    </w:p>
    <w:p w:rsidR="009E1E53" w:rsidRDefault="009E1E53" w:rsidP="009E1E53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Максимальные скорости (см. рис. 11.19) относятся на период пер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хода неподтопленного течения в подтопленное. Увеличение площади водовпускных отверстий позволило бы получить большую глубину воды в польдере, раньше подтопить течение через водослив-прорезь и снизить максимальные скорости.</w:t>
      </w:r>
    </w:p>
    <w:p w:rsidR="001A518D" w:rsidRDefault="001A518D" w:rsidP="001A518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Длина водослива-прорези также влияет на формирование скоростей на его гребне. При большей длине наступает раньше переход от св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бодного к подтопленному течению на водосливе-прорези и макс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мальная скор</w:t>
      </w:r>
      <w:r>
        <w:rPr>
          <w:b w:val="0"/>
          <w:bCs/>
          <w:i w:val="0"/>
          <w:iCs/>
          <w:sz w:val="20"/>
          <w:szCs w:val="20"/>
        </w:rPr>
        <w:t>ость оказывается меньше (рис.</w:t>
      </w:r>
      <w:r w:rsidRPr="00163646">
        <w:rPr>
          <w:b w:val="0"/>
          <w:bCs/>
          <w:i w:val="0"/>
          <w:iCs/>
          <w:sz w:val="20"/>
          <w:szCs w:val="20"/>
        </w:rPr>
        <w:t xml:space="preserve"> 11.21). </w:t>
      </w:r>
    </w:p>
    <w:p w:rsidR="001A518D" w:rsidRPr="00163646" w:rsidRDefault="001A518D" w:rsidP="009E1E53">
      <w:pPr>
        <w:widowControl w:val="0"/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2528EE" w:rsidP="007C1D3D">
      <w:pPr>
        <w:ind w:firstLine="284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9300" type="#_x0000_t202" style="position:absolute;left:0;text-align:left;margin-left:.7pt;margin-top:56.2pt;width:23.1pt;height:91pt;z-index:251656704" strokecolor="white">
            <v:textbox style="layout-flow:vertical;mso-layout-flow-alt:bottom-to-top">
              <w:txbxContent>
                <w:p w:rsidR="002528EE" w:rsidRPr="00B00423" w:rsidRDefault="002528EE" w:rsidP="006F0D79">
                  <w:pPr>
                    <w:rPr>
                      <w:b w:val="0"/>
                      <w:i w:val="0"/>
                      <w:sz w:val="16"/>
                      <w:szCs w:val="16"/>
                    </w:rPr>
                  </w:pPr>
                  <w:r w:rsidRPr="00B00423">
                    <w:rPr>
                      <w:b w:val="0"/>
                      <w:i w:val="0"/>
                      <w:sz w:val="16"/>
                      <w:szCs w:val="16"/>
                    </w:rPr>
                    <w:t xml:space="preserve">Уровень на пойме, </w:t>
                  </w:r>
                  <w:proofErr w:type="gramStart"/>
                  <w:r w:rsidRPr="00B00423">
                    <w:rPr>
                      <w:b w:val="0"/>
                      <w:i w:val="0"/>
                      <w:sz w:val="16"/>
                      <w:szCs w:val="16"/>
                    </w:rPr>
                    <w:t>м</w:t>
                  </w:r>
                  <w:proofErr w:type="gramEnd"/>
                </w:p>
              </w:txbxContent>
            </v:textbox>
          </v:shape>
        </w:pict>
      </w:r>
      <w:r w:rsidR="00D22E4B">
        <w:rPr>
          <w:noProof/>
          <w:sz w:val="20"/>
          <w:szCs w:val="20"/>
        </w:rPr>
        <w:drawing>
          <wp:inline distT="0" distB="0" distL="0" distR="0">
            <wp:extent cx="3424555" cy="2277110"/>
            <wp:effectExtent l="1905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rcRect l="4216" r="7663" b="13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555" cy="227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Pr="00B00423" w:rsidRDefault="006F0D79" w:rsidP="007C1D3D">
      <w:pPr>
        <w:ind w:firstLine="284"/>
        <w:jc w:val="center"/>
        <w:rPr>
          <w:b w:val="0"/>
          <w:i w:val="0"/>
          <w:sz w:val="16"/>
          <w:szCs w:val="16"/>
        </w:rPr>
      </w:pPr>
      <w:r w:rsidRPr="00B00423">
        <w:rPr>
          <w:b w:val="0"/>
          <w:i w:val="0"/>
          <w:sz w:val="16"/>
          <w:szCs w:val="16"/>
        </w:rPr>
        <w:t>Время, сутки</w:t>
      </w:r>
    </w:p>
    <w:p w:rsidR="006F0D79" w:rsidRPr="00B00423" w:rsidRDefault="006F0D79" w:rsidP="007C1D3D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</w:p>
    <w:p w:rsidR="006F0D79" w:rsidRPr="009E1E53" w:rsidRDefault="006F0D79" w:rsidP="007C1D3D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9E1E53">
        <w:rPr>
          <w:b w:val="0"/>
          <w:bCs/>
          <w:i w:val="0"/>
          <w:iCs/>
          <w:sz w:val="16"/>
          <w:szCs w:val="16"/>
        </w:rPr>
        <w:t>Рис</w:t>
      </w:r>
      <w:r w:rsidR="00D91134" w:rsidRPr="009E1E53">
        <w:rPr>
          <w:b w:val="0"/>
          <w:bCs/>
          <w:i w:val="0"/>
          <w:iCs/>
          <w:sz w:val="16"/>
          <w:szCs w:val="16"/>
        </w:rPr>
        <w:t>. 11.20.</w:t>
      </w:r>
      <w:r w:rsidRPr="009E1E53">
        <w:rPr>
          <w:b w:val="0"/>
          <w:bCs/>
          <w:i w:val="0"/>
          <w:iCs/>
          <w:sz w:val="16"/>
          <w:szCs w:val="16"/>
        </w:rPr>
        <w:t xml:space="preserve"> Динамика уровней на пойме в половодье</w:t>
      </w: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2528EE" w:rsidP="007C1D3D">
      <w:pPr>
        <w:ind w:firstLine="284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9301" type="#_x0000_t202" style="position:absolute;left:0;text-align:left;margin-left:-1.95pt;margin-top:19.2pt;width:33.65pt;height:148.4pt;z-index:251657728" strokecolor="white">
            <v:textbox style="layout-flow:vertical;mso-layout-flow-alt:bottom-to-top">
              <w:txbxContent>
                <w:p w:rsidR="002528EE" w:rsidRPr="00E70D51" w:rsidRDefault="002528EE" w:rsidP="006F0D79">
                  <w:pPr>
                    <w:jc w:val="center"/>
                    <w:rPr>
                      <w:b w:val="0"/>
                      <w:i w:val="0"/>
                      <w:sz w:val="16"/>
                      <w:szCs w:val="16"/>
                    </w:rPr>
                  </w:pPr>
                  <w:r w:rsidRPr="00E70D51">
                    <w:rPr>
                      <w:b w:val="0"/>
                      <w:i w:val="0"/>
                      <w:sz w:val="16"/>
                      <w:szCs w:val="16"/>
                    </w:rPr>
                    <w:t xml:space="preserve">Уровни на пойме (м) и скорости </w:t>
                  </w:r>
                  <w:proofErr w:type="gramStart"/>
                  <w:r w:rsidRPr="00E70D51">
                    <w:rPr>
                      <w:b w:val="0"/>
                      <w:i w:val="0"/>
                      <w:sz w:val="16"/>
                      <w:szCs w:val="16"/>
                    </w:rPr>
                    <w:t>на</w:t>
                  </w:r>
                  <w:proofErr w:type="gramEnd"/>
                </w:p>
                <w:p w:rsidR="002528EE" w:rsidRPr="00E70D51" w:rsidRDefault="002528EE" w:rsidP="006F0D79">
                  <w:pPr>
                    <w:jc w:val="center"/>
                    <w:rPr>
                      <w:b w:val="0"/>
                      <w:i w:val="0"/>
                      <w:sz w:val="16"/>
                      <w:szCs w:val="16"/>
                    </w:rPr>
                  </w:pPr>
                  <w:proofErr w:type="gramStart"/>
                  <w:r w:rsidRPr="00E70D51">
                    <w:rPr>
                      <w:b w:val="0"/>
                      <w:i w:val="0"/>
                      <w:sz w:val="16"/>
                      <w:szCs w:val="16"/>
                    </w:rPr>
                    <w:t>водосливе-прорези</w:t>
                  </w:r>
                  <w:proofErr w:type="gramEnd"/>
                  <w:r w:rsidRPr="00E70D51">
                    <w:rPr>
                      <w:b w:val="0"/>
                      <w:i w:val="0"/>
                      <w:sz w:val="16"/>
                      <w:szCs w:val="16"/>
                    </w:rPr>
                    <w:t xml:space="preserve"> (м/с)</w:t>
                  </w:r>
                </w:p>
              </w:txbxContent>
            </v:textbox>
          </v:shape>
        </w:pict>
      </w:r>
      <w:r w:rsidR="00D22E4B">
        <w:rPr>
          <w:noProof/>
          <w:sz w:val="20"/>
          <w:szCs w:val="20"/>
        </w:rPr>
        <w:drawing>
          <wp:inline distT="0" distB="0" distL="0" distR="0">
            <wp:extent cx="3254153" cy="2050120"/>
            <wp:effectExtent l="1905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89"/>
                    <a:srcRect l="17026" t="10526" r="8365" b="13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178" cy="2051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Pr="00E70D51" w:rsidRDefault="006F0D79" w:rsidP="007C1D3D">
      <w:pPr>
        <w:ind w:firstLine="284"/>
        <w:jc w:val="center"/>
        <w:rPr>
          <w:b w:val="0"/>
          <w:i w:val="0"/>
          <w:sz w:val="16"/>
          <w:szCs w:val="18"/>
        </w:rPr>
      </w:pPr>
      <w:r w:rsidRPr="00E70D51">
        <w:rPr>
          <w:b w:val="0"/>
          <w:i w:val="0"/>
          <w:sz w:val="16"/>
          <w:szCs w:val="18"/>
        </w:rPr>
        <w:t>Время, сутки</w:t>
      </w:r>
    </w:p>
    <w:p w:rsidR="006F0D79" w:rsidRPr="006F0D79" w:rsidRDefault="006F0D79" w:rsidP="007C1D3D">
      <w:pPr>
        <w:ind w:firstLine="284"/>
        <w:jc w:val="center"/>
        <w:rPr>
          <w:b w:val="0"/>
          <w:bCs/>
          <w:i w:val="0"/>
          <w:iCs/>
          <w:sz w:val="16"/>
          <w:szCs w:val="18"/>
        </w:rPr>
      </w:pPr>
    </w:p>
    <w:p w:rsidR="006F0D79" w:rsidRDefault="006F0D79" w:rsidP="009E1E53">
      <w:pPr>
        <w:jc w:val="center"/>
        <w:rPr>
          <w:b w:val="0"/>
          <w:bCs/>
          <w:i w:val="0"/>
          <w:iCs/>
          <w:sz w:val="16"/>
          <w:szCs w:val="16"/>
        </w:rPr>
      </w:pPr>
      <w:r w:rsidRPr="009E1E53">
        <w:rPr>
          <w:b w:val="0"/>
          <w:bCs/>
          <w:i w:val="0"/>
          <w:iCs/>
          <w:sz w:val="16"/>
          <w:szCs w:val="16"/>
        </w:rPr>
        <w:t>Рис</w:t>
      </w:r>
      <w:r w:rsidR="00D91134" w:rsidRPr="009E1E53">
        <w:rPr>
          <w:b w:val="0"/>
          <w:bCs/>
          <w:i w:val="0"/>
          <w:iCs/>
          <w:sz w:val="16"/>
          <w:szCs w:val="16"/>
        </w:rPr>
        <w:t>. 11.21.</w:t>
      </w:r>
      <w:r w:rsidRPr="009E1E53">
        <w:rPr>
          <w:b w:val="0"/>
          <w:bCs/>
          <w:i w:val="0"/>
          <w:iCs/>
          <w:sz w:val="16"/>
          <w:szCs w:val="16"/>
        </w:rPr>
        <w:t xml:space="preserve"> Скорости на водосливе-прорези при разной его длине</w:t>
      </w:r>
    </w:p>
    <w:p w:rsidR="001A518D" w:rsidRPr="009E1E53" w:rsidRDefault="001A518D" w:rsidP="009E1E53">
      <w:pPr>
        <w:jc w:val="center"/>
        <w:rPr>
          <w:b w:val="0"/>
          <w:bCs/>
          <w:i w:val="0"/>
          <w:iCs/>
          <w:sz w:val="16"/>
          <w:szCs w:val="16"/>
        </w:rPr>
      </w:pPr>
    </w:p>
    <w:p w:rsidR="006F0D79" w:rsidRPr="00163646" w:rsidRDefault="006F0D79" w:rsidP="00A341BF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При увеличении длины водослива-прорези с 30 до 60</w:t>
      </w:r>
      <w:r w:rsidR="009E1E53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м максимал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>н</w:t>
      </w:r>
      <w:r w:rsidR="009E1E53">
        <w:rPr>
          <w:b w:val="0"/>
          <w:bCs/>
          <w:i w:val="0"/>
          <w:iCs/>
          <w:sz w:val="20"/>
          <w:szCs w:val="20"/>
        </w:rPr>
        <w:t>ая скорость снизилась с 1,04</w:t>
      </w:r>
      <w:r w:rsidRPr="00163646">
        <w:rPr>
          <w:b w:val="0"/>
          <w:bCs/>
          <w:i w:val="0"/>
          <w:iCs/>
          <w:sz w:val="20"/>
          <w:szCs w:val="20"/>
        </w:rPr>
        <w:t xml:space="preserve"> до 0,66 м/с при других исходных да</w:t>
      </w:r>
      <w:r w:rsidRPr="00163646">
        <w:rPr>
          <w:b w:val="0"/>
          <w:bCs/>
          <w:i w:val="0"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 xml:space="preserve">ных, приведенных выше. </w:t>
      </w:r>
    </w:p>
    <w:p w:rsidR="006F0D79" w:rsidRPr="00163646" w:rsidRDefault="006F0D79" w:rsidP="00A341BF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Для выяснения различий в формировании скоростей выполнен по тем же исходным данным, что и раньше, расчет при расположении водослива-прорези в верхней поперечной дамбе. В этом случае при подъеме уровней в польдере д</w:t>
      </w:r>
      <w:r w:rsidR="009E1E53">
        <w:rPr>
          <w:b w:val="0"/>
          <w:bCs/>
          <w:i w:val="0"/>
          <w:iCs/>
          <w:sz w:val="20"/>
          <w:szCs w:val="20"/>
        </w:rPr>
        <w:t xml:space="preserve">о положения </w:t>
      </w:r>
      <w:r w:rsidR="009E1E53" w:rsidRPr="009E1E53">
        <w:rPr>
          <w:b w:val="0"/>
          <w:bCs/>
          <w:iCs/>
          <w:sz w:val="20"/>
          <w:szCs w:val="20"/>
        </w:rPr>
        <w:t>3</w:t>
      </w:r>
      <w:r w:rsidR="009E1E53">
        <w:rPr>
          <w:b w:val="0"/>
          <w:bCs/>
          <w:i w:val="0"/>
          <w:iCs/>
          <w:sz w:val="20"/>
          <w:szCs w:val="20"/>
        </w:rPr>
        <w:t xml:space="preserve">, соответствующего </w:t>
      </w:r>
      <w:r w:rsidRPr="00163646">
        <w:rPr>
          <w:b w:val="0"/>
          <w:bCs/>
          <w:i w:val="0"/>
          <w:iCs/>
          <w:sz w:val="20"/>
          <w:szCs w:val="20"/>
        </w:rPr>
        <w:t>трет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>ему периоду (см. рис. 11.16), скорости одинаковы, как при устройстве водослива-прорези в нижней попер</w:t>
      </w:r>
      <w:r w:rsidR="009E1E53">
        <w:rPr>
          <w:b w:val="0"/>
          <w:bCs/>
          <w:i w:val="0"/>
          <w:iCs/>
          <w:sz w:val="20"/>
          <w:szCs w:val="20"/>
        </w:rPr>
        <w:t>ечной дамбе (рис.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9E1E53">
        <w:rPr>
          <w:b w:val="0"/>
          <w:bCs/>
          <w:i w:val="0"/>
          <w:iCs/>
          <w:sz w:val="20"/>
          <w:szCs w:val="20"/>
        </w:rPr>
        <w:t>11.22), так и в верхней (рис.</w:t>
      </w:r>
      <w:r w:rsidRPr="00163646">
        <w:rPr>
          <w:b w:val="0"/>
          <w:bCs/>
          <w:i w:val="0"/>
          <w:iCs/>
          <w:sz w:val="20"/>
          <w:szCs w:val="20"/>
        </w:rPr>
        <w:t xml:space="preserve"> 11.23).</w:t>
      </w:r>
    </w:p>
    <w:p w:rsidR="006F0D79" w:rsidRPr="00163646" w:rsidRDefault="006F0D79" w:rsidP="00A341BF">
      <w:pPr>
        <w:spacing w:line="242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 четвертом периоде в варианте расположения водосл</w:t>
      </w:r>
      <w:r w:rsidR="009E1E53">
        <w:rPr>
          <w:b w:val="0"/>
          <w:bCs/>
          <w:i w:val="0"/>
          <w:iCs/>
          <w:sz w:val="20"/>
          <w:szCs w:val="20"/>
        </w:rPr>
        <w:t>ива-прорези в нижней дамбе (</w:t>
      </w:r>
      <w:r w:rsidRPr="00163646">
        <w:rPr>
          <w:b w:val="0"/>
          <w:bCs/>
          <w:i w:val="0"/>
          <w:iCs/>
          <w:sz w:val="20"/>
          <w:szCs w:val="20"/>
        </w:rPr>
        <w:t xml:space="preserve">рис. 11.22) скорости вновь </w:t>
      </w:r>
      <w:r w:rsidR="009E1E53" w:rsidRPr="00163646">
        <w:rPr>
          <w:b w:val="0"/>
          <w:bCs/>
          <w:i w:val="0"/>
          <w:iCs/>
          <w:sz w:val="20"/>
          <w:szCs w:val="20"/>
        </w:rPr>
        <w:t xml:space="preserve">несколько </w:t>
      </w:r>
      <w:r w:rsidRPr="00163646">
        <w:rPr>
          <w:b w:val="0"/>
          <w:bCs/>
          <w:i w:val="0"/>
          <w:iCs/>
          <w:sz w:val="20"/>
          <w:szCs w:val="20"/>
        </w:rPr>
        <w:t>выросли, но их максимал</w:t>
      </w:r>
      <w:r w:rsidR="009E1E53">
        <w:rPr>
          <w:b w:val="0"/>
          <w:bCs/>
          <w:i w:val="0"/>
          <w:iCs/>
          <w:sz w:val="20"/>
          <w:szCs w:val="20"/>
        </w:rPr>
        <w:t>ьные значения не превысили 0,55–</w:t>
      </w:r>
      <w:r w:rsidRPr="00163646">
        <w:rPr>
          <w:b w:val="0"/>
          <w:bCs/>
          <w:i w:val="0"/>
          <w:iCs/>
          <w:sz w:val="20"/>
          <w:szCs w:val="20"/>
        </w:rPr>
        <w:t>0,8</w:t>
      </w:r>
      <w:r w:rsidR="001A518D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м/с на гребнях вод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слива-прорези и верхней дамбы.</w:t>
      </w:r>
    </w:p>
    <w:p w:rsidR="006F0D79" w:rsidRPr="00163646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B94A34" w:rsidRDefault="002528EE" w:rsidP="007C1D3D">
      <w:pPr>
        <w:ind w:firstLine="284"/>
        <w:jc w:val="center"/>
        <w:rPr>
          <w:sz w:val="16"/>
          <w:szCs w:val="16"/>
        </w:rPr>
      </w:pPr>
      <w:r>
        <w:rPr>
          <w:noProof/>
          <w:sz w:val="20"/>
          <w:szCs w:val="20"/>
        </w:rPr>
        <w:lastRenderedPageBreak/>
        <w:pict>
          <v:shape id="_x0000_s9302" type="#_x0000_t202" style="position:absolute;left:0;text-align:left;margin-left:-7.1pt;margin-top:6.5pt;width:33.6pt;height:164.85pt;z-index:251658752" strokecolor="white">
            <v:textbox style="layout-flow:vertical;mso-layout-flow-alt:bottom-to-top;mso-next-textbox:#_x0000_s9302">
              <w:txbxContent>
                <w:p w:rsidR="002528EE" w:rsidRDefault="002528EE" w:rsidP="006F0D79">
                  <w:pPr>
                    <w:jc w:val="center"/>
                    <w:rPr>
                      <w:b w:val="0"/>
                      <w:i w:val="0"/>
                      <w:sz w:val="16"/>
                      <w:szCs w:val="16"/>
                    </w:rPr>
                  </w:pPr>
                  <w:r>
                    <w:rPr>
                      <w:b w:val="0"/>
                      <w:i w:val="0"/>
                      <w:sz w:val="16"/>
                      <w:szCs w:val="16"/>
                    </w:rPr>
                    <w:t>Уровни на пойме (м) и скорости на гребне</w:t>
                  </w:r>
                </w:p>
                <w:p w:rsidR="002528EE" w:rsidRPr="00E70D51" w:rsidRDefault="002528EE" w:rsidP="006F0D79">
                  <w:pPr>
                    <w:jc w:val="center"/>
                    <w:rPr>
                      <w:b w:val="0"/>
                      <w:i w:val="0"/>
                      <w:sz w:val="16"/>
                      <w:szCs w:val="16"/>
                    </w:rPr>
                  </w:pPr>
                  <w:r>
                    <w:rPr>
                      <w:b w:val="0"/>
                      <w:i w:val="0"/>
                      <w:sz w:val="16"/>
                      <w:szCs w:val="16"/>
                    </w:rPr>
                    <w:t>верхней дамбы и водослива-прорези</w:t>
                  </w:r>
                </w:p>
              </w:txbxContent>
            </v:textbox>
          </v:shape>
        </w:pict>
      </w:r>
      <w:r w:rsidR="00D22E4B">
        <w:rPr>
          <w:noProof/>
          <w:sz w:val="16"/>
          <w:szCs w:val="16"/>
        </w:rPr>
        <w:drawing>
          <wp:inline distT="0" distB="0" distL="0" distR="0">
            <wp:extent cx="3366135" cy="2015490"/>
            <wp:effectExtent l="19050" t="0" r="5715" b="0"/>
            <wp:docPr id="166" name="Рисунок 166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2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135" cy="2015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Default="006F0D79" w:rsidP="007C1D3D">
      <w:pPr>
        <w:ind w:firstLine="284"/>
        <w:jc w:val="center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Время, сутки</w:t>
      </w:r>
    </w:p>
    <w:p w:rsidR="006F0D79" w:rsidRPr="006F0D79" w:rsidRDefault="006F0D79" w:rsidP="007C1D3D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</w:p>
    <w:p w:rsidR="006F0D79" w:rsidRPr="001760AB" w:rsidRDefault="009E1E53" w:rsidP="007C1D3D">
      <w:pPr>
        <w:ind w:firstLine="284"/>
        <w:jc w:val="center"/>
        <w:rPr>
          <w:b w:val="0"/>
          <w:i w:val="0"/>
          <w:sz w:val="16"/>
          <w:szCs w:val="18"/>
        </w:rPr>
      </w:pPr>
      <w:r>
        <w:rPr>
          <w:b w:val="0"/>
          <w:i w:val="0"/>
          <w:sz w:val="16"/>
          <w:szCs w:val="18"/>
        </w:rPr>
        <w:t>Рис. 11.22.</w:t>
      </w:r>
      <w:r w:rsidR="006F0D79" w:rsidRPr="001760AB">
        <w:rPr>
          <w:b w:val="0"/>
          <w:i w:val="0"/>
          <w:sz w:val="16"/>
          <w:szCs w:val="18"/>
        </w:rPr>
        <w:t xml:space="preserve"> Динамика скоростей при расположении </w:t>
      </w:r>
    </w:p>
    <w:p w:rsidR="006F0D79" w:rsidRPr="001760AB" w:rsidRDefault="006F0D79" w:rsidP="007C1D3D">
      <w:pPr>
        <w:ind w:firstLine="284"/>
        <w:jc w:val="center"/>
        <w:rPr>
          <w:b w:val="0"/>
          <w:i w:val="0"/>
          <w:sz w:val="16"/>
          <w:szCs w:val="18"/>
        </w:rPr>
      </w:pPr>
      <w:r w:rsidRPr="001760AB">
        <w:rPr>
          <w:b w:val="0"/>
          <w:i w:val="0"/>
          <w:sz w:val="16"/>
          <w:szCs w:val="18"/>
        </w:rPr>
        <w:t>водослива-прорези в нижней дамбе</w:t>
      </w:r>
    </w:p>
    <w:p w:rsidR="009E1E53" w:rsidRDefault="009E1E53" w:rsidP="007C1D3D">
      <w:pPr>
        <w:ind w:firstLine="284"/>
        <w:jc w:val="center"/>
        <w:rPr>
          <w:sz w:val="20"/>
          <w:szCs w:val="20"/>
        </w:rPr>
      </w:pPr>
    </w:p>
    <w:p w:rsidR="002E514D" w:rsidRDefault="009E1E53" w:rsidP="002E514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 варианте расположения водослива-прорези в верхней дамбе при дальнейшем подъеме уровней в четвертом периоде через нижнюю дамбу и участок продольной дамбы в нижней части начнется перелив воды (см. рис. 11.17). Этот перелив будет неподтопленным и продо</w:t>
      </w:r>
      <w:r w:rsidRPr="00163646">
        <w:rPr>
          <w:b w:val="0"/>
          <w:bCs/>
          <w:i w:val="0"/>
          <w:iCs/>
          <w:sz w:val="20"/>
          <w:szCs w:val="20"/>
        </w:rPr>
        <w:t>л</w:t>
      </w:r>
      <w:r w:rsidRPr="00163646">
        <w:rPr>
          <w:b w:val="0"/>
          <w:bCs/>
          <w:i w:val="0"/>
          <w:iCs/>
          <w:sz w:val="20"/>
          <w:szCs w:val="20"/>
        </w:rPr>
        <w:t>жится до тех пор, пока уровень на пойме не превысит гребень дамбы и не подтопит истечение.</w:t>
      </w:r>
      <w:r w:rsidR="002E514D" w:rsidRPr="002E514D">
        <w:rPr>
          <w:b w:val="0"/>
          <w:bCs/>
          <w:i w:val="0"/>
          <w:iCs/>
          <w:sz w:val="20"/>
          <w:szCs w:val="20"/>
        </w:rPr>
        <w:t xml:space="preserve"> </w:t>
      </w:r>
    </w:p>
    <w:p w:rsidR="006F0D79" w:rsidRDefault="002528EE" w:rsidP="007C1D3D">
      <w:pPr>
        <w:ind w:firstLine="284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9303" type="#_x0000_t202" style="position:absolute;left:0;text-align:left;margin-left:-7.15pt;margin-top:9.8pt;width:34.45pt;height:148.4pt;z-index:251659776" strokecolor="white">
            <v:textbox style="layout-flow:vertical;mso-layout-flow-alt:bottom-to-top">
              <w:txbxContent>
                <w:p w:rsidR="002528EE" w:rsidRDefault="002528EE" w:rsidP="006F0D79">
                  <w:pPr>
                    <w:jc w:val="center"/>
                    <w:rPr>
                      <w:b w:val="0"/>
                      <w:i w:val="0"/>
                      <w:sz w:val="16"/>
                      <w:szCs w:val="16"/>
                    </w:rPr>
                  </w:pPr>
                  <w:r>
                    <w:rPr>
                      <w:b w:val="0"/>
                      <w:i w:val="0"/>
                      <w:sz w:val="16"/>
                      <w:szCs w:val="16"/>
                    </w:rPr>
                    <w:t xml:space="preserve">Уровни на пойме (м) и скорости </w:t>
                  </w:r>
                  <w:proofErr w:type="gramStart"/>
                  <w:r>
                    <w:rPr>
                      <w:b w:val="0"/>
                      <w:i w:val="0"/>
                      <w:sz w:val="16"/>
                      <w:szCs w:val="16"/>
                    </w:rPr>
                    <w:t>на</w:t>
                  </w:r>
                  <w:proofErr w:type="gramEnd"/>
                </w:p>
                <w:p w:rsidR="002528EE" w:rsidRDefault="002528EE" w:rsidP="006F0D79">
                  <w:pPr>
                    <w:jc w:val="center"/>
                    <w:rPr>
                      <w:b w:val="0"/>
                      <w:i w:val="0"/>
                      <w:sz w:val="16"/>
                      <w:szCs w:val="16"/>
                    </w:rPr>
                  </w:pPr>
                  <w:proofErr w:type="gramStart"/>
                  <w:r>
                    <w:rPr>
                      <w:b w:val="0"/>
                      <w:i w:val="0"/>
                      <w:sz w:val="16"/>
                      <w:szCs w:val="16"/>
                    </w:rPr>
                    <w:t>гребне</w:t>
                  </w:r>
                  <w:proofErr w:type="gramEnd"/>
                  <w:r>
                    <w:rPr>
                      <w:b w:val="0"/>
                      <w:i w:val="0"/>
                      <w:sz w:val="16"/>
                      <w:szCs w:val="16"/>
                    </w:rPr>
                    <w:t xml:space="preserve"> нижней дамбы (м/с)</w:t>
                  </w:r>
                </w:p>
                <w:p w:rsidR="002528EE" w:rsidRPr="00014FD0" w:rsidRDefault="002528EE" w:rsidP="006F0D79">
                  <w:pPr>
                    <w:jc w:val="center"/>
                    <w:rPr>
                      <w:b w:val="0"/>
                      <w:i w:val="0"/>
                      <w:sz w:val="16"/>
                      <w:szCs w:val="16"/>
                    </w:rPr>
                  </w:pPr>
                  <w:r>
                    <w:rPr>
                      <w:b w:val="0"/>
                      <w:i w:val="0"/>
                      <w:sz w:val="16"/>
                      <w:szCs w:val="16"/>
                    </w:rPr>
                    <w:t>водослива-протези (м/с)</w:t>
                  </w:r>
                </w:p>
              </w:txbxContent>
            </v:textbox>
          </v:shape>
        </w:pict>
      </w:r>
      <w:r w:rsidR="00D22E4B">
        <w:rPr>
          <w:noProof/>
          <w:sz w:val="20"/>
          <w:szCs w:val="20"/>
        </w:rPr>
        <w:drawing>
          <wp:inline distT="0" distB="0" distL="0" distR="0">
            <wp:extent cx="3430270" cy="1817370"/>
            <wp:effectExtent l="19050" t="0" r="0" b="0"/>
            <wp:docPr id="167" name="Рисунок 167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270" cy="1817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Default="006F0D79" w:rsidP="007C1D3D">
      <w:pPr>
        <w:ind w:firstLine="284"/>
        <w:jc w:val="center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Время, сутки</w:t>
      </w:r>
    </w:p>
    <w:p w:rsidR="006F0D79" w:rsidRPr="002E514D" w:rsidRDefault="006F0D79" w:rsidP="007C1D3D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</w:p>
    <w:p w:rsidR="006F0D79" w:rsidRPr="001760AB" w:rsidRDefault="002E514D" w:rsidP="007C1D3D">
      <w:pPr>
        <w:ind w:firstLine="284"/>
        <w:jc w:val="center"/>
        <w:rPr>
          <w:b w:val="0"/>
          <w:bCs/>
          <w:i w:val="0"/>
          <w:iCs/>
          <w:sz w:val="16"/>
          <w:szCs w:val="18"/>
        </w:rPr>
      </w:pPr>
      <w:r>
        <w:rPr>
          <w:b w:val="0"/>
          <w:bCs/>
          <w:i w:val="0"/>
          <w:iCs/>
          <w:sz w:val="16"/>
          <w:szCs w:val="18"/>
        </w:rPr>
        <w:t>Рис. 11.23.</w:t>
      </w:r>
      <w:r w:rsidR="006F0D79" w:rsidRPr="001760AB">
        <w:rPr>
          <w:b w:val="0"/>
          <w:bCs/>
          <w:i w:val="0"/>
          <w:iCs/>
          <w:sz w:val="16"/>
          <w:szCs w:val="18"/>
        </w:rPr>
        <w:t xml:space="preserve"> Динамика скоростей при расположении </w:t>
      </w:r>
    </w:p>
    <w:p w:rsidR="006F0D79" w:rsidRDefault="006F0D79" w:rsidP="007C1D3D">
      <w:pPr>
        <w:ind w:firstLine="284"/>
        <w:jc w:val="center"/>
        <w:rPr>
          <w:b w:val="0"/>
          <w:bCs/>
          <w:i w:val="0"/>
          <w:iCs/>
          <w:sz w:val="16"/>
          <w:szCs w:val="18"/>
        </w:rPr>
      </w:pPr>
      <w:r w:rsidRPr="001760AB">
        <w:rPr>
          <w:b w:val="0"/>
          <w:bCs/>
          <w:i w:val="0"/>
          <w:iCs/>
          <w:sz w:val="16"/>
          <w:szCs w:val="18"/>
        </w:rPr>
        <w:t>водосливе-прорези в верхней дамбе</w:t>
      </w:r>
    </w:p>
    <w:p w:rsidR="001A518D" w:rsidRPr="001760AB" w:rsidRDefault="001A518D" w:rsidP="007C1D3D">
      <w:pPr>
        <w:ind w:firstLine="284"/>
        <w:jc w:val="center"/>
        <w:rPr>
          <w:b w:val="0"/>
          <w:bCs/>
          <w:i w:val="0"/>
          <w:iCs/>
          <w:sz w:val="16"/>
          <w:szCs w:val="18"/>
        </w:rPr>
      </w:pPr>
    </w:p>
    <w:p w:rsidR="007958A7" w:rsidRPr="00163646" w:rsidRDefault="007958A7" w:rsidP="002E514D">
      <w:pPr>
        <w:spacing w:line="233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До этого момента с подъемом уровня воды на пойме скорость на гребне водослива-прорези и нижней поперечной дамбы будет расти (см. рис. 11.23). Расчет скорости на гребне нижней дамбы до момента достижения уровнем на пойме ее гребн</w:t>
      </w:r>
      <w:r>
        <w:rPr>
          <w:b w:val="0"/>
          <w:bCs/>
          <w:i w:val="0"/>
          <w:iCs/>
          <w:sz w:val="20"/>
          <w:szCs w:val="20"/>
        </w:rPr>
        <w:t>я выполнен по уравнениям (11.41</w:t>
      </w:r>
      <w:r w:rsidR="002E514D">
        <w:rPr>
          <w:b w:val="0"/>
          <w:bCs/>
          <w:i w:val="0"/>
          <w:iCs/>
          <w:sz w:val="20"/>
          <w:szCs w:val="20"/>
        </w:rPr>
        <w:t>)</w:t>
      </w:r>
      <w:r>
        <w:rPr>
          <w:b w:val="0"/>
          <w:bCs/>
          <w:i w:val="0"/>
          <w:iCs/>
          <w:sz w:val="20"/>
          <w:szCs w:val="20"/>
        </w:rPr>
        <w:t>–</w:t>
      </w:r>
      <w:r w:rsidR="002E514D">
        <w:rPr>
          <w:b w:val="0"/>
          <w:bCs/>
          <w:i w:val="0"/>
          <w:iCs/>
          <w:sz w:val="20"/>
          <w:szCs w:val="20"/>
        </w:rPr>
        <w:t>(</w:t>
      </w:r>
      <w:r>
        <w:rPr>
          <w:b w:val="0"/>
          <w:bCs/>
          <w:i w:val="0"/>
          <w:iCs/>
          <w:sz w:val="20"/>
          <w:szCs w:val="20"/>
        </w:rPr>
        <w:t>11.43) и (11.15). Из рис.</w:t>
      </w:r>
      <w:r w:rsidRPr="00163646">
        <w:rPr>
          <w:b w:val="0"/>
          <w:bCs/>
          <w:i w:val="0"/>
          <w:iCs/>
          <w:sz w:val="20"/>
          <w:szCs w:val="20"/>
        </w:rPr>
        <w:t xml:space="preserve"> 11</w:t>
      </w:r>
      <w:r w:rsidR="008A5BE4">
        <w:rPr>
          <w:b w:val="0"/>
          <w:bCs/>
          <w:i w:val="0"/>
          <w:iCs/>
          <w:sz w:val="20"/>
          <w:szCs w:val="20"/>
        </w:rPr>
        <w:t xml:space="preserve">.23 видно, что на дамбе в </w:t>
      </w:r>
      <w:r w:rsidRPr="00163646">
        <w:rPr>
          <w:b w:val="0"/>
          <w:bCs/>
          <w:i w:val="0"/>
          <w:iCs/>
          <w:sz w:val="20"/>
          <w:szCs w:val="20"/>
        </w:rPr>
        <w:t>четвер</w:t>
      </w:r>
      <w:r w:rsidR="008A5BE4">
        <w:rPr>
          <w:b w:val="0"/>
          <w:bCs/>
          <w:i w:val="0"/>
          <w:iCs/>
          <w:sz w:val="20"/>
          <w:szCs w:val="20"/>
        </w:rPr>
        <w:t>тый</w:t>
      </w:r>
      <w:r w:rsidRPr="00163646">
        <w:rPr>
          <w:b w:val="0"/>
          <w:bCs/>
          <w:i w:val="0"/>
          <w:iCs/>
          <w:sz w:val="20"/>
          <w:szCs w:val="20"/>
        </w:rPr>
        <w:t xml:space="preserve"> и п</w:t>
      </w:r>
      <w:r w:rsidR="002E514D">
        <w:rPr>
          <w:b w:val="0"/>
          <w:bCs/>
          <w:i w:val="0"/>
          <w:iCs/>
          <w:sz w:val="20"/>
          <w:szCs w:val="20"/>
        </w:rPr>
        <w:t>ятый периоды скорость значительно</w:t>
      </w:r>
      <w:r w:rsidRPr="00163646">
        <w:rPr>
          <w:b w:val="0"/>
          <w:bCs/>
          <w:i w:val="0"/>
          <w:iCs/>
          <w:sz w:val="20"/>
          <w:szCs w:val="20"/>
        </w:rPr>
        <w:t xml:space="preserve"> выросла. В данном примере скорость в четвертый период на водосливе достигла значения 1,05 м/с, но при более длинных польдерах она может превысить </w:t>
      </w:r>
      <w:r>
        <w:rPr>
          <w:b w:val="0"/>
          <w:bCs/>
          <w:i w:val="0"/>
          <w:iCs/>
          <w:sz w:val="20"/>
          <w:szCs w:val="20"/>
        </w:rPr>
        <w:t xml:space="preserve">это значение. </w:t>
      </w:r>
      <w:r w:rsidRPr="00163646">
        <w:rPr>
          <w:b w:val="0"/>
          <w:bCs/>
          <w:i w:val="0"/>
          <w:iCs/>
          <w:sz w:val="20"/>
          <w:szCs w:val="20"/>
        </w:rPr>
        <w:t>На нижней дамбе скорость достигла 0,8</w:t>
      </w:r>
      <w:r w:rsidR="008A5BE4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 xml:space="preserve">м/с. </w:t>
      </w:r>
    </w:p>
    <w:p w:rsidR="007958A7" w:rsidRDefault="007958A7" w:rsidP="002E514D">
      <w:pPr>
        <w:spacing w:line="233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При устройстве водослива-прорези в средней части продольной дамбы динамика скоростей на гребнях верхней и нижней дамб, а также на водос</w:t>
      </w:r>
      <w:r>
        <w:rPr>
          <w:b w:val="0"/>
          <w:bCs/>
          <w:i w:val="0"/>
          <w:iCs/>
          <w:sz w:val="20"/>
          <w:szCs w:val="20"/>
        </w:rPr>
        <w:t>ливе-прорези показана на рис.</w:t>
      </w:r>
      <w:r w:rsidRPr="00163646">
        <w:rPr>
          <w:b w:val="0"/>
          <w:bCs/>
          <w:i w:val="0"/>
          <w:iCs/>
          <w:sz w:val="20"/>
          <w:szCs w:val="20"/>
        </w:rPr>
        <w:t xml:space="preserve"> 11.24. </w:t>
      </w:r>
    </w:p>
    <w:p w:rsidR="002E514D" w:rsidRDefault="001A518D" w:rsidP="002E514D">
      <w:pPr>
        <w:spacing w:line="233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Здесь также в конце второго и начале третьего периодов, т.</w:t>
      </w:r>
      <w:r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е. в м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мент перехода неподтопленного течения в подтопленное, наблюдается максимальная скорость на гребне водослива-прорези такой же велич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ны, как и при других вариантах расположения водослива-прорези. При дальнейшем подъеме уровней в связи с увеличением степени подто</w:t>
      </w:r>
      <w:r w:rsidRPr="00163646">
        <w:rPr>
          <w:b w:val="0"/>
          <w:bCs/>
          <w:i w:val="0"/>
          <w:iCs/>
          <w:sz w:val="20"/>
          <w:szCs w:val="20"/>
        </w:rPr>
        <w:t>п</w:t>
      </w:r>
      <w:r w:rsidRPr="00163646">
        <w:rPr>
          <w:b w:val="0"/>
          <w:bCs/>
          <w:i w:val="0"/>
          <w:iCs/>
          <w:sz w:val="20"/>
          <w:szCs w:val="20"/>
        </w:rPr>
        <w:t>ления скорость снижается, но в четвертом периоде снова растет и о</w:t>
      </w:r>
      <w:r w:rsidRPr="00163646">
        <w:rPr>
          <w:b w:val="0"/>
          <w:bCs/>
          <w:i w:val="0"/>
          <w:iCs/>
          <w:sz w:val="20"/>
          <w:szCs w:val="20"/>
        </w:rPr>
        <w:t>б</w:t>
      </w:r>
      <w:r w:rsidRPr="00163646">
        <w:rPr>
          <w:b w:val="0"/>
          <w:bCs/>
          <w:i w:val="0"/>
          <w:iCs/>
          <w:sz w:val="20"/>
          <w:szCs w:val="20"/>
        </w:rPr>
        <w:t xml:space="preserve">разовывается второй пик скоростей, достигавший </w:t>
      </w:r>
      <w:r w:rsidRPr="008A5BE4">
        <w:rPr>
          <w:b w:val="0"/>
          <w:bCs/>
          <w:iCs/>
          <w:sz w:val="20"/>
          <w:szCs w:val="20"/>
          <w:lang w:val="en-US"/>
        </w:rPr>
        <w:t>v</w:t>
      </w:r>
      <w:r w:rsidRPr="00163646">
        <w:rPr>
          <w:b w:val="0"/>
          <w:bCs/>
          <w:i w:val="0"/>
          <w:iCs/>
          <w:sz w:val="20"/>
          <w:szCs w:val="20"/>
        </w:rPr>
        <w:t xml:space="preserve"> &gt; 0,7 м/с, хотя ег</w:t>
      </w:r>
      <w:r w:rsidR="002E514D">
        <w:rPr>
          <w:b w:val="0"/>
          <w:bCs/>
          <w:i w:val="0"/>
          <w:iCs/>
          <w:sz w:val="20"/>
          <w:szCs w:val="20"/>
        </w:rPr>
        <w:t>о период непродолжительный (</w:t>
      </w:r>
      <w:r w:rsidRPr="00163646">
        <w:rPr>
          <w:b w:val="0"/>
          <w:bCs/>
          <w:i w:val="0"/>
          <w:iCs/>
          <w:sz w:val="20"/>
          <w:szCs w:val="20"/>
        </w:rPr>
        <w:t xml:space="preserve">рис. 11.24). Скорость на верхней дамбе достигла 0,9 м/с. </w:t>
      </w:r>
    </w:p>
    <w:p w:rsidR="002E514D" w:rsidRPr="00163646" w:rsidRDefault="002E514D" w:rsidP="002E514D">
      <w:pPr>
        <w:spacing w:line="233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Выполненные расчеты показывают, что более надежно устраивать водослив-прорезь в нижней поперечной дамбе по отношению к расп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 xml:space="preserve">ложению его в верхней поперечной и продольной дамбах. </w:t>
      </w:r>
    </w:p>
    <w:p w:rsidR="001A518D" w:rsidRDefault="002528EE" w:rsidP="001A518D">
      <w:pPr>
        <w:ind w:firstLine="284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9658" type="#_x0000_t202" style="position:absolute;left:0;text-align:left;margin-left:6.5pt;margin-top:2.25pt;width:28.55pt;height:140.6pt;z-index:251672064" strokecolor="white">
            <v:textbox style="layout-flow:vertical;mso-layout-flow-alt:bottom-to-top">
              <w:txbxContent>
                <w:p w:rsidR="002528EE" w:rsidRPr="001760AB" w:rsidRDefault="002528EE" w:rsidP="001A518D">
                  <w:pPr>
                    <w:jc w:val="center"/>
                    <w:rPr>
                      <w:b w:val="0"/>
                      <w:i w:val="0"/>
                      <w:sz w:val="16"/>
                      <w:szCs w:val="16"/>
                    </w:rPr>
                  </w:pPr>
                  <w:r>
                    <w:rPr>
                      <w:b w:val="0"/>
                      <w:i w:val="0"/>
                      <w:sz w:val="16"/>
                      <w:szCs w:val="16"/>
                    </w:rPr>
                    <w:t>Уровни на пойме (м) и скорости (</w:t>
                  </w:r>
                  <w:proofErr w:type="gramStart"/>
                  <w:r>
                    <w:rPr>
                      <w:b w:val="0"/>
                      <w:i w:val="0"/>
                      <w:sz w:val="16"/>
                      <w:szCs w:val="16"/>
                    </w:rPr>
                    <w:t>м</w:t>
                  </w:r>
                  <w:proofErr w:type="gramEnd"/>
                  <w:r>
                    <w:rPr>
                      <w:b w:val="0"/>
                      <w:i w:val="0"/>
                      <w:sz w:val="16"/>
                      <w:szCs w:val="16"/>
                    </w:rPr>
                    <w:t>/с)</w:t>
                  </w:r>
                </w:p>
              </w:txbxContent>
            </v:textbox>
          </v:shape>
        </w:pict>
      </w:r>
      <w:r w:rsidR="001A518D">
        <w:rPr>
          <w:noProof/>
          <w:sz w:val="20"/>
          <w:szCs w:val="20"/>
        </w:rPr>
        <w:drawing>
          <wp:inline distT="0" distB="0" distL="0" distR="0">
            <wp:extent cx="3209320" cy="1648110"/>
            <wp:effectExtent l="19050" t="0" r="0" b="0"/>
            <wp:docPr id="2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92"/>
                    <a:srcRect l="4442" t="11006" r="9236" b="10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005" cy="1651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18D" w:rsidRDefault="001A518D" w:rsidP="001A518D">
      <w:pPr>
        <w:ind w:firstLine="284"/>
        <w:jc w:val="center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Время, сутки</w:t>
      </w:r>
    </w:p>
    <w:p w:rsidR="001A518D" w:rsidRPr="006F0D79" w:rsidRDefault="001A518D" w:rsidP="001A518D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</w:p>
    <w:p w:rsidR="001A518D" w:rsidRPr="001760AB" w:rsidRDefault="001A518D" w:rsidP="001A518D">
      <w:pPr>
        <w:ind w:firstLine="284"/>
        <w:jc w:val="center"/>
        <w:rPr>
          <w:b w:val="0"/>
          <w:bCs/>
          <w:i w:val="0"/>
          <w:iCs/>
          <w:sz w:val="16"/>
          <w:szCs w:val="18"/>
        </w:rPr>
      </w:pPr>
      <w:r w:rsidRPr="001760AB">
        <w:rPr>
          <w:b w:val="0"/>
          <w:bCs/>
          <w:i w:val="0"/>
          <w:iCs/>
          <w:sz w:val="16"/>
          <w:szCs w:val="18"/>
        </w:rPr>
        <w:t>Рисунок 11.24 – Динамика скоростей при расположении</w:t>
      </w:r>
    </w:p>
    <w:p w:rsidR="001A518D" w:rsidRDefault="001A518D" w:rsidP="001A518D">
      <w:pPr>
        <w:ind w:firstLine="284"/>
        <w:jc w:val="center"/>
        <w:rPr>
          <w:b w:val="0"/>
          <w:bCs/>
          <w:i w:val="0"/>
          <w:iCs/>
          <w:sz w:val="16"/>
          <w:szCs w:val="18"/>
        </w:rPr>
      </w:pPr>
      <w:r w:rsidRPr="001760AB">
        <w:rPr>
          <w:b w:val="0"/>
          <w:bCs/>
          <w:i w:val="0"/>
          <w:iCs/>
          <w:sz w:val="16"/>
          <w:szCs w:val="18"/>
        </w:rPr>
        <w:t>водослива-прорези в боковой (продольной) дамбе</w:t>
      </w:r>
    </w:p>
    <w:p w:rsidR="001A518D" w:rsidRPr="002E514D" w:rsidRDefault="001A518D" w:rsidP="001A518D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</w:p>
    <w:p w:rsidR="007D301D" w:rsidRPr="00163646" w:rsidRDefault="007D301D" w:rsidP="007D301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8A5BE4">
        <w:rPr>
          <w:b w:val="0"/>
          <w:bCs/>
          <w:i w:val="0"/>
          <w:iCs/>
          <w:spacing w:val="2"/>
          <w:sz w:val="20"/>
          <w:szCs w:val="20"/>
        </w:rPr>
        <w:lastRenderedPageBreak/>
        <w:t>Существенно изменяется обстановка по формированию скоростей при увеличении длины польдера между верхней и нижней попере</w:t>
      </w:r>
      <w:r w:rsidRPr="008A5BE4">
        <w:rPr>
          <w:b w:val="0"/>
          <w:bCs/>
          <w:i w:val="0"/>
          <w:iCs/>
          <w:spacing w:val="2"/>
          <w:sz w:val="20"/>
          <w:szCs w:val="20"/>
        </w:rPr>
        <w:t>ч</w:t>
      </w:r>
      <w:r w:rsidRPr="008A5BE4">
        <w:rPr>
          <w:b w:val="0"/>
          <w:bCs/>
          <w:i w:val="0"/>
          <w:iCs/>
          <w:spacing w:val="2"/>
          <w:sz w:val="20"/>
          <w:szCs w:val="20"/>
        </w:rPr>
        <w:t xml:space="preserve">ными дамбами по направлению течения реки и </w:t>
      </w:r>
      <w:r w:rsidR="002E514D">
        <w:rPr>
          <w:b w:val="0"/>
          <w:bCs/>
          <w:i w:val="0"/>
          <w:iCs/>
          <w:spacing w:val="2"/>
          <w:sz w:val="20"/>
          <w:szCs w:val="20"/>
        </w:rPr>
        <w:t xml:space="preserve">при </w:t>
      </w:r>
      <w:r w:rsidRPr="008A5BE4">
        <w:rPr>
          <w:b w:val="0"/>
          <w:bCs/>
          <w:i w:val="0"/>
          <w:iCs/>
          <w:spacing w:val="2"/>
          <w:sz w:val="20"/>
          <w:szCs w:val="20"/>
        </w:rPr>
        <w:t>увеличении пл</w:t>
      </w:r>
      <w:r w:rsidRPr="008A5BE4">
        <w:rPr>
          <w:b w:val="0"/>
          <w:bCs/>
          <w:i w:val="0"/>
          <w:iCs/>
          <w:spacing w:val="2"/>
          <w:sz w:val="20"/>
          <w:szCs w:val="20"/>
        </w:rPr>
        <w:t>о</w:t>
      </w:r>
      <w:r w:rsidRPr="008A5BE4">
        <w:rPr>
          <w:b w:val="0"/>
          <w:bCs/>
          <w:i w:val="0"/>
          <w:iCs/>
          <w:spacing w:val="2"/>
          <w:sz w:val="20"/>
          <w:szCs w:val="20"/>
        </w:rPr>
        <w:t xml:space="preserve">щади затопления. На рис. 11.25, 11.26 и 11.27 представлены графики формирования скоростей на гребнях ограждений при длине польдера </w:t>
      </w:r>
      <w:r w:rsidRPr="002E514D">
        <w:rPr>
          <w:b w:val="0"/>
          <w:bCs/>
          <w:iCs/>
          <w:sz w:val="20"/>
          <w:szCs w:val="20"/>
          <w:lang w:val="en-US"/>
        </w:rPr>
        <w:t>L</w:t>
      </w:r>
      <w:r>
        <w:rPr>
          <w:b w:val="0"/>
          <w:bCs/>
          <w:i w:val="0"/>
          <w:iCs/>
          <w:sz w:val="20"/>
          <w:szCs w:val="20"/>
        </w:rPr>
        <w:t> = </w:t>
      </w:r>
      <w:r w:rsidRPr="00163646">
        <w:rPr>
          <w:b w:val="0"/>
          <w:bCs/>
          <w:i w:val="0"/>
          <w:iCs/>
          <w:sz w:val="20"/>
          <w:szCs w:val="20"/>
        </w:rPr>
        <w:t>1000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м и площади затопления </w:t>
      </w:r>
      <w:r w:rsidRPr="002E514D">
        <w:rPr>
          <w:b w:val="0"/>
          <w:bCs/>
          <w:iCs/>
          <w:sz w:val="20"/>
          <w:szCs w:val="20"/>
        </w:rPr>
        <w:t>Ω</w:t>
      </w:r>
      <w:r w:rsidRPr="00163646">
        <w:rPr>
          <w:b w:val="0"/>
          <w:bCs/>
          <w:i w:val="0"/>
          <w:iCs/>
          <w:sz w:val="20"/>
          <w:szCs w:val="20"/>
        </w:rPr>
        <w:t xml:space="preserve"> = 50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га; длине </w:t>
      </w:r>
      <w:r w:rsidRPr="007D301D">
        <w:rPr>
          <w:b w:val="0"/>
          <w:bCs/>
          <w:iCs/>
          <w:sz w:val="20"/>
          <w:szCs w:val="20"/>
          <w:lang w:val="en-US"/>
        </w:rPr>
        <w:t>L</w:t>
      </w:r>
      <w:r w:rsidRPr="00163646">
        <w:rPr>
          <w:b w:val="0"/>
          <w:bCs/>
          <w:i w:val="0"/>
          <w:iCs/>
          <w:sz w:val="20"/>
          <w:szCs w:val="20"/>
        </w:rPr>
        <w:t xml:space="preserve"> = 2000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м и </w:t>
      </w:r>
      <w:r w:rsidRPr="002E514D">
        <w:rPr>
          <w:b w:val="0"/>
          <w:bCs/>
          <w:iCs/>
          <w:sz w:val="20"/>
          <w:szCs w:val="20"/>
        </w:rPr>
        <w:t>Ω</w:t>
      </w:r>
      <w:r>
        <w:rPr>
          <w:b w:val="0"/>
          <w:bCs/>
          <w:i w:val="0"/>
          <w:iCs/>
          <w:sz w:val="20"/>
          <w:szCs w:val="20"/>
        </w:rPr>
        <w:t> = </w:t>
      </w:r>
      <w:r w:rsidRPr="00163646">
        <w:rPr>
          <w:b w:val="0"/>
          <w:bCs/>
          <w:i w:val="0"/>
          <w:iCs/>
          <w:sz w:val="20"/>
          <w:szCs w:val="20"/>
        </w:rPr>
        <w:t>100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га; </w:t>
      </w:r>
      <w:r w:rsidRPr="007D301D">
        <w:rPr>
          <w:b w:val="0"/>
          <w:bCs/>
          <w:iCs/>
          <w:sz w:val="20"/>
          <w:szCs w:val="20"/>
          <w:lang w:val="en-US"/>
        </w:rPr>
        <w:t>L</w:t>
      </w:r>
      <w:r w:rsidRPr="007D301D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= 4000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м и </w:t>
      </w:r>
      <w:r w:rsidRPr="002E514D">
        <w:rPr>
          <w:b w:val="0"/>
          <w:bCs/>
          <w:iCs/>
          <w:sz w:val="20"/>
          <w:szCs w:val="20"/>
        </w:rPr>
        <w:t xml:space="preserve">Ω </w:t>
      </w:r>
      <w:r w:rsidRPr="00163646">
        <w:rPr>
          <w:b w:val="0"/>
          <w:bCs/>
          <w:i w:val="0"/>
          <w:iCs/>
          <w:sz w:val="20"/>
          <w:szCs w:val="20"/>
        </w:rPr>
        <w:t>= 200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га.</w:t>
      </w:r>
    </w:p>
    <w:p w:rsidR="006F0D79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При длине </w:t>
      </w:r>
      <w:r w:rsidRPr="007D301D">
        <w:rPr>
          <w:b w:val="0"/>
          <w:bCs/>
          <w:iCs/>
          <w:sz w:val="20"/>
          <w:szCs w:val="20"/>
          <w:lang w:val="en-US"/>
        </w:rPr>
        <w:t>L</w:t>
      </w:r>
      <w:r w:rsidRPr="007D301D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= 1000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м и площади затопления </w:t>
      </w:r>
      <w:r w:rsidRPr="002E514D">
        <w:rPr>
          <w:b w:val="0"/>
          <w:bCs/>
          <w:iCs/>
          <w:sz w:val="20"/>
          <w:szCs w:val="20"/>
        </w:rPr>
        <w:t>Ω</w:t>
      </w:r>
      <w:r w:rsidRPr="00163646">
        <w:rPr>
          <w:b w:val="0"/>
          <w:bCs/>
          <w:i w:val="0"/>
          <w:iCs/>
          <w:sz w:val="20"/>
          <w:szCs w:val="20"/>
        </w:rPr>
        <w:t xml:space="preserve"> = 50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га скорость на водосливе-прорези достигла 0,6</w:t>
      </w:r>
      <w:r w:rsidR="002E514D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 xml:space="preserve">м/с, а на верхней дамбе </w:t>
      </w:r>
      <w:r w:rsidR="007D301D">
        <w:rPr>
          <w:b w:val="0"/>
          <w:bCs/>
          <w:i w:val="0"/>
          <w:iCs/>
          <w:sz w:val="20"/>
          <w:szCs w:val="20"/>
        </w:rPr>
        <w:t xml:space="preserve">– </w:t>
      </w:r>
      <w:r w:rsidRPr="00163646">
        <w:rPr>
          <w:b w:val="0"/>
          <w:bCs/>
          <w:i w:val="0"/>
          <w:iCs/>
          <w:sz w:val="20"/>
          <w:szCs w:val="20"/>
        </w:rPr>
        <w:t>менее 0,8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м/с и не превышала размывающую (допустимая скорость на размыв пр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нята 0,83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="007D301D">
        <w:rPr>
          <w:b w:val="0"/>
          <w:bCs/>
          <w:i w:val="0"/>
          <w:iCs/>
          <w:sz w:val="20"/>
          <w:szCs w:val="20"/>
        </w:rPr>
        <w:t>м/с) (</w:t>
      </w:r>
      <w:r w:rsidRPr="00163646">
        <w:rPr>
          <w:b w:val="0"/>
          <w:bCs/>
          <w:i w:val="0"/>
          <w:iCs/>
          <w:sz w:val="20"/>
          <w:szCs w:val="20"/>
        </w:rPr>
        <w:t>рис. 11.25).</w:t>
      </w:r>
    </w:p>
    <w:p w:rsidR="002E514D" w:rsidRDefault="002528EE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pict>
          <v:shape id="_x0000_s9659" type="#_x0000_t202" style="position:absolute;left:0;text-align:left;margin-left:-1.95pt;margin-top:.85pt;width:37pt;height:160.05pt;z-index:251674112" strokecolor="white">
            <v:textbox style="layout-flow:vertical;mso-layout-flow-alt:bottom-to-top">
              <w:txbxContent>
                <w:p w:rsidR="002528EE" w:rsidRDefault="002528EE" w:rsidP="002E514D">
                  <w:pPr>
                    <w:jc w:val="center"/>
                    <w:rPr>
                      <w:b w:val="0"/>
                      <w:i w:val="0"/>
                      <w:sz w:val="16"/>
                      <w:szCs w:val="16"/>
                    </w:rPr>
                  </w:pPr>
                  <w:r>
                    <w:rPr>
                      <w:b w:val="0"/>
                      <w:i w:val="0"/>
                      <w:sz w:val="16"/>
                      <w:szCs w:val="16"/>
                    </w:rPr>
                    <w:t xml:space="preserve">Уровни на пойме (м) и скорости </w:t>
                  </w:r>
                  <w:proofErr w:type="gramStart"/>
                  <w:r>
                    <w:rPr>
                      <w:b w:val="0"/>
                      <w:i w:val="0"/>
                      <w:sz w:val="16"/>
                      <w:szCs w:val="16"/>
                    </w:rPr>
                    <w:t>на</w:t>
                  </w:r>
                  <w:proofErr w:type="gramEnd"/>
                </w:p>
                <w:p w:rsidR="002528EE" w:rsidRPr="008C17A1" w:rsidRDefault="002528EE" w:rsidP="002E514D">
                  <w:pPr>
                    <w:jc w:val="center"/>
                    <w:rPr>
                      <w:b w:val="0"/>
                      <w:i w:val="0"/>
                      <w:sz w:val="16"/>
                      <w:szCs w:val="16"/>
                    </w:rPr>
                  </w:pPr>
                  <w:proofErr w:type="gramStart"/>
                  <w:r>
                    <w:rPr>
                      <w:b w:val="0"/>
                      <w:i w:val="0"/>
                      <w:sz w:val="16"/>
                      <w:szCs w:val="16"/>
                    </w:rPr>
                    <w:t>гребнях</w:t>
                  </w:r>
                  <w:proofErr w:type="gramEnd"/>
                  <w:r>
                    <w:rPr>
                      <w:b w:val="0"/>
                      <w:i w:val="0"/>
                      <w:sz w:val="16"/>
                      <w:szCs w:val="16"/>
                    </w:rPr>
                    <w:t xml:space="preserve"> дамб и водослива-прорези (м/с)</w:t>
                  </w:r>
                </w:p>
              </w:txbxContent>
            </v:textbox>
          </v:shape>
        </w:pict>
      </w:r>
    </w:p>
    <w:p w:rsidR="002E514D" w:rsidRDefault="002E514D" w:rsidP="002E514D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>
            <wp:extent cx="3160042" cy="1311888"/>
            <wp:effectExtent l="19050" t="0" r="2258" b="0"/>
            <wp:docPr id="3" name="Рисунок 169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2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426" cy="1316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14D" w:rsidRDefault="002E514D" w:rsidP="002E514D">
      <w:pPr>
        <w:ind w:firstLine="284"/>
        <w:jc w:val="center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Время, сутки</w:t>
      </w:r>
    </w:p>
    <w:p w:rsidR="002E514D" w:rsidRDefault="002E514D" w:rsidP="002E514D">
      <w:pPr>
        <w:ind w:firstLine="284"/>
        <w:jc w:val="center"/>
        <w:rPr>
          <w:b w:val="0"/>
          <w:i w:val="0"/>
          <w:sz w:val="16"/>
          <w:szCs w:val="16"/>
        </w:rPr>
      </w:pPr>
    </w:p>
    <w:p w:rsidR="002E514D" w:rsidRPr="008C17A1" w:rsidRDefault="002E514D" w:rsidP="002E514D">
      <w:pPr>
        <w:ind w:firstLine="284"/>
        <w:jc w:val="center"/>
        <w:rPr>
          <w:b w:val="0"/>
          <w:i w:val="0"/>
          <w:sz w:val="16"/>
          <w:szCs w:val="16"/>
        </w:rPr>
      </w:pPr>
      <w:r w:rsidRPr="008C17A1">
        <w:rPr>
          <w:b w:val="0"/>
          <w:i w:val="0"/>
          <w:sz w:val="16"/>
          <w:szCs w:val="16"/>
        </w:rPr>
        <w:t>Рис</w:t>
      </w:r>
      <w:r>
        <w:rPr>
          <w:b w:val="0"/>
          <w:i w:val="0"/>
          <w:sz w:val="16"/>
          <w:szCs w:val="16"/>
        </w:rPr>
        <w:t>.</w:t>
      </w:r>
      <w:r w:rsidRPr="008C17A1">
        <w:rPr>
          <w:b w:val="0"/>
          <w:i w:val="0"/>
          <w:sz w:val="16"/>
          <w:szCs w:val="16"/>
        </w:rPr>
        <w:t xml:space="preserve"> 11.25</w:t>
      </w:r>
      <w:r>
        <w:rPr>
          <w:b w:val="0"/>
          <w:i w:val="0"/>
          <w:sz w:val="16"/>
          <w:szCs w:val="16"/>
        </w:rPr>
        <w:t>.</w:t>
      </w:r>
      <w:r w:rsidRPr="008C17A1">
        <w:rPr>
          <w:b w:val="0"/>
          <w:i w:val="0"/>
          <w:sz w:val="16"/>
          <w:szCs w:val="16"/>
        </w:rPr>
        <w:t xml:space="preserve"> – Динамика скоростей при длине польдера </w:t>
      </w:r>
    </w:p>
    <w:p w:rsidR="002E514D" w:rsidRPr="008C17A1" w:rsidRDefault="002E514D" w:rsidP="002E514D">
      <w:pPr>
        <w:ind w:firstLine="284"/>
        <w:jc w:val="center"/>
        <w:rPr>
          <w:b w:val="0"/>
          <w:i w:val="0"/>
          <w:sz w:val="16"/>
          <w:szCs w:val="16"/>
        </w:rPr>
      </w:pPr>
      <w:r w:rsidRPr="008C17A1">
        <w:rPr>
          <w:b w:val="0"/>
          <w:i w:val="0"/>
          <w:sz w:val="16"/>
          <w:szCs w:val="16"/>
          <w:lang w:val="en-US"/>
        </w:rPr>
        <w:t>L</w:t>
      </w:r>
      <w:r>
        <w:rPr>
          <w:b w:val="0"/>
          <w:i w:val="0"/>
          <w:sz w:val="16"/>
          <w:szCs w:val="16"/>
        </w:rPr>
        <w:t xml:space="preserve"> </w:t>
      </w:r>
      <w:r w:rsidRPr="008C17A1">
        <w:rPr>
          <w:b w:val="0"/>
          <w:i w:val="0"/>
          <w:sz w:val="16"/>
          <w:szCs w:val="16"/>
        </w:rPr>
        <w:t>=</w:t>
      </w:r>
      <w:r>
        <w:rPr>
          <w:b w:val="0"/>
          <w:i w:val="0"/>
          <w:sz w:val="16"/>
          <w:szCs w:val="16"/>
        </w:rPr>
        <w:t xml:space="preserve"> </w:t>
      </w:r>
      <w:r w:rsidRPr="008C17A1">
        <w:rPr>
          <w:b w:val="0"/>
          <w:i w:val="0"/>
          <w:sz w:val="16"/>
          <w:szCs w:val="16"/>
        </w:rPr>
        <w:t>1000 м и расположении водослива-прорези в нижней дамбе</w:t>
      </w:r>
    </w:p>
    <w:p w:rsidR="006F0D79" w:rsidRDefault="006F0D79" w:rsidP="007C1D3D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При длине </w:t>
      </w:r>
      <w:r w:rsidRPr="007D301D">
        <w:rPr>
          <w:b w:val="0"/>
          <w:bCs/>
          <w:iCs/>
          <w:sz w:val="20"/>
          <w:szCs w:val="20"/>
          <w:lang w:val="en-US"/>
        </w:rPr>
        <w:t>L</w:t>
      </w:r>
      <w:r w:rsidRPr="00163646">
        <w:rPr>
          <w:b w:val="0"/>
          <w:bCs/>
          <w:i w:val="0"/>
          <w:iCs/>
          <w:sz w:val="20"/>
          <w:szCs w:val="20"/>
        </w:rPr>
        <w:t xml:space="preserve"> = 2000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м и </w:t>
      </w:r>
      <w:r w:rsidR="007D301D" w:rsidRPr="00163646">
        <w:rPr>
          <w:b w:val="0"/>
          <w:bCs/>
          <w:i w:val="0"/>
          <w:iCs/>
          <w:sz w:val="20"/>
          <w:szCs w:val="20"/>
        </w:rPr>
        <w:t xml:space="preserve">площади затопления </w:t>
      </w:r>
      <w:r w:rsidRPr="00064A43">
        <w:rPr>
          <w:b w:val="0"/>
          <w:bCs/>
          <w:iCs/>
          <w:sz w:val="20"/>
          <w:szCs w:val="20"/>
        </w:rPr>
        <w:t xml:space="preserve">Ω </w:t>
      </w:r>
      <w:r w:rsidRPr="00163646">
        <w:rPr>
          <w:b w:val="0"/>
          <w:bCs/>
          <w:i w:val="0"/>
          <w:iCs/>
          <w:sz w:val="20"/>
          <w:szCs w:val="20"/>
        </w:rPr>
        <w:t>= 100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га скорость на водосливе-прорези достигла 1,04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м/с, а на гребне верхней дамбы – 0,95</w:t>
      </w:r>
      <w:r w:rsidR="007D301D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м/с, что прев</w:t>
      </w:r>
      <w:r w:rsidR="00064A43">
        <w:rPr>
          <w:b w:val="0"/>
          <w:bCs/>
          <w:i w:val="0"/>
          <w:iCs/>
          <w:sz w:val="20"/>
          <w:szCs w:val="20"/>
        </w:rPr>
        <w:t>ышает допустимую на размыв (</w:t>
      </w:r>
      <w:r w:rsidRPr="00163646">
        <w:rPr>
          <w:b w:val="0"/>
          <w:bCs/>
          <w:i w:val="0"/>
          <w:iCs/>
          <w:sz w:val="20"/>
          <w:szCs w:val="20"/>
        </w:rPr>
        <w:t>рис. 11.26).</w:t>
      </w:r>
    </w:p>
    <w:p w:rsidR="00B2627A" w:rsidRPr="00B2627A" w:rsidRDefault="00B2627A" w:rsidP="007C1D3D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6F0D79" w:rsidRDefault="002528EE" w:rsidP="007C1D3D">
      <w:pPr>
        <w:ind w:firstLine="284"/>
        <w:jc w:val="center"/>
        <w:rPr>
          <w:b w:val="0"/>
          <w:i w:val="0"/>
          <w:sz w:val="20"/>
          <w:szCs w:val="20"/>
        </w:rPr>
      </w:pPr>
      <w:r>
        <w:rPr>
          <w:b w:val="0"/>
          <w:i w:val="0"/>
          <w:noProof/>
          <w:sz w:val="20"/>
          <w:szCs w:val="20"/>
        </w:rPr>
        <w:pict>
          <v:shape id="_x0000_s9306" type="#_x0000_t202" style="position:absolute;left:0;text-align:left;margin-left:-1.65pt;margin-top:4.45pt;width:33.35pt;height:147.25pt;z-index:251662848" strokecolor="white">
            <v:textbox style="layout-flow:vertical;mso-layout-flow-alt:bottom-to-top">
              <w:txbxContent>
                <w:p w:rsidR="002528EE" w:rsidRDefault="002528EE" w:rsidP="006F0D79">
                  <w:pPr>
                    <w:jc w:val="center"/>
                    <w:rPr>
                      <w:b w:val="0"/>
                      <w:i w:val="0"/>
                      <w:sz w:val="16"/>
                      <w:szCs w:val="16"/>
                    </w:rPr>
                  </w:pPr>
                  <w:r>
                    <w:rPr>
                      <w:b w:val="0"/>
                      <w:i w:val="0"/>
                      <w:sz w:val="16"/>
                      <w:szCs w:val="16"/>
                    </w:rPr>
                    <w:t xml:space="preserve">Уровни на пойме (м) и скорости </w:t>
                  </w:r>
                  <w:proofErr w:type="gramStart"/>
                  <w:r>
                    <w:rPr>
                      <w:b w:val="0"/>
                      <w:i w:val="0"/>
                      <w:sz w:val="16"/>
                      <w:szCs w:val="16"/>
                    </w:rPr>
                    <w:t>на</w:t>
                  </w:r>
                  <w:proofErr w:type="gramEnd"/>
                </w:p>
                <w:p w:rsidR="002528EE" w:rsidRPr="008C17A1" w:rsidRDefault="002528EE" w:rsidP="006F0D79">
                  <w:pPr>
                    <w:jc w:val="center"/>
                    <w:rPr>
                      <w:b w:val="0"/>
                      <w:i w:val="0"/>
                      <w:sz w:val="16"/>
                      <w:szCs w:val="16"/>
                    </w:rPr>
                  </w:pPr>
                  <w:proofErr w:type="gramStart"/>
                  <w:r>
                    <w:rPr>
                      <w:b w:val="0"/>
                      <w:i w:val="0"/>
                      <w:sz w:val="16"/>
                      <w:szCs w:val="16"/>
                    </w:rPr>
                    <w:t>гребнях</w:t>
                  </w:r>
                  <w:proofErr w:type="gramEnd"/>
                  <w:r>
                    <w:rPr>
                      <w:b w:val="0"/>
                      <w:i w:val="0"/>
                      <w:sz w:val="16"/>
                      <w:szCs w:val="16"/>
                    </w:rPr>
                    <w:t xml:space="preserve"> дамб и водослива-прорези (м/с)</w:t>
                  </w:r>
                </w:p>
                <w:p w:rsidR="002528EE" w:rsidRPr="0098382E" w:rsidRDefault="002528EE" w:rsidP="006F0D79">
                  <w:pPr>
                    <w:rPr>
                      <w:b w:val="0"/>
                      <w:i w:val="0"/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D22E4B">
        <w:rPr>
          <w:b w:val="0"/>
          <w:i w:val="0"/>
          <w:noProof/>
          <w:sz w:val="20"/>
          <w:szCs w:val="20"/>
        </w:rPr>
        <w:drawing>
          <wp:inline distT="0" distB="0" distL="0" distR="0">
            <wp:extent cx="3318219" cy="1741437"/>
            <wp:effectExtent l="19050" t="0" r="0" b="0"/>
            <wp:docPr id="170" name="Рисунок 170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2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780" cy="1742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Default="006F0D79" w:rsidP="007C1D3D">
      <w:pPr>
        <w:ind w:firstLine="284"/>
        <w:jc w:val="center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lastRenderedPageBreak/>
        <w:t>Время, сутки</w:t>
      </w:r>
    </w:p>
    <w:p w:rsidR="006F0D79" w:rsidRPr="00FC56C9" w:rsidRDefault="006F0D79" w:rsidP="007C1D3D">
      <w:pPr>
        <w:ind w:firstLine="284"/>
        <w:jc w:val="center"/>
        <w:rPr>
          <w:b w:val="0"/>
          <w:i w:val="0"/>
          <w:sz w:val="12"/>
          <w:szCs w:val="12"/>
        </w:rPr>
      </w:pPr>
    </w:p>
    <w:p w:rsidR="006F0D79" w:rsidRDefault="006F0D79" w:rsidP="007C1D3D">
      <w:pPr>
        <w:ind w:firstLine="284"/>
        <w:jc w:val="center"/>
        <w:rPr>
          <w:b w:val="0"/>
          <w:bCs/>
          <w:i w:val="0"/>
          <w:iCs/>
          <w:sz w:val="16"/>
          <w:szCs w:val="18"/>
        </w:rPr>
      </w:pPr>
      <w:r w:rsidRPr="0098382E">
        <w:rPr>
          <w:b w:val="0"/>
          <w:bCs/>
          <w:i w:val="0"/>
          <w:iCs/>
          <w:sz w:val="16"/>
          <w:szCs w:val="18"/>
        </w:rPr>
        <w:t>Рис</w:t>
      </w:r>
      <w:r>
        <w:rPr>
          <w:b w:val="0"/>
          <w:bCs/>
          <w:i w:val="0"/>
          <w:iCs/>
          <w:sz w:val="16"/>
          <w:szCs w:val="18"/>
        </w:rPr>
        <w:t>.</w:t>
      </w:r>
      <w:r w:rsidRPr="0098382E">
        <w:rPr>
          <w:b w:val="0"/>
          <w:bCs/>
          <w:i w:val="0"/>
          <w:iCs/>
          <w:sz w:val="16"/>
          <w:szCs w:val="18"/>
        </w:rPr>
        <w:t xml:space="preserve"> 11.26</w:t>
      </w:r>
      <w:r>
        <w:rPr>
          <w:b w:val="0"/>
          <w:bCs/>
          <w:i w:val="0"/>
          <w:iCs/>
          <w:sz w:val="16"/>
          <w:szCs w:val="18"/>
        </w:rPr>
        <w:t>.</w:t>
      </w:r>
      <w:r w:rsidR="007D301D">
        <w:rPr>
          <w:b w:val="0"/>
          <w:bCs/>
          <w:i w:val="0"/>
          <w:iCs/>
          <w:sz w:val="16"/>
          <w:szCs w:val="18"/>
        </w:rPr>
        <w:t xml:space="preserve"> </w:t>
      </w:r>
      <w:r w:rsidRPr="0098382E">
        <w:rPr>
          <w:b w:val="0"/>
          <w:bCs/>
          <w:i w:val="0"/>
          <w:iCs/>
          <w:sz w:val="16"/>
          <w:szCs w:val="18"/>
        </w:rPr>
        <w:t xml:space="preserve">Динамика скоростей при длине польдера </w:t>
      </w:r>
    </w:p>
    <w:p w:rsidR="006F0D79" w:rsidRDefault="006F0D79" w:rsidP="007C1D3D">
      <w:pPr>
        <w:ind w:firstLine="284"/>
        <w:jc w:val="center"/>
        <w:rPr>
          <w:b w:val="0"/>
          <w:bCs/>
          <w:i w:val="0"/>
          <w:iCs/>
          <w:sz w:val="16"/>
          <w:szCs w:val="18"/>
        </w:rPr>
      </w:pPr>
      <w:r w:rsidRPr="00A66D41">
        <w:rPr>
          <w:b w:val="0"/>
          <w:bCs/>
          <w:iCs/>
          <w:sz w:val="16"/>
          <w:szCs w:val="18"/>
          <w:lang w:val="en-US"/>
        </w:rPr>
        <w:t>L</w:t>
      </w:r>
      <w:r w:rsidR="007D301D">
        <w:rPr>
          <w:b w:val="0"/>
          <w:bCs/>
          <w:i w:val="0"/>
          <w:iCs/>
          <w:sz w:val="16"/>
          <w:szCs w:val="18"/>
        </w:rPr>
        <w:t xml:space="preserve"> </w:t>
      </w:r>
      <w:r w:rsidRPr="0098382E">
        <w:rPr>
          <w:b w:val="0"/>
          <w:bCs/>
          <w:i w:val="0"/>
          <w:iCs/>
          <w:sz w:val="16"/>
          <w:szCs w:val="18"/>
        </w:rPr>
        <w:t>=</w:t>
      </w:r>
      <w:r w:rsidR="007D301D">
        <w:rPr>
          <w:b w:val="0"/>
          <w:bCs/>
          <w:i w:val="0"/>
          <w:iCs/>
          <w:sz w:val="16"/>
          <w:szCs w:val="18"/>
        </w:rPr>
        <w:t xml:space="preserve"> </w:t>
      </w:r>
      <w:r w:rsidRPr="0098382E">
        <w:rPr>
          <w:b w:val="0"/>
          <w:bCs/>
          <w:i w:val="0"/>
          <w:iCs/>
          <w:sz w:val="16"/>
          <w:szCs w:val="18"/>
        </w:rPr>
        <w:t>2000 м и расположении вод</w:t>
      </w:r>
      <w:r>
        <w:rPr>
          <w:b w:val="0"/>
          <w:bCs/>
          <w:i w:val="0"/>
          <w:iCs/>
          <w:sz w:val="16"/>
          <w:szCs w:val="18"/>
        </w:rPr>
        <w:t>ослива-прорези в нижней дамбе</w:t>
      </w:r>
    </w:p>
    <w:p w:rsidR="00A66D41" w:rsidRDefault="00A66D41" w:rsidP="007C1D3D">
      <w:pPr>
        <w:ind w:firstLine="284"/>
        <w:jc w:val="center"/>
        <w:rPr>
          <w:b w:val="0"/>
          <w:bCs/>
          <w:i w:val="0"/>
          <w:iCs/>
          <w:sz w:val="16"/>
          <w:szCs w:val="18"/>
        </w:rPr>
      </w:pPr>
    </w:p>
    <w:p w:rsidR="00A66D41" w:rsidRDefault="00A66D41" w:rsidP="00A66D41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При длине польдера </w:t>
      </w:r>
      <w:r w:rsidRPr="00A66D41">
        <w:rPr>
          <w:b w:val="0"/>
          <w:bCs/>
          <w:iCs/>
          <w:sz w:val="20"/>
          <w:szCs w:val="20"/>
          <w:lang w:val="en-US"/>
        </w:rPr>
        <w:t>L</w:t>
      </w:r>
      <w:r w:rsidRPr="00163646">
        <w:rPr>
          <w:b w:val="0"/>
          <w:bCs/>
          <w:i w:val="0"/>
          <w:iCs/>
          <w:sz w:val="20"/>
          <w:szCs w:val="20"/>
        </w:rPr>
        <w:t xml:space="preserve"> = 4000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м и </w:t>
      </w:r>
      <w:r>
        <w:rPr>
          <w:b w:val="0"/>
          <w:bCs/>
          <w:i w:val="0"/>
          <w:iCs/>
          <w:sz w:val="20"/>
          <w:szCs w:val="20"/>
        </w:rPr>
        <w:t xml:space="preserve">площади затопления </w:t>
      </w:r>
      <w:r w:rsidRPr="00A66D41">
        <w:rPr>
          <w:b w:val="0"/>
          <w:bCs/>
          <w:iCs/>
          <w:sz w:val="20"/>
          <w:szCs w:val="20"/>
        </w:rPr>
        <w:t>Ω</w:t>
      </w:r>
      <w:r w:rsidRPr="00163646">
        <w:rPr>
          <w:b w:val="0"/>
          <w:bCs/>
          <w:i w:val="0"/>
          <w:iCs/>
          <w:sz w:val="20"/>
          <w:szCs w:val="20"/>
        </w:rPr>
        <w:t xml:space="preserve"> = 200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га скорости на гребнях в</w:t>
      </w:r>
      <w:r>
        <w:rPr>
          <w:b w:val="0"/>
          <w:bCs/>
          <w:i w:val="0"/>
          <w:iCs/>
          <w:sz w:val="20"/>
          <w:szCs w:val="20"/>
        </w:rPr>
        <w:t>одослива-прорези и верхней дамбы</w:t>
      </w:r>
      <w:r w:rsidRPr="00163646">
        <w:rPr>
          <w:b w:val="0"/>
          <w:bCs/>
          <w:i w:val="0"/>
          <w:iCs/>
          <w:sz w:val="20"/>
          <w:szCs w:val="20"/>
        </w:rPr>
        <w:t xml:space="preserve"> еще больше возросли и достигли соответственно 1,4 и 1,5</w:t>
      </w:r>
      <w:r>
        <w:rPr>
          <w:b w:val="0"/>
          <w:bCs/>
          <w:i w:val="0"/>
          <w:iCs/>
          <w:sz w:val="20"/>
          <w:szCs w:val="20"/>
        </w:rPr>
        <w:t xml:space="preserve"> м/с (</w:t>
      </w:r>
      <w:r w:rsidRPr="00163646">
        <w:rPr>
          <w:b w:val="0"/>
          <w:bCs/>
          <w:i w:val="0"/>
          <w:iCs/>
          <w:sz w:val="20"/>
          <w:szCs w:val="20"/>
        </w:rPr>
        <w:t>р</w:t>
      </w:r>
      <w:r>
        <w:rPr>
          <w:b w:val="0"/>
          <w:bCs/>
          <w:i w:val="0"/>
          <w:iCs/>
          <w:sz w:val="20"/>
          <w:szCs w:val="20"/>
        </w:rPr>
        <w:t xml:space="preserve">ис. 11.27). </w:t>
      </w:r>
    </w:p>
    <w:p w:rsidR="00A66D41" w:rsidRDefault="00A66D41" w:rsidP="007C1D3D">
      <w:pPr>
        <w:ind w:firstLine="284"/>
        <w:jc w:val="center"/>
        <w:rPr>
          <w:b w:val="0"/>
          <w:bCs/>
          <w:i w:val="0"/>
          <w:iCs/>
          <w:sz w:val="16"/>
          <w:szCs w:val="18"/>
        </w:rPr>
      </w:pPr>
    </w:p>
    <w:p w:rsidR="006F0D79" w:rsidRDefault="002528EE" w:rsidP="007C1D3D">
      <w:pPr>
        <w:ind w:firstLine="284"/>
        <w:jc w:val="center"/>
        <w:rPr>
          <w:b w:val="0"/>
          <w:bCs/>
          <w:i w:val="0"/>
          <w:iCs/>
          <w:sz w:val="18"/>
          <w:szCs w:val="18"/>
        </w:rPr>
      </w:pPr>
      <w:r>
        <w:rPr>
          <w:b w:val="0"/>
          <w:bCs/>
          <w:i w:val="0"/>
          <w:iCs/>
          <w:noProof/>
          <w:sz w:val="16"/>
          <w:szCs w:val="18"/>
        </w:rPr>
        <w:pict>
          <v:shape id="_x0000_s9307" type="#_x0000_t202" style="position:absolute;left:0;text-align:left;margin-left:-5.25pt;margin-top:2.6pt;width:34.9pt;height:146.9pt;z-index:251663872" strokecolor="white">
            <v:textbox style="layout-flow:vertical;mso-layout-flow-alt:bottom-to-top">
              <w:txbxContent>
                <w:p w:rsidR="002528EE" w:rsidRDefault="002528EE" w:rsidP="006F0D79">
                  <w:pPr>
                    <w:jc w:val="center"/>
                    <w:rPr>
                      <w:b w:val="0"/>
                      <w:i w:val="0"/>
                      <w:sz w:val="16"/>
                      <w:szCs w:val="16"/>
                    </w:rPr>
                  </w:pPr>
                  <w:r>
                    <w:rPr>
                      <w:b w:val="0"/>
                      <w:i w:val="0"/>
                      <w:sz w:val="16"/>
                      <w:szCs w:val="16"/>
                    </w:rPr>
                    <w:t xml:space="preserve">Уровни на пойме (м) и скорости </w:t>
                  </w:r>
                  <w:proofErr w:type="gramStart"/>
                  <w:r>
                    <w:rPr>
                      <w:b w:val="0"/>
                      <w:i w:val="0"/>
                      <w:sz w:val="16"/>
                      <w:szCs w:val="16"/>
                    </w:rPr>
                    <w:t>на</w:t>
                  </w:r>
                  <w:proofErr w:type="gramEnd"/>
                </w:p>
                <w:p w:rsidR="002528EE" w:rsidRPr="008C17A1" w:rsidRDefault="002528EE" w:rsidP="006F0D79">
                  <w:pPr>
                    <w:jc w:val="center"/>
                    <w:rPr>
                      <w:b w:val="0"/>
                      <w:i w:val="0"/>
                      <w:sz w:val="16"/>
                      <w:szCs w:val="16"/>
                    </w:rPr>
                  </w:pPr>
                  <w:proofErr w:type="gramStart"/>
                  <w:r>
                    <w:rPr>
                      <w:b w:val="0"/>
                      <w:i w:val="0"/>
                      <w:sz w:val="16"/>
                      <w:szCs w:val="16"/>
                    </w:rPr>
                    <w:t>гребнях</w:t>
                  </w:r>
                  <w:proofErr w:type="gramEnd"/>
                  <w:r>
                    <w:rPr>
                      <w:b w:val="0"/>
                      <w:i w:val="0"/>
                      <w:sz w:val="16"/>
                      <w:szCs w:val="16"/>
                    </w:rPr>
                    <w:t xml:space="preserve"> дамб и водослива-прорези (м/с)</w:t>
                  </w:r>
                </w:p>
                <w:p w:rsidR="002528EE" w:rsidRPr="00E301DE" w:rsidRDefault="002528EE" w:rsidP="006F0D79">
                  <w:pPr>
                    <w:rPr>
                      <w:b w:val="0"/>
                      <w:i w:val="0"/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D22E4B">
        <w:rPr>
          <w:b w:val="0"/>
          <w:bCs/>
          <w:i w:val="0"/>
          <w:iCs/>
          <w:noProof/>
          <w:sz w:val="18"/>
          <w:szCs w:val="18"/>
        </w:rPr>
        <w:drawing>
          <wp:inline distT="0" distB="0" distL="0" distR="0">
            <wp:extent cx="3337560" cy="1753235"/>
            <wp:effectExtent l="19050" t="0" r="0" b="0"/>
            <wp:docPr id="171" name="Рисунок 171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2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175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Default="006F0D79" w:rsidP="007C1D3D">
      <w:pPr>
        <w:ind w:firstLine="284"/>
        <w:jc w:val="center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Время, сутки</w:t>
      </w:r>
    </w:p>
    <w:p w:rsidR="006F0D79" w:rsidRPr="00FC56C9" w:rsidRDefault="006F0D79" w:rsidP="007C1D3D">
      <w:pPr>
        <w:ind w:firstLine="284"/>
        <w:jc w:val="center"/>
        <w:rPr>
          <w:b w:val="0"/>
          <w:bCs/>
          <w:i w:val="0"/>
          <w:iCs/>
          <w:sz w:val="12"/>
          <w:szCs w:val="12"/>
        </w:rPr>
      </w:pPr>
    </w:p>
    <w:p w:rsidR="006F0D79" w:rsidRPr="00E301DE" w:rsidRDefault="006F0D79" w:rsidP="00FC56C9">
      <w:pPr>
        <w:widowControl w:val="0"/>
        <w:spacing w:line="216" w:lineRule="auto"/>
        <w:ind w:firstLine="284"/>
        <w:jc w:val="center"/>
        <w:rPr>
          <w:b w:val="0"/>
          <w:bCs/>
          <w:i w:val="0"/>
          <w:iCs/>
          <w:sz w:val="16"/>
          <w:szCs w:val="18"/>
        </w:rPr>
      </w:pPr>
      <w:r w:rsidRPr="00E301DE">
        <w:rPr>
          <w:b w:val="0"/>
          <w:bCs/>
          <w:i w:val="0"/>
          <w:iCs/>
          <w:sz w:val="16"/>
          <w:szCs w:val="18"/>
        </w:rPr>
        <w:t>Рис</w:t>
      </w:r>
      <w:r>
        <w:rPr>
          <w:b w:val="0"/>
          <w:bCs/>
          <w:i w:val="0"/>
          <w:iCs/>
          <w:sz w:val="16"/>
          <w:szCs w:val="18"/>
        </w:rPr>
        <w:t>.</w:t>
      </w:r>
      <w:r w:rsidRPr="00E301DE">
        <w:rPr>
          <w:b w:val="0"/>
          <w:bCs/>
          <w:i w:val="0"/>
          <w:iCs/>
          <w:sz w:val="16"/>
          <w:szCs w:val="18"/>
        </w:rPr>
        <w:t xml:space="preserve"> 11.27</w:t>
      </w:r>
      <w:r>
        <w:rPr>
          <w:b w:val="0"/>
          <w:bCs/>
          <w:i w:val="0"/>
          <w:iCs/>
          <w:sz w:val="16"/>
          <w:szCs w:val="18"/>
        </w:rPr>
        <w:t>.</w:t>
      </w:r>
      <w:r w:rsidR="00B2627A">
        <w:rPr>
          <w:b w:val="0"/>
          <w:bCs/>
          <w:i w:val="0"/>
          <w:iCs/>
          <w:sz w:val="16"/>
          <w:szCs w:val="18"/>
        </w:rPr>
        <w:t xml:space="preserve"> </w:t>
      </w:r>
      <w:r w:rsidRPr="00E301DE">
        <w:rPr>
          <w:b w:val="0"/>
          <w:bCs/>
          <w:i w:val="0"/>
          <w:iCs/>
          <w:sz w:val="16"/>
          <w:szCs w:val="18"/>
        </w:rPr>
        <w:t xml:space="preserve">Динамика скоростей при длине польдера </w:t>
      </w:r>
      <w:r w:rsidRPr="00A66D41">
        <w:rPr>
          <w:b w:val="0"/>
          <w:bCs/>
          <w:iCs/>
          <w:sz w:val="16"/>
          <w:szCs w:val="18"/>
          <w:lang w:val="en-US"/>
        </w:rPr>
        <w:t>L</w:t>
      </w:r>
      <w:r>
        <w:rPr>
          <w:b w:val="0"/>
          <w:bCs/>
          <w:i w:val="0"/>
          <w:iCs/>
          <w:sz w:val="16"/>
          <w:szCs w:val="18"/>
        </w:rPr>
        <w:t xml:space="preserve"> </w:t>
      </w:r>
      <w:r w:rsidRPr="00E301DE">
        <w:rPr>
          <w:b w:val="0"/>
          <w:bCs/>
          <w:i w:val="0"/>
          <w:iCs/>
          <w:sz w:val="16"/>
          <w:szCs w:val="18"/>
        </w:rPr>
        <w:t>=</w:t>
      </w:r>
      <w:r>
        <w:rPr>
          <w:b w:val="0"/>
          <w:bCs/>
          <w:i w:val="0"/>
          <w:iCs/>
          <w:sz w:val="16"/>
          <w:szCs w:val="18"/>
        </w:rPr>
        <w:t xml:space="preserve"> </w:t>
      </w:r>
      <w:r w:rsidRPr="00E301DE">
        <w:rPr>
          <w:b w:val="0"/>
          <w:bCs/>
          <w:i w:val="0"/>
          <w:iCs/>
          <w:sz w:val="16"/>
          <w:szCs w:val="18"/>
        </w:rPr>
        <w:t xml:space="preserve">4000 м </w:t>
      </w:r>
    </w:p>
    <w:p w:rsidR="006F0D79" w:rsidRDefault="006F0D79" w:rsidP="007C1D3D">
      <w:pPr>
        <w:ind w:firstLine="284"/>
        <w:jc w:val="center"/>
        <w:rPr>
          <w:b w:val="0"/>
          <w:bCs/>
          <w:i w:val="0"/>
          <w:iCs/>
          <w:sz w:val="16"/>
          <w:szCs w:val="18"/>
        </w:rPr>
      </w:pPr>
      <w:r w:rsidRPr="00E301DE">
        <w:rPr>
          <w:b w:val="0"/>
          <w:bCs/>
          <w:i w:val="0"/>
          <w:iCs/>
          <w:sz w:val="16"/>
          <w:szCs w:val="18"/>
        </w:rPr>
        <w:t>и расположении водослива-прорези в нижней дамбе</w:t>
      </w:r>
    </w:p>
    <w:p w:rsidR="00A66D41" w:rsidRPr="00E301DE" w:rsidRDefault="00A66D41" w:rsidP="007C1D3D">
      <w:pPr>
        <w:ind w:firstLine="284"/>
        <w:jc w:val="center"/>
        <w:rPr>
          <w:b w:val="0"/>
          <w:bCs/>
          <w:i w:val="0"/>
          <w:iCs/>
          <w:sz w:val="16"/>
          <w:szCs w:val="18"/>
        </w:rPr>
      </w:pPr>
    </w:p>
    <w:p w:rsidR="00B2627A" w:rsidRPr="00163646" w:rsidRDefault="00B2627A" w:rsidP="00A341BF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Приведенные данные свидетельствуют</w:t>
      </w:r>
      <w:r w:rsidRPr="00163646">
        <w:rPr>
          <w:b w:val="0"/>
          <w:bCs/>
          <w:i w:val="0"/>
          <w:iCs/>
          <w:sz w:val="20"/>
          <w:szCs w:val="20"/>
        </w:rPr>
        <w:t xml:space="preserve"> необходимости деления длинных затапливаемых польдеров на отдельные участки внутренн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ми дамбами.</w:t>
      </w:r>
    </w:p>
    <w:p w:rsidR="00B2627A" w:rsidRPr="00163646" w:rsidRDefault="00B2627A" w:rsidP="00A341BF">
      <w:pPr>
        <w:spacing w:line="245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FC56C9" w:rsidRDefault="006F0D79" w:rsidP="00A341BF">
      <w:pPr>
        <w:pStyle w:val="3"/>
        <w:spacing w:before="0" w:after="0" w:line="245" w:lineRule="auto"/>
        <w:jc w:val="center"/>
        <w:rPr>
          <w:rFonts w:ascii="Times New Roman" w:hAnsi="Times New Roman" w:cs="Times New Roman"/>
          <w:sz w:val="20"/>
          <w:szCs w:val="20"/>
        </w:rPr>
      </w:pPr>
      <w:bookmarkStart w:id="15" w:name="_Toc75919038"/>
      <w:bookmarkStart w:id="16" w:name="_Toc128915451"/>
      <w:r w:rsidRPr="00474A0E">
        <w:rPr>
          <w:rFonts w:ascii="Times New Roman" w:hAnsi="Times New Roman" w:cs="Times New Roman"/>
          <w:sz w:val="20"/>
          <w:szCs w:val="20"/>
        </w:rPr>
        <w:t>11.8</w:t>
      </w:r>
      <w:r w:rsidR="00FC56C9">
        <w:rPr>
          <w:rFonts w:ascii="Times New Roman" w:hAnsi="Times New Roman" w:cs="Times New Roman"/>
          <w:sz w:val="20"/>
          <w:szCs w:val="20"/>
        </w:rPr>
        <w:t>.</w:t>
      </w:r>
      <w:r w:rsidRPr="00474A0E">
        <w:rPr>
          <w:rFonts w:ascii="Times New Roman" w:hAnsi="Times New Roman" w:cs="Times New Roman"/>
          <w:sz w:val="20"/>
          <w:szCs w:val="20"/>
        </w:rPr>
        <w:t xml:space="preserve"> Гидравлический расчет расхода перелива через гребни </w:t>
      </w:r>
    </w:p>
    <w:p w:rsidR="006F0D79" w:rsidRDefault="006F0D79" w:rsidP="00A341BF">
      <w:pPr>
        <w:pStyle w:val="3"/>
        <w:spacing w:before="0" w:after="0" w:line="245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474A0E">
        <w:rPr>
          <w:rFonts w:ascii="Times New Roman" w:hAnsi="Times New Roman" w:cs="Times New Roman"/>
          <w:sz w:val="20"/>
          <w:szCs w:val="20"/>
        </w:rPr>
        <w:t>дамб и водосливов-прорезе</w:t>
      </w:r>
      <w:bookmarkEnd w:id="15"/>
      <w:bookmarkEnd w:id="16"/>
      <w:r w:rsidR="006C7D92">
        <w:rPr>
          <w:rFonts w:ascii="Times New Roman" w:hAnsi="Times New Roman" w:cs="Times New Roman"/>
          <w:sz w:val="20"/>
          <w:szCs w:val="20"/>
        </w:rPr>
        <w:t>й</w:t>
      </w:r>
    </w:p>
    <w:p w:rsidR="006F0D79" w:rsidRPr="00474A0E" w:rsidRDefault="006F0D79" w:rsidP="00A341BF">
      <w:pPr>
        <w:spacing w:line="245" w:lineRule="auto"/>
        <w:ind w:firstLine="284"/>
        <w:jc w:val="both"/>
        <w:rPr>
          <w:sz w:val="20"/>
          <w:szCs w:val="20"/>
        </w:rPr>
      </w:pPr>
    </w:p>
    <w:p w:rsidR="006F0D79" w:rsidRPr="00474A0E" w:rsidRDefault="00FC56C9" w:rsidP="00A341BF">
      <w:pPr>
        <w:pStyle w:val="3"/>
        <w:keepNext w:val="0"/>
        <w:widowControl w:val="0"/>
        <w:spacing w:before="0" w:after="0" w:line="245" w:lineRule="auto"/>
        <w:ind w:firstLine="284"/>
        <w:jc w:val="both"/>
        <w:rPr>
          <w:rFonts w:ascii="Times New Roman" w:hAnsi="Times New Roman" w:cs="Times New Roman"/>
          <w:b w:val="0"/>
          <w:bCs w:val="0"/>
          <w:sz w:val="20"/>
          <w:szCs w:val="20"/>
        </w:rPr>
      </w:pPr>
      <w:r>
        <w:rPr>
          <w:rFonts w:ascii="Times New Roman" w:hAnsi="Times New Roman" w:cs="Times New Roman"/>
          <w:b w:val="0"/>
          <w:sz w:val="20"/>
          <w:szCs w:val="20"/>
        </w:rPr>
        <w:t>В</w:t>
      </w:r>
      <w:r w:rsidR="006F0D79" w:rsidRPr="00474A0E">
        <w:rPr>
          <w:rFonts w:ascii="Times New Roman" w:hAnsi="Times New Roman" w:cs="Times New Roman"/>
          <w:b w:val="0"/>
          <w:sz w:val="20"/>
          <w:szCs w:val="20"/>
        </w:rPr>
        <w:t xml:space="preserve">начале слой воды, переливающийся через гребень водослива-прорези, небольшой и напор над гребнем </w:t>
      </w:r>
      <w:r w:rsidR="006F0D79" w:rsidRPr="006C7D92">
        <w:rPr>
          <w:rFonts w:ascii="Times New Roman" w:hAnsi="Times New Roman" w:cs="Times New Roman"/>
          <w:b w:val="0"/>
          <w:i/>
          <w:sz w:val="20"/>
          <w:szCs w:val="20"/>
          <w:lang w:val="en-US"/>
        </w:rPr>
        <w:t>H</w:t>
      </w:r>
      <w:r>
        <w:rPr>
          <w:rFonts w:ascii="Times New Roman" w:hAnsi="Times New Roman" w:cs="Times New Roman"/>
          <w:b w:val="0"/>
          <w:sz w:val="20"/>
          <w:szCs w:val="20"/>
        </w:rPr>
        <w:t xml:space="preserve"> &lt; </w:t>
      </w:r>
      <w:r w:rsidR="006F0D79" w:rsidRPr="00474A0E">
        <w:rPr>
          <w:rFonts w:ascii="Times New Roman" w:hAnsi="Times New Roman" w:cs="Times New Roman"/>
          <w:b w:val="0"/>
          <w:sz w:val="20"/>
          <w:szCs w:val="20"/>
        </w:rPr>
        <w:t>0,1</w:t>
      </w:r>
      <w:r w:rsidR="006F0D79" w:rsidRPr="00474A0E">
        <w:rPr>
          <w:rFonts w:ascii="Times New Roman" w:hAnsi="Times New Roman" w:cs="Times New Roman"/>
          <w:b w:val="0"/>
          <w:position w:val="-6"/>
          <w:sz w:val="20"/>
          <w:szCs w:val="20"/>
          <w:lang w:val="en-US"/>
        </w:rPr>
        <w:object w:dxaOrig="180" w:dyaOrig="279">
          <v:shape id="_x0000_i1131" type="#_x0000_t75" style="width:9pt;height:14.25pt" o:ole="" fillcolor="window">
            <v:imagedata r:id="rId296" o:title=""/>
          </v:shape>
          <o:OLEObject Type="Embed" ProgID="Equation.3" ShapeID="_x0000_i1131" DrawAspect="Content" ObjectID="_1420532524" r:id="rId297"/>
        </w:object>
      </w:r>
      <w:r w:rsidR="006F0D79" w:rsidRPr="00474A0E">
        <w:rPr>
          <w:rFonts w:ascii="Times New Roman" w:hAnsi="Times New Roman" w:cs="Times New Roman"/>
          <w:b w:val="0"/>
          <w:sz w:val="20"/>
          <w:szCs w:val="20"/>
        </w:rPr>
        <w:t xml:space="preserve"> (где </w:t>
      </w:r>
      <w:r w:rsidR="006F0D79" w:rsidRPr="00474A0E">
        <w:rPr>
          <w:rFonts w:ascii="Times New Roman" w:hAnsi="Times New Roman" w:cs="Times New Roman"/>
          <w:b w:val="0"/>
          <w:position w:val="-6"/>
          <w:sz w:val="20"/>
          <w:szCs w:val="20"/>
          <w:lang w:val="en-US"/>
        </w:rPr>
        <w:object w:dxaOrig="180" w:dyaOrig="279">
          <v:shape id="_x0000_i1132" type="#_x0000_t75" style="width:9pt;height:14.25pt" o:ole="" fillcolor="window">
            <v:imagedata r:id="rId298" o:title=""/>
          </v:shape>
          <o:OLEObject Type="Embed" ProgID="Equation.3" ShapeID="_x0000_i1132" DrawAspect="Content" ObjectID="_1420532525" r:id="rId299"/>
        </w:object>
      </w:r>
      <w:r w:rsidR="006F0D79" w:rsidRPr="00474A0E">
        <w:rPr>
          <w:rFonts w:ascii="Times New Roman" w:hAnsi="Times New Roman" w:cs="Times New Roman"/>
          <w:b w:val="0"/>
          <w:sz w:val="20"/>
          <w:szCs w:val="20"/>
        </w:rPr>
        <w:t xml:space="preserve"> – ширина по гребню), поэтому движение воды в этом случае относится к течению через короткий лоток. Практическая ширина по гребню дамб и водо</w:t>
      </w:r>
      <w:r w:rsidR="006F0D79" w:rsidRPr="00474A0E">
        <w:rPr>
          <w:rFonts w:ascii="Times New Roman" w:hAnsi="Times New Roman" w:cs="Times New Roman"/>
          <w:b w:val="0"/>
          <w:sz w:val="20"/>
          <w:szCs w:val="20"/>
        </w:rPr>
        <w:t>с</w:t>
      </w:r>
      <w:r w:rsidR="006F0D79" w:rsidRPr="00474A0E">
        <w:rPr>
          <w:rFonts w:ascii="Times New Roman" w:hAnsi="Times New Roman" w:cs="Times New Roman"/>
          <w:b w:val="0"/>
          <w:sz w:val="20"/>
          <w:szCs w:val="20"/>
        </w:rPr>
        <w:t xml:space="preserve">ливов-прорезей назначается в пределах </w:t>
      </w:r>
      <w:r w:rsidR="006F0D79" w:rsidRPr="00474A0E">
        <w:rPr>
          <w:rFonts w:ascii="Times New Roman" w:hAnsi="Times New Roman" w:cs="Times New Roman"/>
          <w:b w:val="0"/>
          <w:position w:val="-6"/>
          <w:sz w:val="20"/>
          <w:szCs w:val="20"/>
          <w:lang w:val="en-US"/>
        </w:rPr>
        <w:object w:dxaOrig="180" w:dyaOrig="279">
          <v:shape id="_x0000_i1133" type="#_x0000_t75" style="width:9pt;height:14.25pt" o:ole="" fillcolor="window">
            <v:imagedata r:id="rId300" o:title=""/>
          </v:shape>
          <o:OLEObject Type="Embed" ProgID="Equation.3" ShapeID="_x0000_i1133" DrawAspect="Content" ObjectID="_1420532526" r:id="rId301"/>
        </w:object>
      </w:r>
      <w:r w:rsidR="006F0D79" w:rsidRPr="00474A0E">
        <w:rPr>
          <w:rFonts w:ascii="Times New Roman" w:hAnsi="Times New Roman" w:cs="Times New Roman"/>
          <w:b w:val="0"/>
          <w:sz w:val="20"/>
          <w:szCs w:val="20"/>
        </w:rPr>
        <w:t xml:space="preserve"> = 3</w:t>
      </w:r>
      <w:r w:rsidR="006C7D92">
        <w:rPr>
          <w:rFonts w:ascii="Times New Roman" w:hAnsi="Times New Roman" w:cs="Times New Roman"/>
          <w:b w:val="0"/>
          <w:sz w:val="20"/>
          <w:szCs w:val="20"/>
        </w:rPr>
        <w:t>…</w:t>
      </w:r>
      <w:smartTag w:uri="urn:schemas-microsoft-com:office:smarttags" w:element="metricconverter">
        <w:smartTagPr>
          <w:attr w:name="ProductID" w:val="4,5 м"/>
        </w:smartTagPr>
        <w:r w:rsidR="006F0D79" w:rsidRPr="00474A0E">
          <w:rPr>
            <w:rFonts w:ascii="Times New Roman" w:hAnsi="Times New Roman" w:cs="Times New Roman"/>
            <w:b w:val="0"/>
            <w:sz w:val="20"/>
            <w:szCs w:val="20"/>
          </w:rPr>
          <w:t>4,5 м</w:t>
        </w:r>
      </w:smartTag>
      <w:r w:rsidR="006F0D79" w:rsidRPr="00474A0E">
        <w:rPr>
          <w:rFonts w:ascii="Times New Roman" w:hAnsi="Times New Roman" w:cs="Times New Roman"/>
          <w:b w:val="0"/>
          <w:sz w:val="20"/>
          <w:szCs w:val="20"/>
        </w:rPr>
        <w:t>, в этой связи т</w:t>
      </w:r>
      <w:r w:rsidR="006F0D79" w:rsidRPr="00474A0E">
        <w:rPr>
          <w:rFonts w:ascii="Times New Roman" w:hAnsi="Times New Roman" w:cs="Times New Roman"/>
          <w:b w:val="0"/>
          <w:sz w:val="20"/>
          <w:szCs w:val="20"/>
        </w:rPr>
        <w:t>е</w:t>
      </w:r>
      <w:r w:rsidR="006F0D79" w:rsidRPr="00474A0E">
        <w:rPr>
          <w:rFonts w:ascii="Times New Roman" w:hAnsi="Times New Roman" w:cs="Times New Roman"/>
          <w:b w:val="0"/>
          <w:sz w:val="20"/>
          <w:szCs w:val="20"/>
        </w:rPr>
        <w:t>чение через них как через водослив с широким порогом наступит только тогда, когда напор превысит 0,1</w:t>
      </w:r>
      <w:r w:rsidR="006F0D79" w:rsidRPr="00474A0E">
        <w:rPr>
          <w:rFonts w:ascii="Times New Roman" w:hAnsi="Times New Roman" w:cs="Times New Roman"/>
          <w:b w:val="0"/>
          <w:position w:val="-6"/>
          <w:sz w:val="20"/>
          <w:szCs w:val="20"/>
          <w:lang w:val="en-US"/>
        </w:rPr>
        <w:object w:dxaOrig="180" w:dyaOrig="279">
          <v:shape id="_x0000_i1134" type="#_x0000_t75" style="width:9pt;height:14.25pt" o:ole="" fillcolor="window">
            <v:imagedata r:id="rId302" o:title=""/>
          </v:shape>
          <o:OLEObject Type="Embed" ProgID="Equation.3" ShapeID="_x0000_i1134" DrawAspect="Content" ObjectID="_1420532527" r:id="rId303"/>
        </w:object>
      </w:r>
      <w:r w:rsidR="006F0D79" w:rsidRPr="00474A0E">
        <w:rPr>
          <w:rFonts w:ascii="Times New Roman" w:hAnsi="Times New Roman" w:cs="Times New Roman"/>
          <w:b w:val="0"/>
          <w:sz w:val="20"/>
          <w:szCs w:val="20"/>
        </w:rPr>
        <w:t>, т.</w:t>
      </w:r>
      <w:r>
        <w:rPr>
          <w:rFonts w:ascii="Times New Roman" w:hAnsi="Times New Roman" w:cs="Times New Roman"/>
          <w:b w:val="0"/>
          <w:sz w:val="20"/>
          <w:szCs w:val="20"/>
        </w:rPr>
        <w:t> е. 0,3–</w:t>
      </w:r>
      <w:smartTag w:uri="urn:schemas-microsoft-com:office:smarttags" w:element="metricconverter">
        <w:smartTagPr>
          <w:attr w:name="ProductID" w:val="0,45 м"/>
        </w:smartTagPr>
        <w:r w:rsidR="006F0D79" w:rsidRPr="00474A0E">
          <w:rPr>
            <w:rFonts w:ascii="Times New Roman" w:hAnsi="Times New Roman" w:cs="Times New Roman"/>
            <w:b w:val="0"/>
            <w:sz w:val="20"/>
            <w:szCs w:val="20"/>
          </w:rPr>
          <w:t>0,45 м</w:t>
        </w:r>
      </w:smartTag>
      <w:r w:rsidR="006F0D79" w:rsidRPr="00474A0E">
        <w:rPr>
          <w:rFonts w:ascii="Times New Roman" w:hAnsi="Times New Roman" w:cs="Times New Roman"/>
          <w:b w:val="0"/>
          <w:sz w:val="20"/>
          <w:szCs w:val="20"/>
        </w:rPr>
        <w:t>.</w:t>
      </w:r>
    </w:p>
    <w:p w:rsidR="006F0D79" w:rsidRPr="003A095F" w:rsidRDefault="003A095F" w:rsidP="006C7D92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3A095F">
        <w:rPr>
          <w:sz w:val="20"/>
          <w:szCs w:val="20"/>
        </w:rPr>
        <w:t>В</w:t>
      </w:r>
      <w:r w:rsidR="006C7D92">
        <w:rPr>
          <w:sz w:val="20"/>
          <w:szCs w:val="20"/>
        </w:rPr>
        <w:t xml:space="preserve"> </w:t>
      </w:r>
      <w:r w:rsidR="006F0D79" w:rsidRPr="003A095F">
        <w:rPr>
          <w:sz w:val="20"/>
          <w:szCs w:val="20"/>
        </w:rPr>
        <w:t>начале перелива через водослив-прорезь происходит неподто</w:t>
      </w:r>
      <w:r w:rsidR="006F0D79" w:rsidRPr="003A095F">
        <w:rPr>
          <w:sz w:val="20"/>
          <w:szCs w:val="20"/>
        </w:rPr>
        <w:t>п</w:t>
      </w:r>
      <w:r w:rsidR="006F0D79" w:rsidRPr="003A095F">
        <w:rPr>
          <w:sz w:val="20"/>
          <w:szCs w:val="20"/>
        </w:rPr>
        <w:lastRenderedPageBreak/>
        <w:t xml:space="preserve">ленное течение и в конце его гребня при переходе потока на низовой откос установится критическая глубина. </w:t>
      </w:r>
    </w:p>
    <w:p w:rsidR="006F0D79" w:rsidRDefault="006F0D79" w:rsidP="006C7D92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3A095F">
        <w:rPr>
          <w:sz w:val="20"/>
          <w:szCs w:val="20"/>
        </w:rPr>
        <w:t>Составим уравнение Бернулли для сечений перед гребнем (</w:t>
      </w:r>
      <w:r w:rsidRPr="003A095F">
        <w:rPr>
          <w:i/>
          <w:sz w:val="20"/>
          <w:szCs w:val="20"/>
        </w:rPr>
        <w:t>а–а</w:t>
      </w:r>
      <w:r w:rsidRPr="003A095F">
        <w:rPr>
          <w:sz w:val="20"/>
          <w:szCs w:val="20"/>
        </w:rPr>
        <w:t>) и в конце гребня (</w:t>
      </w:r>
      <w:r w:rsidRPr="003A095F">
        <w:rPr>
          <w:i/>
          <w:sz w:val="20"/>
          <w:szCs w:val="20"/>
        </w:rPr>
        <w:t>к–к</w:t>
      </w:r>
      <w:r w:rsidRPr="003A095F">
        <w:rPr>
          <w:sz w:val="20"/>
          <w:szCs w:val="20"/>
        </w:rPr>
        <w:t>), проходящего че</w:t>
      </w:r>
      <w:r w:rsidR="00FC56C9" w:rsidRPr="003A095F">
        <w:rPr>
          <w:sz w:val="20"/>
          <w:szCs w:val="20"/>
        </w:rPr>
        <w:t>рез критическую глубину (рис. </w:t>
      </w:r>
      <w:r w:rsidRPr="003A095F">
        <w:rPr>
          <w:sz w:val="20"/>
          <w:szCs w:val="20"/>
        </w:rPr>
        <w:t>11.28), а также пренебрегая ск</w:t>
      </w:r>
      <w:r w:rsidR="00FC56C9" w:rsidRPr="003A095F">
        <w:rPr>
          <w:sz w:val="20"/>
          <w:szCs w:val="20"/>
        </w:rPr>
        <w:t>оростью подхода потока, получим</w:t>
      </w:r>
      <w:r w:rsidR="006C7D92">
        <w:rPr>
          <w:sz w:val="20"/>
          <w:szCs w:val="20"/>
        </w:rPr>
        <w:t>:</w:t>
      </w:r>
    </w:p>
    <w:p w:rsidR="003A095F" w:rsidRPr="00163646" w:rsidRDefault="006C7D92" w:rsidP="003A095F">
      <w:pPr>
        <w:pStyle w:val="20"/>
        <w:ind w:firstLine="284"/>
        <w:jc w:val="right"/>
        <w:rPr>
          <w:sz w:val="20"/>
          <w:szCs w:val="20"/>
        </w:rPr>
      </w:pPr>
      <w:r w:rsidRPr="006C7D92">
        <w:rPr>
          <w:position w:val="-24"/>
          <w:sz w:val="20"/>
          <w:szCs w:val="20"/>
          <w:lang w:val="en-US"/>
        </w:rPr>
        <w:object w:dxaOrig="2380" w:dyaOrig="620">
          <v:shape id="_x0000_i1135" type="#_x0000_t75" style="width:105.75pt;height:28.5pt" o:ole="">
            <v:imagedata r:id="rId304" o:title=""/>
          </v:shape>
          <o:OLEObject Type="Embed" ProgID="Equation.3" ShapeID="_x0000_i1135" DrawAspect="Content" ObjectID="_1420532528" r:id="rId305"/>
        </w:object>
      </w:r>
      <w:r w:rsidR="003A095F">
        <w:rPr>
          <w:sz w:val="20"/>
          <w:szCs w:val="20"/>
        </w:rPr>
        <w:t xml:space="preserve">       </w:t>
      </w:r>
      <w:r w:rsidR="003A095F" w:rsidRPr="00474A0E">
        <w:rPr>
          <w:sz w:val="20"/>
          <w:szCs w:val="20"/>
        </w:rPr>
        <w:t xml:space="preserve">   </w:t>
      </w:r>
      <w:r w:rsidR="003A095F">
        <w:rPr>
          <w:sz w:val="20"/>
          <w:szCs w:val="20"/>
        </w:rPr>
        <w:t xml:space="preserve">                     </w:t>
      </w:r>
      <w:r w:rsidR="003A095F" w:rsidRPr="00163646">
        <w:rPr>
          <w:sz w:val="20"/>
          <w:szCs w:val="20"/>
        </w:rPr>
        <w:t>(11.50)</w:t>
      </w:r>
    </w:p>
    <w:p w:rsidR="003A095F" w:rsidRPr="003A095F" w:rsidRDefault="003A095F" w:rsidP="003A095F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</w:p>
    <w:p w:rsidR="006F0D79" w:rsidRPr="00A341BF" w:rsidRDefault="00D22E4B" w:rsidP="007C1D3D">
      <w:pPr>
        <w:pStyle w:val="20"/>
        <w:ind w:firstLine="284"/>
        <w:jc w:val="both"/>
        <w:rPr>
          <w:sz w:val="24"/>
          <w:szCs w:val="24"/>
          <w:lang w:val="en-US"/>
        </w:rPr>
      </w:pPr>
      <w:r>
        <w:rPr>
          <w:noProof/>
          <w:sz w:val="20"/>
          <w:szCs w:val="20"/>
        </w:rPr>
        <w:drawing>
          <wp:inline distT="0" distB="0" distL="0" distR="0">
            <wp:extent cx="3424555" cy="1409700"/>
            <wp:effectExtent l="19050" t="0" r="4445" b="0"/>
            <wp:docPr id="176" name="Рисунок 176" descr="рис 4_42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рис 4_42 copy"/>
                    <pic:cNvPicPr>
                      <a:picLocks noChangeAspect="1" noChangeArrowheads="1"/>
                    </pic:cNvPicPr>
                  </pic:nvPicPr>
                  <pic:blipFill>
                    <a:blip r:embed="rId3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555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1BF" w:rsidRPr="00A341BF" w:rsidRDefault="00A341BF" w:rsidP="003A095F">
      <w:pPr>
        <w:pStyle w:val="20"/>
        <w:ind w:firstLine="0"/>
        <w:jc w:val="center"/>
        <w:rPr>
          <w:sz w:val="12"/>
          <w:szCs w:val="12"/>
        </w:rPr>
      </w:pPr>
    </w:p>
    <w:p w:rsidR="006F0D79" w:rsidRPr="003A095F" w:rsidRDefault="003A095F" w:rsidP="003A095F">
      <w:pPr>
        <w:pStyle w:val="20"/>
        <w:ind w:firstLine="0"/>
        <w:jc w:val="center"/>
        <w:rPr>
          <w:sz w:val="16"/>
          <w:szCs w:val="16"/>
        </w:rPr>
      </w:pPr>
      <w:r w:rsidRPr="003A095F">
        <w:rPr>
          <w:sz w:val="16"/>
          <w:szCs w:val="16"/>
        </w:rPr>
        <w:t>Рис. 11.28.</w:t>
      </w:r>
      <w:r w:rsidR="006F0D79" w:rsidRPr="003A095F">
        <w:rPr>
          <w:sz w:val="16"/>
          <w:szCs w:val="16"/>
        </w:rPr>
        <w:t xml:space="preserve"> Схема неподтопленного течения воды через гребень</w:t>
      </w:r>
    </w:p>
    <w:p w:rsidR="006F0D79" w:rsidRPr="00474A0E" w:rsidRDefault="006F0D79" w:rsidP="007C1D3D">
      <w:pPr>
        <w:pStyle w:val="20"/>
        <w:ind w:firstLine="284"/>
        <w:jc w:val="center"/>
        <w:rPr>
          <w:sz w:val="18"/>
          <w:szCs w:val="18"/>
        </w:rPr>
      </w:pPr>
    </w:p>
    <w:p w:rsidR="006C7D92" w:rsidRDefault="006F0D79" w:rsidP="007C1D3D">
      <w:pPr>
        <w:pStyle w:val="20"/>
        <w:ind w:firstLine="284"/>
        <w:jc w:val="both"/>
        <w:rPr>
          <w:position w:val="-10"/>
          <w:sz w:val="20"/>
          <w:szCs w:val="20"/>
        </w:rPr>
      </w:pPr>
      <w:r w:rsidRPr="00163646">
        <w:rPr>
          <w:position w:val="-10"/>
          <w:sz w:val="20"/>
          <w:szCs w:val="20"/>
        </w:rPr>
        <w:object w:dxaOrig="180" w:dyaOrig="340">
          <v:shape id="_x0000_i1136" type="#_x0000_t75" style="width:9pt;height:17.25pt" o:ole="">
            <v:imagedata r:id="rId114" o:title=""/>
          </v:shape>
          <o:OLEObject Type="Embed" ProgID="Equation.3" ShapeID="_x0000_i1136" DrawAspect="Content" ObjectID="_1420532529" r:id="rId307"/>
        </w:object>
      </w:r>
    </w:p>
    <w:p w:rsidR="006F0D79" w:rsidRPr="00163646" w:rsidRDefault="003A095F" w:rsidP="006C7D92">
      <w:pPr>
        <w:pStyle w:val="20"/>
        <w:ind w:firstLine="284"/>
        <w:jc w:val="both"/>
        <w:rPr>
          <w:sz w:val="20"/>
          <w:szCs w:val="20"/>
        </w:rPr>
      </w:pPr>
      <w:r>
        <w:rPr>
          <w:sz w:val="20"/>
          <w:szCs w:val="20"/>
        </w:rPr>
        <w:t>Из уравнения (11.50)</w:t>
      </w:r>
      <w:r w:rsidR="006F0D79" w:rsidRPr="00163646">
        <w:rPr>
          <w:sz w:val="20"/>
          <w:szCs w:val="20"/>
        </w:rPr>
        <w:t xml:space="preserve"> после несложных преобразований и введения обозначений</w:t>
      </w:r>
    </w:p>
    <w:p w:rsidR="006F0D79" w:rsidRPr="00163646" w:rsidRDefault="003A095F" w:rsidP="007C1D3D">
      <w:pPr>
        <w:pStyle w:val="20"/>
        <w:ind w:firstLine="284"/>
        <w:jc w:val="right"/>
        <w:rPr>
          <w:sz w:val="20"/>
          <w:szCs w:val="20"/>
        </w:rPr>
      </w:pPr>
      <w:r w:rsidRPr="00163646">
        <w:rPr>
          <w:position w:val="-12"/>
          <w:sz w:val="20"/>
          <w:szCs w:val="20"/>
        </w:rPr>
        <w:object w:dxaOrig="1579" w:dyaOrig="440">
          <v:shape id="_x0000_i1137" type="#_x0000_t75" style="width:68.25pt;height:21.75pt" o:ole="" fillcolor="window">
            <v:imagedata r:id="rId308" o:title=""/>
          </v:shape>
          <o:OLEObject Type="Embed" ProgID="Equation.3" ShapeID="_x0000_i1137" DrawAspect="Content" ObjectID="_1420532530" r:id="rId309"/>
        </w:object>
      </w:r>
      <w:r>
        <w:rPr>
          <w:sz w:val="20"/>
          <w:szCs w:val="20"/>
        </w:rPr>
        <w:t>;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6F0D79" w:rsidRPr="00163646">
        <w:rPr>
          <w:sz w:val="20"/>
          <w:szCs w:val="20"/>
        </w:rPr>
        <w:t>(11.51)</w:t>
      </w:r>
    </w:p>
    <w:p w:rsidR="006F0D79" w:rsidRPr="00163646" w:rsidRDefault="006F0D79" w:rsidP="007C1D3D">
      <w:pPr>
        <w:pStyle w:val="20"/>
        <w:ind w:firstLine="284"/>
        <w:jc w:val="right"/>
        <w:rPr>
          <w:sz w:val="20"/>
          <w:szCs w:val="20"/>
        </w:rPr>
      </w:pPr>
      <w:r w:rsidRPr="003A095F">
        <w:rPr>
          <w:sz w:val="18"/>
          <w:szCs w:val="18"/>
        </w:rPr>
        <w:t xml:space="preserve">к </w:t>
      </w:r>
      <w:r w:rsidRPr="00163646">
        <w:rPr>
          <w:sz w:val="20"/>
          <w:szCs w:val="20"/>
        </w:rPr>
        <w:t xml:space="preserve">= </w:t>
      </w:r>
      <w:r w:rsidRPr="003A095F">
        <w:rPr>
          <w:sz w:val="18"/>
          <w:szCs w:val="18"/>
          <w:lang w:val="en-US"/>
        </w:rPr>
        <w:t>h</w:t>
      </w:r>
      <w:r w:rsidRPr="003A095F">
        <w:rPr>
          <w:sz w:val="18"/>
          <w:szCs w:val="18"/>
          <w:vertAlign w:val="subscript"/>
        </w:rPr>
        <w:t>кр</w:t>
      </w:r>
      <w:r w:rsidRPr="003A095F">
        <w:rPr>
          <w:sz w:val="18"/>
          <w:szCs w:val="18"/>
        </w:rPr>
        <w:t>/Н</w:t>
      </w:r>
      <w:r w:rsidR="003A095F">
        <w:rPr>
          <w:sz w:val="20"/>
          <w:szCs w:val="20"/>
        </w:rPr>
        <w:t>;</w:t>
      </w:r>
      <w:r w:rsidR="003A095F">
        <w:rPr>
          <w:sz w:val="20"/>
          <w:szCs w:val="20"/>
        </w:rPr>
        <w:tab/>
      </w:r>
      <w:r w:rsidR="003A095F">
        <w:rPr>
          <w:sz w:val="20"/>
          <w:szCs w:val="20"/>
        </w:rPr>
        <w:tab/>
      </w:r>
      <w:r w:rsidR="003A095F">
        <w:rPr>
          <w:sz w:val="20"/>
          <w:szCs w:val="20"/>
        </w:rPr>
        <w:tab/>
        <w:t xml:space="preserve">      </w:t>
      </w:r>
      <w:r w:rsidRPr="00163646">
        <w:rPr>
          <w:sz w:val="20"/>
          <w:szCs w:val="20"/>
        </w:rPr>
        <w:t>(11.52)</w:t>
      </w:r>
    </w:p>
    <w:p w:rsidR="006F0D79" w:rsidRPr="00163646" w:rsidRDefault="003A095F" w:rsidP="007C1D3D">
      <w:pPr>
        <w:pStyle w:val="20"/>
        <w:ind w:firstLine="284"/>
        <w:jc w:val="right"/>
        <w:rPr>
          <w:sz w:val="20"/>
          <w:szCs w:val="20"/>
        </w:rPr>
      </w:pPr>
      <w:r w:rsidRPr="00163646">
        <w:rPr>
          <w:position w:val="-10"/>
          <w:sz w:val="20"/>
          <w:szCs w:val="20"/>
        </w:rPr>
        <w:object w:dxaOrig="1380" w:dyaOrig="360">
          <v:shape id="_x0000_i1138" type="#_x0000_t75" style="width:73.5pt;height:18.75pt" o:ole="" fillcolor="window">
            <v:imagedata r:id="rId310" o:title=""/>
          </v:shape>
          <o:OLEObject Type="Embed" ProgID="Equation.3" ShapeID="_x0000_i1138" DrawAspect="Content" ObjectID="_1420532531" r:id="rId311"/>
        </w:object>
      </w:r>
      <w:r>
        <w:rPr>
          <w:sz w:val="20"/>
          <w:szCs w:val="20"/>
        </w:rPr>
        <w:t>,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6F0D79" w:rsidRPr="00163646">
        <w:rPr>
          <w:sz w:val="20"/>
          <w:szCs w:val="20"/>
        </w:rPr>
        <w:t>(11.53)</w:t>
      </w:r>
    </w:p>
    <w:p w:rsidR="006F0D79" w:rsidRPr="00163646" w:rsidRDefault="006F0D79" w:rsidP="006C7D92">
      <w:pPr>
        <w:pStyle w:val="20"/>
        <w:ind w:firstLine="0"/>
        <w:jc w:val="both"/>
        <w:rPr>
          <w:sz w:val="20"/>
          <w:szCs w:val="20"/>
        </w:rPr>
      </w:pPr>
      <w:r w:rsidRPr="00163646">
        <w:rPr>
          <w:sz w:val="20"/>
          <w:szCs w:val="20"/>
        </w:rPr>
        <w:t>получены зависимости:</w:t>
      </w:r>
    </w:p>
    <w:p w:rsidR="006F0D79" w:rsidRPr="00163646" w:rsidRDefault="003A095F" w:rsidP="007C1D3D">
      <w:pPr>
        <w:pStyle w:val="20"/>
        <w:ind w:firstLine="284"/>
        <w:jc w:val="right"/>
        <w:rPr>
          <w:sz w:val="20"/>
          <w:szCs w:val="20"/>
        </w:rPr>
      </w:pPr>
      <w:r w:rsidRPr="003A095F">
        <w:rPr>
          <w:position w:val="-16"/>
          <w:sz w:val="20"/>
          <w:szCs w:val="20"/>
        </w:rPr>
        <w:object w:dxaOrig="1920" w:dyaOrig="420">
          <v:shape id="_x0000_i1139" type="#_x0000_t75" style="width:93pt;height:20.25pt" o:ole="" fillcolor="window">
            <v:imagedata r:id="rId312" o:title=""/>
          </v:shape>
          <o:OLEObject Type="Embed" ProgID="Equation.3" ShapeID="_x0000_i1139" DrawAspect="Content" ObjectID="_1420532532" r:id="rId313"/>
        </w:objec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6F0D79" w:rsidRPr="00163646">
        <w:rPr>
          <w:sz w:val="20"/>
          <w:szCs w:val="20"/>
        </w:rPr>
        <w:t>(11.54)</w:t>
      </w:r>
    </w:p>
    <w:p w:rsidR="006F0D79" w:rsidRPr="00163646" w:rsidRDefault="003A095F" w:rsidP="007C1D3D">
      <w:pPr>
        <w:pStyle w:val="20"/>
        <w:ind w:firstLine="284"/>
        <w:jc w:val="right"/>
        <w:rPr>
          <w:sz w:val="20"/>
          <w:szCs w:val="20"/>
        </w:rPr>
      </w:pPr>
      <w:r w:rsidRPr="003A095F">
        <w:rPr>
          <w:position w:val="-16"/>
          <w:sz w:val="20"/>
          <w:szCs w:val="20"/>
        </w:rPr>
        <w:object w:dxaOrig="2060" w:dyaOrig="420">
          <v:shape id="_x0000_i1140" type="#_x0000_t75" style="width:95.25pt;height:18.75pt" o:ole="" fillcolor="window">
            <v:imagedata r:id="rId314" o:title=""/>
          </v:shape>
          <o:OLEObject Type="Embed" ProgID="Equation.3" ShapeID="_x0000_i1140" DrawAspect="Content" ObjectID="_1420532533" r:id="rId315"/>
        </w:object>
      </w:r>
      <w:r>
        <w:rPr>
          <w:sz w:val="20"/>
          <w:szCs w:val="20"/>
        </w:rPr>
        <w:tab/>
        <w:t xml:space="preserve"> </w:t>
      </w:r>
      <w:r>
        <w:rPr>
          <w:sz w:val="20"/>
          <w:szCs w:val="20"/>
        </w:rPr>
        <w:tab/>
      </w:r>
      <w:r w:rsidR="006F0D79" w:rsidRPr="00163646">
        <w:rPr>
          <w:sz w:val="20"/>
          <w:szCs w:val="20"/>
        </w:rPr>
        <w:t>(11.55)</w:t>
      </w:r>
    </w:p>
    <w:p w:rsidR="006F0D79" w:rsidRPr="00163646" w:rsidRDefault="003A095F" w:rsidP="007C1D3D">
      <w:pPr>
        <w:pStyle w:val="20"/>
        <w:ind w:firstLine="284"/>
        <w:jc w:val="right"/>
        <w:rPr>
          <w:sz w:val="20"/>
          <w:szCs w:val="20"/>
        </w:rPr>
      </w:pPr>
      <w:r w:rsidRPr="00163646">
        <w:rPr>
          <w:position w:val="-12"/>
          <w:sz w:val="20"/>
          <w:szCs w:val="20"/>
        </w:rPr>
        <w:object w:dxaOrig="1620" w:dyaOrig="380">
          <v:shape id="_x0000_i1141" type="#_x0000_t75" style="width:79.5pt;height:18pt" o:ole="" fillcolor="window">
            <v:imagedata r:id="rId316" o:title=""/>
          </v:shape>
          <o:OLEObject Type="Embed" ProgID="Equation.3" ShapeID="_x0000_i1141" DrawAspect="Content" ObjectID="_1420532534" r:id="rId317"/>
        </w:object>
      </w:r>
      <w:r w:rsidR="006F0D79">
        <w:rPr>
          <w:sz w:val="20"/>
          <w:szCs w:val="20"/>
        </w:rPr>
        <w:tab/>
      </w:r>
      <w:r w:rsidR="006F0D79">
        <w:rPr>
          <w:sz w:val="20"/>
          <w:szCs w:val="20"/>
        </w:rPr>
        <w:tab/>
      </w:r>
      <w:r w:rsidR="006F0D79">
        <w:rPr>
          <w:sz w:val="20"/>
          <w:szCs w:val="20"/>
        </w:rPr>
        <w:tab/>
      </w:r>
      <w:r w:rsidR="006F0D79" w:rsidRPr="00163646">
        <w:rPr>
          <w:sz w:val="20"/>
          <w:szCs w:val="20"/>
        </w:rPr>
        <w:t>(11.56)</w:t>
      </w:r>
    </w:p>
    <w:p w:rsidR="003A095F" w:rsidRDefault="006F0D79" w:rsidP="003A095F">
      <w:pPr>
        <w:pStyle w:val="20"/>
        <w:tabs>
          <w:tab w:val="left" w:pos="-720"/>
          <w:tab w:val="left" w:pos="-540"/>
        </w:tabs>
        <w:ind w:firstLine="0"/>
        <w:jc w:val="both"/>
        <w:rPr>
          <w:sz w:val="20"/>
          <w:szCs w:val="20"/>
        </w:rPr>
      </w:pPr>
      <w:r w:rsidRPr="00163646">
        <w:rPr>
          <w:color w:val="000000"/>
          <w:sz w:val="20"/>
          <w:szCs w:val="20"/>
          <w:lang w:val="be-BY"/>
        </w:rPr>
        <w:t>г</w:t>
      </w:r>
      <w:r w:rsidRPr="00163646">
        <w:rPr>
          <w:color w:val="000000"/>
          <w:sz w:val="20"/>
          <w:szCs w:val="20"/>
        </w:rPr>
        <w:t>де</w:t>
      </w:r>
      <w:r w:rsidRPr="00163646">
        <w:rPr>
          <w:color w:val="000000"/>
          <w:sz w:val="20"/>
          <w:szCs w:val="20"/>
          <w:lang w:val="be-BY"/>
        </w:rPr>
        <w:t xml:space="preserve"> </w:t>
      </w:r>
      <w:r w:rsidR="003A095F" w:rsidRPr="00163646">
        <w:rPr>
          <w:sz w:val="20"/>
          <w:szCs w:val="20"/>
        </w:rPr>
        <w:sym w:font="Symbol" w:char="F06A"/>
      </w:r>
      <w:r w:rsidR="003A095F" w:rsidRPr="00163646">
        <w:rPr>
          <w:sz w:val="20"/>
          <w:szCs w:val="20"/>
          <w:vertAlign w:val="subscript"/>
        </w:rPr>
        <w:t xml:space="preserve">к </w:t>
      </w:r>
      <w:r w:rsidR="003A095F" w:rsidRPr="00163646">
        <w:rPr>
          <w:sz w:val="20"/>
          <w:szCs w:val="20"/>
        </w:rPr>
        <w:t>– коэффициент скорости;</w:t>
      </w:r>
    </w:p>
    <w:p w:rsidR="003A095F" w:rsidRDefault="003A095F" w:rsidP="003A095F">
      <w:pPr>
        <w:pStyle w:val="20"/>
        <w:tabs>
          <w:tab w:val="left" w:pos="-720"/>
          <w:tab w:val="left" w:pos="-540"/>
        </w:tabs>
        <w:ind w:firstLine="284"/>
        <w:jc w:val="both"/>
        <w:rPr>
          <w:sz w:val="20"/>
          <w:szCs w:val="20"/>
        </w:rPr>
      </w:pPr>
      <w:r w:rsidRPr="003A095F">
        <w:rPr>
          <w:i/>
          <w:sz w:val="20"/>
          <w:szCs w:val="20"/>
        </w:rPr>
        <w:t>α</w:t>
      </w:r>
      <w:r w:rsidRPr="003A095F">
        <w:rPr>
          <w:i/>
          <w:sz w:val="20"/>
          <w:szCs w:val="20"/>
          <w:vertAlign w:val="subscript"/>
          <w:lang w:val="be-BY"/>
        </w:rPr>
        <w:t xml:space="preserve">к </w:t>
      </w:r>
      <w:r w:rsidRPr="00163646">
        <w:rPr>
          <w:sz w:val="20"/>
          <w:szCs w:val="20"/>
        </w:rPr>
        <w:t>– коэффициент неравномерности распределения скоростей</w:t>
      </w:r>
      <w:r>
        <w:rPr>
          <w:sz w:val="20"/>
          <w:szCs w:val="20"/>
        </w:rPr>
        <w:t>;</w:t>
      </w:r>
    </w:p>
    <w:p w:rsidR="008947C8" w:rsidRPr="00163646" w:rsidRDefault="008947C8" w:rsidP="008947C8">
      <w:pPr>
        <w:pStyle w:val="20"/>
        <w:tabs>
          <w:tab w:val="left" w:pos="-720"/>
          <w:tab w:val="left" w:pos="-540"/>
        </w:tabs>
        <w:ind w:left="709" w:hanging="425"/>
        <w:jc w:val="both"/>
        <w:rPr>
          <w:sz w:val="20"/>
          <w:szCs w:val="20"/>
        </w:rPr>
      </w:pPr>
      <w:r w:rsidRPr="00163646">
        <w:rPr>
          <w:sz w:val="20"/>
          <w:szCs w:val="20"/>
          <w:lang w:val="en-US"/>
        </w:rPr>
        <w:t>Σζ</w:t>
      </w:r>
      <w:r w:rsidRPr="00163646">
        <w:rPr>
          <w:sz w:val="20"/>
          <w:szCs w:val="20"/>
        </w:rPr>
        <w:t xml:space="preserve"> – сумма коэффициентов сопротивления между сечениями </w:t>
      </w:r>
      <w:r w:rsidRPr="008947C8">
        <w:rPr>
          <w:i/>
          <w:sz w:val="20"/>
          <w:szCs w:val="20"/>
        </w:rPr>
        <w:t>а–а</w:t>
      </w:r>
      <w:r w:rsidRPr="00163646">
        <w:rPr>
          <w:sz w:val="20"/>
          <w:szCs w:val="20"/>
        </w:rPr>
        <w:t xml:space="preserve"> и </w:t>
      </w:r>
      <w:r w:rsidRPr="008947C8">
        <w:rPr>
          <w:i/>
          <w:sz w:val="20"/>
          <w:szCs w:val="20"/>
        </w:rPr>
        <w:t>к–к</w:t>
      </w:r>
      <w:r w:rsidRPr="00163646">
        <w:rPr>
          <w:sz w:val="20"/>
          <w:szCs w:val="20"/>
        </w:rPr>
        <w:t>;</w:t>
      </w:r>
    </w:p>
    <w:p w:rsidR="008947C8" w:rsidRPr="00163646" w:rsidRDefault="008947C8" w:rsidP="008947C8">
      <w:pPr>
        <w:pStyle w:val="20"/>
        <w:tabs>
          <w:tab w:val="left" w:pos="-720"/>
          <w:tab w:val="left" w:pos="-540"/>
        </w:tabs>
        <w:ind w:firstLine="284"/>
        <w:jc w:val="both"/>
        <w:rPr>
          <w:sz w:val="20"/>
          <w:szCs w:val="20"/>
        </w:rPr>
      </w:pPr>
      <w:r w:rsidRPr="008947C8">
        <w:rPr>
          <w:i/>
          <w:sz w:val="20"/>
          <w:szCs w:val="20"/>
        </w:rPr>
        <w:t>к</w:t>
      </w:r>
      <w:r w:rsidRPr="00163646">
        <w:rPr>
          <w:sz w:val="20"/>
          <w:szCs w:val="20"/>
        </w:rPr>
        <w:t xml:space="preserve"> – относительная критическая глубина;</w:t>
      </w:r>
    </w:p>
    <w:p w:rsidR="008947C8" w:rsidRPr="00163646" w:rsidRDefault="008947C8" w:rsidP="008947C8">
      <w:pPr>
        <w:pStyle w:val="20"/>
        <w:tabs>
          <w:tab w:val="left" w:pos="-720"/>
          <w:tab w:val="left" w:pos="-540"/>
        </w:tabs>
        <w:ind w:firstLine="284"/>
        <w:jc w:val="both"/>
        <w:rPr>
          <w:color w:val="000000"/>
          <w:sz w:val="20"/>
          <w:szCs w:val="20"/>
        </w:rPr>
      </w:pPr>
      <w:r w:rsidRPr="003A095F">
        <w:rPr>
          <w:i/>
          <w:sz w:val="20"/>
          <w:szCs w:val="20"/>
          <w:lang w:val="en-US"/>
        </w:rPr>
        <w:lastRenderedPageBreak/>
        <w:t>h</w:t>
      </w:r>
      <w:r w:rsidRPr="003A095F">
        <w:rPr>
          <w:i/>
          <w:sz w:val="20"/>
          <w:szCs w:val="20"/>
          <w:vertAlign w:val="subscript"/>
        </w:rPr>
        <w:t>кр</w:t>
      </w:r>
      <w:r w:rsidRPr="003A095F">
        <w:rPr>
          <w:i/>
          <w:sz w:val="20"/>
          <w:szCs w:val="20"/>
          <w:vertAlign w:val="subscript"/>
          <w:lang w:val="be-BY"/>
        </w:rPr>
        <w:t xml:space="preserve"> </w:t>
      </w:r>
      <w:r w:rsidRPr="00163646">
        <w:rPr>
          <w:sz w:val="20"/>
          <w:szCs w:val="20"/>
        </w:rPr>
        <w:t>– критическая глубина;</w:t>
      </w:r>
    </w:p>
    <w:p w:rsidR="003A095F" w:rsidRDefault="003A095F" w:rsidP="003A095F">
      <w:pPr>
        <w:pStyle w:val="20"/>
        <w:tabs>
          <w:tab w:val="left" w:pos="-720"/>
          <w:tab w:val="left" w:pos="-540"/>
        </w:tabs>
        <w:ind w:firstLine="284"/>
        <w:jc w:val="both"/>
        <w:rPr>
          <w:sz w:val="20"/>
          <w:szCs w:val="20"/>
        </w:rPr>
      </w:pPr>
      <w:r w:rsidRPr="003A095F">
        <w:rPr>
          <w:i/>
          <w:sz w:val="20"/>
          <w:szCs w:val="20"/>
          <w:lang w:val="en-US"/>
        </w:rPr>
        <w:t>V</w:t>
      </w:r>
      <w:r w:rsidRPr="003A095F">
        <w:rPr>
          <w:i/>
          <w:sz w:val="20"/>
          <w:szCs w:val="20"/>
          <w:vertAlign w:val="subscript"/>
        </w:rPr>
        <w:t>к</w:t>
      </w:r>
      <w:r w:rsidRPr="00163646">
        <w:rPr>
          <w:sz w:val="20"/>
          <w:szCs w:val="20"/>
          <w:vertAlign w:val="subscript"/>
        </w:rPr>
        <w:t xml:space="preserve"> </w:t>
      </w:r>
      <w:r>
        <w:rPr>
          <w:sz w:val="20"/>
          <w:szCs w:val="20"/>
        </w:rPr>
        <w:t xml:space="preserve">– </w:t>
      </w:r>
      <w:r w:rsidRPr="00163646">
        <w:rPr>
          <w:sz w:val="20"/>
          <w:szCs w:val="20"/>
        </w:rPr>
        <w:t>критическая скорость;</w:t>
      </w:r>
    </w:p>
    <w:p w:rsidR="003A095F" w:rsidRPr="00163646" w:rsidRDefault="003A095F" w:rsidP="003A095F">
      <w:pPr>
        <w:pStyle w:val="20"/>
        <w:tabs>
          <w:tab w:val="left" w:pos="-720"/>
          <w:tab w:val="left" w:pos="-540"/>
        </w:tabs>
        <w:ind w:firstLine="284"/>
        <w:jc w:val="both"/>
        <w:rPr>
          <w:sz w:val="20"/>
          <w:szCs w:val="20"/>
        </w:rPr>
      </w:pPr>
      <w:r w:rsidRPr="006C7D92">
        <w:rPr>
          <w:i/>
          <w:sz w:val="20"/>
          <w:szCs w:val="20"/>
          <w:lang w:val="en-US"/>
        </w:rPr>
        <w:t>g</w:t>
      </w:r>
      <w:r w:rsidRPr="00163646">
        <w:rPr>
          <w:sz w:val="20"/>
          <w:szCs w:val="20"/>
        </w:rPr>
        <w:t xml:space="preserve"> – ускорение свободного падения;</w:t>
      </w:r>
    </w:p>
    <w:p w:rsidR="003A095F" w:rsidRPr="00163646" w:rsidRDefault="003A095F" w:rsidP="003A095F">
      <w:pPr>
        <w:pStyle w:val="20"/>
        <w:tabs>
          <w:tab w:val="left" w:pos="675"/>
          <w:tab w:val="left" w:pos="1526"/>
        </w:tabs>
        <w:ind w:firstLine="284"/>
        <w:jc w:val="both"/>
        <w:rPr>
          <w:color w:val="000000"/>
          <w:sz w:val="20"/>
          <w:szCs w:val="20"/>
        </w:rPr>
      </w:pPr>
      <w:r w:rsidRPr="003A095F">
        <w:rPr>
          <w:i/>
          <w:sz w:val="20"/>
          <w:szCs w:val="20"/>
          <w:lang w:val="be-BY"/>
        </w:rPr>
        <w:t>Н</w:t>
      </w:r>
      <w:r w:rsidRPr="00163646">
        <w:rPr>
          <w:sz w:val="20"/>
          <w:szCs w:val="20"/>
          <w:lang w:val="be-BY"/>
        </w:rPr>
        <w:t xml:space="preserve"> </w:t>
      </w:r>
      <w:r w:rsidRPr="00163646">
        <w:rPr>
          <w:sz w:val="20"/>
          <w:szCs w:val="20"/>
        </w:rPr>
        <w:t>– напор перед гребнем водослива-прорези;</w:t>
      </w:r>
    </w:p>
    <w:p w:rsidR="003A095F" w:rsidRPr="00163646" w:rsidRDefault="003A095F" w:rsidP="003A095F">
      <w:pPr>
        <w:pStyle w:val="20"/>
        <w:tabs>
          <w:tab w:val="left" w:pos="-720"/>
          <w:tab w:val="left" w:pos="-540"/>
        </w:tabs>
        <w:ind w:firstLine="284"/>
        <w:jc w:val="both"/>
        <w:rPr>
          <w:sz w:val="20"/>
          <w:szCs w:val="20"/>
        </w:rPr>
      </w:pPr>
      <w:r w:rsidRPr="003A095F">
        <w:rPr>
          <w:i/>
          <w:sz w:val="20"/>
          <w:szCs w:val="20"/>
          <w:lang w:val="en-US"/>
        </w:rPr>
        <w:t>q</w:t>
      </w:r>
      <w:r w:rsidR="008947C8">
        <w:rPr>
          <w:i/>
          <w:sz w:val="20"/>
          <w:szCs w:val="20"/>
        </w:rPr>
        <w:t xml:space="preserve"> </w:t>
      </w:r>
      <w:r w:rsidRPr="00163646">
        <w:rPr>
          <w:sz w:val="20"/>
          <w:szCs w:val="20"/>
        </w:rPr>
        <w:t>– удельный расход (на единице длины водослива);</w:t>
      </w:r>
    </w:p>
    <w:p w:rsidR="006F0D79" w:rsidRPr="00163646" w:rsidRDefault="006F0D79" w:rsidP="007C1D3D">
      <w:pPr>
        <w:pStyle w:val="20"/>
        <w:tabs>
          <w:tab w:val="left" w:pos="-720"/>
          <w:tab w:val="left" w:pos="-540"/>
        </w:tabs>
        <w:ind w:firstLine="284"/>
        <w:jc w:val="both"/>
        <w:rPr>
          <w:sz w:val="20"/>
          <w:szCs w:val="20"/>
        </w:rPr>
      </w:pPr>
      <w:r w:rsidRPr="008947C8">
        <w:rPr>
          <w:i/>
          <w:sz w:val="20"/>
          <w:szCs w:val="20"/>
          <w:lang w:val="en-US"/>
        </w:rPr>
        <w:t>m</w:t>
      </w:r>
      <w:r w:rsidRPr="008947C8">
        <w:rPr>
          <w:i/>
          <w:sz w:val="20"/>
          <w:szCs w:val="20"/>
          <w:vertAlign w:val="subscript"/>
          <w:lang w:val="en-US"/>
        </w:rPr>
        <w:t>n</w:t>
      </w:r>
      <w:r w:rsidRPr="00163646">
        <w:rPr>
          <w:sz w:val="20"/>
          <w:szCs w:val="20"/>
        </w:rPr>
        <w:t xml:space="preserve"> – коэффициент расхода порога.</w:t>
      </w:r>
    </w:p>
    <w:p w:rsidR="006F0D79" w:rsidRPr="00163646" w:rsidRDefault="008947C8" w:rsidP="007C1D3D">
      <w:pPr>
        <w:pStyle w:val="ad"/>
        <w:spacing w:line="240" w:lineRule="auto"/>
        <w:ind w:firstLine="284"/>
        <w:rPr>
          <w:sz w:val="20"/>
          <w:szCs w:val="20"/>
        </w:rPr>
      </w:pPr>
      <w:r>
        <w:rPr>
          <w:sz w:val="20"/>
          <w:szCs w:val="20"/>
        </w:rPr>
        <w:t>Уравнения (11.54)–</w:t>
      </w:r>
      <w:r w:rsidR="006F0D79" w:rsidRPr="00163646">
        <w:rPr>
          <w:sz w:val="20"/>
          <w:szCs w:val="20"/>
        </w:rPr>
        <w:t xml:space="preserve">(11.56) внешне полностью совпадают с аналогичными уравнениями для водослива с широким порогом, но они включают дополнительное сопротивление трения по гребню порога, поэтому для преодоления его требуется больший напор </w:t>
      </w:r>
      <w:r w:rsidR="006F0D79" w:rsidRPr="006C7D92">
        <w:rPr>
          <w:i/>
          <w:sz w:val="20"/>
          <w:szCs w:val="20"/>
        </w:rPr>
        <w:t>Н</w:t>
      </w:r>
      <w:r w:rsidR="006F0D79" w:rsidRPr="00163646">
        <w:rPr>
          <w:sz w:val="20"/>
          <w:szCs w:val="20"/>
        </w:rPr>
        <w:t xml:space="preserve">, а коэффициенты </w:t>
      </w:r>
      <w:r w:rsidRPr="00163646">
        <w:rPr>
          <w:position w:val="-10"/>
          <w:sz w:val="20"/>
          <w:szCs w:val="20"/>
        </w:rPr>
        <w:object w:dxaOrig="279" w:dyaOrig="340">
          <v:shape id="_x0000_i1142" type="#_x0000_t75" style="width:11.25pt;height:14.25pt" o:ole="">
            <v:imagedata r:id="rId318" o:title=""/>
          </v:shape>
          <o:OLEObject Type="Embed" ProgID="Equation.3" ShapeID="_x0000_i1142" DrawAspect="Content" ObjectID="_1420532535" r:id="rId319"/>
        </w:object>
      </w:r>
      <w:r w:rsidR="006F0D79" w:rsidRPr="00163646">
        <w:rPr>
          <w:sz w:val="20"/>
          <w:szCs w:val="20"/>
        </w:rPr>
        <w:t xml:space="preserve">и </w:t>
      </w:r>
      <w:r w:rsidRPr="00163646">
        <w:rPr>
          <w:position w:val="-12"/>
          <w:sz w:val="20"/>
          <w:szCs w:val="20"/>
        </w:rPr>
        <w:object w:dxaOrig="320" w:dyaOrig="360">
          <v:shape id="_x0000_i1143" type="#_x0000_t75" style="width:13.5pt;height:15pt" o:ole="">
            <v:imagedata r:id="rId320" o:title=""/>
          </v:shape>
          <o:OLEObject Type="Embed" ProgID="Equation.3" ShapeID="_x0000_i1143" DrawAspect="Content" ObjectID="_1420532536" r:id="rId321"/>
        </w:object>
      </w:r>
      <w:r w:rsidR="006F0D79" w:rsidRPr="00163646">
        <w:rPr>
          <w:sz w:val="20"/>
          <w:szCs w:val="20"/>
        </w:rPr>
        <w:t>, а также относительная глубина будут иметь другие численные значения, чем для упомянутого водослива.</w:t>
      </w:r>
    </w:p>
    <w:p w:rsidR="006F0D79" w:rsidRPr="00163646" w:rsidRDefault="006F0D79" w:rsidP="007C1D3D">
      <w:pPr>
        <w:pStyle w:val="ad"/>
        <w:spacing w:line="240" w:lineRule="auto"/>
        <w:ind w:firstLine="284"/>
        <w:rPr>
          <w:color w:val="000000"/>
          <w:sz w:val="20"/>
          <w:szCs w:val="20"/>
        </w:rPr>
      </w:pPr>
      <w:r w:rsidRPr="00163646">
        <w:rPr>
          <w:sz w:val="20"/>
          <w:szCs w:val="20"/>
        </w:rPr>
        <w:t xml:space="preserve">Для уточнения величин </w:t>
      </w:r>
      <w:r w:rsidRPr="008947C8">
        <w:rPr>
          <w:i/>
          <w:sz w:val="20"/>
          <w:szCs w:val="20"/>
        </w:rPr>
        <w:sym w:font="Symbol" w:char="F06A"/>
      </w:r>
      <w:r w:rsidRPr="008947C8">
        <w:rPr>
          <w:i/>
          <w:sz w:val="20"/>
          <w:szCs w:val="20"/>
          <w:vertAlign w:val="subscript"/>
        </w:rPr>
        <w:t>к</w:t>
      </w:r>
      <w:r w:rsidRPr="008947C8">
        <w:rPr>
          <w:i/>
          <w:sz w:val="20"/>
          <w:szCs w:val="20"/>
        </w:rPr>
        <w:t>,</w:t>
      </w:r>
      <w:r w:rsidRPr="00163646">
        <w:rPr>
          <w:sz w:val="20"/>
          <w:szCs w:val="20"/>
        </w:rPr>
        <w:t xml:space="preserve"> </w:t>
      </w:r>
      <w:r w:rsidRPr="008947C8">
        <w:rPr>
          <w:i/>
          <w:sz w:val="20"/>
          <w:szCs w:val="20"/>
        </w:rPr>
        <w:t>к</w:t>
      </w:r>
      <w:r w:rsidRPr="00163646">
        <w:rPr>
          <w:sz w:val="20"/>
          <w:szCs w:val="20"/>
        </w:rPr>
        <w:t xml:space="preserve"> и</w:t>
      </w:r>
      <w:r w:rsidRPr="008947C8">
        <w:rPr>
          <w:i/>
          <w:sz w:val="20"/>
          <w:szCs w:val="20"/>
        </w:rPr>
        <w:t xml:space="preserve"> </w:t>
      </w:r>
      <w:r w:rsidRPr="008947C8">
        <w:rPr>
          <w:i/>
          <w:sz w:val="20"/>
          <w:szCs w:val="20"/>
          <w:lang w:val="en-US"/>
        </w:rPr>
        <w:t>m</w:t>
      </w:r>
      <w:r w:rsidRPr="008947C8">
        <w:rPr>
          <w:i/>
          <w:sz w:val="20"/>
          <w:szCs w:val="20"/>
          <w:vertAlign w:val="subscript"/>
          <w:lang w:val="en-US"/>
        </w:rPr>
        <w:t>n</w:t>
      </w:r>
      <w:r w:rsidRPr="00163646">
        <w:rPr>
          <w:sz w:val="20"/>
          <w:szCs w:val="20"/>
        </w:rPr>
        <w:t xml:space="preserve"> выполнены экспериментальные исследования неподтопленного те</w:t>
      </w:r>
      <w:r w:rsidR="00605148">
        <w:rPr>
          <w:sz w:val="20"/>
          <w:szCs w:val="20"/>
        </w:rPr>
        <w:t xml:space="preserve">чения в гидравлическом лотке. </w:t>
      </w:r>
      <w:r w:rsidRPr="00163646">
        <w:rPr>
          <w:sz w:val="20"/>
          <w:szCs w:val="20"/>
        </w:rPr>
        <w:t xml:space="preserve">Изучение выполнено на модели водослива-прорези трапецеидального сечения масштаба 1:2, имеющей ширину гребня </w:t>
      </w:r>
      <w:smartTag w:uri="urn:schemas-microsoft-com:office:smarttags" w:element="metricconverter">
        <w:smartTagPr>
          <w:attr w:name="ProductID" w:val="2,0 м"/>
        </w:smartTagPr>
        <w:r w:rsidRPr="00163646">
          <w:rPr>
            <w:sz w:val="20"/>
            <w:szCs w:val="20"/>
          </w:rPr>
          <w:t>2,0 м</w:t>
        </w:r>
      </w:smartTag>
      <w:r w:rsidRPr="00163646">
        <w:rPr>
          <w:sz w:val="20"/>
          <w:szCs w:val="20"/>
        </w:rPr>
        <w:t xml:space="preserve">, высоту </w:t>
      </w:r>
      <w:smartTag w:uri="urn:schemas-microsoft-com:office:smarttags" w:element="metricconverter">
        <w:smartTagPr>
          <w:attr w:name="ProductID" w:val="0,5 м"/>
        </w:smartTagPr>
        <w:r w:rsidRPr="00163646">
          <w:rPr>
            <w:sz w:val="20"/>
            <w:szCs w:val="20"/>
          </w:rPr>
          <w:t>0,5 м</w:t>
        </w:r>
      </w:smartTag>
      <w:r w:rsidRPr="00163646">
        <w:rPr>
          <w:sz w:val="20"/>
          <w:szCs w:val="20"/>
        </w:rPr>
        <w:t xml:space="preserve"> и заложение откосов 1:3. Результаты исследований приведены в та</w:t>
      </w:r>
      <w:r w:rsidR="008947C8">
        <w:rPr>
          <w:sz w:val="20"/>
          <w:szCs w:val="20"/>
        </w:rPr>
        <w:t>бл. </w:t>
      </w:r>
      <w:r w:rsidRPr="00163646">
        <w:rPr>
          <w:color w:val="000000"/>
          <w:sz w:val="20"/>
          <w:szCs w:val="20"/>
        </w:rPr>
        <w:t>11.6.</w:t>
      </w:r>
    </w:p>
    <w:p w:rsidR="008947C8" w:rsidRPr="00163646" w:rsidRDefault="008947C8" w:rsidP="008947C8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Критическая глубина для прямоугольного русла при опытных ра</w:t>
      </w:r>
      <w:r w:rsidRPr="00163646">
        <w:rPr>
          <w:sz w:val="20"/>
          <w:szCs w:val="20"/>
        </w:rPr>
        <w:t>с</w:t>
      </w:r>
      <w:r w:rsidRPr="00163646">
        <w:rPr>
          <w:sz w:val="20"/>
          <w:szCs w:val="20"/>
        </w:rPr>
        <w:t xml:space="preserve">ходах вычислена по формуле (11.17) (при </w:t>
      </w:r>
      <w:r w:rsidRPr="008947C8">
        <w:rPr>
          <w:i/>
          <w:sz w:val="20"/>
          <w:szCs w:val="20"/>
        </w:rPr>
        <w:sym w:font="Symbol" w:char="F061"/>
      </w:r>
      <w:r w:rsidRPr="00163646">
        <w:rPr>
          <w:sz w:val="20"/>
          <w:szCs w:val="20"/>
        </w:rPr>
        <w:t xml:space="preserve"> = 1,0).</w:t>
      </w:r>
    </w:p>
    <w:p w:rsidR="008947C8" w:rsidRDefault="008947C8" w:rsidP="008947C8">
      <w:pPr>
        <w:pStyle w:val="ad"/>
        <w:widowControl w:val="0"/>
        <w:suppressAutoHyphens w:val="0"/>
        <w:spacing w:line="240" w:lineRule="auto"/>
        <w:ind w:firstLine="284"/>
        <w:rPr>
          <w:color w:val="000000"/>
          <w:sz w:val="20"/>
          <w:szCs w:val="20"/>
        </w:rPr>
      </w:pPr>
      <w:r w:rsidRPr="00163646">
        <w:rPr>
          <w:sz w:val="20"/>
          <w:szCs w:val="20"/>
        </w:rPr>
        <w:t>Коэффициент скорости определен из формулы (11.55), относител</w:t>
      </w:r>
      <w:r w:rsidRPr="00163646">
        <w:rPr>
          <w:sz w:val="20"/>
          <w:szCs w:val="20"/>
        </w:rPr>
        <w:t>ь</w:t>
      </w:r>
      <w:r w:rsidRPr="00163646">
        <w:rPr>
          <w:sz w:val="20"/>
          <w:szCs w:val="20"/>
        </w:rPr>
        <w:t>ная критическая глубина вычислена по (11.52</w:t>
      </w:r>
      <w:r>
        <w:rPr>
          <w:sz w:val="20"/>
          <w:szCs w:val="20"/>
        </w:rPr>
        <w:t>), а коэффициент расх</w:t>
      </w:r>
      <w:r>
        <w:rPr>
          <w:sz w:val="20"/>
          <w:szCs w:val="20"/>
        </w:rPr>
        <w:t>о</w:t>
      </w:r>
      <w:r>
        <w:rPr>
          <w:sz w:val="20"/>
          <w:szCs w:val="20"/>
        </w:rPr>
        <w:t>да </w:t>
      </w:r>
      <w:r w:rsidRPr="00163646">
        <w:rPr>
          <w:sz w:val="20"/>
          <w:szCs w:val="20"/>
        </w:rPr>
        <w:t xml:space="preserve">– </w:t>
      </w:r>
      <w:r w:rsidRPr="00163646">
        <w:rPr>
          <w:color w:val="000000"/>
          <w:sz w:val="20"/>
          <w:szCs w:val="20"/>
        </w:rPr>
        <w:t>по (11.53).</w:t>
      </w:r>
    </w:p>
    <w:p w:rsidR="008947C8" w:rsidRPr="008947C8" w:rsidRDefault="008947C8" w:rsidP="008947C8">
      <w:pPr>
        <w:pStyle w:val="ad"/>
        <w:widowControl w:val="0"/>
        <w:suppressAutoHyphens w:val="0"/>
        <w:spacing w:line="240" w:lineRule="auto"/>
        <w:ind w:firstLine="284"/>
        <w:rPr>
          <w:color w:val="000000"/>
          <w:sz w:val="10"/>
          <w:szCs w:val="10"/>
        </w:rPr>
      </w:pPr>
    </w:p>
    <w:p w:rsidR="008947C8" w:rsidRDefault="006F0D79" w:rsidP="006C7D92">
      <w:pPr>
        <w:pStyle w:val="20"/>
        <w:ind w:firstLine="0"/>
        <w:jc w:val="center"/>
        <w:rPr>
          <w:b/>
          <w:sz w:val="16"/>
          <w:szCs w:val="16"/>
        </w:rPr>
      </w:pPr>
      <w:r w:rsidRPr="008947C8">
        <w:rPr>
          <w:spacing w:val="20"/>
          <w:sz w:val="16"/>
          <w:szCs w:val="16"/>
        </w:rPr>
        <w:t>Таблица</w:t>
      </w:r>
      <w:r w:rsidRPr="008947C8">
        <w:rPr>
          <w:sz w:val="16"/>
          <w:szCs w:val="16"/>
        </w:rPr>
        <w:t xml:space="preserve"> 11.6</w:t>
      </w:r>
      <w:r w:rsidR="003C08C6" w:rsidRPr="008947C8">
        <w:rPr>
          <w:sz w:val="16"/>
          <w:szCs w:val="16"/>
        </w:rPr>
        <w:t>.</w:t>
      </w:r>
      <w:r w:rsidRPr="008947C8">
        <w:rPr>
          <w:sz w:val="16"/>
          <w:szCs w:val="16"/>
        </w:rPr>
        <w:t xml:space="preserve"> </w:t>
      </w:r>
      <w:r w:rsidRPr="008947C8">
        <w:rPr>
          <w:b/>
          <w:sz w:val="16"/>
          <w:szCs w:val="16"/>
        </w:rPr>
        <w:t xml:space="preserve">Экспериментальные данные неподтопленного течения воды </w:t>
      </w:r>
    </w:p>
    <w:p w:rsidR="006F0D79" w:rsidRPr="008947C8" w:rsidRDefault="006F0D79" w:rsidP="006C7D92">
      <w:pPr>
        <w:pStyle w:val="20"/>
        <w:ind w:firstLine="0"/>
        <w:jc w:val="center"/>
        <w:rPr>
          <w:sz w:val="16"/>
          <w:szCs w:val="16"/>
        </w:rPr>
      </w:pPr>
      <w:r w:rsidRPr="008947C8">
        <w:rPr>
          <w:b/>
          <w:sz w:val="16"/>
          <w:szCs w:val="16"/>
        </w:rPr>
        <w:t>через водослив-прорезь при малых напорах</w:t>
      </w:r>
    </w:p>
    <w:p w:rsidR="006F0D79" w:rsidRPr="008947C8" w:rsidRDefault="006F0D79" w:rsidP="007C1D3D">
      <w:pPr>
        <w:pStyle w:val="20"/>
        <w:ind w:firstLine="284"/>
        <w:jc w:val="both"/>
        <w:rPr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80"/>
        <w:gridCol w:w="795"/>
        <w:gridCol w:w="761"/>
        <w:gridCol w:w="694"/>
        <w:gridCol w:w="761"/>
        <w:gridCol w:w="819"/>
        <w:gridCol w:w="761"/>
        <w:gridCol w:w="625"/>
      </w:tblGrid>
      <w:tr w:rsidR="006F0D79" w:rsidRPr="008457BF" w:rsidTr="008947C8">
        <w:tc>
          <w:tcPr>
            <w:tcW w:w="880" w:type="dxa"/>
            <w:vAlign w:val="center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Номер опыта</w:t>
            </w:r>
          </w:p>
        </w:tc>
        <w:tc>
          <w:tcPr>
            <w:tcW w:w="795" w:type="dxa"/>
            <w:vAlign w:val="center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6C7D92">
              <w:rPr>
                <w:i/>
                <w:sz w:val="16"/>
                <w:szCs w:val="16"/>
                <w:lang w:val="en-US"/>
              </w:rPr>
              <w:t>q</w:t>
            </w:r>
            <w:r w:rsidRPr="008947C8">
              <w:rPr>
                <w:sz w:val="16"/>
                <w:szCs w:val="16"/>
              </w:rPr>
              <w:t>,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м</w:t>
            </w:r>
            <w:r w:rsidRPr="008947C8">
              <w:rPr>
                <w:sz w:val="16"/>
                <w:szCs w:val="16"/>
                <w:vertAlign w:val="superscript"/>
              </w:rPr>
              <w:t>3</w:t>
            </w:r>
            <w:r w:rsidRPr="008947C8">
              <w:rPr>
                <w:sz w:val="16"/>
                <w:szCs w:val="16"/>
              </w:rPr>
              <w:t>/с·м</w:t>
            </w:r>
          </w:p>
        </w:tc>
        <w:tc>
          <w:tcPr>
            <w:tcW w:w="761" w:type="dxa"/>
            <w:vAlign w:val="center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6C7D92">
              <w:rPr>
                <w:i/>
                <w:sz w:val="16"/>
                <w:szCs w:val="16"/>
                <w:lang w:val="en-US"/>
              </w:rPr>
              <w:t>H</w:t>
            </w:r>
            <w:r w:rsidRPr="008947C8">
              <w:rPr>
                <w:sz w:val="16"/>
                <w:szCs w:val="16"/>
              </w:rPr>
              <w:t>,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м</w:t>
            </w:r>
          </w:p>
        </w:tc>
        <w:tc>
          <w:tcPr>
            <w:tcW w:w="694" w:type="dxa"/>
            <w:vAlign w:val="center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object w:dxaOrig="300" w:dyaOrig="620">
                <v:shape id="_x0000_i1144" type="#_x0000_t75" style="width:13.5pt;height:27.75pt" o:ole="">
                  <v:imagedata r:id="rId322" o:title=""/>
                </v:shape>
                <o:OLEObject Type="Embed" ProgID="Equation.3" ShapeID="_x0000_i1144" DrawAspect="Content" ObjectID="_1420532537" r:id="rId323"/>
              </w:object>
            </w:r>
          </w:p>
        </w:tc>
        <w:tc>
          <w:tcPr>
            <w:tcW w:w="761" w:type="dxa"/>
            <w:vAlign w:val="center"/>
          </w:tcPr>
          <w:p w:rsidR="006F0D79" w:rsidRPr="008947C8" w:rsidRDefault="006F0D79" w:rsidP="006C7D92">
            <w:pPr>
              <w:pStyle w:val="20"/>
              <w:ind w:left="-108" w:right="-80" w:firstLine="0"/>
              <w:jc w:val="right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φ</w:t>
            </w:r>
            <w:r w:rsidRPr="008947C8">
              <w:rPr>
                <w:sz w:val="16"/>
                <w:szCs w:val="16"/>
                <w:vertAlign w:val="subscript"/>
              </w:rPr>
              <w:t>к</w:t>
            </w:r>
            <w:r w:rsidR="006C7D92">
              <w:rPr>
                <w:sz w:val="16"/>
                <w:szCs w:val="16"/>
                <w:vertAlign w:val="subscript"/>
              </w:rPr>
              <w:t xml:space="preserve">     </w:t>
            </w:r>
            <w:r w:rsidRPr="008947C8">
              <w:rPr>
                <w:sz w:val="16"/>
                <w:szCs w:val="16"/>
              </w:rPr>
              <w:object w:dxaOrig="180" w:dyaOrig="340">
                <v:shape id="_x0000_i1145" type="#_x0000_t75" style="width:9pt;height:17.25pt" o:ole="">
                  <v:imagedata r:id="rId227" o:title=""/>
                </v:shape>
                <o:OLEObject Type="Embed" ProgID="Equation.3" ShapeID="_x0000_i1145" DrawAspect="Content" ObjectID="_1420532538" r:id="rId324"/>
              </w:object>
            </w:r>
          </w:p>
        </w:tc>
        <w:tc>
          <w:tcPr>
            <w:tcW w:w="819" w:type="dxa"/>
            <w:vAlign w:val="center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6C7D92">
              <w:rPr>
                <w:i/>
                <w:sz w:val="16"/>
                <w:szCs w:val="16"/>
                <w:lang w:val="en-US"/>
              </w:rPr>
              <w:t>h</w:t>
            </w:r>
            <w:r w:rsidRPr="006C7D92">
              <w:rPr>
                <w:i/>
                <w:sz w:val="16"/>
                <w:szCs w:val="16"/>
                <w:vertAlign w:val="subscript"/>
              </w:rPr>
              <w:t>кр</w:t>
            </w:r>
            <w:r w:rsidRPr="008947C8">
              <w:rPr>
                <w:sz w:val="16"/>
                <w:szCs w:val="16"/>
              </w:rPr>
              <w:t>,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м</w:t>
            </w:r>
          </w:p>
        </w:tc>
        <w:tc>
          <w:tcPr>
            <w:tcW w:w="761" w:type="dxa"/>
            <w:vAlign w:val="center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object w:dxaOrig="200" w:dyaOrig="200">
                <v:shape id="_x0000_i1146" type="#_x0000_t75" style="width:10.5pt;height:10.5pt" o:ole="">
                  <v:imagedata r:id="rId325" o:title=""/>
                </v:shape>
                <o:OLEObject Type="Embed" ProgID="Equation.3" ShapeID="_x0000_i1146" DrawAspect="Content" ObjectID="_1420532539" r:id="rId326"/>
              </w:object>
            </w:r>
          </w:p>
        </w:tc>
        <w:tc>
          <w:tcPr>
            <w:tcW w:w="625" w:type="dxa"/>
            <w:vAlign w:val="center"/>
          </w:tcPr>
          <w:p w:rsidR="006F0D79" w:rsidRPr="008947C8" w:rsidRDefault="006F0D79" w:rsidP="006C7D92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6C7D92">
              <w:rPr>
                <w:i/>
                <w:sz w:val="16"/>
                <w:szCs w:val="16"/>
                <w:lang w:val="en-US"/>
              </w:rPr>
              <w:t>m</w:t>
            </w:r>
            <w:r w:rsidRPr="008947C8">
              <w:rPr>
                <w:sz w:val="16"/>
                <w:szCs w:val="16"/>
                <w:vertAlign w:val="subscript"/>
                <w:lang w:val="en-US"/>
              </w:rPr>
              <w:t>n</w:t>
            </w:r>
          </w:p>
        </w:tc>
      </w:tr>
      <w:tr w:rsidR="006F0D79" w:rsidRPr="008457BF" w:rsidTr="00605148">
        <w:tc>
          <w:tcPr>
            <w:tcW w:w="880" w:type="dxa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1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2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3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4</w:t>
            </w:r>
          </w:p>
        </w:tc>
        <w:tc>
          <w:tcPr>
            <w:tcW w:w="795" w:type="dxa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0,010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0,012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0,013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0,015</w:t>
            </w:r>
          </w:p>
        </w:tc>
        <w:tc>
          <w:tcPr>
            <w:tcW w:w="761" w:type="dxa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0,037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0,041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0,043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0,047</w:t>
            </w:r>
          </w:p>
        </w:tc>
        <w:tc>
          <w:tcPr>
            <w:tcW w:w="694" w:type="dxa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54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49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46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43</w:t>
            </w:r>
          </w:p>
        </w:tc>
        <w:tc>
          <w:tcPr>
            <w:tcW w:w="761" w:type="dxa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0,841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0,859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0,867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0,887</w:t>
            </w:r>
          </w:p>
        </w:tc>
        <w:tc>
          <w:tcPr>
            <w:tcW w:w="819" w:type="dxa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0,0217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0,0247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0,0258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0,0287</w:t>
            </w:r>
          </w:p>
        </w:tc>
        <w:tc>
          <w:tcPr>
            <w:tcW w:w="761" w:type="dxa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0,586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0,602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0,600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0,611</w:t>
            </w:r>
          </w:p>
        </w:tc>
        <w:tc>
          <w:tcPr>
            <w:tcW w:w="625" w:type="dxa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0,317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0,326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0,329</w:t>
            </w:r>
          </w:p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0,338</w:t>
            </w:r>
          </w:p>
        </w:tc>
      </w:tr>
      <w:tr w:rsidR="006F0D79" w:rsidRPr="008457BF" w:rsidTr="00605148">
        <w:tc>
          <w:tcPr>
            <w:tcW w:w="880" w:type="dxa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Среднее</w:t>
            </w:r>
          </w:p>
        </w:tc>
        <w:tc>
          <w:tcPr>
            <w:tcW w:w="795" w:type="dxa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761" w:type="dxa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694" w:type="dxa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761" w:type="dxa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819" w:type="dxa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761" w:type="dxa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  <w:r w:rsidRPr="008947C8">
              <w:rPr>
                <w:sz w:val="16"/>
                <w:szCs w:val="16"/>
              </w:rPr>
              <w:t>0,600</w:t>
            </w:r>
          </w:p>
        </w:tc>
        <w:tc>
          <w:tcPr>
            <w:tcW w:w="625" w:type="dxa"/>
          </w:tcPr>
          <w:p w:rsidR="006F0D79" w:rsidRPr="008947C8" w:rsidRDefault="006F0D79" w:rsidP="008947C8">
            <w:pPr>
              <w:pStyle w:val="20"/>
              <w:ind w:left="-108" w:right="-79" w:firstLine="0"/>
              <w:jc w:val="center"/>
              <w:rPr>
                <w:sz w:val="16"/>
                <w:szCs w:val="16"/>
              </w:rPr>
            </w:pPr>
          </w:p>
        </w:tc>
      </w:tr>
    </w:tbl>
    <w:p w:rsidR="008947C8" w:rsidRDefault="008947C8" w:rsidP="007C1D3D">
      <w:pPr>
        <w:pStyle w:val="ad"/>
        <w:widowControl w:val="0"/>
        <w:suppressAutoHyphens w:val="0"/>
        <w:spacing w:line="240" w:lineRule="auto"/>
        <w:ind w:firstLine="284"/>
        <w:rPr>
          <w:color w:val="000000"/>
          <w:sz w:val="20"/>
          <w:szCs w:val="20"/>
        </w:rPr>
      </w:pPr>
    </w:p>
    <w:p w:rsidR="006F0D79" w:rsidRPr="00163646" w:rsidRDefault="008947C8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>
        <w:rPr>
          <w:color w:val="000000"/>
          <w:sz w:val="20"/>
          <w:szCs w:val="20"/>
        </w:rPr>
        <w:t>По данным табл.</w:t>
      </w:r>
      <w:r w:rsidR="006F0D79" w:rsidRPr="00163646">
        <w:rPr>
          <w:color w:val="000000"/>
          <w:sz w:val="20"/>
          <w:szCs w:val="20"/>
        </w:rPr>
        <w:t xml:space="preserve"> 11.6 построен график (рис</w:t>
      </w:r>
      <w:r>
        <w:rPr>
          <w:color w:val="000000"/>
          <w:sz w:val="20"/>
          <w:szCs w:val="20"/>
        </w:rPr>
        <w:t>.</w:t>
      </w:r>
      <w:r w:rsidR="006F0D79" w:rsidRPr="00163646">
        <w:rPr>
          <w:color w:val="FF0000"/>
          <w:sz w:val="20"/>
          <w:szCs w:val="20"/>
        </w:rPr>
        <w:t xml:space="preserve"> </w:t>
      </w:r>
      <w:r w:rsidR="006F0D79" w:rsidRPr="00163646">
        <w:rPr>
          <w:color w:val="000000"/>
          <w:sz w:val="20"/>
          <w:szCs w:val="20"/>
        </w:rPr>
        <w:t>11.29</w:t>
      </w:r>
      <w:r w:rsidR="006F0D79" w:rsidRPr="00163646">
        <w:rPr>
          <w:sz w:val="20"/>
          <w:szCs w:val="20"/>
        </w:rPr>
        <w:t>) зависимости к</w:t>
      </w:r>
      <w:r w:rsidR="006F0D79" w:rsidRPr="00163646">
        <w:rPr>
          <w:sz w:val="20"/>
          <w:szCs w:val="20"/>
        </w:rPr>
        <w:t>о</w:t>
      </w:r>
      <w:r w:rsidR="006F0D79" w:rsidRPr="00163646">
        <w:rPr>
          <w:sz w:val="20"/>
          <w:szCs w:val="20"/>
        </w:rPr>
        <w:t>эффициента скорости неподтопленного течения от относительной ш</w:t>
      </w:r>
      <w:r w:rsidR="006F0D79" w:rsidRPr="00163646">
        <w:rPr>
          <w:sz w:val="20"/>
          <w:szCs w:val="20"/>
        </w:rPr>
        <w:t>и</w:t>
      </w:r>
      <w:r w:rsidR="006F0D79" w:rsidRPr="00163646">
        <w:rPr>
          <w:sz w:val="20"/>
          <w:szCs w:val="20"/>
        </w:rPr>
        <w:t xml:space="preserve">рины гребня. При </w:t>
      </w:r>
      <w:r w:rsidR="006F0D79" w:rsidRPr="008947C8">
        <w:rPr>
          <w:i/>
          <w:position w:val="-6"/>
          <w:sz w:val="20"/>
          <w:szCs w:val="20"/>
          <w:lang w:val="en-US"/>
        </w:rPr>
        <w:object w:dxaOrig="180" w:dyaOrig="279">
          <v:shape id="_x0000_i1147" type="#_x0000_t75" style="width:9pt;height:14.25pt" o:ole="" fillcolor="window">
            <v:imagedata r:id="rId327" o:title=""/>
          </v:shape>
          <o:OLEObject Type="Embed" ProgID="Equation.3" ShapeID="_x0000_i1147" DrawAspect="Content" ObjectID="_1420532540" r:id="rId328"/>
        </w:object>
      </w:r>
      <w:r w:rsidR="006F0D79" w:rsidRPr="008947C8">
        <w:rPr>
          <w:i/>
          <w:sz w:val="20"/>
          <w:szCs w:val="20"/>
        </w:rPr>
        <w:t xml:space="preserve">/Н </w:t>
      </w:r>
      <w:r w:rsidR="006F0D79" w:rsidRPr="00163646">
        <w:rPr>
          <w:sz w:val="20"/>
          <w:szCs w:val="20"/>
        </w:rPr>
        <w:t>= 10 течение происходит как через водослив с</w:t>
      </w:r>
      <w:r>
        <w:rPr>
          <w:sz w:val="20"/>
          <w:szCs w:val="20"/>
        </w:rPr>
        <w:t xml:space="preserve"> широким порогом, которому (рис.</w:t>
      </w:r>
      <w:r w:rsidR="006F0D79" w:rsidRPr="00163646">
        <w:rPr>
          <w:sz w:val="20"/>
          <w:szCs w:val="20"/>
        </w:rPr>
        <w:t xml:space="preserve"> 11.29) соответствует </w:t>
      </w:r>
      <w:r w:rsidR="006F0D79" w:rsidRPr="008947C8">
        <w:rPr>
          <w:i/>
          <w:sz w:val="20"/>
          <w:szCs w:val="20"/>
          <w:lang w:val="en-US"/>
        </w:rPr>
        <w:sym w:font="Symbol" w:char="F06A"/>
      </w:r>
      <w:r w:rsidR="006F0D79" w:rsidRPr="008947C8">
        <w:rPr>
          <w:i/>
          <w:sz w:val="20"/>
          <w:szCs w:val="20"/>
          <w:vertAlign w:val="subscript"/>
        </w:rPr>
        <w:t>к</w:t>
      </w:r>
      <w:r w:rsidR="006F0D79" w:rsidRPr="00163646">
        <w:rPr>
          <w:sz w:val="20"/>
          <w:szCs w:val="20"/>
        </w:rPr>
        <w:t xml:space="preserve"> =</w:t>
      </w:r>
      <w:r w:rsidR="006F0D79">
        <w:rPr>
          <w:sz w:val="20"/>
          <w:szCs w:val="20"/>
        </w:rPr>
        <w:t xml:space="preserve"> </w:t>
      </w:r>
      <w:r w:rsidR="006F0D79" w:rsidRPr="00163646">
        <w:rPr>
          <w:sz w:val="20"/>
          <w:szCs w:val="20"/>
        </w:rPr>
        <w:t>0,97, пр</w:t>
      </w:r>
      <w:r w:rsidR="006F0D79" w:rsidRPr="00163646">
        <w:rPr>
          <w:sz w:val="20"/>
          <w:szCs w:val="20"/>
        </w:rPr>
        <w:t>и</w:t>
      </w:r>
      <w:r w:rsidR="006F0D79" w:rsidRPr="00163646">
        <w:rPr>
          <w:sz w:val="20"/>
          <w:szCs w:val="20"/>
        </w:rPr>
        <w:t>нятое по [60].</w:t>
      </w:r>
    </w:p>
    <w:p w:rsidR="006F0D79" w:rsidRPr="00163646" w:rsidRDefault="006F0D79" w:rsidP="007C1D3D">
      <w:pPr>
        <w:pStyle w:val="20"/>
        <w:ind w:firstLine="284"/>
        <w:jc w:val="both"/>
        <w:rPr>
          <w:sz w:val="20"/>
          <w:szCs w:val="20"/>
        </w:rPr>
      </w:pPr>
    </w:p>
    <w:p w:rsidR="006F0D79" w:rsidRDefault="00D22E4B" w:rsidP="007C1D3D">
      <w:pPr>
        <w:pStyle w:val="20"/>
        <w:ind w:firstLine="284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2943167" cy="2025916"/>
            <wp:effectExtent l="19050" t="0" r="0" b="0"/>
            <wp:docPr id="190" name="Рисунок 190" descr="рис 4_43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рис 4_43 copy"/>
                    <pic:cNvPicPr>
                      <a:picLocks noChangeAspect="1" noChangeArrowheads="1"/>
                    </pic:cNvPicPr>
                  </pic:nvPicPr>
                  <pic:blipFill>
                    <a:blip r:embed="rId3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069" cy="202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Pr="00163646" w:rsidRDefault="006F0D79" w:rsidP="007C1D3D">
      <w:pPr>
        <w:pStyle w:val="20"/>
        <w:ind w:firstLine="284"/>
        <w:jc w:val="center"/>
        <w:rPr>
          <w:sz w:val="20"/>
          <w:szCs w:val="20"/>
        </w:rPr>
      </w:pPr>
    </w:p>
    <w:p w:rsidR="006F0D79" w:rsidRPr="008947C8" w:rsidRDefault="008947C8" w:rsidP="008947C8">
      <w:pPr>
        <w:pStyle w:val="20"/>
        <w:ind w:firstLine="0"/>
        <w:jc w:val="center"/>
        <w:rPr>
          <w:sz w:val="16"/>
          <w:szCs w:val="16"/>
        </w:rPr>
      </w:pPr>
      <w:r>
        <w:rPr>
          <w:sz w:val="16"/>
          <w:szCs w:val="16"/>
        </w:rPr>
        <w:t>Рис. 11.29.</w:t>
      </w:r>
      <w:r w:rsidR="006F0D79" w:rsidRPr="008947C8">
        <w:rPr>
          <w:sz w:val="16"/>
          <w:szCs w:val="16"/>
        </w:rPr>
        <w:t xml:space="preserve"> Зависимость коэффициента скорости</w:t>
      </w:r>
    </w:p>
    <w:p w:rsidR="006F0D79" w:rsidRPr="008947C8" w:rsidRDefault="006F0D79" w:rsidP="008947C8">
      <w:pPr>
        <w:pStyle w:val="20"/>
        <w:ind w:firstLine="0"/>
        <w:jc w:val="center"/>
        <w:rPr>
          <w:sz w:val="16"/>
          <w:szCs w:val="16"/>
        </w:rPr>
      </w:pPr>
      <w:r w:rsidRPr="008947C8">
        <w:rPr>
          <w:i/>
          <w:sz w:val="16"/>
          <w:szCs w:val="16"/>
        </w:rPr>
        <w:t>φ</w:t>
      </w:r>
      <w:r w:rsidRPr="008947C8">
        <w:rPr>
          <w:i/>
          <w:sz w:val="16"/>
          <w:szCs w:val="16"/>
          <w:vertAlign w:val="subscript"/>
        </w:rPr>
        <w:t>к</w:t>
      </w:r>
      <w:r w:rsidR="008947C8" w:rsidRPr="008947C8">
        <w:rPr>
          <w:i/>
          <w:sz w:val="16"/>
          <w:szCs w:val="16"/>
        </w:rPr>
        <w:t xml:space="preserve"> </w:t>
      </w:r>
      <w:r w:rsidRPr="008947C8">
        <w:rPr>
          <w:sz w:val="16"/>
          <w:szCs w:val="16"/>
        </w:rPr>
        <w:t>от относительной ширины гребня дамбы</w:t>
      </w:r>
    </w:p>
    <w:p w:rsidR="006F0D79" w:rsidRPr="008947C8" w:rsidRDefault="006F0D79" w:rsidP="008947C8">
      <w:pPr>
        <w:pStyle w:val="20"/>
        <w:ind w:firstLine="0"/>
        <w:jc w:val="both"/>
        <w:rPr>
          <w:sz w:val="20"/>
          <w:szCs w:val="20"/>
        </w:rPr>
      </w:pPr>
    </w:p>
    <w:p w:rsidR="006F0D79" w:rsidRPr="00163646" w:rsidRDefault="006F0D79" w:rsidP="003E34C7">
      <w:pPr>
        <w:pStyle w:val="ad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proofErr w:type="gramStart"/>
      <w:r w:rsidRPr="008947C8">
        <w:rPr>
          <w:spacing w:val="-4"/>
          <w:sz w:val="20"/>
          <w:szCs w:val="20"/>
        </w:rPr>
        <w:t>Используя полученные экспериментальные данные и справочные м</w:t>
      </w:r>
      <w:r w:rsidRPr="008947C8">
        <w:rPr>
          <w:spacing w:val="-4"/>
          <w:sz w:val="20"/>
          <w:szCs w:val="20"/>
        </w:rPr>
        <w:t>а</w:t>
      </w:r>
      <w:r w:rsidRPr="008947C8">
        <w:rPr>
          <w:spacing w:val="-4"/>
          <w:sz w:val="20"/>
          <w:szCs w:val="20"/>
        </w:rPr>
        <w:t xml:space="preserve">териалы для неподтопленного течения, путем интерполяции установлены значения </w:t>
      </w:r>
      <w:r w:rsidRPr="008947C8">
        <w:rPr>
          <w:i/>
          <w:spacing w:val="-4"/>
          <w:sz w:val="20"/>
          <w:szCs w:val="20"/>
        </w:rPr>
        <w:sym w:font="Symbol" w:char="F06A"/>
      </w:r>
      <w:r w:rsidRPr="008947C8">
        <w:rPr>
          <w:i/>
          <w:spacing w:val="-4"/>
          <w:sz w:val="20"/>
          <w:szCs w:val="20"/>
          <w:vertAlign w:val="subscript"/>
        </w:rPr>
        <w:t>к</w:t>
      </w:r>
      <w:r w:rsidRPr="006C7D92">
        <w:rPr>
          <w:spacing w:val="-4"/>
          <w:sz w:val="20"/>
          <w:szCs w:val="20"/>
        </w:rPr>
        <w:t>,</w:t>
      </w:r>
      <w:r w:rsidRPr="008947C8">
        <w:rPr>
          <w:spacing w:val="-4"/>
          <w:sz w:val="20"/>
          <w:szCs w:val="20"/>
        </w:rPr>
        <w:t xml:space="preserve"> </w:t>
      </w:r>
      <w:r w:rsidRPr="008947C8">
        <w:rPr>
          <w:i/>
          <w:spacing w:val="-4"/>
          <w:sz w:val="20"/>
          <w:szCs w:val="20"/>
        </w:rPr>
        <w:t xml:space="preserve">к </w:t>
      </w:r>
      <w:r w:rsidRPr="008947C8">
        <w:rPr>
          <w:spacing w:val="-4"/>
          <w:sz w:val="20"/>
          <w:szCs w:val="20"/>
        </w:rPr>
        <w:t xml:space="preserve">и </w:t>
      </w:r>
      <w:r w:rsidRPr="008947C8">
        <w:rPr>
          <w:i/>
          <w:spacing w:val="-4"/>
          <w:sz w:val="20"/>
          <w:szCs w:val="20"/>
          <w:lang w:val="en-US"/>
        </w:rPr>
        <w:t>m</w:t>
      </w:r>
      <w:r w:rsidRPr="008947C8">
        <w:rPr>
          <w:i/>
          <w:spacing w:val="-4"/>
          <w:sz w:val="20"/>
          <w:szCs w:val="20"/>
          <w:vertAlign w:val="subscript"/>
          <w:lang w:val="en-US"/>
        </w:rPr>
        <w:t>n</w:t>
      </w:r>
      <w:r w:rsidR="008947C8" w:rsidRPr="008947C8">
        <w:rPr>
          <w:spacing w:val="-4"/>
          <w:sz w:val="20"/>
          <w:szCs w:val="20"/>
        </w:rPr>
        <w:t xml:space="preserve"> для промежуточных значений </w:t>
      </w:r>
      <w:r w:rsidR="008947C8">
        <w:rPr>
          <w:sz w:val="20"/>
          <w:szCs w:val="20"/>
        </w:rPr>
        <w:t>10 </w:t>
      </w:r>
      <w:r w:rsidRPr="00163646">
        <w:rPr>
          <w:sz w:val="20"/>
          <w:szCs w:val="20"/>
          <w:lang w:val="en-US"/>
        </w:rPr>
        <w:sym w:font="Symbol" w:char="F0A3"/>
      </w:r>
      <w:r w:rsidR="008947C8" w:rsidRPr="008947C8">
        <w:rPr>
          <w:i/>
          <w:position w:val="-6"/>
          <w:sz w:val="20"/>
          <w:szCs w:val="20"/>
          <w:lang w:val="en-US"/>
        </w:rPr>
        <w:object w:dxaOrig="180" w:dyaOrig="279">
          <v:shape id="_x0000_i1148" type="#_x0000_t75" style="width:9pt;height:14.25pt" o:ole="" fillcolor="window">
            <v:imagedata r:id="rId327" o:title=""/>
          </v:shape>
          <o:OLEObject Type="Embed" ProgID="Equation.3" ShapeID="_x0000_i1148" DrawAspect="Content" ObjectID="_1420532541" r:id="rId330"/>
        </w:object>
      </w:r>
      <w:r w:rsidR="008947C8" w:rsidRPr="008947C8">
        <w:rPr>
          <w:i/>
          <w:sz w:val="20"/>
          <w:szCs w:val="20"/>
        </w:rPr>
        <w:t>/Н</w:t>
      </w:r>
      <w:r w:rsidRPr="00163646">
        <w:rPr>
          <w:sz w:val="20"/>
          <w:szCs w:val="20"/>
          <w:lang w:val="en-US"/>
        </w:rPr>
        <w:sym w:font="Symbol" w:char="F0A3"/>
      </w:r>
      <w:r w:rsidR="008947C8">
        <w:rPr>
          <w:sz w:val="20"/>
          <w:szCs w:val="20"/>
        </w:rPr>
        <w:t> 55 (табл. </w:t>
      </w:r>
      <w:r w:rsidRPr="00163646">
        <w:rPr>
          <w:sz w:val="20"/>
          <w:szCs w:val="20"/>
        </w:rPr>
        <w:t>11.7), которые могут использоваться в качестве расчетных.</w:t>
      </w:r>
      <w:proofErr w:type="gramEnd"/>
    </w:p>
    <w:p w:rsidR="006F0D79" w:rsidRDefault="006F0D79" w:rsidP="007C1D3D">
      <w:pPr>
        <w:pStyle w:val="20"/>
        <w:ind w:firstLine="284"/>
        <w:jc w:val="both"/>
        <w:rPr>
          <w:sz w:val="20"/>
          <w:szCs w:val="20"/>
        </w:rPr>
      </w:pPr>
      <w:r w:rsidRPr="00163646">
        <w:rPr>
          <w:sz w:val="20"/>
          <w:szCs w:val="20"/>
        </w:rPr>
        <w:t>Наиболее распространенная конструкция ограждающих дамб з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>тапливаемых польдеров имеет трапецеидальную форму сечения с од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наковыми коэффициентами заложения верхового и низового откосов.</w:t>
      </w:r>
    </w:p>
    <w:p w:rsidR="006F0D79" w:rsidRDefault="006F0D79" w:rsidP="007C1D3D">
      <w:pPr>
        <w:pStyle w:val="20"/>
        <w:ind w:firstLine="284"/>
        <w:jc w:val="both"/>
        <w:rPr>
          <w:sz w:val="20"/>
          <w:szCs w:val="20"/>
        </w:rPr>
      </w:pPr>
    </w:p>
    <w:p w:rsidR="003E34C7" w:rsidRDefault="006F0D79" w:rsidP="00655467">
      <w:pPr>
        <w:pStyle w:val="20"/>
        <w:ind w:firstLine="0"/>
        <w:jc w:val="center"/>
        <w:rPr>
          <w:b/>
          <w:sz w:val="16"/>
          <w:szCs w:val="16"/>
        </w:rPr>
      </w:pPr>
      <w:r w:rsidRPr="00655467">
        <w:rPr>
          <w:spacing w:val="20"/>
          <w:sz w:val="16"/>
          <w:szCs w:val="16"/>
        </w:rPr>
        <w:t>Таблица</w:t>
      </w:r>
      <w:r w:rsidRPr="00655467">
        <w:rPr>
          <w:sz w:val="16"/>
          <w:szCs w:val="16"/>
        </w:rPr>
        <w:t xml:space="preserve"> 11.7</w:t>
      </w:r>
      <w:r w:rsidR="00655467" w:rsidRPr="00655467">
        <w:rPr>
          <w:sz w:val="16"/>
          <w:szCs w:val="16"/>
        </w:rPr>
        <w:t>.</w:t>
      </w:r>
      <w:r w:rsidRPr="00655467">
        <w:rPr>
          <w:sz w:val="16"/>
          <w:szCs w:val="16"/>
        </w:rPr>
        <w:t xml:space="preserve"> </w:t>
      </w:r>
      <w:r w:rsidRPr="003E34C7">
        <w:rPr>
          <w:b/>
          <w:sz w:val="16"/>
          <w:szCs w:val="16"/>
        </w:rPr>
        <w:t xml:space="preserve">Коэффициенты скорости </w:t>
      </w:r>
      <w:r w:rsidRPr="003E34C7">
        <w:rPr>
          <w:b/>
          <w:i/>
          <w:sz w:val="16"/>
          <w:szCs w:val="16"/>
        </w:rPr>
        <w:sym w:font="Symbol" w:char="F06A"/>
      </w:r>
      <w:r w:rsidRPr="003E34C7">
        <w:rPr>
          <w:b/>
          <w:i/>
          <w:sz w:val="16"/>
          <w:szCs w:val="16"/>
          <w:vertAlign w:val="subscript"/>
        </w:rPr>
        <w:t>к</w:t>
      </w:r>
      <w:r w:rsidRPr="003E34C7">
        <w:rPr>
          <w:b/>
          <w:sz w:val="16"/>
          <w:szCs w:val="16"/>
        </w:rPr>
        <w:t xml:space="preserve">, расхода </w:t>
      </w:r>
      <w:r w:rsidRPr="003E34C7">
        <w:rPr>
          <w:b/>
          <w:i/>
          <w:sz w:val="16"/>
          <w:szCs w:val="16"/>
          <w:lang w:val="en-US"/>
        </w:rPr>
        <w:t>m</w:t>
      </w:r>
      <w:r w:rsidRPr="003E34C7">
        <w:rPr>
          <w:b/>
          <w:i/>
          <w:sz w:val="16"/>
          <w:szCs w:val="16"/>
          <w:vertAlign w:val="subscript"/>
          <w:lang w:val="en-US"/>
        </w:rPr>
        <w:t>n</w:t>
      </w:r>
      <w:r w:rsidRPr="003E34C7">
        <w:rPr>
          <w:b/>
          <w:sz w:val="16"/>
          <w:szCs w:val="16"/>
        </w:rPr>
        <w:t xml:space="preserve"> и относительной </w:t>
      </w:r>
    </w:p>
    <w:p w:rsidR="003E34C7" w:rsidRDefault="006F0D79" w:rsidP="00655467">
      <w:pPr>
        <w:pStyle w:val="20"/>
        <w:ind w:firstLine="0"/>
        <w:jc w:val="center"/>
        <w:rPr>
          <w:b/>
          <w:sz w:val="16"/>
          <w:szCs w:val="16"/>
        </w:rPr>
      </w:pPr>
      <w:r w:rsidRPr="003E34C7">
        <w:rPr>
          <w:b/>
          <w:sz w:val="16"/>
          <w:szCs w:val="16"/>
        </w:rPr>
        <w:t>критической глубины для течения через гребень водослива-прорези</w:t>
      </w:r>
      <w:r w:rsidR="00655467" w:rsidRPr="003E34C7">
        <w:rPr>
          <w:b/>
          <w:sz w:val="16"/>
          <w:szCs w:val="16"/>
        </w:rPr>
        <w:t xml:space="preserve"> </w:t>
      </w:r>
      <w:r w:rsidRPr="003E34C7">
        <w:rPr>
          <w:b/>
          <w:sz w:val="16"/>
          <w:szCs w:val="16"/>
        </w:rPr>
        <w:t xml:space="preserve">(дамбы) </w:t>
      </w:r>
    </w:p>
    <w:p w:rsidR="006F0D79" w:rsidRPr="003E34C7" w:rsidRDefault="006F0D79" w:rsidP="00655467">
      <w:pPr>
        <w:pStyle w:val="20"/>
        <w:ind w:firstLine="0"/>
        <w:jc w:val="center"/>
        <w:rPr>
          <w:b/>
          <w:sz w:val="16"/>
          <w:szCs w:val="16"/>
        </w:rPr>
      </w:pPr>
      <w:r w:rsidRPr="003E34C7">
        <w:rPr>
          <w:b/>
          <w:sz w:val="16"/>
          <w:szCs w:val="16"/>
        </w:rPr>
        <w:t>в зависимости от относительной ширины порога</w:t>
      </w:r>
    </w:p>
    <w:p w:rsidR="006F0D79" w:rsidRPr="00655467" w:rsidRDefault="006F0D79" w:rsidP="00655467">
      <w:pPr>
        <w:pStyle w:val="20"/>
        <w:ind w:firstLine="0"/>
        <w:jc w:val="both"/>
        <w:rPr>
          <w:sz w:val="16"/>
          <w:szCs w:val="16"/>
        </w:rPr>
      </w:pPr>
    </w:p>
    <w:tbl>
      <w:tblPr>
        <w:tblpPr w:leftFromText="180" w:rightFromText="180" w:vertAnchor="text" w:tblpXSpec="center" w:tblpY="1"/>
        <w:tblOverlap w:val="never"/>
        <w:tblW w:w="612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709"/>
        <w:gridCol w:w="1520"/>
        <w:gridCol w:w="1569"/>
        <w:gridCol w:w="1326"/>
      </w:tblGrid>
      <w:tr w:rsidR="006F0D79" w:rsidRPr="00655467" w:rsidTr="003E34C7">
        <w:trPr>
          <w:trHeight w:val="416"/>
          <w:jc w:val="center"/>
        </w:trPr>
        <w:tc>
          <w:tcPr>
            <w:tcW w:w="1701" w:type="dxa"/>
            <w:vAlign w:val="center"/>
          </w:tcPr>
          <w:p w:rsidR="006F0D79" w:rsidRPr="00655467" w:rsidRDefault="00477D0E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object w:dxaOrig="300" w:dyaOrig="620">
                <v:shape id="_x0000_i1149" type="#_x0000_t75" style="width:13.5pt;height:27.75pt" o:ole="">
                  <v:imagedata r:id="rId322" o:title=""/>
                </v:shape>
                <o:OLEObject Type="Embed" ProgID="Equation.3" ShapeID="_x0000_i1149" DrawAspect="Content" ObjectID="_1420532542" r:id="rId331"/>
              </w:object>
            </w:r>
          </w:p>
        </w:tc>
        <w:tc>
          <w:tcPr>
            <w:tcW w:w="1513" w:type="dxa"/>
            <w:vAlign w:val="center"/>
          </w:tcPr>
          <w:p w:rsidR="006F0D79" w:rsidRPr="00655467" w:rsidRDefault="003E34C7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object w:dxaOrig="300" w:dyaOrig="340">
                <v:shape id="_x0000_i1150" type="#_x0000_t75" style="width:12pt;height:13.5pt" o:ole="">
                  <v:imagedata r:id="rId332" o:title=""/>
                </v:shape>
                <o:OLEObject Type="Embed" ProgID="Equation.3" ShapeID="_x0000_i1150" DrawAspect="Content" ObjectID="_1420532543" r:id="rId333"/>
              </w:object>
            </w:r>
          </w:p>
        </w:tc>
        <w:tc>
          <w:tcPr>
            <w:tcW w:w="1562" w:type="dxa"/>
            <w:vAlign w:val="center"/>
          </w:tcPr>
          <w:p w:rsidR="006F0D79" w:rsidRPr="00655467" w:rsidRDefault="003E34C7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object w:dxaOrig="340" w:dyaOrig="360">
                <v:shape id="_x0000_i1151" type="#_x0000_t75" style="width:13.5pt;height:14.25pt" o:ole="">
                  <v:imagedata r:id="rId334" o:title=""/>
                </v:shape>
                <o:OLEObject Type="Embed" ProgID="Equation.3" ShapeID="_x0000_i1151" DrawAspect="Content" ObjectID="_1420532544" r:id="rId335"/>
              </w:object>
            </w:r>
          </w:p>
        </w:tc>
        <w:tc>
          <w:tcPr>
            <w:tcW w:w="1320" w:type="dxa"/>
            <w:vAlign w:val="center"/>
          </w:tcPr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object w:dxaOrig="200" w:dyaOrig="200">
                <v:shape id="_x0000_i1152" type="#_x0000_t75" style="width:10.5pt;height:10.5pt" o:ole="">
                  <v:imagedata r:id="rId336" o:title=""/>
                </v:shape>
                <o:OLEObject Type="Embed" ProgID="Equation.3" ShapeID="_x0000_i1152" DrawAspect="Content" ObjectID="_1420532545" r:id="rId337"/>
              </w:object>
            </w:r>
          </w:p>
        </w:tc>
      </w:tr>
      <w:tr w:rsidR="006F0D79" w:rsidRPr="00655467" w:rsidTr="00A341BF">
        <w:trPr>
          <w:trHeight w:val="1784"/>
          <w:jc w:val="center"/>
        </w:trPr>
        <w:tc>
          <w:tcPr>
            <w:tcW w:w="1701" w:type="dxa"/>
          </w:tcPr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lastRenderedPageBreak/>
              <w:t>55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50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45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40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30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20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3</w:t>
            </w:r>
            <w:r w:rsidR="00477D0E">
              <w:rPr>
                <w:sz w:val="16"/>
                <w:szCs w:val="16"/>
              </w:rPr>
              <w:t xml:space="preserve"> </w:t>
            </w:r>
            <w:r w:rsidRPr="00655467">
              <w:rPr>
                <w:sz w:val="16"/>
                <w:szCs w:val="16"/>
              </w:rPr>
              <w:t>&lt;</w:t>
            </w:r>
            <w:r w:rsidR="003E34C7" w:rsidRPr="00655467">
              <w:rPr>
                <w:position w:val="-24"/>
                <w:sz w:val="16"/>
                <w:szCs w:val="16"/>
              </w:rPr>
              <w:object w:dxaOrig="300" w:dyaOrig="620">
                <v:shape id="_x0000_i1153" type="#_x0000_t75" style="width:13.5pt;height:27.75pt" o:ole="">
                  <v:imagedata r:id="rId338" o:title=""/>
                </v:shape>
                <o:OLEObject Type="Embed" ProgID="Equation.3" ShapeID="_x0000_i1153" DrawAspect="Content" ObjectID="_1420532546" r:id="rId339"/>
              </w:object>
            </w:r>
            <w:r w:rsidRPr="00655467">
              <w:rPr>
                <w:sz w:val="16"/>
                <w:szCs w:val="16"/>
              </w:rPr>
              <w:t>≤</w:t>
            </w:r>
            <w:r w:rsidR="00477D0E">
              <w:rPr>
                <w:sz w:val="16"/>
                <w:szCs w:val="16"/>
              </w:rPr>
              <w:t xml:space="preserve"> </w:t>
            </w:r>
            <w:r w:rsidRPr="00655467">
              <w:rPr>
                <w:sz w:val="16"/>
                <w:szCs w:val="16"/>
              </w:rPr>
              <w:t>10</w:t>
            </w:r>
          </w:p>
        </w:tc>
        <w:tc>
          <w:tcPr>
            <w:tcW w:w="1513" w:type="dxa"/>
          </w:tcPr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0,84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0,86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0,88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0,90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0,93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0,96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0,97</w:t>
            </w:r>
          </w:p>
        </w:tc>
        <w:tc>
          <w:tcPr>
            <w:tcW w:w="1562" w:type="dxa"/>
          </w:tcPr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0,317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0,326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0,335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0,344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0,357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0,369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0,373</w:t>
            </w:r>
          </w:p>
        </w:tc>
        <w:tc>
          <w:tcPr>
            <w:tcW w:w="1320" w:type="dxa"/>
          </w:tcPr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0,59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0,60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0,61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0,62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0,64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0,65</w:t>
            </w: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</w:p>
          <w:p w:rsidR="006F0D79" w:rsidRPr="00655467" w:rsidRDefault="006F0D79" w:rsidP="00A341BF">
            <w:pPr>
              <w:pStyle w:val="20"/>
              <w:ind w:firstLine="0"/>
              <w:jc w:val="center"/>
              <w:rPr>
                <w:sz w:val="16"/>
                <w:szCs w:val="16"/>
              </w:rPr>
            </w:pPr>
            <w:r w:rsidRPr="00655467">
              <w:rPr>
                <w:sz w:val="16"/>
                <w:szCs w:val="16"/>
              </w:rPr>
              <w:t>0,66</w:t>
            </w:r>
          </w:p>
        </w:tc>
      </w:tr>
    </w:tbl>
    <w:p w:rsidR="006F0D79" w:rsidRPr="00655467" w:rsidRDefault="006F0D79" w:rsidP="00655467">
      <w:pPr>
        <w:pStyle w:val="ad"/>
        <w:spacing w:line="240" w:lineRule="auto"/>
        <w:ind w:firstLine="0"/>
        <w:rPr>
          <w:sz w:val="16"/>
          <w:szCs w:val="16"/>
        </w:rPr>
      </w:pPr>
    </w:p>
    <w:p w:rsidR="006F0D79" w:rsidRPr="00163646" w:rsidRDefault="006F0D79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При дамбах небольшой высоты могут быть случаи, когда потреб</w:t>
      </w:r>
      <w:r w:rsidRPr="00163646">
        <w:rPr>
          <w:sz w:val="20"/>
          <w:szCs w:val="20"/>
        </w:rPr>
        <w:t>у</w:t>
      </w:r>
      <w:r w:rsidRPr="00163646">
        <w:rPr>
          <w:sz w:val="20"/>
          <w:szCs w:val="20"/>
        </w:rPr>
        <w:t>ется меньший объем земляных работ при устройстве дамб треугольн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го поперечного сечения, но с уположенным низовым откосом. Напр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мер, при высоте дамб 0,66</w:t>
      </w:r>
      <w:r>
        <w:rPr>
          <w:sz w:val="20"/>
          <w:szCs w:val="20"/>
        </w:rPr>
        <w:t xml:space="preserve"> </w:t>
      </w:r>
      <w:r w:rsidRPr="00163646">
        <w:rPr>
          <w:sz w:val="20"/>
          <w:szCs w:val="20"/>
        </w:rPr>
        <w:t>м требуемый объем земляных работ один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 xml:space="preserve">ков в дамбах треугольного сечения с </w:t>
      </w:r>
      <w:r w:rsidRPr="00477D0E">
        <w:rPr>
          <w:i/>
          <w:sz w:val="20"/>
          <w:szCs w:val="20"/>
          <w:lang w:val="en-US"/>
        </w:rPr>
        <w:t>m</w:t>
      </w:r>
      <w:r w:rsidRPr="00163646">
        <w:rPr>
          <w:sz w:val="20"/>
          <w:szCs w:val="20"/>
          <w:vertAlign w:val="subscript"/>
        </w:rPr>
        <w:t>1</w:t>
      </w:r>
      <w:r w:rsidR="00477D0E">
        <w:rPr>
          <w:sz w:val="20"/>
          <w:szCs w:val="20"/>
        </w:rPr>
        <w:t> </w:t>
      </w:r>
      <w:r w:rsidRPr="00163646">
        <w:rPr>
          <w:sz w:val="20"/>
          <w:szCs w:val="20"/>
        </w:rPr>
        <w:t>=</w:t>
      </w:r>
      <w:r w:rsidR="00477D0E">
        <w:rPr>
          <w:sz w:val="20"/>
          <w:szCs w:val="20"/>
        </w:rPr>
        <w:t> </w:t>
      </w:r>
      <w:r w:rsidRPr="00163646">
        <w:rPr>
          <w:sz w:val="20"/>
          <w:szCs w:val="20"/>
        </w:rPr>
        <w:t xml:space="preserve">3, </w:t>
      </w:r>
      <w:r w:rsidRPr="00477D0E">
        <w:rPr>
          <w:i/>
          <w:sz w:val="20"/>
          <w:szCs w:val="20"/>
          <w:lang w:val="en-US"/>
        </w:rPr>
        <w:t>m</w:t>
      </w:r>
      <w:r w:rsidRPr="00163646">
        <w:rPr>
          <w:sz w:val="20"/>
          <w:szCs w:val="20"/>
          <w:vertAlign w:val="subscript"/>
        </w:rPr>
        <w:t>2</w:t>
      </w:r>
      <w:r w:rsidR="00477D0E">
        <w:rPr>
          <w:sz w:val="20"/>
          <w:szCs w:val="20"/>
        </w:rPr>
        <w:t> </w:t>
      </w:r>
      <w:r w:rsidRPr="00163646">
        <w:rPr>
          <w:sz w:val="20"/>
          <w:szCs w:val="20"/>
        </w:rPr>
        <w:t>=</w:t>
      </w:r>
      <w:r w:rsidR="00477D0E">
        <w:rPr>
          <w:sz w:val="20"/>
          <w:szCs w:val="20"/>
        </w:rPr>
        <w:t> </w:t>
      </w:r>
      <w:r w:rsidRPr="00163646">
        <w:rPr>
          <w:sz w:val="20"/>
          <w:szCs w:val="20"/>
        </w:rPr>
        <w:t xml:space="preserve">12, трапецеидального с </w:t>
      </w:r>
      <w:r w:rsidRPr="00477D0E">
        <w:rPr>
          <w:i/>
          <w:sz w:val="20"/>
          <w:szCs w:val="20"/>
          <w:lang w:val="en-US"/>
        </w:rPr>
        <w:t>m</w:t>
      </w:r>
      <w:r w:rsidRPr="00163646">
        <w:rPr>
          <w:sz w:val="20"/>
          <w:szCs w:val="20"/>
          <w:vertAlign w:val="subscript"/>
        </w:rPr>
        <w:t>1</w:t>
      </w:r>
      <w:r w:rsidR="00477D0E">
        <w:rPr>
          <w:sz w:val="20"/>
          <w:szCs w:val="20"/>
        </w:rPr>
        <w:t> </w:t>
      </w:r>
      <w:r w:rsidRPr="00163646">
        <w:rPr>
          <w:sz w:val="20"/>
          <w:szCs w:val="20"/>
        </w:rPr>
        <w:t>=</w:t>
      </w:r>
      <w:r w:rsidR="00477D0E">
        <w:rPr>
          <w:sz w:val="20"/>
          <w:szCs w:val="20"/>
        </w:rPr>
        <w:t> </w:t>
      </w:r>
      <w:r w:rsidRPr="00163646">
        <w:rPr>
          <w:sz w:val="20"/>
          <w:szCs w:val="20"/>
        </w:rPr>
        <w:t xml:space="preserve">3, </w:t>
      </w:r>
      <w:r w:rsidRPr="00477D0E">
        <w:rPr>
          <w:i/>
          <w:sz w:val="20"/>
          <w:szCs w:val="20"/>
          <w:lang w:val="en-US"/>
        </w:rPr>
        <w:t>m</w:t>
      </w:r>
      <w:r w:rsidRPr="00163646">
        <w:rPr>
          <w:sz w:val="20"/>
          <w:szCs w:val="20"/>
          <w:vertAlign w:val="subscript"/>
        </w:rPr>
        <w:t>2</w:t>
      </w:r>
      <w:r w:rsidR="00477D0E">
        <w:rPr>
          <w:sz w:val="20"/>
          <w:szCs w:val="20"/>
        </w:rPr>
        <w:t> </w:t>
      </w:r>
      <w:r w:rsidRPr="00163646">
        <w:rPr>
          <w:sz w:val="20"/>
          <w:szCs w:val="20"/>
        </w:rPr>
        <w:t>=</w:t>
      </w:r>
      <w:r w:rsidR="00477D0E">
        <w:rPr>
          <w:sz w:val="20"/>
          <w:szCs w:val="20"/>
        </w:rPr>
        <w:t> </w:t>
      </w:r>
      <w:r w:rsidRPr="00163646">
        <w:rPr>
          <w:sz w:val="20"/>
          <w:szCs w:val="20"/>
        </w:rPr>
        <w:t xml:space="preserve">3, </w:t>
      </w:r>
      <w:r w:rsidRPr="00477D0E">
        <w:rPr>
          <w:i/>
          <w:sz w:val="20"/>
          <w:szCs w:val="20"/>
          <w:lang w:val="en-US"/>
        </w:rPr>
        <w:t>b</w:t>
      </w:r>
      <w:r w:rsidR="00477D0E">
        <w:rPr>
          <w:sz w:val="20"/>
          <w:szCs w:val="20"/>
        </w:rPr>
        <w:t> </w:t>
      </w:r>
      <w:r w:rsidRPr="00163646">
        <w:rPr>
          <w:sz w:val="20"/>
          <w:szCs w:val="20"/>
        </w:rPr>
        <w:t>=</w:t>
      </w:r>
      <w:r w:rsidR="00477D0E">
        <w:rPr>
          <w:sz w:val="20"/>
          <w:szCs w:val="20"/>
        </w:rPr>
        <w:t> </w:t>
      </w:r>
      <w:r w:rsidRPr="00163646">
        <w:rPr>
          <w:sz w:val="20"/>
          <w:szCs w:val="20"/>
        </w:rPr>
        <w:t>3 м (ширина по верху). Следовательно, при мен</w:t>
      </w:r>
      <w:r w:rsidRPr="00163646">
        <w:rPr>
          <w:sz w:val="20"/>
          <w:szCs w:val="20"/>
        </w:rPr>
        <w:t>ь</w:t>
      </w:r>
      <w:r w:rsidR="00477D0E">
        <w:rPr>
          <w:sz w:val="20"/>
          <w:szCs w:val="20"/>
        </w:rPr>
        <w:t>шей высоте дамб выгоднее по объе</w:t>
      </w:r>
      <w:r w:rsidRPr="00163646">
        <w:rPr>
          <w:sz w:val="20"/>
          <w:szCs w:val="20"/>
        </w:rPr>
        <w:t>му земляных работ устройство тр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угольного сечения.</w:t>
      </w:r>
    </w:p>
    <w:p w:rsidR="006F0D79" w:rsidRPr="00163646" w:rsidRDefault="006F0D79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Дамбы треугольного сечения по условиям перелива воды относятся к водосливам. При неподтопленном течении воды расход может опр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д</w:t>
      </w:r>
      <w:r w:rsidR="00477D0E">
        <w:rPr>
          <w:sz w:val="20"/>
          <w:szCs w:val="20"/>
        </w:rPr>
        <w:t>еляться по общепринятой формуле</w:t>
      </w:r>
    </w:p>
    <w:p w:rsidR="006F0D79" w:rsidRPr="00163646" w:rsidRDefault="00477D0E" w:rsidP="007C1D3D">
      <w:pPr>
        <w:pStyle w:val="20"/>
        <w:ind w:firstLine="284"/>
        <w:jc w:val="right"/>
        <w:rPr>
          <w:sz w:val="20"/>
          <w:szCs w:val="20"/>
        </w:rPr>
      </w:pPr>
      <w:r w:rsidRPr="00163646">
        <w:rPr>
          <w:position w:val="-12"/>
          <w:sz w:val="20"/>
          <w:szCs w:val="20"/>
        </w:rPr>
        <w:object w:dxaOrig="1620" w:dyaOrig="380">
          <v:shape id="_x0000_i1154" type="#_x0000_t75" style="width:81pt;height:18pt" o:ole="">
            <v:imagedata r:id="rId340" o:title=""/>
          </v:shape>
          <o:OLEObject Type="Embed" ProgID="Equation.3" ShapeID="_x0000_i1154" DrawAspect="Content" ObjectID="_1420532547" r:id="rId341"/>
        </w:object>
      </w:r>
      <w:r w:rsidR="006F0D79">
        <w:rPr>
          <w:sz w:val="20"/>
          <w:szCs w:val="20"/>
        </w:rPr>
        <w:t>,</w:t>
      </w:r>
      <w:r w:rsidR="006F0D79">
        <w:rPr>
          <w:sz w:val="20"/>
          <w:szCs w:val="20"/>
        </w:rPr>
        <w:tab/>
      </w:r>
      <w:r w:rsidR="006F0D79"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6F0D79" w:rsidRPr="00163646">
        <w:rPr>
          <w:sz w:val="20"/>
          <w:szCs w:val="20"/>
        </w:rPr>
        <w:t>(11.57)</w:t>
      </w:r>
    </w:p>
    <w:p w:rsidR="006F0D79" w:rsidRPr="00163646" w:rsidRDefault="006F0D79" w:rsidP="007C1D3D">
      <w:pPr>
        <w:pStyle w:val="20"/>
        <w:tabs>
          <w:tab w:val="left" w:pos="813"/>
          <w:tab w:val="left" w:pos="1526"/>
        </w:tabs>
        <w:ind w:firstLine="0"/>
        <w:jc w:val="both"/>
        <w:rPr>
          <w:color w:val="000000"/>
          <w:sz w:val="20"/>
          <w:szCs w:val="20"/>
        </w:rPr>
      </w:pPr>
      <w:r w:rsidRPr="00163646">
        <w:rPr>
          <w:color w:val="000000"/>
          <w:sz w:val="20"/>
          <w:szCs w:val="20"/>
        </w:rPr>
        <w:t xml:space="preserve">где </w:t>
      </w:r>
      <w:r w:rsidRPr="00477D0E">
        <w:rPr>
          <w:i/>
          <w:sz w:val="20"/>
          <w:szCs w:val="20"/>
          <w:lang w:val="en-US"/>
        </w:rPr>
        <w:t>Q</w:t>
      </w:r>
      <w:r w:rsidRPr="00163646">
        <w:rPr>
          <w:color w:val="000000"/>
          <w:sz w:val="20"/>
          <w:szCs w:val="20"/>
        </w:rPr>
        <w:t xml:space="preserve"> </w:t>
      </w:r>
      <w:r w:rsidRPr="00163646">
        <w:rPr>
          <w:sz w:val="20"/>
          <w:szCs w:val="20"/>
        </w:rPr>
        <w:t>– расход перелива через гребень;</w:t>
      </w:r>
    </w:p>
    <w:p w:rsidR="006F0D79" w:rsidRPr="00163646" w:rsidRDefault="006F0D79" w:rsidP="007C1D3D">
      <w:pPr>
        <w:pStyle w:val="20"/>
        <w:tabs>
          <w:tab w:val="left" w:pos="-1800"/>
          <w:tab w:val="left" w:pos="-1440"/>
        </w:tabs>
        <w:ind w:firstLine="284"/>
        <w:jc w:val="both"/>
        <w:rPr>
          <w:color w:val="000000"/>
          <w:sz w:val="20"/>
          <w:szCs w:val="20"/>
        </w:rPr>
      </w:pPr>
      <w:r w:rsidRPr="00477D0E">
        <w:rPr>
          <w:i/>
          <w:sz w:val="20"/>
          <w:szCs w:val="20"/>
          <w:lang w:val="en-US"/>
        </w:rPr>
        <w:t>m</w:t>
      </w:r>
      <w:r w:rsidRPr="00477D0E">
        <w:rPr>
          <w:i/>
          <w:sz w:val="20"/>
          <w:szCs w:val="20"/>
          <w:vertAlign w:val="subscript"/>
          <w:lang w:val="en-US"/>
        </w:rPr>
        <w:t>T</w:t>
      </w:r>
      <w:r w:rsidRPr="00477D0E">
        <w:rPr>
          <w:i/>
          <w:sz w:val="20"/>
          <w:szCs w:val="20"/>
          <w:vertAlign w:val="subscript"/>
        </w:rPr>
        <w:t xml:space="preserve"> </w:t>
      </w:r>
      <w:r w:rsidR="003E34C7">
        <w:rPr>
          <w:i/>
          <w:sz w:val="20"/>
          <w:szCs w:val="20"/>
        </w:rPr>
        <w:t xml:space="preserve"> </w:t>
      </w:r>
      <w:r w:rsidRPr="00163646">
        <w:rPr>
          <w:sz w:val="20"/>
          <w:szCs w:val="20"/>
        </w:rPr>
        <w:t>– коэффициент расхода треугольного сечения дамбы;</w:t>
      </w:r>
    </w:p>
    <w:p w:rsidR="006F0D79" w:rsidRPr="00163646" w:rsidRDefault="006F0D79" w:rsidP="007C1D3D">
      <w:pPr>
        <w:pStyle w:val="20"/>
        <w:tabs>
          <w:tab w:val="left" w:pos="813"/>
          <w:tab w:val="left" w:pos="1526"/>
        </w:tabs>
        <w:ind w:firstLine="284"/>
        <w:jc w:val="both"/>
        <w:rPr>
          <w:sz w:val="20"/>
          <w:szCs w:val="20"/>
        </w:rPr>
      </w:pPr>
      <w:r w:rsidRPr="00477D0E">
        <w:rPr>
          <w:i/>
          <w:sz w:val="20"/>
          <w:szCs w:val="20"/>
          <w:lang w:val="en-US"/>
        </w:rPr>
        <w:t>b</w:t>
      </w:r>
      <w:r w:rsidRPr="00163646">
        <w:rPr>
          <w:sz w:val="20"/>
          <w:szCs w:val="20"/>
        </w:rPr>
        <w:t xml:space="preserve"> – длина гребня;</w:t>
      </w:r>
    </w:p>
    <w:p w:rsidR="006F0D79" w:rsidRPr="00163646" w:rsidRDefault="006F0D79" w:rsidP="007C1D3D">
      <w:pPr>
        <w:pStyle w:val="20"/>
        <w:tabs>
          <w:tab w:val="left" w:pos="813"/>
          <w:tab w:val="left" w:pos="1526"/>
        </w:tabs>
        <w:ind w:firstLine="284"/>
        <w:jc w:val="both"/>
        <w:rPr>
          <w:sz w:val="20"/>
          <w:szCs w:val="20"/>
        </w:rPr>
      </w:pPr>
      <w:r w:rsidRPr="00477D0E">
        <w:rPr>
          <w:i/>
          <w:sz w:val="20"/>
          <w:szCs w:val="20"/>
          <w:lang w:val="en-US"/>
        </w:rPr>
        <w:t>H</w:t>
      </w:r>
      <w:r w:rsidRPr="00477D0E">
        <w:rPr>
          <w:i/>
          <w:sz w:val="20"/>
          <w:szCs w:val="20"/>
          <w:vertAlign w:val="subscript"/>
          <w:lang w:val="en-US"/>
        </w:rPr>
        <w:t>o</w:t>
      </w:r>
      <w:r w:rsidR="003E34C7"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–</w:t>
      </w:r>
      <w:r w:rsidRPr="00163646">
        <w:rPr>
          <w:sz w:val="20"/>
          <w:szCs w:val="20"/>
        </w:rPr>
        <w:t xml:space="preserve"> полный напор водослива.</w:t>
      </w:r>
    </w:p>
    <w:p w:rsidR="006F0D79" w:rsidRPr="00163646" w:rsidRDefault="006F0D79" w:rsidP="007C1D3D">
      <w:pPr>
        <w:pStyle w:val="ad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Значения коэффициентов расхода для неподтопленного течения через водослив треугольного сечения определены экспериментально на модели, имеющей параметры: высота порога</w:t>
      </w:r>
      <w:r w:rsidRPr="00163646">
        <w:rPr>
          <w:i/>
          <w:sz w:val="20"/>
          <w:szCs w:val="20"/>
        </w:rPr>
        <w:t xml:space="preserve"> </w:t>
      </w:r>
      <w:r w:rsidRPr="00163646">
        <w:rPr>
          <w:i/>
          <w:sz w:val="20"/>
          <w:szCs w:val="20"/>
          <w:lang w:val="en-US"/>
        </w:rPr>
        <w:t>P</w:t>
      </w:r>
      <w:r w:rsidR="003E34C7">
        <w:rPr>
          <w:i/>
          <w:sz w:val="20"/>
          <w:szCs w:val="20"/>
        </w:rPr>
        <w:t> </w:t>
      </w:r>
      <w:r w:rsidR="00477D0E">
        <w:rPr>
          <w:sz w:val="20"/>
          <w:szCs w:val="20"/>
        </w:rPr>
        <w:t>=</w:t>
      </w:r>
      <w:r w:rsidR="003E34C7">
        <w:rPr>
          <w:sz w:val="20"/>
          <w:szCs w:val="20"/>
        </w:rPr>
        <w:t> </w:t>
      </w:r>
      <w:smartTag w:uri="urn:schemas-microsoft-com:office:smarttags" w:element="metricconverter">
        <w:smartTagPr>
          <w:attr w:name="ProductID" w:val="10 см"/>
        </w:smartTagPr>
        <w:r w:rsidRPr="00163646">
          <w:rPr>
            <w:sz w:val="20"/>
            <w:szCs w:val="20"/>
          </w:rPr>
          <w:t>10 см</w:t>
        </w:r>
      </w:smartTag>
      <w:r w:rsidRPr="00163646">
        <w:rPr>
          <w:sz w:val="20"/>
          <w:szCs w:val="20"/>
        </w:rPr>
        <w:t xml:space="preserve">, коэффициент заложения верхового откоса </w:t>
      </w:r>
      <w:r w:rsidRPr="00163646">
        <w:rPr>
          <w:i/>
          <w:sz w:val="20"/>
          <w:szCs w:val="20"/>
          <w:lang w:val="en-US"/>
        </w:rPr>
        <w:t>m</w:t>
      </w:r>
      <w:r w:rsidRPr="003E34C7">
        <w:rPr>
          <w:sz w:val="20"/>
          <w:szCs w:val="20"/>
          <w:vertAlign w:val="subscript"/>
        </w:rPr>
        <w:t>1</w:t>
      </w:r>
      <w:r w:rsidRPr="00163646">
        <w:rPr>
          <w:i/>
          <w:sz w:val="20"/>
          <w:szCs w:val="20"/>
          <w:vertAlign w:val="subscript"/>
        </w:rPr>
        <w:t xml:space="preserve"> </w:t>
      </w:r>
      <w:r w:rsidRPr="00163646">
        <w:rPr>
          <w:sz w:val="20"/>
          <w:szCs w:val="20"/>
        </w:rPr>
        <w:t xml:space="preserve">= 3; низового – </w:t>
      </w:r>
      <w:r w:rsidRPr="00163646">
        <w:rPr>
          <w:i/>
          <w:sz w:val="20"/>
          <w:szCs w:val="20"/>
          <w:lang w:val="en-US"/>
        </w:rPr>
        <w:t>m</w:t>
      </w:r>
      <w:r w:rsidRPr="003E34C7">
        <w:rPr>
          <w:sz w:val="20"/>
          <w:szCs w:val="20"/>
          <w:vertAlign w:val="subscript"/>
        </w:rPr>
        <w:t>2</w:t>
      </w:r>
      <w:r w:rsidRPr="00163646">
        <w:rPr>
          <w:i/>
          <w:sz w:val="20"/>
          <w:szCs w:val="20"/>
          <w:vertAlign w:val="subscript"/>
        </w:rPr>
        <w:t xml:space="preserve"> </w:t>
      </w:r>
      <w:r w:rsidR="00477D0E">
        <w:rPr>
          <w:sz w:val="20"/>
          <w:szCs w:val="20"/>
        </w:rPr>
        <w:t>= 12 (рис.</w:t>
      </w:r>
      <w:r w:rsidRPr="00163646">
        <w:rPr>
          <w:sz w:val="20"/>
          <w:szCs w:val="20"/>
        </w:rPr>
        <w:t xml:space="preserve"> </w:t>
      </w:r>
      <w:r w:rsidRPr="00163646">
        <w:rPr>
          <w:color w:val="000000"/>
          <w:sz w:val="20"/>
          <w:szCs w:val="20"/>
        </w:rPr>
        <w:t>11.30).</w:t>
      </w:r>
      <w:r w:rsidRPr="00163646">
        <w:rPr>
          <w:sz w:val="20"/>
          <w:szCs w:val="20"/>
        </w:rPr>
        <w:t xml:space="preserve"> </w:t>
      </w:r>
    </w:p>
    <w:p w:rsidR="006F0D79" w:rsidRPr="00163646" w:rsidRDefault="00D22E4B" w:rsidP="007C1D3D">
      <w:pPr>
        <w:pStyle w:val="20"/>
        <w:ind w:firstLine="284"/>
        <w:jc w:val="center"/>
        <w:rPr>
          <w:sz w:val="20"/>
          <w:szCs w:val="20"/>
        </w:rPr>
      </w:pPr>
      <w:r>
        <w:rPr>
          <w:b/>
          <w:i/>
          <w:noProof/>
          <w:sz w:val="20"/>
          <w:szCs w:val="20"/>
        </w:rPr>
        <w:drawing>
          <wp:inline distT="0" distB="0" distL="0" distR="0">
            <wp:extent cx="3639820" cy="896620"/>
            <wp:effectExtent l="1905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820" cy="896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Pr="00A92FDC" w:rsidRDefault="00A92FDC" w:rsidP="00A92FDC">
      <w:pPr>
        <w:pStyle w:val="20"/>
        <w:ind w:firstLine="0"/>
        <w:jc w:val="center"/>
        <w:rPr>
          <w:sz w:val="16"/>
          <w:szCs w:val="16"/>
        </w:rPr>
      </w:pPr>
      <w:r w:rsidRPr="00A92FDC">
        <w:rPr>
          <w:sz w:val="16"/>
          <w:szCs w:val="16"/>
        </w:rPr>
        <w:t>Рис.</w:t>
      </w:r>
      <w:r w:rsidR="006F0D79" w:rsidRPr="00A92FDC">
        <w:rPr>
          <w:sz w:val="16"/>
          <w:szCs w:val="16"/>
        </w:rPr>
        <w:t xml:space="preserve"> 11.30</w:t>
      </w:r>
      <w:r w:rsidRPr="00A92FDC">
        <w:rPr>
          <w:sz w:val="16"/>
          <w:szCs w:val="16"/>
        </w:rPr>
        <w:t>.</w:t>
      </w:r>
      <w:r w:rsidR="006F0D79" w:rsidRPr="00A92FDC">
        <w:rPr>
          <w:sz w:val="16"/>
          <w:szCs w:val="16"/>
        </w:rPr>
        <w:t xml:space="preserve"> Модель треугольного водослива</w:t>
      </w:r>
    </w:p>
    <w:p w:rsidR="006F0D79" w:rsidRPr="00163646" w:rsidRDefault="006F0D79" w:rsidP="007C1D3D">
      <w:pPr>
        <w:pStyle w:val="20"/>
        <w:ind w:firstLine="284"/>
        <w:jc w:val="both"/>
        <w:rPr>
          <w:sz w:val="20"/>
          <w:szCs w:val="20"/>
        </w:rPr>
      </w:pPr>
    </w:p>
    <w:p w:rsidR="006F0D79" w:rsidRPr="00163646" w:rsidRDefault="006F0D79" w:rsidP="00A92FDC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Измерения пропускной способности модели позволили из формулы </w:t>
      </w:r>
      <w:r w:rsidRPr="00163646">
        <w:rPr>
          <w:sz w:val="20"/>
          <w:szCs w:val="20"/>
        </w:rPr>
        <w:lastRenderedPageBreak/>
        <w:t>(11.57) определить коэффициент расхода при разных относительных напорах</w:t>
      </w:r>
      <w:r w:rsidR="00A92FDC">
        <w:rPr>
          <w:sz w:val="20"/>
          <w:szCs w:val="20"/>
        </w:rPr>
        <w:t xml:space="preserve"> </w:t>
      </w:r>
      <w:r w:rsidR="00A92FDC" w:rsidRPr="00A92FDC">
        <w:rPr>
          <w:i/>
          <w:sz w:val="20"/>
          <w:szCs w:val="20"/>
          <w:lang w:val="en-US"/>
        </w:rPr>
        <w:t>H</w:t>
      </w:r>
      <w:r w:rsidR="00A92FDC" w:rsidRPr="00A92FDC">
        <w:rPr>
          <w:i/>
          <w:sz w:val="20"/>
          <w:szCs w:val="20"/>
          <w:vertAlign w:val="subscript"/>
        </w:rPr>
        <w:t>0</w:t>
      </w:r>
      <w:r w:rsidR="00A92FDC" w:rsidRPr="00A92FDC">
        <w:rPr>
          <w:i/>
          <w:sz w:val="20"/>
          <w:szCs w:val="20"/>
        </w:rPr>
        <w:t>/</w:t>
      </w:r>
      <w:r w:rsidR="00A92FDC" w:rsidRPr="00A92FDC">
        <w:rPr>
          <w:i/>
          <w:sz w:val="20"/>
          <w:szCs w:val="20"/>
          <w:lang w:val="en-US"/>
        </w:rPr>
        <w:t>P</w:t>
      </w:r>
      <w:r w:rsidR="00A92FDC">
        <w:rPr>
          <w:i/>
          <w:sz w:val="20"/>
          <w:szCs w:val="20"/>
        </w:rPr>
        <w:t>.</w:t>
      </w:r>
      <w:r w:rsidRPr="00163646">
        <w:rPr>
          <w:sz w:val="20"/>
          <w:szCs w:val="20"/>
        </w:rPr>
        <w:t xml:space="preserve"> Результаты определений приведены на </w:t>
      </w:r>
      <w:r w:rsidR="00A92FDC">
        <w:rPr>
          <w:color w:val="000000"/>
          <w:sz w:val="20"/>
          <w:szCs w:val="20"/>
        </w:rPr>
        <w:t>рис.</w:t>
      </w:r>
      <w:r w:rsidRPr="00163646">
        <w:rPr>
          <w:color w:val="000000"/>
          <w:sz w:val="20"/>
          <w:szCs w:val="20"/>
        </w:rPr>
        <w:t xml:space="preserve"> 11.31 </w:t>
      </w:r>
      <w:r w:rsidRPr="00163646">
        <w:rPr>
          <w:sz w:val="20"/>
          <w:szCs w:val="20"/>
        </w:rPr>
        <w:t>и да</w:t>
      </w:r>
      <w:r w:rsidRPr="00163646">
        <w:rPr>
          <w:sz w:val="20"/>
          <w:szCs w:val="20"/>
        </w:rPr>
        <w:t>н</w:t>
      </w:r>
      <w:r w:rsidRPr="00163646">
        <w:rPr>
          <w:sz w:val="20"/>
          <w:szCs w:val="20"/>
        </w:rPr>
        <w:t>ные использованы для подбора эмпирической формулы ко</w:t>
      </w:r>
      <w:r w:rsidR="00A92FDC">
        <w:rPr>
          <w:sz w:val="20"/>
          <w:szCs w:val="20"/>
        </w:rPr>
        <w:t>эффициента расхода, имеющей вид</w:t>
      </w:r>
    </w:p>
    <w:p w:rsidR="006F0D79" w:rsidRPr="00163646" w:rsidRDefault="00A92FDC" w:rsidP="007C1D3D">
      <w:pPr>
        <w:pStyle w:val="20"/>
        <w:ind w:firstLine="284"/>
        <w:jc w:val="right"/>
        <w:rPr>
          <w:sz w:val="20"/>
          <w:szCs w:val="20"/>
        </w:rPr>
      </w:pPr>
      <w:r w:rsidRPr="00A92FDC">
        <w:rPr>
          <w:position w:val="-26"/>
          <w:sz w:val="20"/>
          <w:szCs w:val="20"/>
        </w:rPr>
        <w:object w:dxaOrig="1960" w:dyaOrig="680">
          <v:shape id="_x0000_i1155" type="#_x0000_t75" style="width:87.75pt;height:30.75pt" o:ole="">
            <v:imagedata r:id="rId343" o:title=""/>
          </v:shape>
          <o:OLEObject Type="Embed" ProgID="Equation.3" ShapeID="_x0000_i1155" DrawAspect="Content" ObjectID="_1420532548" r:id="rId344"/>
        </w:object>
      </w:r>
      <w:r w:rsidR="003E34C7">
        <w:rPr>
          <w:sz w:val="20"/>
          <w:szCs w:val="20"/>
        </w:rPr>
        <w:t>.</w:t>
      </w:r>
      <w:r w:rsidR="006F0D79">
        <w:rPr>
          <w:sz w:val="20"/>
          <w:szCs w:val="20"/>
        </w:rPr>
        <w:tab/>
      </w:r>
      <w:r w:rsidR="006F0D79">
        <w:rPr>
          <w:sz w:val="20"/>
          <w:szCs w:val="20"/>
        </w:rPr>
        <w:tab/>
      </w:r>
      <w:r>
        <w:rPr>
          <w:sz w:val="20"/>
          <w:szCs w:val="20"/>
        </w:rPr>
        <w:t xml:space="preserve">        </w:t>
      </w:r>
      <w:r w:rsidR="006F0D79">
        <w:rPr>
          <w:sz w:val="20"/>
          <w:szCs w:val="20"/>
        </w:rPr>
        <w:t xml:space="preserve">  </w:t>
      </w:r>
      <w:r w:rsidR="006F0D79" w:rsidRPr="00163646">
        <w:rPr>
          <w:sz w:val="20"/>
          <w:szCs w:val="20"/>
        </w:rPr>
        <w:t xml:space="preserve"> (11.58)</w:t>
      </w:r>
    </w:p>
    <w:p w:rsidR="006F0D79" w:rsidRDefault="00D22E4B" w:rsidP="007C1D3D">
      <w:pPr>
        <w:pStyle w:val="20"/>
        <w:ind w:firstLine="284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003159" cy="2392771"/>
            <wp:effectExtent l="19050" t="0" r="6741" b="0"/>
            <wp:docPr id="201" name="Рисунок 201" descr="рис 4_42 copy исп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рис 4_42 copy испр"/>
                    <pic:cNvPicPr>
                      <a:picLocks noChangeAspect="1" noChangeArrowheads="1"/>
                    </pic:cNvPicPr>
                  </pic:nvPicPr>
                  <pic:blipFill>
                    <a:blip r:embed="rId3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239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Pr="00163646" w:rsidRDefault="006F0D79" w:rsidP="007C1D3D">
      <w:pPr>
        <w:pStyle w:val="20"/>
        <w:ind w:firstLine="284"/>
        <w:jc w:val="both"/>
        <w:rPr>
          <w:sz w:val="20"/>
          <w:szCs w:val="20"/>
        </w:rPr>
      </w:pPr>
    </w:p>
    <w:p w:rsidR="00A92FDC" w:rsidRDefault="00A92FDC" w:rsidP="00A92FDC">
      <w:pPr>
        <w:pStyle w:val="20"/>
        <w:ind w:firstLine="0"/>
        <w:jc w:val="center"/>
        <w:rPr>
          <w:sz w:val="16"/>
          <w:szCs w:val="16"/>
        </w:rPr>
      </w:pPr>
      <w:r w:rsidRPr="00A92FDC">
        <w:rPr>
          <w:sz w:val="16"/>
          <w:szCs w:val="16"/>
        </w:rPr>
        <w:t>Рис.</w:t>
      </w:r>
      <w:r w:rsidR="006F0D79" w:rsidRPr="00A92FDC">
        <w:rPr>
          <w:sz w:val="16"/>
          <w:szCs w:val="16"/>
        </w:rPr>
        <w:t xml:space="preserve"> 11.31</w:t>
      </w:r>
      <w:r w:rsidRPr="00A92FDC">
        <w:rPr>
          <w:sz w:val="16"/>
          <w:szCs w:val="16"/>
        </w:rPr>
        <w:t>.</w:t>
      </w:r>
      <w:r w:rsidR="006F0D79" w:rsidRPr="00A92FDC">
        <w:rPr>
          <w:sz w:val="16"/>
          <w:szCs w:val="16"/>
        </w:rPr>
        <w:t xml:space="preserve"> Зависимость коэффициента расхода дамб треугольного </w:t>
      </w:r>
    </w:p>
    <w:p w:rsidR="006F0D79" w:rsidRPr="00A92FDC" w:rsidRDefault="006F0D79" w:rsidP="00A92FDC">
      <w:pPr>
        <w:pStyle w:val="20"/>
        <w:ind w:firstLine="0"/>
        <w:jc w:val="center"/>
        <w:rPr>
          <w:sz w:val="16"/>
          <w:szCs w:val="16"/>
        </w:rPr>
      </w:pPr>
      <w:r w:rsidRPr="00A92FDC">
        <w:rPr>
          <w:sz w:val="16"/>
          <w:szCs w:val="16"/>
        </w:rPr>
        <w:t>профиля от относительного напора</w:t>
      </w:r>
    </w:p>
    <w:p w:rsidR="006F0D79" w:rsidRPr="00163646" w:rsidRDefault="006F0D79" w:rsidP="007C1D3D">
      <w:pPr>
        <w:pStyle w:val="20"/>
        <w:ind w:firstLine="284"/>
        <w:jc w:val="both"/>
        <w:rPr>
          <w:sz w:val="20"/>
          <w:szCs w:val="20"/>
        </w:rPr>
      </w:pPr>
    </w:p>
    <w:p w:rsidR="006F0D79" w:rsidRPr="00163646" w:rsidRDefault="006F0D79" w:rsidP="003E34C7">
      <w:pPr>
        <w:pStyle w:val="20"/>
        <w:spacing w:line="235" w:lineRule="auto"/>
        <w:ind w:firstLine="284"/>
        <w:jc w:val="both"/>
        <w:rPr>
          <w:sz w:val="20"/>
          <w:szCs w:val="20"/>
        </w:rPr>
      </w:pPr>
      <w:r w:rsidRPr="00163646">
        <w:rPr>
          <w:sz w:val="20"/>
          <w:szCs w:val="20"/>
        </w:rPr>
        <w:t>Формула (11.58) дает отклонение коэффициентов расхода от опы</w:t>
      </w:r>
      <w:r w:rsidRPr="00163646">
        <w:rPr>
          <w:sz w:val="20"/>
          <w:szCs w:val="20"/>
        </w:rPr>
        <w:t>т</w:t>
      </w:r>
      <w:r w:rsidRPr="00163646">
        <w:rPr>
          <w:sz w:val="20"/>
          <w:szCs w:val="20"/>
        </w:rPr>
        <w:t>ных значений не более 2,8 % в области применения 0,2</w:t>
      </w:r>
      <w:r w:rsidR="00A92FDC">
        <w:rPr>
          <w:sz w:val="20"/>
          <w:szCs w:val="20"/>
        </w:rPr>
        <w:t> </w:t>
      </w:r>
      <w:r w:rsidRPr="00163646">
        <w:rPr>
          <w:sz w:val="20"/>
          <w:szCs w:val="20"/>
        </w:rPr>
        <w:t>&lt;</w:t>
      </w:r>
      <w:r w:rsidR="00A92FDC">
        <w:rPr>
          <w:i/>
          <w:sz w:val="20"/>
          <w:szCs w:val="20"/>
        </w:rPr>
        <w:t> </w:t>
      </w:r>
      <w:r w:rsidR="00A92FDC" w:rsidRPr="00A92FDC">
        <w:rPr>
          <w:i/>
          <w:sz w:val="20"/>
          <w:szCs w:val="20"/>
          <w:lang w:val="en-US"/>
        </w:rPr>
        <w:t>H</w:t>
      </w:r>
      <w:r w:rsidR="00A92FDC" w:rsidRPr="00A92FDC">
        <w:rPr>
          <w:i/>
          <w:sz w:val="20"/>
          <w:szCs w:val="20"/>
          <w:vertAlign w:val="subscript"/>
        </w:rPr>
        <w:t>0</w:t>
      </w:r>
      <w:r w:rsidR="00B8019A">
        <w:rPr>
          <w:i/>
          <w:sz w:val="20"/>
          <w:szCs w:val="20"/>
        </w:rPr>
        <w:t xml:space="preserve"> </w:t>
      </w:r>
      <w:r w:rsidR="00A92FDC" w:rsidRPr="00A92FDC">
        <w:rPr>
          <w:i/>
          <w:sz w:val="20"/>
          <w:szCs w:val="20"/>
        </w:rPr>
        <w:t>/</w:t>
      </w:r>
      <w:r w:rsidR="00B8019A">
        <w:rPr>
          <w:i/>
          <w:sz w:val="20"/>
          <w:szCs w:val="20"/>
        </w:rPr>
        <w:t xml:space="preserve"> </w:t>
      </w:r>
      <w:r w:rsidR="00A92FDC" w:rsidRPr="00A92FDC">
        <w:rPr>
          <w:i/>
          <w:sz w:val="20"/>
          <w:szCs w:val="20"/>
          <w:lang w:val="en-US"/>
        </w:rPr>
        <w:t>P</w:t>
      </w:r>
      <w:r w:rsidR="00A92FDC">
        <w:rPr>
          <w:sz w:val="20"/>
          <w:szCs w:val="20"/>
        </w:rPr>
        <w:t> &lt; 1,0. В </w:t>
      </w:r>
      <w:r w:rsidRPr="00163646">
        <w:rPr>
          <w:sz w:val="20"/>
          <w:szCs w:val="20"/>
        </w:rPr>
        <w:t>этом диапазоне относительного напора коэффициент расхода нах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дится в пределах</w:t>
      </w:r>
      <w:r w:rsidR="00A92FDC">
        <w:rPr>
          <w:sz w:val="20"/>
          <w:szCs w:val="20"/>
        </w:rPr>
        <w:t xml:space="preserve"> </w:t>
      </w:r>
      <w:r w:rsidR="00A92FDC" w:rsidRPr="00A92FDC">
        <w:rPr>
          <w:i/>
          <w:sz w:val="20"/>
          <w:szCs w:val="20"/>
        </w:rPr>
        <w:t>m</w:t>
      </w:r>
      <w:r w:rsidR="00A92FDC" w:rsidRPr="00A92FDC">
        <w:rPr>
          <w:i/>
          <w:sz w:val="20"/>
          <w:szCs w:val="20"/>
          <w:vertAlign w:val="subscript"/>
        </w:rPr>
        <w:t>T</w:t>
      </w:r>
      <w:r w:rsidR="00A92FDC">
        <w:rPr>
          <w:sz w:val="20"/>
          <w:szCs w:val="20"/>
        </w:rPr>
        <w:t xml:space="preserve"> = 0,36…</w:t>
      </w:r>
      <w:r w:rsidRPr="00163646">
        <w:rPr>
          <w:sz w:val="20"/>
          <w:szCs w:val="20"/>
        </w:rPr>
        <w:t>0,44.</w:t>
      </w:r>
    </w:p>
    <w:p w:rsidR="008710EF" w:rsidRDefault="006F0D79" w:rsidP="008710EF">
      <w:pPr>
        <w:pStyle w:val="3"/>
        <w:suppressAutoHyphens/>
        <w:spacing w:before="0" w:after="0"/>
        <w:jc w:val="center"/>
        <w:rPr>
          <w:rFonts w:ascii="Times New Roman" w:hAnsi="Times New Roman" w:cs="Times New Roman"/>
          <w:bCs w:val="0"/>
          <w:sz w:val="20"/>
          <w:szCs w:val="20"/>
        </w:rPr>
      </w:pPr>
      <w:bookmarkStart w:id="17" w:name="_Toc75919041"/>
      <w:bookmarkStart w:id="18" w:name="_Toc128915453"/>
      <w:r w:rsidRPr="00C548DD">
        <w:rPr>
          <w:rFonts w:ascii="Times New Roman" w:hAnsi="Times New Roman" w:cs="Times New Roman"/>
          <w:bCs w:val="0"/>
          <w:sz w:val="20"/>
          <w:szCs w:val="20"/>
        </w:rPr>
        <w:t>11.9</w:t>
      </w:r>
      <w:r w:rsidR="00B8019A">
        <w:rPr>
          <w:rFonts w:ascii="Times New Roman" w:hAnsi="Times New Roman" w:cs="Times New Roman"/>
          <w:bCs w:val="0"/>
          <w:sz w:val="20"/>
          <w:szCs w:val="20"/>
        </w:rPr>
        <w:t>.</w:t>
      </w:r>
      <w:r w:rsidRPr="00C548DD">
        <w:rPr>
          <w:rFonts w:ascii="Times New Roman" w:hAnsi="Times New Roman" w:cs="Times New Roman"/>
          <w:bCs w:val="0"/>
          <w:sz w:val="20"/>
          <w:szCs w:val="20"/>
        </w:rPr>
        <w:t xml:space="preserve"> Расчет скорости течения на низовых откосах дамб</w:t>
      </w:r>
      <w:bookmarkEnd w:id="17"/>
      <w:r w:rsidRPr="00C548DD">
        <w:rPr>
          <w:rFonts w:ascii="Times New Roman" w:hAnsi="Times New Roman" w:cs="Times New Roman"/>
          <w:bCs w:val="0"/>
          <w:sz w:val="20"/>
          <w:szCs w:val="20"/>
        </w:rPr>
        <w:t xml:space="preserve"> </w:t>
      </w:r>
      <w:bookmarkStart w:id="19" w:name="_Toc75919042"/>
    </w:p>
    <w:p w:rsidR="006F0D79" w:rsidRDefault="006F0D79" w:rsidP="008710EF">
      <w:pPr>
        <w:pStyle w:val="3"/>
        <w:suppressAutoHyphens/>
        <w:spacing w:before="0" w:after="0"/>
        <w:jc w:val="center"/>
        <w:rPr>
          <w:rFonts w:ascii="Times New Roman" w:hAnsi="Times New Roman" w:cs="Times New Roman"/>
          <w:bCs w:val="0"/>
          <w:sz w:val="20"/>
          <w:szCs w:val="20"/>
        </w:rPr>
      </w:pPr>
      <w:r w:rsidRPr="00C548DD">
        <w:rPr>
          <w:rFonts w:ascii="Times New Roman" w:hAnsi="Times New Roman" w:cs="Times New Roman"/>
          <w:bCs w:val="0"/>
          <w:sz w:val="20"/>
          <w:szCs w:val="20"/>
        </w:rPr>
        <w:t>и водосливов-прорезей при переливе воды через них</w:t>
      </w:r>
      <w:bookmarkEnd w:id="18"/>
      <w:bookmarkEnd w:id="19"/>
    </w:p>
    <w:p w:rsidR="006F0D79" w:rsidRPr="00C548DD" w:rsidRDefault="006F0D79" w:rsidP="007C1D3D">
      <w:pPr>
        <w:ind w:firstLine="284"/>
        <w:jc w:val="center"/>
        <w:rPr>
          <w:sz w:val="20"/>
          <w:szCs w:val="20"/>
        </w:rPr>
      </w:pPr>
    </w:p>
    <w:p w:rsidR="006F0D79" w:rsidRPr="00163646" w:rsidRDefault="006F0D79" w:rsidP="008710EF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Возможны два типа перетока воды через дамбы (аналогично через водосливы-прорези): подтопленное и неподтопленное. При подто</w:t>
      </w:r>
      <w:r w:rsidRPr="00163646">
        <w:rPr>
          <w:sz w:val="20"/>
          <w:szCs w:val="20"/>
        </w:rPr>
        <w:t>п</w:t>
      </w:r>
      <w:r w:rsidRPr="00163646">
        <w:rPr>
          <w:sz w:val="20"/>
          <w:szCs w:val="20"/>
        </w:rPr>
        <w:t>ленном течении средняя скорость в сечениях на откосе определяется делением удельного расхода перелива на глубину воды в рассматрив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 xml:space="preserve">емых сечениях. При неподтопленном течении на гребне дамбы в том месте, где начинается низовой откос, установится критическая глубина </w:t>
      </w:r>
      <w:r w:rsidRPr="008710EF">
        <w:rPr>
          <w:i/>
          <w:sz w:val="20"/>
          <w:szCs w:val="20"/>
          <w:lang w:val="en-US"/>
        </w:rPr>
        <w:lastRenderedPageBreak/>
        <w:t>h</w:t>
      </w:r>
      <w:r w:rsidRPr="008710EF">
        <w:rPr>
          <w:i/>
          <w:sz w:val="20"/>
          <w:szCs w:val="20"/>
          <w:vertAlign w:val="subscript"/>
        </w:rPr>
        <w:t>кр</w:t>
      </w:r>
      <w:r w:rsidR="008710EF">
        <w:rPr>
          <w:sz w:val="20"/>
          <w:szCs w:val="20"/>
        </w:rPr>
        <w:t xml:space="preserve"> (рис.</w:t>
      </w:r>
      <w:r w:rsidRPr="00163646">
        <w:rPr>
          <w:sz w:val="20"/>
          <w:szCs w:val="20"/>
        </w:rPr>
        <w:t xml:space="preserve"> </w:t>
      </w:r>
      <w:r w:rsidRPr="00163646">
        <w:rPr>
          <w:color w:val="000000"/>
          <w:sz w:val="20"/>
          <w:szCs w:val="20"/>
        </w:rPr>
        <w:t>11.32</w:t>
      </w:r>
      <w:r w:rsidRPr="00163646">
        <w:rPr>
          <w:sz w:val="20"/>
          <w:szCs w:val="20"/>
        </w:rPr>
        <w:t>). По мере продвижения вниз по откосу глубина потока будет уменьшаться и асимптотически приближаться к нормально</w:t>
      </w:r>
      <w:r w:rsidR="008710EF">
        <w:rPr>
          <w:sz w:val="20"/>
          <w:szCs w:val="20"/>
        </w:rPr>
        <w:t>й</w:t>
      </w:r>
      <w:r w:rsidR="008710EF" w:rsidRPr="008710EF">
        <w:rPr>
          <w:i/>
          <w:sz w:val="20"/>
          <w:szCs w:val="20"/>
        </w:rPr>
        <w:t xml:space="preserve"> </w:t>
      </w:r>
      <w:r w:rsidR="008710EF" w:rsidRPr="008710EF">
        <w:rPr>
          <w:i/>
          <w:sz w:val="20"/>
          <w:szCs w:val="20"/>
          <w:lang w:val="en-US"/>
        </w:rPr>
        <w:t>h</w:t>
      </w:r>
      <w:r w:rsidR="008710EF">
        <w:rPr>
          <w:i/>
          <w:sz w:val="20"/>
          <w:szCs w:val="20"/>
          <w:vertAlign w:val="subscript"/>
        </w:rPr>
        <w:t>0</w:t>
      </w:r>
      <w:r w:rsidRPr="00163646">
        <w:rPr>
          <w:sz w:val="20"/>
          <w:szCs w:val="20"/>
        </w:rPr>
        <w:t>. Практически это уменьшение глубины будет происходить до сопряж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ния с потоком воды на польдере, т.</w:t>
      </w:r>
      <w:r w:rsidR="008710EF">
        <w:rPr>
          <w:sz w:val="20"/>
          <w:szCs w:val="20"/>
        </w:rPr>
        <w:t> </w:t>
      </w:r>
      <w:r w:rsidRPr="00163646">
        <w:rPr>
          <w:sz w:val="20"/>
          <w:szCs w:val="20"/>
        </w:rPr>
        <w:t xml:space="preserve">е. до сечения </w:t>
      </w:r>
      <w:r w:rsidRPr="00163646">
        <w:rPr>
          <w:i/>
          <w:sz w:val="20"/>
          <w:szCs w:val="20"/>
          <w:lang w:val="en-US"/>
        </w:rPr>
        <w:t>b</w:t>
      </w:r>
      <w:r w:rsidRPr="00163646">
        <w:rPr>
          <w:i/>
          <w:sz w:val="20"/>
          <w:szCs w:val="20"/>
        </w:rPr>
        <w:t>–</w:t>
      </w:r>
      <w:r w:rsidRPr="00163646">
        <w:rPr>
          <w:i/>
          <w:sz w:val="20"/>
          <w:szCs w:val="20"/>
          <w:lang w:val="en-US"/>
        </w:rPr>
        <w:t>b</w:t>
      </w:r>
      <w:r w:rsidR="00B8019A">
        <w:rPr>
          <w:sz w:val="20"/>
          <w:szCs w:val="20"/>
        </w:rPr>
        <w:t xml:space="preserve"> (см. рис.</w:t>
      </w:r>
      <w:r w:rsidRPr="00163646">
        <w:rPr>
          <w:sz w:val="20"/>
          <w:szCs w:val="20"/>
        </w:rPr>
        <w:t xml:space="preserve"> </w:t>
      </w:r>
      <w:r w:rsidRPr="00163646">
        <w:rPr>
          <w:color w:val="000000"/>
          <w:sz w:val="20"/>
          <w:szCs w:val="20"/>
        </w:rPr>
        <w:t>11.32</w:t>
      </w:r>
      <w:r w:rsidRPr="00163646">
        <w:rPr>
          <w:sz w:val="20"/>
          <w:szCs w:val="20"/>
        </w:rPr>
        <w:t xml:space="preserve">), расположенного на расстоянии </w:t>
      </w:r>
      <w:r w:rsidRPr="00163646">
        <w:rPr>
          <w:position w:val="-6"/>
          <w:sz w:val="20"/>
          <w:szCs w:val="20"/>
        </w:rPr>
        <w:object w:dxaOrig="180" w:dyaOrig="279">
          <v:shape id="_x0000_i1156" type="#_x0000_t75" style="width:9pt;height:14.25pt" o:ole="">
            <v:imagedata r:id="rId346" o:title=""/>
          </v:shape>
          <o:OLEObject Type="Embed" ProgID="Equation.3" ShapeID="_x0000_i1156" DrawAspect="Content" ObjectID="_1420532549" r:id="rId347"/>
        </w:object>
      </w:r>
      <w:r w:rsidR="008710EF">
        <w:rPr>
          <w:sz w:val="20"/>
          <w:szCs w:val="20"/>
        </w:rPr>
        <w:t xml:space="preserve"> от начала откоса (сечение</w:t>
      </w:r>
      <w:r w:rsidRPr="00163646">
        <w:rPr>
          <w:sz w:val="20"/>
          <w:szCs w:val="20"/>
        </w:rPr>
        <w:t xml:space="preserve"> </w:t>
      </w:r>
      <w:r w:rsidRPr="00163646">
        <w:rPr>
          <w:i/>
          <w:sz w:val="20"/>
          <w:szCs w:val="20"/>
        </w:rPr>
        <w:t>а–а</w:t>
      </w:r>
      <w:r w:rsidRPr="00163646">
        <w:rPr>
          <w:sz w:val="20"/>
          <w:szCs w:val="20"/>
        </w:rPr>
        <w:t>).</w:t>
      </w:r>
    </w:p>
    <w:p w:rsidR="006F0D79" w:rsidRPr="00163646" w:rsidRDefault="006F0D79" w:rsidP="007C1D3D">
      <w:pPr>
        <w:pStyle w:val="ad"/>
        <w:spacing w:line="240" w:lineRule="auto"/>
        <w:ind w:firstLine="284"/>
        <w:rPr>
          <w:sz w:val="20"/>
          <w:szCs w:val="20"/>
        </w:rPr>
      </w:pPr>
    </w:p>
    <w:p w:rsidR="006F0D79" w:rsidRPr="00163646" w:rsidRDefault="00D22E4B" w:rsidP="007C1D3D">
      <w:pPr>
        <w:pStyle w:val="20"/>
        <w:ind w:firstLine="284"/>
        <w:jc w:val="both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661846" cy="1845643"/>
            <wp:effectExtent l="19050" t="0" r="0" b="0"/>
            <wp:docPr id="206" name="Рисунок 206" descr="рис 4_43 нов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рис 4_43 новый"/>
                    <pic:cNvPicPr>
                      <a:picLocks noChangeAspect="1" noChangeArrowheads="1"/>
                    </pic:cNvPicPr>
                  </pic:nvPicPr>
                  <pic:blipFill>
                    <a:blip r:embed="rId3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315" cy="184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Pr="008710EF" w:rsidRDefault="00B8019A" w:rsidP="008710EF">
      <w:pPr>
        <w:pStyle w:val="20"/>
        <w:tabs>
          <w:tab w:val="num" w:pos="-720"/>
        </w:tabs>
        <w:ind w:firstLine="0"/>
        <w:jc w:val="center"/>
        <w:rPr>
          <w:sz w:val="16"/>
          <w:szCs w:val="16"/>
        </w:rPr>
      </w:pPr>
      <w:r>
        <w:rPr>
          <w:sz w:val="16"/>
          <w:szCs w:val="16"/>
        </w:rPr>
        <w:t>Рис. 11.32</w:t>
      </w:r>
      <w:r w:rsidR="008710EF">
        <w:rPr>
          <w:sz w:val="16"/>
          <w:szCs w:val="16"/>
        </w:rPr>
        <w:t>.</w:t>
      </w:r>
      <w:r>
        <w:rPr>
          <w:sz w:val="16"/>
          <w:szCs w:val="16"/>
        </w:rPr>
        <w:t xml:space="preserve"> </w:t>
      </w:r>
      <w:r w:rsidR="006F0D79" w:rsidRPr="008710EF">
        <w:rPr>
          <w:sz w:val="16"/>
          <w:szCs w:val="16"/>
        </w:rPr>
        <w:t>Расчетная схема движения потока по низовому откосу</w:t>
      </w:r>
    </w:p>
    <w:p w:rsidR="006F0D79" w:rsidRPr="008710EF" w:rsidRDefault="006F0D79" w:rsidP="008710EF">
      <w:pPr>
        <w:pStyle w:val="20"/>
        <w:tabs>
          <w:tab w:val="num" w:pos="-720"/>
        </w:tabs>
        <w:ind w:firstLine="0"/>
        <w:jc w:val="center"/>
        <w:rPr>
          <w:sz w:val="16"/>
          <w:szCs w:val="16"/>
        </w:rPr>
      </w:pPr>
      <w:r w:rsidRPr="008710EF">
        <w:rPr>
          <w:sz w:val="16"/>
          <w:szCs w:val="16"/>
        </w:rPr>
        <w:t>при неподтопленном истечении</w:t>
      </w:r>
    </w:p>
    <w:p w:rsidR="006F0D79" w:rsidRPr="00163646" w:rsidRDefault="006F0D79" w:rsidP="007C1D3D">
      <w:pPr>
        <w:pStyle w:val="20"/>
        <w:tabs>
          <w:tab w:val="left" w:pos="709"/>
        </w:tabs>
        <w:ind w:firstLine="284"/>
        <w:jc w:val="both"/>
        <w:rPr>
          <w:sz w:val="20"/>
          <w:szCs w:val="20"/>
        </w:rPr>
      </w:pPr>
    </w:p>
    <w:p w:rsidR="006F0D79" w:rsidRPr="00163646" w:rsidRDefault="006F0D79" w:rsidP="007C1D3D">
      <w:pPr>
        <w:pStyle w:val="20"/>
        <w:tabs>
          <w:tab w:val="left" w:pos="709"/>
        </w:tabs>
        <w:ind w:firstLine="284"/>
        <w:jc w:val="both"/>
        <w:rPr>
          <w:sz w:val="20"/>
          <w:szCs w:val="20"/>
        </w:rPr>
      </w:pPr>
      <w:r w:rsidRPr="00163646">
        <w:rPr>
          <w:sz w:val="20"/>
          <w:szCs w:val="20"/>
        </w:rPr>
        <w:t xml:space="preserve">Расстояние между сечениями </w:t>
      </w:r>
      <w:r w:rsidRPr="00163646">
        <w:rPr>
          <w:i/>
          <w:sz w:val="20"/>
          <w:szCs w:val="20"/>
        </w:rPr>
        <w:t>а–а</w:t>
      </w:r>
      <w:r w:rsidRPr="00163646">
        <w:rPr>
          <w:sz w:val="20"/>
          <w:szCs w:val="20"/>
        </w:rPr>
        <w:t xml:space="preserve"> и </w:t>
      </w:r>
      <w:r w:rsidRPr="00163646">
        <w:rPr>
          <w:i/>
          <w:sz w:val="20"/>
          <w:szCs w:val="20"/>
        </w:rPr>
        <w:t>b–b</w:t>
      </w:r>
      <w:r w:rsidRPr="00163646">
        <w:rPr>
          <w:sz w:val="20"/>
          <w:szCs w:val="20"/>
        </w:rPr>
        <w:t xml:space="preserve"> можно определить по </w:t>
      </w:r>
      <w:r w:rsidR="008710EF">
        <w:rPr>
          <w:sz w:val="20"/>
          <w:szCs w:val="20"/>
        </w:rPr>
        <w:t>сл</w:t>
      </w:r>
      <w:r w:rsidR="008710EF">
        <w:rPr>
          <w:sz w:val="20"/>
          <w:szCs w:val="20"/>
        </w:rPr>
        <w:t>е</w:t>
      </w:r>
      <w:r w:rsidR="008710EF">
        <w:rPr>
          <w:sz w:val="20"/>
          <w:szCs w:val="20"/>
        </w:rPr>
        <w:t xml:space="preserve">дующей </w:t>
      </w:r>
      <w:r w:rsidRPr="00163646">
        <w:rPr>
          <w:sz w:val="20"/>
          <w:szCs w:val="20"/>
        </w:rPr>
        <w:t>фор</w:t>
      </w:r>
      <w:r w:rsidR="008710EF">
        <w:rPr>
          <w:sz w:val="20"/>
          <w:szCs w:val="20"/>
        </w:rPr>
        <w:t>муле</w:t>
      </w:r>
      <w:r w:rsidR="00B8019A">
        <w:rPr>
          <w:sz w:val="20"/>
          <w:szCs w:val="20"/>
        </w:rPr>
        <w:t>:</w:t>
      </w:r>
    </w:p>
    <w:p w:rsidR="006F0D79" w:rsidRPr="00163646" w:rsidRDefault="008710EF" w:rsidP="007C1D3D">
      <w:pPr>
        <w:pStyle w:val="20"/>
        <w:ind w:firstLine="284"/>
        <w:jc w:val="right"/>
        <w:rPr>
          <w:sz w:val="20"/>
          <w:szCs w:val="20"/>
        </w:rPr>
      </w:pPr>
      <w:r w:rsidRPr="00163646">
        <w:rPr>
          <w:position w:val="-10"/>
          <w:sz w:val="20"/>
          <w:szCs w:val="20"/>
        </w:rPr>
        <w:object w:dxaOrig="1760" w:dyaOrig="300">
          <v:shape id="_x0000_i1157" type="#_x0000_t75" style="width:84.75pt;height:14.25pt" o:ole="">
            <v:imagedata r:id="rId349" o:title=""/>
          </v:shape>
          <o:OLEObject Type="Embed" ProgID="Equation.3" ShapeID="_x0000_i1157" DrawAspect="Content" ObjectID="_1420532550" r:id="rId350"/>
        </w:object>
      </w:r>
      <w:r w:rsidR="006F0D79" w:rsidRPr="00163646">
        <w:rPr>
          <w:sz w:val="20"/>
          <w:szCs w:val="20"/>
        </w:rPr>
        <w:t>,</w:t>
      </w:r>
      <w:r w:rsidR="006F0D79" w:rsidRPr="00163646">
        <w:rPr>
          <w:sz w:val="20"/>
          <w:szCs w:val="20"/>
        </w:rPr>
        <w:tab/>
      </w:r>
      <w:r w:rsidR="006F0D79">
        <w:rPr>
          <w:sz w:val="20"/>
          <w:szCs w:val="20"/>
        </w:rPr>
        <w:tab/>
      </w:r>
      <w:r w:rsidR="006F0D79">
        <w:rPr>
          <w:sz w:val="20"/>
          <w:szCs w:val="20"/>
        </w:rPr>
        <w:tab/>
      </w:r>
      <w:r w:rsidR="006F0D79" w:rsidRPr="00163646">
        <w:rPr>
          <w:sz w:val="20"/>
          <w:szCs w:val="20"/>
        </w:rPr>
        <w:t xml:space="preserve">  (11.59)</w:t>
      </w:r>
    </w:p>
    <w:p w:rsidR="006F0D79" w:rsidRPr="00163646" w:rsidRDefault="006F0D79" w:rsidP="007C1D3D">
      <w:pPr>
        <w:pStyle w:val="20"/>
        <w:tabs>
          <w:tab w:val="left" w:pos="813"/>
          <w:tab w:val="left" w:pos="1526"/>
        </w:tabs>
        <w:ind w:firstLine="0"/>
        <w:jc w:val="both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 xml:space="preserve">где </w:t>
      </w:r>
      <w:r w:rsidRPr="008710EF">
        <w:rPr>
          <w:i/>
          <w:color w:val="000000"/>
          <w:sz w:val="20"/>
          <w:szCs w:val="20"/>
          <w:lang w:val="en-US"/>
        </w:rPr>
        <w:t>m</w:t>
      </w:r>
      <w:r w:rsidRPr="008710EF">
        <w:rPr>
          <w:i/>
          <w:color w:val="000000"/>
          <w:sz w:val="20"/>
          <w:szCs w:val="20"/>
          <w:vertAlign w:val="subscript"/>
        </w:rPr>
        <w:t xml:space="preserve">н </w:t>
      </w:r>
      <w:r w:rsidRPr="00163646">
        <w:rPr>
          <w:sz w:val="20"/>
          <w:szCs w:val="20"/>
        </w:rPr>
        <w:t>– коэффициент заложения низового откоса;</w:t>
      </w:r>
    </w:p>
    <w:p w:rsidR="006F0D79" w:rsidRPr="00163646" w:rsidRDefault="006F0D79" w:rsidP="007C1D3D">
      <w:pPr>
        <w:pStyle w:val="20"/>
        <w:tabs>
          <w:tab w:val="left" w:pos="813"/>
          <w:tab w:val="left" w:pos="1526"/>
        </w:tabs>
        <w:ind w:firstLine="284"/>
        <w:jc w:val="both"/>
        <w:rPr>
          <w:color w:val="000000"/>
          <w:sz w:val="20"/>
          <w:szCs w:val="20"/>
        </w:rPr>
      </w:pPr>
      <w:r w:rsidRPr="008710EF">
        <w:rPr>
          <w:i/>
          <w:color w:val="000000"/>
          <w:sz w:val="20"/>
          <w:szCs w:val="20"/>
        </w:rPr>
        <w:t>Р</w:t>
      </w:r>
      <w:r w:rsidRPr="00163646">
        <w:rPr>
          <w:color w:val="000000"/>
          <w:sz w:val="20"/>
          <w:szCs w:val="20"/>
        </w:rPr>
        <w:t xml:space="preserve"> </w:t>
      </w:r>
      <w:r w:rsidRPr="00163646">
        <w:rPr>
          <w:sz w:val="20"/>
          <w:szCs w:val="20"/>
        </w:rPr>
        <w:t>– высота дамбы;</w:t>
      </w:r>
    </w:p>
    <w:p w:rsidR="006F0D79" w:rsidRPr="00163646" w:rsidRDefault="006F0D79" w:rsidP="007C1D3D">
      <w:pPr>
        <w:pStyle w:val="20"/>
        <w:tabs>
          <w:tab w:val="left" w:pos="813"/>
          <w:tab w:val="left" w:pos="1526"/>
        </w:tabs>
        <w:ind w:firstLine="284"/>
        <w:jc w:val="both"/>
        <w:rPr>
          <w:sz w:val="20"/>
          <w:szCs w:val="20"/>
        </w:rPr>
      </w:pPr>
      <w:r w:rsidRPr="008710EF">
        <w:rPr>
          <w:i/>
          <w:color w:val="000000"/>
          <w:sz w:val="20"/>
          <w:szCs w:val="20"/>
        </w:rPr>
        <w:t>Н</w:t>
      </w:r>
      <w:r w:rsidRPr="00B8019A">
        <w:rPr>
          <w:color w:val="000000"/>
          <w:sz w:val="20"/>
          <w:szCs w:val="20"/>
          <w:vertAlign w:val="subscript"/>
        </w:rPr>
        <w:t>1</w:t>
      </w:r>
      <w:r w:rsidRPr="008710EF">
        <w:rPr>
          <w:i/>
          <w:color w:val="000000"/>
          <w:sz w:val="20"/>
          <w:szCs w:val="20"/>
          <w:vertAlign w:val="subscript"/>
        </w:rPr>
        <w:t>н</w:t>
      </w:r>
      <w:r w:rsidRPr="00163646">
        <w:rPr>
          <w:sz w:val="20"/>
          <w:szCs w:val="20"/>
        </w:rPr>
        <w:t xml:space="preserve"> – глубина воды в нижнем бьефе;</w:t>
      </w:r>
    </w:p>
    <w:p w:rsidR="006F0D79" w:rsidRPr="00163646" w:rsidRDefault="006F0D79" w:rsidP="007C1D3D">
      <w:pPr>
        <w:pStyle w:val="20"/>
        <w:tabs>
          <w:tab w:val="left" w:pos="813"/>
          <w:tab w:val="left" w:pos="1526"/>
        </w:tabs>
        <w:ind w:firstLine="284"/>
        <w:jc w:val="both"/>
        <w:rPr>
          <w:sz w:val="20"/>
          <w:szCs w:val="20"/>
        </w:rPr>
      </w:pPr>
      <w:r w:rsidRPr="008710EF">
        <w:rPr>
          <w:i/>
          <w:color w:val="000000"/>
          <w:sz w:val="20"/>
          <w:szCs w:val="20"/>
          <w:lang w:val="en-US"/>
        </w:rPr>
        <w:t>h</w:t>
      </w:r>
      <w:r w:rsidRPr="008710EF">
        <w:rPr>
          <w:i/>
          <w:color w:val="000000"/>
          <w:sz w:val="20"/>
          <w:szCs w:val="20"/>
          <w:vertAlign w:val="subscript"/>
        </w:rPr>
        <w:t>в</w:t>
      </w:r>
      <w:r w:rsidRPr="008710EF">
        <w:rPr>
          <w:i/>
          <w:sz w:val="20"/>
          <w:szCs w:val="20"/>
        </w:rPr>
        <w:t xml:space="preserve"> </w:t>
      </w:r>
      <w:r w:rsidR="008710EF">
        <w:rPr>
          <w:sz w:val="20"/>
          <w:szCs w:val="20"/>
        </w:rPr>
        <w:t>– глубина воды на откосе (в сечении</w:t>
      </w:r>
      <w:r w:rsidRPr="00163646">
        <w:rPr>
          <w:sz w:val="20"/>
          <w:szCs w:val="20"/>
        </w:rPr>
        <w:t xml:space="preserve"> </w:t>
      </w:r>
      <w:r w:rsidRPr="008710EF">
        <w:rPr>
          <w:i/>
          <w:sz w:val="20"/>
          <w:szCs w:val="20"/>
          <w:lang w:val="en-US"/>
        </w:rPr>
        <w:t>b</w:t>
      </w:r>
      <w:r w:rsidR="008710EF">
        <w:rPr>
          <w:sz w:val="20"/>
          <w:szCs w:val="20"/>
        </w:rPr>
        <w:t>–</w:t>
      </w:r>
      <w:r w:rsidRPr="008710EF">
        <w:rPr>
          <w:i/>
          <w:sz w:val="20"/>
          <w:szCs w:val="20"/>
          <w:lang w:val="en-US"/>
        </w:rPr>
        <w:t>b</w:t>
      </w:r>
      <w:r w:rsidRPr="00163646">
        <w:rPr>
          <w:sz w:val="20"/>
          <w:szCs w:val="20"/>
        </w:rPr>
        <w:t>).</w:t>
      </w:r>
    </w:p>
    <w:p w:rsidR="006F0D79" w:rsidRPr="00163646" w:rsidRDefault="006F0D79" w:rsidP="007C1D3D">
      <w:pPr>
        <w:pStyle w:val="20"/>
        <w:ind w:firstLine="284"/>
        <w:jc w:val="both"/>
        <w:rPr>
          <w:sz w:val="20"/>
          <w:szCs w:val="20"/>
        </w:rPr>
      </w:pPr>
      <w:r w:rsidRPr="00163646">
        <w:rPr>
          <w:sz w:val="20"/>
          <w:szCs w:val="20"/>
        </w:rPr>
        <w:t xml:space="preserve">Скорости воды в сечении </w:t>
      </w:r>
      <w:r w:rsidRPr="00163646">
        <w:rPr>
          <w:i/>
          <w:sz w:val="20"/>
          <w:szCs w:val="20"/>
        </w:rPr>
        <w:t>b–b</w:t>
      </w:r>
      <w:r w:rsidRPr="00163646">
        <w:rPr>
          <w:sz w:val="20"/>
          <w:szCs w:val="20"/>
        </w:rPr>
        <w:t xml:space="preserve"> и в любом промежуточном (например </w:t>
      </w:r>
      <w:r w:rsidRPr="008710EF">
        <w:rPr>
          <w:i/>
          <w:sz w:val="20"/>
          <w:szCs w:val="20"/>
          <w:lang w:val="en-US"/>
        </w:rPr>
        <w:t>x</w:t>
      </w:r>
      <w:r w:rsidRPr="00163646">
        <w:rPr>
          <w:sz w:val="20"/>
          <w:szCs w:val="20"/>
        </w:rPr>
        <w:t>–</w:t>
      </w:r>
      <w:r w:rsidRPr="008710EF">
        <w:rPr>
          <w:i/>
          <w:sz w:val="20"/>
          <w:szCs w:val="20"/>
          <w:lang w:val="en-US"/>
        </w:rPr>
        <w:t>x</w:t>
      </w:r>
      <w:r w:rsidR="008710EF">
        <w:rPr>
          <w:sz w:val="20"/>
          <w:szCs w:val="20"/>
        </w:rPr>
        <w:t>) можно вычислить по формулам</w:t>
      </w:r>
    </w:p>
    <w:p w:rsidR="006F0D79" w:rsidRPr="00163646" w:rsidRDefault="00B8019A" w:rsidP="007C1D3D">
      <w:pPr>
        <w:pStyle w:val="20"/>
        <w:tabs>
          <w:tab w:val="num" w:pos="851"/>
        </w:tabs>
        <w:ind w:firstLine="284"/>
        <w:jc w:val="right"/>
        <w:rPr>
          <w:sz w:val="20"/>
          <w:szCs w:val="20"/>
        </w:rPr>
      </w:pPr>
      <w:r w:rsidRPr="008710EF">
        <w:rPr>
          <w:position w:val="-26"/>
          <w:sz w:val="20"/>
          <w:szCs w:val="20"/>
        </w:rPr>
        <w:object w:dxaOrig="780" w:dyaOrig="600">
          <v:shape id="_x0000_i1158" type="#_x0000_t75" style="width:38.25pt;height:29.25pt" o:ole="">
            <v:imagedata r:id="rId351" o:title=""/>
          </v:shape>
          <o:OLEObject Type="Embed" ProgID="Equation.3" ShapeID="_x0000_i1158" DrawAspect="Content" ObjectID="_1420532551" r:id="rId352"/>
        </w:object>
      </w:r>
      <w:r w:rsidR="008710EF">
        <w:rPr>
          <w:sz w:val="20"/>
          <w:szCs w:val="20"/>
        </w:rPr>
        <w:tab/>
      </w:r>
      <w:r w:rsidR="008710EF">
        <w:rPr>
          <w:sz w:val="20"/>
          <w:szCs w:val="20"/>
        </w:rPr>
        <w:tab/>
      </w:r>
      <w:r w:rsidR="008710EF">
        <w:rPr>
          <w:sz w:val="20"/>
          <w:szCs w:val="20"/>
        </w:rPr>
        <w:tab/>
        <w:t xml:space="preserve">          </w:t>
      </w:r>
      <w:r w:rsidR="006F0D79" w:rsidRPr="00163646">
        <w:rPr>
          <w:sz w:val="20"/>
          <w:szCs w:val="20"/>
        </w:rPr>
        <w:t>(11.60)</w:t>
      </w:r>
    </w:p>
    <w:p w:rsidR="006F0D79" w:rsidRPr="00163646" w:rsidRDefault="008710EF" w:rsidP="007C1D3D">
      <w:pPr>
        <w:pStyle w:val="20"/>
        <w:tabs>
          <w:tab w:val="num" w:pos="-1440"/>
        </w:tabs>
        <w:ind w:firstLine="284"/>
        <w:jc w:val="right"/>
        <w:rPr>
          <w:sz w:val="20"/>
          <w:szCs w:val="20"/>
        </w:rPr>
      </w:pPr>
      <w:r w:rsidRPr="008710EF">
        <w:rPr>
          <w:position w:val="-26"/>
          <w:sz w:val="20"/>
          <w:szCs w:val="20"/>
        </w:rPr>
        <w:object w:dxaOrig="760" w:dyaOrig="580">
          <v:shape id="_x0000_i1159" type="#_x0000_t75" style="width:40.5pt;height:31.5pt" o:ole="">
            <v:imagedata r:id="rId353" o:title=""/>
          </v:shape>
          <o:OLEObject Type="Embed" ProgID="Equation.3" ShapeID="_x0000_i1159" DrawAspect="Content" ObjectID="_1420532552" r:id="rId354"/>
        </w:objec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      </w:t>
      </w:r>
      <w:r w:rsidR="006F0D79" w:rsidRPr="00163646">
        <w:rPr>
          <w:sz w:val="20"/>
          <w:szCs w:val="20"/>
        </w:rPr>
        <w:t>(11.61)</w:t>
      </w:r>
    </w:p>
    <w:p w:rsidR="006F0D79" w:rsidRPr="00163646" w:rsidRDefault="006F0D79" w:rsidP="00A341BF">
      <w:pPr>
        <w:pStyle w:val="20"/>
        <w:tabs>
          <w:tab w:val="left" w:pos="813"/>
          <w:tab w:val="left" w:pos="1591"/>
        </w:tabs>
        <w:spacing w:line="242" w:lineRule="auto"/>
        <w:ind w:firstLine="0"/>
        <w:jc w:val="both"/>
        <w:rPr>
          <w:color w:val="000000"/>
          <w:sz w:val="20"/>
          <w:szCs w:val="20"/>
        </w:rPr>
      </w:pPr>
      <w:r w:rsidRPr="00163646">
        <w:rPr>
          <w:color w:val="000000"/>
          <w:sz w:val="20"/>
          <w:szCs w:val="20"/>
        </w:rPr>
        <w:t xml:space="preserve">где </w:t>
      </w:r>
      <w:r w:rsidRPr="008710EF">
        <w:rPr>
          <w:i/>
          <w:sz w:val="20"/>
          <w:szCs w:val="20"/>
          <w:lang w:val="en-US"/>
        </w:rPr>
        <w:t>q</w:t>
      </w:r>
      <w:r w:rsidRPr="00163646">
        <w:rPr>
          <w:color w:val="000000"/>
          <w:sz w:val="20"/>
          <w:szCs w:val="20"/>
        </w:rPr>
        <w:t xml:space="preserve"> </w:t>
      </w:r>
      <w:r w:rsidRPr="00163646">
        <w:rPr>
          <w:sz w:val="20"/>
          <w:szCs w:val="20"/>
        </w:rPr>
        <w:t>– удельный расход;</w:t>
      </w:r>
    </w:p>
    <w:p w:rsidR="006F0D79" w:rsidRPr="00163646" w:rsidRDefault="006F0D79" w:rsidP="00A341BF">
      <w:pPr>
        <w:pStyle w:val="20"/>
        <w:tabs>
          <w:tab w:val="left" w:pos="813"/>
          <w:tab w:val="left" w:pos="1591"/>
        </w:tabs>
        <w:spacing w:line="242" w:lineRule="auto"/>
        <w:ind w:firstLine="284"/>
        <w:jc w:val="both"/>
        <w:rPr>
          <w:color w:val="000000"/>
          <w:sz w:val="20"/>
          <w:szCs w:val="20"/>
        </w:rPr>
      </w:pPr>
      <w:r w:rsidRPr="008710EF">
        <w:rPr>
          <w:i/>
          <w:sz w:val="20"/>
          <w:szCs w:val="20"/>
          <w:lang w:val="en-US"/>
        </w:rPr>
        <w:t>h</w:t>
      </w:r>
      <w:r w:rsidRPr="008710EF">
        <w:rPr>
          <w:i/>
          <w:sz w:val="20"/>
          <w:szCs w:val="20"/>
          <w:vertAlign w:val="subscript"/>
        </w:rPr>
        <w:t>х</w:t>
      </w:r>
      <w:r w:rsidRPr="00163646">
        <w:rPr>
          <w:color w:val="000000"/>
          <w:sz w:val="20"/>
          <w:szCs w:val="20"/>
        </w:rPr>
        <w:t xml:space="preserve"> </w:t>
      </w:r>
      <w:r w:rsidRPr="00163646">
        <w:rPr>
          <w:sz w:val="20"/>
          <w:szCs w:val="20"/>
        </w:rPr>
        <w:t xml:space="preserve">– глубина в сечении </w:t>
      </w:r>
      <w:r w:rsidRPr="00163646">
        <w:rPr>
          <w:i/>
          <w:sz w:val="20"/>
          <w:szCs w:val="20"/>
          <w:lang w:val="en-US"/>
        </w:rPr>
        <w:t>x</w:t>
      </w:r>
      <w:r w:rsidRPr="00163646">
        <w:rPr>
          <w:i/>
          <w:sz w:val="20"/>
          <w:szCs w:val="20"/>
        </w:rPr>
        <w:t>–</w:t>
      </w:r>
      <w:r w:rsidRPr="00163646">
        <w:rPr>
          <w:i/>
          <w:sz w:val="20"/>
          <w:szCs w:val="20"/>
          <w:lang w:val="en-US"/>
        </w:rPr>
        <w:t>x</w:t>
      </w:r>
      <w:r w:rsidR="008710EF">
        <w:rPr>
          <w:sz w:val="20"/>
          <w:szCs w:val="20"/>
        </w:rPr>
        <w:t xml:space="preserve"> (рис.</w:t>
      </w:r>
      <w:r w:rsidRPr="00163646">
        <w:rPr>
          <w:sz w:val="20"/>
          <w:szCs w:val="20"/>
        </w:rPr>
        <w:t xml:space="preserve"> 11.32).</w:t>
      </w:r>
    </w:p>
    <w:p w:rsidR="006F0D79" w:rsidRPr="00163646" w:rsidRDefault="006F0D79" w:rsidP="00A341BF">
      <w:pPr>
        <w:pStyle w:val="ad"/>
        <w:widowControl w:val="0"/>
        <w:suppressAutoHyphens w:val="0"/>
        <w:spacing w:line="242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При этом наибольшая скорость будет в сечении </w:t>
      </w:r>
      <w:r w:rsidRPr="00163646">
        <w:rPr>
          <w:i/>
          <w:sz w:val="20"/>
          <w:szCs w:val="20"/>
        </w:rPr>
        <w:t>b–b</w:t>
      </w:r>
      <w:r w:rsidRPr="00163646">
        <w:rPr>
          <w:sz w:val="20"/>
          <w:szCs w:val="20"/>
        </w:rPr>
        <w:t>, так как глуб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lastRenderedPageBreak/>
        <w:t>на в нё</w:t>
      </w:r>
      <w:r w:rsidR="00B8019A">
        <w:rPr>
          <w:sz w:val="20"/>
          <w:szCs w:val="20"/>
        </w:rPr>
        <w:t>м будет наименьшей. Задача расче</w:t>
      </w:r>
      <w:r w:rsidRPr="00163646">
        <w:rPr>
          <w:sz w:val="20"/>
          <w:szCs w:val="20"/>
        </w:rPr>
        <w:t xml:space="preserve">та этой скорости на откосе состоит в определении вначале глубины </w:t>
      </w:r>
      <w:r w:rsidRPr="00163646">
        <w:rPr>
          <w:position w:val="-12"/>
          <w:sz w:val="20"/>
          <w:szCs w:val="20"/>
        </w:rPr>
        <w:object w:dxaOrig="260" w:dyaOrig="360">
          <v:shape id="_x0000_i1160" type="#_x0000_t75" style="width:12.75pt;height:18pt" o:ole="">
            <v:imagedata r:id="rId355" o:title=""/>
          </v:shape>
          <o:OLEObject Type="Embed" ProgID="Equation.3" ShapeID="_x0000_i1160" DrawAspect="Content" ObjectID="_1420532553" r:id="rId356"/>
        </w:object>
      </w:r>
      <w:r w:rsidRPr="00163646">
        <w:rPr>
          <w:sz w:val="20"/>
          <w:szCs w:val="20"/>
        </w:rPr>
        <w:t>, а затем искомой скорости по формуле (11.61).</w:t>
      </w:r>
    </w:p>
    <w:p w:rsidR="006F0D79" w:rsidRPr="00163646" w:rsidRDefault="006F0D79" w:rsidP="00A341BF">
      <w:pPr>
        <w:pStyle w:val="ad"/>
        <w:widowControl w:val="0"/>
        <w:suppressAutoHyphens w:val="0"/>
        <w:spacing w:line="242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Для нахождения глубины на откосе дамбы составим уравнение Бернулли для сечений </w:t>
      </w:r>
      <w:r w:rsidRPr="00163646">
        <w:rPr>
          <w:i/>
          <w:sz w:val="20"/>
          <w:szCs w:val="20"/>
        </w:rPr>
        <w:t>а–а</w:t>
      </w:r>
      <w:r w:rsidRPr="00163646">
        <w:rPr>
          <w:sz w:val="20"/>
          <w:szCs w:val="20"/>
        </w:rPr>
        <w:t xml:space="preserve"> и </w:t>
      </w:r>
      <w:r w:rsidRPr="00163646">
        <w:rPr>
          <w:i/>
          <w:sz w:val="20"/>
          <w:szCs w:val="20"/>
        </w:rPr>
        <w:t xml:space="preserve">b–b </w:t>
      </w:r>
      <w:r w:rsidRPr="00163646">
        <w:rPr>
          <w:sz w:val="20"/>
          <w:szCs w:val="20"/>
        </w:rPr>
        <w:t xml:space="preserve">относительно плоскости </w:t>
      </w:r>
      <w:r w:rsidRPr="00163646">
        <w:rPr>
          <w:i/>
          <w:sz w:val="20"/>
          <w:szCs w:val="20"/>
          <w:lang w:val="en-US"/>
        </w:rPr>
        <w:t>O</w:t>
      </w:r>
      <w:r w:rsidRPr="00163646">
        <w:rPr>
          <w:i/>
          <w:sz w:val="20"/>
          <w:szCs w:val="20"/>
        </w:rPr>
        <w:t>–</w:t>
      </w:r>
      <w:r w:rsidRPr="00163646">
        <w:rPr>
          <w:i/>
          <w:sz w:val="20"/>
          <w:szCs w:val="20"/>
          <w:lang w:val="en-US"/>
        </w:rPr>
        <w:t>O</w:t>
      </w:r>
      <w:r w:rsidR="008710EF">
        <w:rPr>
          <w:sz w:val="20"/>
          <w:szCs w:val="20"/>
        </w:rPr>
        <w:t xml:space="preserve"> (</w:t>
      </w:r>
      <w:r w:rsidRPr="00163646">
        <w:rPr>
          <w:sz w:val="20"/>
          <w:szCs w:val="20"/>
        </w:rPr>
        <w:t>рис</w:t>
      </w:r>
      <w:r w:rsidR="008710EF">
        <w:rPr>
          <w:sz w:val="20"/>
          <w:szCs w:val="20"/>
        </w:rPr>
        <w:t>. </w:t>
      </w:r>
      <w:r w:rsidRPr="00163646">
        <w:rPr>
          <w:sz w:val="20"/>
          <w:szCs w:val="20"/>
        </w:rPr>
        <w:t>11.32):</w:t>
      </w:r>
    </w:p>
    <w:p w:rsidR="006F0D79" w:rsidRPr="00163646" w:rsidRDefault="008710EF" w:rsidP="007C1D3D">
      <w:pPr>
        <w:pStyle w:val="20"/>
        <w:tabs>
          <w:tab w:val="num" w:pos="720"/>
        </w:tabs>
        <w:ind w:firstLine="284"/>
        <w:jc w:val="right"/>
        <w:rPr>
          <w:sz w:val="20"/>
          <w:szCs w:val="20"/>
        </w:rPr>
      </w:pPr>
      <w:r w:rsidRPr="008710EF">
        <w:rPr>
          <w:position w:val="-26"/>
          <w:sz w:val="20"/>
          <w:szCs w:val="20"/>
        </w:rPr>
        <w:object w:dxaOrig="3140" w:dyaOrig="680">
          <v:shape id="_x0000_i1161" type="#_x0000_t75" style="width:154.5pt;height:33pt" o:ole="">
            <v:imagedata r:id="rId357" o:title=""/>
          </v:shape>
          <o:OLEObject Type="Embed" ProgID="Equation.3" ShapeID="_x0000_i1161" DrawAspect="Content" ObjectID="_1420532554" r:id="rId358"/>
        </w:object>
      </w:r>
      <w:r w:rsidR="006F0D79" w:rsidRPr="00163646">
        <w:rPr>
          <w:sz w:val="20"/>
          <w:szCs w:val="20"/>
        </w:rPr>
        <w:t xml:space="preserve">           </w:t>
      </w:r>
      <w:r w:rsidR="006F0D79">
        <w:rPr>
          <w:sz w:val="20"/>
          <w:szCs w:val="20"/>
        </w:rPr>
        <w:t xml:space="preserve">     </w:t>
      </w:r>
      <w:r w:rsidR="006F0D79" w:rsidRPr="00163646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 </w:t>
      </w:r>
      <w:r w:rsidR="006F0D79" w:rsidRPr="00163646">
        <w:rPr>
          <w:sz w:val="20"/>
          <w:szCs w:val="20"/>
        </w:rPr>
        <w:t>(11.62)</w:t>
      </w:r>
    </w:p>
    <w:p w:rsidR="006F0D79" w:rsidRPr="00163646" w:rsidRDefault="006F0D79" w:rsidP="007C1D3D">
      <w:pPr>
        <w:pStyle w:val="20"/>
        <w:tabs>
          <w:tab w:val="left" w:pos="813"/>
          <w:tab w:val="left" w:pos="1589"/>
        </w:tabs>
        <w:ind w:firstLine="0"/>
        <w:jc w:val="both"/>
        <w:rPr>
          <w:color w:val="000000"/>
          <w:sz w:val="20"/>
          <w:szCs w:val="20"/>
        </w:rPr>
      </w:pPr>
      <w:r w:rsidRPr="00163646">
        <w:rPr>
          <w:color w:val="000000"/>
          <w:sz w:val="20"/>
          <w:szCs w:val="20"/>
        </w:rPr>
        <w:t xml:space="preserve">где </w:t>
      </w:r>
      <w:r w:rsidRPr="00163646">
        <w:rPr>
          <w:color w:val="000000"/>
          <w:position w:val="-14"/>
          <w:sz w:val="20"/>
          <w:szCs w:val="20"/>
        </w:rPr>
        <w:object w:dxaOrig="340" w:dyaOrig="380">
          <v:shape id="_x0000_i1162" type="#_x0000_t75" style="width:17.25pt;height:18pt" o:ole="">
            <v:imagedata r:id="rId359" o:title=""/>
          </v:shape>
          <o:OLEObject Type="Embed" ProgID="Equation.3" ShapeID="_x0000_i1162" DrawAspect="Content" ObjectID="_1420532555" r:id="rId360"/>
        </w:object>
      </w:r>
      <w:r w:rsidR="008710EF">
        <w:rPr>
          <w:color w:val="000000"/>
          <w:sz w:val="20"/>
          <w:szCs w:val="20"/>
        </w:rPr>
        <w:t>–</w:t>
      </w:r>
      <w:r w:rsidRPr="00163646">
        <w:rPr>
          <w:sz w:val="20"/>
          <w:szCs w:val="20"/>
        </w:rPr>
        <w:t xml:space="preserve"> скорость при критической глубине;</w:t>
      </w:r>
    </w:p>
    <w:p w:rsidR="006F0D79" w:rsidRPr="00163646" w:rsidRDefault="006F0D79" w:rsidP="007C1D3D">
      <w:pPr>
        <w:pStyle w:val="20"/>
        <w:tabs>
          <w:tab w:val="left" w:pos="813"/>
          <w:tab w:val="left" w:pos="1589"/>
        </w:tabs>
        <w:ind w:firstLine="284"/>
        <w:jc w:val="both"/>
        <w:rPr>
          <w:color w:val="000000"/>
          <w:sz w:val="20"/>
          <w:szCs w:val="20"/>
        </w:rPr>
      </w:pPr>
      <w:r w:rsidRPr="00163646">
        <w:rPr>
          <w:position w:val="-12"/>
          <w:sz w:val="20"/>
          <w:szCs w:val="20"/>
        </w:rPr>
        <w:object w:dxaOrig="260" w:dyaOrig="360">
          <v:shape id="_x0000_i1163" type="#_x0000_t75" style="width:12.75pt;height:18pt" o:ole="">
            <v:imagedata r:id="rId361" o:title=""/>
          </v:shape>
          <o:OLEObject Type="Embed" ProgID="Equation.3" ShapeID="_x0000_i1163" DrawAspect="Content" ObjectID="_1420532556" r:id="rId362"/>
        </w:object>
      </w:r>
      <w:r w:rsidRPr="00163646">
        <w:rPr>
          <w:sz w:val="20"/>
          <w:szCs w:val="20"/>
        </w:rPr>
        <w:t xml:space="preserve">– скорость в сечении </w:t>
      </w:r>
      <w:r w:rsidRPr="00163646">
        <w:rPr>
          <w:i/>
          <w:sz w:val="20"/>
          <w:szCs w:val="20"/>
        </w:rPr>
        <w:t>b–b</w:t>
      </w:r>
      <w:r w:rsidRPr="00163646">
        <w:rPr>
          <w:sz w:val="20"/>
          <w:szCs w:val="20"/>
        </w:rPr>
        <w:t>;</w:t>
      </w:r>
    </w:p>
    <w:p w:rsidR="006F0D79" w:rsidRPr="00163646" w:rsidRDefault="006F0D79" w:rsidP="007C1D3D">
      <w:pPr>
        <w:pStyle w:val="20"/>
        <w:tabs>
          <w:tab w:val="left" w:pos="813"/>
          <w:tab w:val="left" w:pos="1589"/>
        </w:tabs>
        <w:ind w:left="709" w:hanging="425"/>
        <w:jc w:val="both"/>
        <w:rPr>
          <w:sz w:val="20"/>
          <w:szCs w:val="20"/>
        </w:rPr>
      </w:pPr>
      <w:r w:rsidRPr="008710EF">
        <w:rPr>
          <w:i/>
          <w:sz w:val="20"/>
          <w:szCs w:val="20"/>
          <w:lang w:val="en-US"/>
        </w:rPr>
        <w:t>h</w:t>
      </w:r>
      <w:r w:rsidRPr="008710EF">
        <w:rPr>
          <w:i/>
          <w:sz w:val="20"/>
          <w:szCs w:val="20"/>
          <w:vertAlign w:val="subscript"/>
        </w:rPr>
        <w:t>тр</w:t>
      </w:r>
      <w:r w:rsidR="008710EF">
        <w:rPr>
          <w:sz w:val="20"/>
          <w:szCs w:val="20"/>
        </w:rPr>
        <w:t xml:space="preserve"> </w:t>
      </w:r>
      <w:r w:rsidRPr="00163646">
        <w:rPr>
          <w:sz w:val="20"/>
          <w:szCs w:val="20"/>
        </w:rPr>
        <w:t xml:space="preserve">– </w:t>
      </w:r>
      <w:r w:rsidRPr="001A3B70">
        <w:rPr>
          <w:spacing w:val="-4"/>
          <w:sz w:val="20"/>
          <w:szCs w:val="20"/>
        </w:rPr>
        <w:t xml:space="preserve">потери энергии на трение по длине между сечениями </w:t>
      </w:r>
      <w:r w:rsidRPr="001A3B70">
        <w:rPr>
          <w:i/>
          <w:spacing w:val="-4"/>
          <w:sz w:val="20"/>
          <w:szCs w:val="20"/>
        </w:rPr>
        <w:t>а–а</w:t>
      </w:r>
      <w:r w:rsidRPr="001A3B70">
        <w:rPr>
          <w:spacing w:val="-4"/>
          <w:sz w:val="20"/>
          <w:szCs w:val="20"/>
        </w:rPr>
        <w:t xml:space="preserve"> и </w:t>
      </w:r>
      <w:r w:rsidRPr="001A3B70">
        <w:rPr>
          <w:i/>
          <w:spacing w:val="-4"/>
          <w:sz w:val="20"/>
          <w:szCs w:val="20"/>
        </w:rPr>
        <w:t>b–b</w:t>
      </w:r>
      <w:r w:rsidRPr="001A3B70">
        <w:rPr>
          <w:spacing w:val="-4"/>
          <w:sz w:val="20"/>
          <w:szCs w:val="20"/>
        </w:rPr>
        <w:t>.</w:t>
      </w:r>
    </w:p>
    <w:p w:rsidR="006F0D79" w:rsidRPr="00163646" w:rsidRDefault="008710EF" w:rsidP="007C1D3D">
      <w:pPr>
        <w:pStyle w:val="20"/>
        <w:tabs>
          <w:tab w:val="num" w:pos="1080"/>
        </w:tabs>
        <w:ind w:firstLine="284"/>
        <w:jc w:val="both"/>
        <w:rPr>
          <w:sz w:val="20"/>
          <w:szCs w:val="20"/>
        </w:rPr>
      </w:pPr>
      <w:r>
        <w:rPr>
          <w:sz w:val="20"/>
          <w:szCs w:val="20"/>
        </w:rPr>
        <w:t>Можно выразить</w:t>
      </w:r>
    </w:p>
    <w:p w:rsidR="006F0D79" w:rsidRPr="00163646" w:rsidRDefault="008710EF" w:rsidP="007C1D3D">
      <w:pPr>
        <w:pStyle w:val="20"/>
        <w:tabs>
          <w:tab w:val="num" w:pos="-1080"/>
        </w:tabs>
        <w:ind w:firstLine="284"/>
        <w:jc w:val="right"/>
        <w:rPr>
          <w:sz w:val="20"/>
          <w:szCs w:val="20"/>
        </w:rPr>
      </w:pPr>
      <w:r w:rsidRPr="008710EF">
        <w:rPr>
          <w:position w:val="-26"/>
          <w:sz w:val="20"/>
          <w:szCs w:val="20"/>
        </w:rPr>
        <w:object w:dxaOrig="1300" w:dyaOrig="660">
          <v:shape id="_x0000_i1164" type="#_x0000_t75" style="width:57.75pt;height:30pt" o:ole="">
            <v:imagedata r:id="rId363" o:title=""/>
          </v:shape>
          <o:OLEObject Type="Embed" ProgID="Equation.3" ShapeID="_x0000_i1164" DrawAspect="Content" ObjectID="_1420532557" r:id="rId364"/>
        </w:objec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6F0D79" w:rsidRPr="00163646">
        <w:rPr>
          <w:sz w:val="20"/>
          <w:szCs w:val="20"/>
        </w:rPr>
        <w:t>(11.63)</w:t>
      </w:r>
    </w:p>
    <w:p w:rsidR="006F0D79" w:rsidRPr="00163646" w:rsidRDefault="008710EF" w:rsidP="007C1D3D">
      <w:pPr>
        <w:pStyle w:val="20"/>
        <w:tabs>
          <w:tab w:val="num" w:pos="720"/>
          <w:tab w:val="num" w:pos="1080"/>
        </w:tabs>
        <w:ind w:firstLine="284"/>
        <w:jc w:val="right"/>
        <w:rPr>
          <w:sz w:val="20"/>
          <w:szCs w:val="20"/>
        </w:rPr>
      </w:pPr>
      <w:r w:rsidRPr="008710EF">
        <w:rPr>
          <w:position w:val="-30"/>
          <w:sz w:val="20"/>
          <w:szCs w:val="20"/>
        </w:rPr>
        <w:object w:dxaOrig="1260" w:dyaOrig="639">
          <v:shape id="_x0000_i1165" type="#_x0000_t75" style="width:60pt;height:31.5pt" o:ole="">
            <v:imagedata r:id="rId365" o:title=""/>
          </v:shape>
          <o:OLEObject Type="Embed" ProgID="Equation.3" ShapeID="_x0000_i1165" DrawAspect="Content" ObjectID="_1420532558" r:id="rId366"/>
        </w:object>
      </w:r>
      <w:r w:rsidR="006F0D79">
        <w:rPr>
          <w:sz w:val="20"/>
          <w:szCs w:val="20"/>
        </w:rPr>
        <w:tab/>
      </w:r>
      <w:r w:rsidR="006F0D79">
        <w:rPr>
          <w:sz w:val="20"/>
          <w:szCs w:val="20"/>
        </w:rPr>
        <w:tab/>
      </w:r>
      <w:r w:rsidR="006F0D79">
        <w:rPr>
          <w:sz w:val="20"/>
          <w:szCs w:val="20"/>
        </w:rPr>
        <w:tab/>
        <w:t>(</w:t>
      </w:r>
      <w:r w:rsidR="006F0D79" w:rsidRPr="00163646">
        <w:rPr>
          <w:sz w:val="20"/>
          <w:szCs w:val="20"/>
        </w:rPr>
        <w:t>11.64)</w:t>
      </w:r>
    </w:p>
    <w:p w:rsidR="006F0D79" w:rsidRPr="00163646" w:rsidRDefault="006F0D79" w:rsidP="00A341BF">
      <w:pPr>
        <w:pStyle w:val="20"/>
        <w:tabs>
          <w:tab w:val="left" w:pos="-1800"/>
        </w:tabs>
        <w:spacing w:line="242" w:lineRule="auto"/>
        <w:ind w:firstLine="0"/>
        <w:jc w:val="both"/>
        <w:rPr>
          <w:color w:val="000000"/>
          <w:sz w:val="20"/>
          <w:szCs w:val="20"/>
        </w:rPr>
      </w:pPr>
      <w:r w:rsidRPr="00163646">
        <w:rPr>
          <w:color w:val="000000"/>
          <w:sz w:val="20"/>
          <w:szCs w:val="20"/>
        </w:rPr>
        <w:t xml:space="preserve">где </w:t>
      </w:r>
      <w:r w:rsidRPr="008710EF">
        <w:rPr>
          <w:i/>
          <w:color w:val="000000"/>
          <w:sz w:val="20"/>
          <w:szCs w:val="20"/>
        </w:rPr>
        <w:t>ζ</w:t>
      </w:r>
      <w:r w:rsidRPr="008710EF">
        <w:rPr>
          <w:i/>
          <w:color w:val="000000"/>
          <w:sz w:val="20"/>
          <w:szCs w:val="20"/>
          <w:vertAlign w:val="subscript"/>
        </w:rPr>
        <w:t>дл</w:t>
      </w:r>
      <w:r w:rsidRPr="00163646">
        <w:rPr>
          <w:color w:val="000000"/>
          <w:sz w:val="20"/>
          <w:szCs w:val="20"/>
        </w:rPr>
        <w:t xml:space="preserve"> </w:t>
      </w:r>
      <w:r w:rsidRPr="00163646">
        <w:rPr>
          <w:sz w:val="20"/>
          <w:szCs w:val="20"/>
        </w:rPr>
        <w:t>– коэффициент сопротивления по длине;</w:t>
      </w:r>
    </w:p>
    <w:p w:rsidR="006F0D79" w:rsidRPr="00163646" w:rsidRDefault="006F0D79" w:rsidP="00A341BF">
      <w:pPr>
        <w:pStyle w:val="20"/>
        <w:tabs>
          <w:tab w:val="left" w:pos="-1800"/>
        </w:tabs>
        <w:spacing w:line="242" w:lineRule="auto"/>
        <w:ind w:firstLine="284"/>
        <w:jc w:val="both"/>
        <w:rPr>
          <w:color w:val="000000"/>
          <w:sz w:val="20"/>
          <w:szCs w:val="20"/>
        </w:rPr>
      </w:pPr>
      <w:r w:rsidRPr="008710EF">
        <w:rPr>
          <w:i/>
          <w:color w:val="000000"/>
          <w:sz w:val="20"/>
          <w:szCs w:val="20"/>
        </w:rPr>
        <w:t xml:space="preserve">λ </w:t>
      </w:r>
      <w:r w:rsidRPr="00163646">
        <w:rPr>
          <w:sz w:val="20"/>
          <w:szCs w:val="20"/>
        </w:rPr>
        <w:t>– коэффициент гидравлического трения;</w:t>
      </w:r>
    </w:p>
    <w:p w:rsidR="006F0D79" w:rsidRPr="00163646" w:rsidRDefault="006F0D79" w:rsidP="00A341BF">
      <w:pPr>
        <w:pStyle w:val="20"/>
        <w:tabs>
          <w:tab w:val="left" w:pos="813"/>
          <w:tab w:val="left" w:pos="1589"/>
        </w:tabs>
        <w:spacing w:line="242" w:lineRule="auto"/>
        <w:ind w:firstLine="284"/>
        <w:jc w:val="both"/>
        <w:rPr>
          <w:color w:val="000000"/>
          <w:sz w:val="20"/>
          <w:szCs w:val="20"/>
        </w:rPr>
      </w:pPr>
      <w:r w:rsidRPr="008710EF">
        <w:rPr>
          <w:i/>
          <w:sz w:val="20"/>
          <w:szCs w:val="20"/>
        </w:rPr>
        <w:t xml:space="preserve">ℓ </w:t>
      </w:r>
      <w:r w:rsidRPr="00163646">
        <w:rPr>
          <w:sz w:val="20"/>
          <w:szCs w:val="20"/>
        </w:rPr>
        <w:t xml:space="preserve">– длина пути по наклону откоса между сечениями </w:t>
      </w:r>
      <w:r w:rsidRPr="00163646">
        <w:rPr>
          <w:i/>
          <w:sz w:val="20"/>
          <w:szCs w:val="20"/>
        </w:rPr>
        <w:t>а–а</w:t>
      </w:r>
      <w:r w:rsidRPr="00163646">
        <w:rPr>
          <w:sz w:val="20"/>
          <w:szCs w:val="20"/>
        </w:rPr>
        <w:t xml:space="preserve"> и </w:t>
      </w:r>
      <w:r w:rsidRPr="00163646">
        <w:rPr>
          <w:i/>
          <w:sz w:val="20"/>
          <w:szCs w:val="20"/>
        </w:rPr>
        <w:t>b–b</w:t>
      </w:r>
      <w:r w:rsidRPr="00163646">
        <w:rPr>
          <w:sz w:val="20"/>
          <w:szCs w:val="20"/>
        </w:rPr>
        <w:t>;</w:t>
      </w:r>
    </w:p>
    <w:p w:rsidR="006F0D79" w:rsidRDefault="006F0D79" w:rsidP="00B8019A">
      <w:pPr>
        <w:pStyle w:val="20"/>
        <w:tabs>
          <w:tab w:val="left" w:pos="851"/>
          <w:tab w:val="left" w:pos="1589"/>
        </w:tabs>
        <w:spacing w:line="242" w:lineRule="auto"/>
        <w:ind w:left="851" w:hanging="567"/>
        <w:jc w:val="both"/>
        <w:rPr>
          <w:sz w:val="20"/>
          <w:szCs w:val="20"/>
        </w:rPr>
      </w:pPr>
      <w:r w:rsidRPr="008710EF">
        <w:rPr>
          <w:i/>
          <w:sz w:val="20"/>
          <w:szCs w:val="20"/>
          <w:lang w:val="en-US"/>
        </w:rPr>
        <w:t>R</w:t>
      </w:r>
      <w:r w:rsidRPr="008710EF">
        <w:rPr>
          <w:i/>
          <w:sz w:val="20"/>
          <w:szCs w:val="20"/>
          <w:vertAlign w:val="subscript"/>
        </w:rPr>
        <w:t>ср</w:t>
      </w:r>
      <w:r w:rsidRPr="00163646">
        <w:rPr>
          <w:sz w:val="20"/>
          <w:szCs w:val="20"/>
        </w:rPr>
        <w:t xml:space="preserve"> – средний гидравлический радиус потока между сечениями </w:t>
      </w:r>
      <w:r w:rsidRPr="00163646">
        <w:rPr>
          <w:i/>
          <w:sz w:val="20"/>
          <w:szCs w:val="20"/>
        </w:rPr>
        <w:t>а–а</w:t>
      </w:r>
      <w:r w:rsidRPr="00163646">
        <w:rPr>
          <w:sz w:val="20"/>
          <w:szCs w:val="20"/>
        </w:rPr>
        <w:t xml:space="preserve"> и </w:t>
      </w:r>
      <w:r w:rsidRPr="00163646">
        <w:rPr>
          <w:i/>
          <w:sz w:val="20"/>
          <w:szCs w:val="20"/>
        </w:rPr>
        <w:t>b–b</w:t>
      </w:r>
      <w:r w:rsidRPr="00163646">
        <w:rPr>
          <w:sz w:val="20"/>
          <w:szCs w:val="20"/>
        </w:rPr>
        <w:t>.</w:t>
      </w:r>
    </w:p>
    <w:p w:rsidR="006F0D79" w:rsidRPr="00163646" w:rsidRDefault="008710EF" w:rsidP="007C1D3D">
      <w:pPr>
        <w:pStyle w:val="20"/>
        <w:tabs>
          <w:tab w:val="num" w:pos="1080"/>
        </w:tabs>
        <w:ind w:firstLine="284"/>
        <w:jc w:val="both"/>
        <w:rPr>
          <w:sz w:val="20"/>
          <w:szCs w:val="20"/>
        </w:rPr>
      </w:pPr>
      <w:r>
        <w:rPr>
          <w:sz w:val="20"/>
          <w:szCs w:val="20"/>
        </w:rPr>
        <w:t>Обозначим</w:t>
      </w:r>
    </w:p>
    <w:p w:rsidR="006F0D79" w:rsidRPr="00163646" w:rsidRDefault="008710EF" w:rsidP="007C1D3D">
      <w:pPr>
        <w:pStyle w:val="20"/>
        <w:tabs>
          <w:tab w:val="num" w:pos="1080"/>
        </w:tabs>
        <w:ind w:firstLine="284"/>
        <w:jc w:val="right"/>
        <w:rPr>
          <w:sz w:val="20"/>
          <w:szCs w:val="20"/>
        </w:rPr>
      </w:pPr>
      <w:r w:rsidRPr="008710EF">
        <w:rPr>
          <w:position w:val="-26"/>
          <w:sz w:val="20"/>
          <w:szCs w:val="20"/>
        </w:rPr>
        <w:object w:dxaOrig="2000" w:dyaOrig="680">
          <v:shape id="_x0000_i1166" type="#_x0000_t75" style="width:90pt;height:31.5pt" o:ole="">
            <v:imagedata r:id="rId367" o:title=""/>
          </v:shape>
          <o:OLEObject Type="Embed" ProgID="Equation.3" ShapeID="_x0000_i1166" DrawAspect="Content" ObjectID="_1420532559" r:id="rId368"/>
        </w:object>
      </w:r>
      <w:r w:rsidR="006F0D79" w:rsidRPr="00163646">
        <w:rPr>
          <w:sz w:val="20"/>
          <w:szCs w:val="20"/>
        </w:rPr>
        <w:t xml:space="preserve">    </w:t>
      </w:r>
      <w:r>
        <w:rPr>
          <w:sz w:val="20"/>
          <w:szCs w:val="20"/>
        </w:rPr>
        <w:t xml:space="preserve">                               </w:t>
      </w:r>
      <w:r w:rsidR="006F0D79" w:rsidRPr="00163646">
        <w:rPr>
          <w:sz w:val="20"/>
          <w:szCs w:val="20"/>
        </w:rPr>
        <w:t>(11.65)</w:t>
      </w:r>
    </w:p>
    <w:p w:rsidR="006F0D79" w:rsidRPr="00163646" w:rsidRDefault="008710EF" w:rsidP="007C1D3D">
      <w:pPr>
        <w:pStyle w:val="20"/>
        <w:tabs>
          <w:tab w:val="num" w:pos="1080"/>
        </w:tabs>
        <w:ind w:firstLine="284"/>
        <w:jc w:val="right"/>
        <w:rPr>
          <w:sz w:val="20"/>
          <w:szCs w:val="20"/>
        </w:rPr>
      </w:pPr>
      <w:r w:rsidRPr="008710EF">
        <w:rPr>
          <w:position w:val="-28"/>
          <w:sz w:val="20"/>
          <w:szCs w:val="20"/>
        </w:rPr>
        <w:object w:dxaOrig="1219" w:dyaOrig="660">
          <v:shape id="_x0000_i1167" type="#_x0000_t75" style="width:60.75pt;height:33pt" o:ole="">
            <v:imagedata r:id="rId369" o:title=""/>
          </v:shape>
          <o:OLEObject Type="Embed" ProgID="Equation.3" ShapeID="_x0000_i1167" DrawAspect="Content" ObjectID="_1420532560" r:id="rId370"/>
        </w:objec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</w:t>
      </w:r>
      <w:r w:rsidR="006F0D79">
        <w:rPr>
          <w:sz w:val="20"/>
          <w:szCs w:val="20"/>
        </w:rPr>
        <w:t xml:space="preserve"> </w:t>
      </w:r>
      <w:r w:rsidR="006F0D79" w:rsidRPr="00163646">
        <w:rPr>
          <w:sz w:val="20"/>
          <w:szCs w:val="20"/>
        </w:rPr>
        <w:t>(11</w:t>
      </w:r>
      <w:r w:rsidR="006F0D79">
        <w:rPr>
          <w:sz w:val="20"/>
          <w:szCs w:val="20"/>
        </w:rPr>
        <w:t>.</w:t>
      </w:r>
      <w:r w:rsidR="006F0D79" w:rsidRPr="00163646">
        <w:rPr>
          <w:sz w:val="20"/>
          <w:szCs w:val="20"/>
        </w:rPr>
        <w:t>66)</w:t>
      </w:r>
    </w:p>
    <w:p w:rsidR="006F0D79" w:rsidRPr="00163646" w:rsidRDefault="008710EF" w:rsidP="007C1D3D">
      <w:pPr>
        <w:pStyle w:val="20"/>
        <w:tabs>
          <w:tab w:val="num" w:pos="1080"/>
        </w:tabs>
        <w:ind w:firstLine="284"/>
        <w:jc w:val="right"/>
        <w:rPr>
          <w:sz w:val="20"/>
          <w:szCs w:val="20"/>
        </w:rPr>
      </w:pPr>
      <w:r w:rsidRPr="008710EF">
        <w:rPr>
          <w:position w:val="-26"/>
          <w:sz w:val="20"/>
          <w:szCs w:val="20"/>
        </w:rPr>
        <w:object w:dxaOrig="720" w:dyaOrig="600">
          <v:shape id="_x0000_i1168" type="#_x0000_t75" style="width:37.5pt;height:31.5pt" o:ole="">
            <v:imagedata r:id="rId371" o:title=""/>
          </v:shape>
          <o:OLEObject Type="Embed" ProgID="Equation.3" ShapeID="_x0000_i1168" DrawAspect="Content" ObjectID="_1420532561" r:id="rId372"/>
        </w:object>
      </w:r>
      <w:r w:rsidR="006F0D79" w:rsidRPr="00163646">
        <w:rPr>
          <w:sz w:val="20"/>
          <w:szCs w:val="20"/>
        </w:rPr>
        <w:tab/>
        <w:t xml:space="preserve">                    </w:t>
      </w:r>
      <w:r w:rsidR="006F0D79" w:rsidRPr="00163646">
        <w:rPr>
          <w:sz w:val="20"/>
          <w:szCs w:val="20"/>
        </w:rPr>
        <w:tab/>
        <w:t xml:space="preserve">        </w:t>
      </w:r>
      <w:r>
        <w:rPr>
          <w:sz w:val="20"/>
          <w:szCs w:val="20"/>
        </w:rPr>
        <w:t xml:space="preserve">       </w:t>
      </w:r>
      <w:r>
        <w:rPr>
          <w:sz w:val="20"/>
          <w:szCs w:val="20"/>
        </w:rPr>
        <w:tab/>
      </w:r>
      <w:r w:rsidR="006F0D79" w:rsidRPr="00163646">
        <w:rPr>
          <w:sz w:val="20"/>
          <w:szCs w:val="20"/>
        </w:rPr>
        <w:t>(11.67)</w:t>
      </w:r>
    </w:p>
    <w:p w:rsidR="00B8019A" w:rsidRPr="008710EF" w:rsidRDefault="006F0D79" w:rsidP="00B8019A">
      <w:pPr>
        <w:pStyle w:val="20"/>
        <w:tabs>
          <w:tab w:val="left" w:pos="813"/>
          <w:tab w:val="left" w:pos="1509"/>
        </w:tabs>
        <w:ind w:firstLine="0"/>
        <w:jc w:val="both"/>
        <w:rPr>
          <w:color w:val="000000"/>
          <w:sz w:val="20"/>
          <w:szCs w:val="20"/>
        </w:rPr>
      </w:pPr>
      <w:r w:rsidRPr="00163646">
        <w:rPr>
          <w:color w:val="000000"/>
          <w:sz w:val="20"/>
          <w:szCs w:val="20"/>
        </w:rPr>
        <w:t xml:space="preserve">где </w:t>
      </w:r>
      <w:r w:rsidR="00B8019A" w:rsidRPr="008710EF">
        <w:rPr>
          <w:i/>
          <w:sz w:val="20"/>
          <w:szCs w:val="20"/>
        </w:rPr>
        <w:t>Е</w:t>
      </w:r>
      <w:r w:rsidR="00B8019A" w:rsidRPr="008710EF">
        <w:rPr>
          <w:i/>
          <w:sz w:val="20"/>
          <w:szCs w:val="20"/>
          <w:vertAlign w:val="subscript"/>
        </w:rPr>
        <w:t>о</w:t>
      </w:r>
      <w:r w:rsidR="00B8019A" w:rsidRPr="00163646">
        <w:rPr>
          <w:sz w:val="20"/>
          <w:szCs w:val="20"/>
        </w:rPr>
        <w:t xml:space="preserve"> – запас энергии относительно плоскости </w:t>
      </w:r>
      <w:r w:rsidR="00B8019A" w:rsidRPr="00163646">
        <w:rPr>
          <w:i/>
          <w:sz w:val="20"/>
          <w:szCs w:val="20"/>
        </w:rPr>
        <w:t>0–0</w:t>
      </w:r>
      <w:r w:rsidR="00B8019A">
        <w:rPr>
          <w:sz w:val="20"/>
          <w:szCs w:val="20"/>
        </w:rPr>
        <w:t>;</w:t>
      </w:r>
    </w:p>
    <w:p w:rsidR="006F0D79" w:rsidRPr="00163646" w:rsidRDefault="006F0D79" w:rsidP="00B8019A">
      <w:pPr>
        <w:pStyle w:val="20"/>
        <w:tabs>
          <w:tab w:val="left" w:pos="813"/>
          <w:tab w:val="left" w:pos="1509"/>
        </w:tabs>
        <w:ind w:firstLine="284"/>
        <w:jc w:val="both"/>
        <w:rPr>
          <w:color w:val="000000"/>
          <w:sz w:val="20"/>
          <w:szCs w:val="20"/>
        </w:rPr>
      </w:pPr>
      <w:r w:rsidRPr="008710EF">
        <w:rPr>
          <w:i/>
          <w:color w:val="000000"/>
          <w:sz w:val="20"/>
          <w:szCs w:val="20"/>
        </w:rPr>
        <w:sym w:font="Symbol" w:char="F06A"/>
      </w:r>
      <w:r w:rsidRPr="00163646">
        <w:rPr>
          <w:color w:val="000000"/>
          <w:sz w:val="20"/>
          <w:szCs w:val="20"/>
        </w:rPr>
        <w:t xml:space="preserve"> </w:t>
      </w:r>
      <w:r w:rsidRPr="00163646">
        <w:rPr>
          <w:sz w:val="20"/>
          <w:szCs w:val="20"/>
        </w:rPr>
        <w:t>– коэффициент скорости</w:t>
      </w:r>
      <w:r w:rsidR="008710EF">
        <w:rPr>
          <w:sz w:val="20"/>
          <w:szCs w:val="20"/>
        </w:rPr>
        <w:t>.</w:t>
      </w:r>
    </w:p>
    <w:p w:rsidR="006F0D79" w:rsidRPr="00163646" w:rsidRDefault="008710EF" w:rsidP="007C1D3D">
      <w:pPr>
        <w:pStyle w:val="20"/>
        <w:tabs>
          <w:tab w:val="num" w:pos="720"/>
          <w:tab w:val="num" w:pos="1080"/>
        </w:tabs>
        <w:ind w:firstLine="284"/>
        <w:jc w:val="both"/>
        <w:rPr>
          <w:sz w:val="20"/>
          <w:szCs w:val="20"/>
        </w:rPr>
      </w:pPr>
      <w:r>
        <w:rPr>
          <w:sz w:val="20"/>
          <w:szCs w:val="20"/>
        </w:rPr>
        <w:t>С учетом (11.63</w:t>
      </w:r>
      <w:r w:rsidR="00B8019A">
        <w:rPr>
          <w:sz w:val="20"/>
          <w:szCs w:val="20"/>
        </w:rPr>
        <w:t>)</w:t>
      </w:r>
      <w:r>
        <w:rPr>
          <w:sz w:val="20"/>
          <w:szCs w:val="20"/>
        </w:rPr>
        <w:t>–</w:t>
      </w:r>
      <w:r w:rsidR="00B8019A">
        <w:rPr>
          <w:sz w:val="20"/>
          <w:szCs w:val="20"/>
        </w:rPr>
        <w:t>(</w:t>
      </w:r>
      <w:r w:rsidR="006F0D79" w:rsidRPr="00163646">
        <w:rPr>
          <w:sz w:val="20"/>
          <w:szCs w:val="20"/>
        </w:rPr>
        <w:t>11.67) уравнени</w:t>
      </w:r>
      <w:r>
        <w:rPr>
          <w:sz w:val="20"/>
          <w:szCs w:val="20"/>
        </w:rPr>
        <w:t xml:space="preserve">е (11.62) преобразуется к </w:t>
      </w:r>
      <w:r w:rsidR="00A341BF">
        <w:rPr>
          <w:sz w:val="20"/>
          <w:szCs w:val="20"/>
        </w:rPr>
        <w:t>след</w:t>
      </w:r>
      <w:r w:rsidR="00A341BF">
        <w:rPr>
          <w:sz w:val="20"/>
          <w:szCs w:val="20"/>
        </w:rPr>
        <w:t>у</w:t>
      </w:r>
      <w:r w:rsidR="00A341BF">
        <w:rPr>
          <w:sz w:val="20"/>
          <w:szCs w:val="20"/>
        </w:rPr>
        <w:t xml:space="preserve">ющему </w:t>
      </w:r>
      <w:r w:rsidR="00B8019A">
        <w:rPr>
          <w:sz w:val="20"/>
          <w:szCs w:val="20"/>
        </w:rPr>
        <w:t>виду</w:t>
      </w:r>
    </w:p>
    <w:p w:rsidR="006F0D79" w:rsidRPr="00163646" w:rsidRDefault="008710EF" w:rsidP="007C1D3D">
      <w:pPr>
        <w:pStyle w:val="20"/>
        <w:tabs>
          <w:tab w:val="num" w:pos="720"/>
          <w:tab w:val="num" w:pos="1080"/>
        </w:tabs>
        <w:ind w:firstLine="284"/>
        <w:jc w:val="right"/>
        <w:rPr>
          <w:sz w:val="20"/>
          <w:szCs w:val="20"/>
        </w:rPr>
      </w:pPr>
      <w:r w:rsidRPr="00163646">
        <w:rPr>
          <w:position w:val="-12"/>
          <w:sz w:val="20"/>
          <w:szCs w:val="20"/>
        </w:rPr>
        <w:object w:dxaOrig="2299" w:dyaOrig="380">
          <v:shape id="_x0000_i1169" type="#_x0000_t75" style="width:125.25pt;height:19.5pt" o:ole="">
            <v:imagedata r:id="rId373" o:title=""/>
          </v:shape>
          <o:OLEObject Type="Embed" ProgID="Equation.3" ShapeID="_x0000_i1169" DrawAspect="Content" ObjectID="_1420532562" r:id="rId374"/>
        </w:object>
      </w:r>
      <w:r w:rsidR="006F0D79" w:rsidRPr="00163646">
        <w:rPr>
          <w:sz w:val="20"/>
          <w:szCs w:val="20"/>
        </w:rPr>
        <w:object w:dxaOrig="180" w:dyaOrig="340">
          <v:shape id="_x0000_i1170" type="#_x0000_t75" style="width:9pt;height:17.25pt" o:ole="">
            <v:imagedata r:id="rId227" o:title=""/>
          </v:shape>
          <o:OLEObject Type="Embed" ProgID="Equation.3" ShapeID="_x0000_i1170" DrawAspect="Content" ObjectID="_1420532563" r:id="rId375"/>
        </w:object>
      </w:r>
      <w:r w:rsidR="006F0D79" w:rsidRPr="00163646">
        <w:rPr>
          <w:sz w:val="20"/>
          <w:szCs w:val="20"/>
        </w:rPr>
        <w:tab/>
      </w:r>
      <w:r>
        <w:rPr>
          <w:sz w:val="20"/>
          <w:szCs w:val="20"/>
        </w:rPr>
        <w:t xml:space="preserve">          </w:t>
      </w:r>
      <w:r w:rsidR="006F0D79" w:rsidRPr="00163646">
        <w:rPr>
          <w:sz w:val="20"/>
          <w:szCs w:val="20"/>
        </w:rPr>
        <w:t xml:space="preserve"> (11.68)</w:t>
      </w:r>
    </w:p>
    <w:p w:rsidR="006F0D79" w:rsidRPr="00163646" w:rsidRDefault="006F0D79" w:rsidP="007C1D3D">
      <w:pPr>
        <w:pStyle w:val="ad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Уравнение (11.68) решается относительн</w:t>
      </w:r>
      <w:r w:rsidR="008710EF">
        <w:rPr>
          <w:sz w:val="20"/>
          <w:szCs w:val="20"/>
        </w:rPr>
        <w:t xml:space="preserve">о </w:t>
      </w:r>
      <w:r w:rsidR="008710EF" w:rsidRPr="008710EF">
        <w:rPr>
          <w:i/>
          <w:sz w:val="20"/>
          <w:szCs w:val="20"/>
        </w:rPr>
        <w:t>τ</w:t>
      </w:r>
      <w:r w:rsidR="008710EF">
        <w:rPr>
          <w:sz w:val="20"/>
          <w:szCs w:val="20"/>
        </w:rPr>
        <w:t xml:space="preserve"> </w:t>
      </w:r>
      <w:r w:rsidRPr="00163646">
        <w:rPr>
          <w:sz w:val="20"/>
          <w:szCs w:val="20"/>
        </w:rPr>
        <w:t xml:space="preserve">с применением таблиц, разработанных </w:t>
      </w:r>
      <w:r w:rsidR="008710EF">
        <w:rPr>
          <w:sz w:val="20"/>
          <w:szCs w:val="20"/>
        </w:rPr>
        <w:t xml:space="preserve">И. И. Агроскиным </w:t>
      </w:r>
      <w:r w:rsidRPr="00163646">
        <w:rPr>
          <w:sz w:val="20"/>
          <w:szCs w:val="20"/>
        </w:rPr>
        <w:t>для определения сжатой глубины в нижнем бьефе сооружений при сопряжении</w:t>
      </w:r>
      <w:r w:rsidR="00E37F85">
        <w:rPr>
          <w:sz w:val="20"/>
          <w:szCs w:val="20"/>
        </w:rPr>
        <w:t xml:space="preserve"> потоков. Обозначим, как в [61]</w:t>
      </w:r>
    </w:p>
    <w:p w:rsidR="006F0D79" w:rsidRPr="00163646" w:rsidRDefault="00E37F85" w:rsidP="007C1D3D">
      <w:pPr>
        <w:pStyle w:val="20"/>
        <w:tabs>
          <w:tab w:val="num" w:pos="426"/>
          <w:tab w:val="num" w:pos="1080"/>
        </w:tabs>
        <w:ind w:firstLine="0"/>
        <w:jc w:val="right"/>
        <w:rPr>
          <w:sz w:val="20"/>
          <w:szCs w:val="20"/>
        </w:rPr>
      </w:pPr>
      <w:r w:rsidRPr="00E37F85">
        <w:rPr>
          <w:position w:val="-34"/>
          <w:sz w:val="20"/>
          <w:szCs w:val="20"/>
        </w:rPr>
        <w:object w:dxaOrig="1300" w:dyaOrig="680">
          <v:shape id="_x0000_i1171" type="#_x0000_t75" style="width:62.25pt;height:33pt" o:ole="">
            <v:imagedata r:id="rId376" o:title=""/>
          </v:shape>
          <o:OLEObject Type="Embed" ProgID="Equation.3" ShapeID="_x0000_i1171" DrawAspect="Content" ObjectID="_1420532564" r:id="rId377"/>
        </w:object>
      </w:r>
      <w:r w:rsidR="006F0D79" w:rsidRPr="00163646">
        <w:rPr>
          <w:sz w:val="20"/>
          <w:szCs w:val="20"/>
        </w:rPr>
        <w:tab/>
      </w:r>
      <w:r w:rsidR="006F0D79" w:rsidRPr="00163646">
        <w:rPr>
          <w:sz w:val="20"/>
          <w:szCs w:val="20"/>
        </w:rPr>
        <w:tab/>
      </w:r>
      <w:r w:rsidR="006F0D79" w:rsidRPr="00163646">
        <w:rPr>
          <w:sz w:val="20"/>
          <w:szCs w:val="20"/>
        </w:rPr>
        <w:tab/>
        <w:t xml:space="preserve">     </w:t>
      </w:r>
      <w:r>
        <w:rPr>
          <w:sz w:val="20"/>
          <w:szCs w:val="20"/>
        </w:rPr>
        <w:t xml:space="preserve"> </w:t>
      </w:r>
      <w:r w:rsidR="006F0D79" w:rsidRPr="00163646">
        <w:rPr>
          <w:sz w:val="20"/>
          <w:szCs w:val="20"/>
        </w:rPr>
        <w:t>(11.69)</w:t>
      </w:r>
    </w:p>
    <w:p w:rsidR="006F0D79" w:rsidRPr="00163646" w:rsidRDefault="00E37F85" w:rsidP="007C1D3D">
      <w:pPr>
        <w:pStyle w:val="20"/>
        <w:tabs>
          <w:tab w:val="num" w:pos="426"/>
          <w:tab w:val="num" w:pos="1080"/>
        </w:tabs>
        <w:ind w:firstLine="284"/>
        <w:jc w:val="both"/>
        <w:rPr>
          <w:sz w:val="20"/>
          <w:szCs w:val="20"/>
        </w:rPr>
      </w:pPr>
      <w:r>
        <w:rPr>
          <w:sz w:val="20"/>
          <w:szCs w:val="20"/>
        </w:rPr>
        <w:t>Тогда (11.68) принимает вид</w:t>
      </w:r>
    </w:p>
    <w:p w:rsidR="006F0D79" w:rsidRPr="00163646" w:rsidRDefault="00E37F85" w:rsidP="007C1D3D">
      <w:pPr>
        <w:pStyle w:val="20"/>
        <w:tabs>
          <w:tab w:val="num" w:pos="426"/>
          <w:tab w:val="num" w:pos="1080"/>
        </w:tabs>
        <w:ind w:firstLine="284"/>
        <w:jc w:val="right"/>
        <w:rPr>
          <w:sz w:val="20"/>
          <w:szCs w:val="20"/>
        </w:rPr>
      </w:pPr>
      <w:r w:rsidRPr="00163646">
        <w:rPr>
          <w:position w:val="-12"/>
          <w:sz w:val="20"/>
          <w:szCs w:val="20"/>
        </w:rPr>
        <w:object w:dxaOrig="1800" w:dyaOrig="380">
          <v:shape id="_x0000_i1172" type="#_x0000_t75" style="width:87.75pt;height:18pt" o:ole="">
            <v:imagedata r:id="rId378" o:title=""/>
          </v:shape>
          <o:OLEObject Type="Embed" ProgID="Equation.3" ShapeID="_x0000_i1172" DrawAspect="Content" ObjectID="_1420532565" r:id="rId379"/>
        </w:object>
      </w:r>
      <w:r w:rsidR="006F0D79">
        <w:rPr>
          <w:sz w:val="20"/>
          <w:szCs w:val="20"/>
        </w:rPr>
        <w:tab/>
      </w:r>
      <w:r w:rsidR="006F0D79">
        <w:rPr>
          <w:sz w:val="20"/>
          <w:szCs w:val="20"/>
        </w:rPr>
        <w:tab/>
        <w:t xml:space="preserve">        </w:t>
      </w:r>
      <w:r>
        <w:rPr>
          <w:sz w:val="20"/>
          <w:szCs w:val="20"/>
        </w:rPr>
        <w:t xml:space="preserve">      </w:t>
      </w:r>
      <w:r w:rsidR="006F0D79" w:rsidRPr="00163646">
        <w:rPr>
          <w:sz w:val="20"/>
          <w:szCs w:val="20"/>
        </w:rPr>
        <w:t xml:space="preserve">   (11.70)</w:t>
      </w:r>
    </w:p>
    <w:p w:rsidR="006F0D79" w:rsidRPr="00163646" w:rsidRDefault="006F0D79" w:rsidP="00B8019A">
      <w:pPr>
        <w:pStyle w:val="20"/>
        <w:tabs>
          <w:tab w:val="num" w:pos="426"/>
          <w:tab w:val="num" w:pos="1080"/>
        </w:tabs>
        <w:spacing w:line="235" w:lineRule="auto"/>
        <w:ind w:firstLine="284"/>
        <w:jc w:val="both"/>
        <w:rPr>
          <w:color w:val="000000"/>
          <w:sz w:val="20"/>
          <w:szCs w:val="20"/>
        </w:rPr>
      </w:pPr>
      <w:r w:rsidRPr="00163646">
        <w:rPr>
          <w:sz w:val="20"/>
          <w:szCs w:val="20"/>
        </w:rPr>
        <w:t xml:space="preserve">Значения функции </w:t>
      </w:r>
      <w:r w:rsidR="00E37F85" w:rsidRPr="00163646">
        <w:rPr>
          <w:position w:val="-10"/>
          <w:sz w:val="20"/>
          <w:szCs w:val="20"/>
        </w:rPr>
        <w:object w:dxaOrig="460" w:dyaOrig="300">
          <v:shape id="_x0000_i1173" type="#_x0000_t75" style="width:23.25pt;height:15pt" o:ole="">
            <v:imagedata r:id="rId380" o:title=""/>
          </v:shape>
          <o:OLEObject Type="Embed" ProgID="Equation.3" ShapeID="_x0000_i1173" DrawAspect="Content" ObjectID="_1420532566" r:id="rId381"/>
        </w:object>
      </w:r>
      <w:r w:rsidRPr="00163646">
        <w:rPr>
          <w:sz w:val="20"/>
          <w:szCs w:val="20"/>
        </w:rPr>
        <w:t xml:space="preserve"> для нахождения </w:t>
      </w:r>
      <w:r w:rsidR="00E37F85" w:rsidRPr="00163646">
        <w:rPr>
          <w:position w:val="-6"/>
          <w:sz w:val="20"/>
          <w:szCs w:val="20"/>
        </w:rPr>
        <w:object w:dxaOrig="180" w:dyaOrig="200">
          <v:shape id="_x0000_i1174" type="#_x0000_t75" style="width:9pt;height:10.5pt" o:ole="">
            <v:imagedata r:id="rId382" o:title=""/>
          </v:shape>
          <o:OLEObject Type="Embed" ProgID="Equation.3" ShapeID="_x0000_i1174" DrawAspect="Content" ObjectID="_1420532567" r:id="rId383"/>
        </w:object>
      </w:r>
      <w:r w:rsidR="00E37F85">
        <w:rPr>
          <w:sz w:val="20"/>
          <w:szCs w:val="20"/>
        </w:rPr>
        <w:t xml:space="preserve"> приведены в табл.</w:t>
      </w:r>
      <w:r w:rsidRPr="00163646">
        <w:rPr>
          <w:sz w:val="20"/>
          <w:szCs w:val="20"/>
        </w:rPr>
        <w:t xml:space="preserve"> </w:t>
      </w:r>
      <w:r w:rsidRPr="00163646">
        <w:rPr>
          <w:color w:val="000000"/>
          <w:sz w:val="20"/>
          <w:szCs w:val="20"/>
        </w:rPr>
        <w:t xml:space="preserve">11.8 из [61], в которые добавлены </w:t>
      </w:r>
      <w:r w:rsidR="00E37F85" w:rsidRPr="00163646">
        <w:rPr>
          <w:color w:val="000000"/>
          <w:position w:val="-10"/>
          <w:sz w:val="20"/>
          <w:szCs w:val="20"/>
        </w:rPr>
        <w:object w:dxaOrig="460" w:dyaOrig="300">
          <v:shape id="_x0000_i1175" type="#_x0000_t75" style="width:23.25pt;height:15pt" o:ole="">
            <v:imagedata r:id="rId384" o:title=""/>
          </v:shape>
          <o:OLEObject Type="Embed" ProgID="Equation.3" ShapeID="_x0000_i1175" DrawAspect="Content" ObjectID="_1420532568" r:id="rId385"/>
        </w:object>
      </w:r>
      <w:r w:rsidR="00E37F85">
        <w:rPr>
          <w:color w:val="000000"/>
          <w:sz w:val="20"/>
          <w:szCs w:val="20"/>
        </w:rPr>
        <w:t xml:space="preserve"> в пределах 0,0005–</w:t>
      </w:r>
      <w:r w:rsidRPr="00163646">
        <w:rPr>
          <w:color w:val="000000"/>
          <w:sz w:val="20"/>
          <w:szCs w:val="20"/>
        </w:rPr>
        <w:t>0,009</w:t>
      </w:r>
      <w:r w:rsidR="00E37F85">
        <w:rPr>
          <w:color w:val="000000"/>
          <w:sz w:val="20"/>
          <w:szCs w:val="20"/>
        </w:rPr>
        <w:t>.</w:t>
      </w:r>
    </w:p>
    <w:p w:rsidR="006F0D79" w:rsidRPr="00163646" w:rsidRDefault="006F0D79" w:rsidP="00B8019A">
      <w:pPr>
        <w:pStyle w:val="ad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Методика расчета глубины на низовом откосе, при известных </w:t>
      </w:r>
      <w:r w:rsidR="00E37F85" w:rsidRPr="00E37F85">
        <w:rPr>
          <w:i/>
          <w:position w:val="-10"/>
          <w:sz w:val="20"/>
          <w:szCs w:val="20"/>
        </w:rPr>
        <w:object w:dxaOrig="700" w:dyaOrig="300">
          <v:shape id="_x0000_i1176" type="#_x0000_t75" style="width:35.25pt;height:14.25pt" o:ole="">
            <v:imagedata r:id="rId386" o:title=""/>
          </v:shape>
          <o:OLEObject Type="Embed" ProgID="Equation.3" ShapeID="_x0000_i1176" DrawAspect="Content" ObjectID="_1420532569" r:id="rId387"/>
        </w:object>
      </w:r>
      <w:r w:rsidRPr="00163646">
        <w:rPr>
          <w:sz w:val="20"/>
          <w:szCs w:val="20"/>
        </w:rPr>
        <w:t>и коэффициенте шероховатости откоса, заключается в след</w:t>
      </w:r>
      <w:r w:rsidRPr="00163646">
        <w:rPr>
          <w:sz w:val="20"/>
          <w:szCs w:val="20"/>
        </w:rPr>
        <w:t>у</w:t>
      </w:r>
      <w:r w:rsidRPr="00163646">
        <w:rPr>
          <w:sz w:val="20"/>
          <w:szCs w:val="20"/>
        </w:rPr>
        <w:t>ющих последовательных действиях: определяют удельный расход п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 xml:space="preserve">релива </w:t>
      </w:r>
      <w:r w:rsidRPr="00E37F85">
        <w:rPr>
          <w:i/>
          <w:sz w:val="20"/>
          <w:szCs w:val="20"/>
          <w:lang w:val="en-US"/>
        </w:rPr>
        <w:t>q</w:t>
      </w:r>
      <w:r w:rsidRPr="00163646">
        <w:rPr>
          <w:sz w:val="20"/>
          <w:szCs w:val="20"/>
        </w:rPr>
        <w:t xml:space="preserve"> по (11.56), критическую глубину на откосе </w:t>
      </w:r>
      <w:r w:rsidRPr="00E37F85">
        <w:rPr>
          <w:i/>
          <w:sz w:val="20"/>
          <w:szCs w:val="20"/>
          <w:lang w:val="en-US"/>
        </w:rPr>
        <w:t>h</w:t>
      </w:r>
      <w:r w:rsidRPr="00E37F85">
        <w:rPr>
          <w:i/>
          <w:sz w:val="20"/>
          <w:szCs w:val="20"/>
          <w:vertAlign w:val="subscript"/>
        </w:rPr>
        <w:t>кр</w:t>
      </w:r>
      <w:r w:rsidR="00E37F85">
        <w:rPr>
          <w:sz w:val="20"/>
          <w:szCs w:val="20"/>
        </w:rPr>
        <w:t xml:space="preserve"> по (11.</w:t>
      </w:r>
      <w:r w:rsidRPr="00163646">
        <w:rPr>
          <w:sz w:val="20"/>
          <w:szCs w:val="20"/>
        </w:rPr>
        <w:t>17), з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 xml:space="preserve">пас энергии </w:t>
      </w:r>
      <w:r w:rsidR="00E37F85" w:rsidRPr="00E37F85">
        <w:rPr>
          <w:position w:val="-10"/>
          <w:sz w:val="20"/>
          <w:szCs w:val="20"/>
        </w:rPr>
        <w:object w:dxaOrig="279" w:dyaOrig="300">
          <v:shape id="_x0000_i1177" type="#_x0000_t75" style="width:14.25pt;height:14.25pt" o:ole="">
            <v:imagedata r:id="rId388" o:title=""/>
          </v:shape>
          <o:OLEObject Type="Embed" ProgID="Equation.3" ShapeID="_x0000_i1177" DrawAspect="Content" ObjectID="_1420532570" r:id="rId389"/>
        </w:object>
      </w:r>
      <w:r w:rsidRPr="00163646">
        <w:rPr>
          <w:sz w:val="20"/>
          <w:szCs w:val="20"/>
        </w:rPr>
        <w:t xml:space="preserve"> по (11.65), нормальную глубину </w:t>
      </w:r>
      <w:r w:rsidR="00E37F85" w:rsidRPr="00E37F85">
        <w:rPr>
          <w:position w:val="-10"/>
          <w:sz w:val="20"/>
          <w:szCs w:val="20"/>
        </w:rPr>
        <w:object w:dxaOrig="260" w:dyaOrig="300">
          <v:shape id="_x0000_i1178" type="#_x0000_t75" style="width:12.75pt;height:14.25pt" o:ole="">
            <v:imagedata r:id="rId390" o:title=""/>
          </v:shape>
          <o:OLEObject Type="Embed" ProgID="Equation.3" ShapeID="_x0000_i1178" DrawAspect="Content" ObjectID="_1420532571" r:id="rId391"/>
        </w:object>
      </w:r>
      <w:r w:rsidRPr="00163646">
        <w:rPr>
          <w:sz w:val="20"/>
          <w:szCs w:val="20"/>
        </w:rPr>
        <w:t xml:space="preserve"> на низовом откосе (по любой из известных методик), коэффициент Шези</w:t>
      </w:r>
      <w:proofErr w:type="gramStart"/>
      <w:r w:rsidR="00E37F85">
        <w:rPr>
          <w:sz w:val="20"/>
          <w:szCs w:val="20"/>
        </w:rPr>
        <w:t xml:space="preserve"> </w:t>
      </w:r>
      <w:r w:rsidR="00E37F85" w:rsidRPr="00E37F85">
        <w:rPr>
          <w:i/>
          <w:sz w:val="20"/>
          <w:szCs w:val="20"/>
        </w:rPr>
        <w:t>С</w:t>
      </w:r>
      <w:proofErr w:type="gramEnd"/>
      <w:r w:rsidR="00E37F85" w:rsidRPr="00E37F85">
        <w:rPr>
          <w:sz w:val="20"/>
          <w:szCs w:val="20"/>
        </w:rPr>
        <w:t>,</w:t>
      </w:r>
      <w:r w:rsidRPr="00E37F85">
        <w:rPr>
          <w:sz w:val="20"/>
          <w:szCs w:val="20"/>
        </w:rPr>
        <w:t xml:space="preserve"> </w:t>
      </w:r>
      <w:r w:rsidRPr="00163646">
        <w:rPr>
          <w:sz w:val="20"/>
          <w:szCs w:val="20"/>
        </w:rPr>
        <w:t>при нахо</w:t>
      </w:r>
      <w:r w:rsidRPr="00163646">
        <w:rPr>
          <w:sz w:val="20"/>
          <w:szCs w:val="20"/>
        </w:rPr>
        <w:t>ж</w:t>
      </w:r>
      <w:r w:rsidRPr="00163646">
        <w:rPr>
          <w:sz w:val="20"/>
          <w:szCs w:val="20"/>
        </w:rPr>
        <w:t>дении которого гидравлический радиус вначале принимается в пред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 xml:space="preserve">лах </w:t>
      </w:r>
      <w:r w:rsidR="00E37F85" w:rsidRPr="00E37F85">
        <w:rPr>
          <w:position w:val="-10"/>
          <w:sz w:val="20"/>
          <w:szCs w:val="20"/>
        </w:rPr>
        <w:object w:dxaOrig="260" w:dyaOrig="300">
          <v:shape id="_x0000_i1179" type="#_x0000_t75" style="width:12.75pt;height:14.25pt" o:ole="">
            <v:imagedata r:id="rId392" o:title=""/>
          </v:shape>
          <o:OLEObject Type="Embed" ProgID="Equation.3" ShapeID="_x0000_i1179" DrawAspect="Content" ObjectID="_1420532572" r:id="rId393"/>
        </w:object>
      </w:r>
      <w:r w:rsidRPr="00163646">
        <w:rPr>
          <w:sz w:val="20"/>
          <w:szCs w:val="20"/>
        </w:rPr>
        <w:t>&lt;</w:t>
      </w:r>
      <w:r w:rsidR="00E37F85">
        <w:rPr>
          <w:sz w:val="20"/>
          <w:szCs w:val="20"/>
        </w:rPr>
        <w:t> </w:t>
      </w:r>
      <w:r w:rsidRPr="00E37F85">
        <w:rPr>
          <w:i/>
          <w:sz w:val="20"/>
          <w:szCs w:val="20"/>
          <w:lang w:val="en-US"/>
        </w:rPr>
        <w:t>R</w:t>
      </w:r>
      <w:r w:rsidRPr="00E37F85">
        <w:rPr>
          <w:i/>
          <w:sz w:val="20"/>
          <w:szCs w:val="20"/>
          <w:vertAlign w:val="subscript"/>
        </w:rPr>
        <w:t>ср</w:t>
      </w:r>
      <w:r w:rsidRPr="00163646">
        <w:rPr>
          <w:sz w:val="20"/>
          <w:szCs w:val="20"/>
          <w:vertAlign w:val="subscript"/>
        </w:rPr>
        <w:t xml:space="preserve"> </w:t>
      </w:r>
      <w:r w:rsidRPr="00163646">
        <w:rPr>
          <w:sz w:val="20"/>
          <w:szCs w:val="20"/>
        </w:rPr>
        <w:t>&lt;</w:t>
      </w:r>
      <w:r w:rsidR="00E37F85">
        <w:rPr>
          <w:sz w:val="20"/>
          <w:szCs w:val="20"/>
        </w:rPr>
        <w:t> </w:t>
      </w:r>
      <w:r w:rsidRPr="00E37F85">
        <w:rPr>
          <w:i/>
          <w:sz w:val="20"/>
          <w:szCs w:val="20"/>
          <w:lang w:val="en-US"/>
        </w:rPr>
        <w:t>h</w:t>
      </w:r>
      <w:r w:rsidRPr="00E37F85">
        <w:rPr>
          <w:i/>
          <w:sz w:val="20"/>
          <w:szCs w:val="20"/>
          <w:vertAlign w:val="subscript"/>
        </w:rPr>
        <w:t>кр</w:t>
      </w:r>
      <w:r w:rsidRPr="00163646">
        <w:rPr>
          <w:sz w:val="20"/>
          <w:szCs w:val="20"/>
        </w:rPr>
        <w:t>, а в последующем уточняется, коэффициент гидра</w:t>
      </w:r>
      <w:r w:rsidRPr="00163646">
        <w:rPr>
          <w:sz w:val="20"/>
          <w:szCs w:val="20"/>
        </w:rPr>
        <w:t>в</w:t>
      </w:r>
      <w:r w:rsidRPr="00163646">
        <w:rPr>
          <w:sz w:val="20"/>
          <w:szCs w:val="20"/>
        </w:rPr>
        <w:t xml:space="preserve">лического трения </w:t>
      </w:r>
      <w:r w:rsidR="00E37F85" w:rsidRPr="00163646">
        <w:rPr>
          <w:position w:val="-10"/>
          <w:sz w:val="20"/>
          <w:szCs w:val="20"/>
        </w:rPr>
        <w:object w:dxaOrig="1020" w:dyaOrig="360">
          <v:shape id="_x0000_i1180" type="#_x0000_t75" style="width:45pt;height:15.75pt" o:ole="">
            <v:imagedata r:id="rId394" o:title=""/>
          </v:shape>
          <o:OLEObject Type="Embed" ProgID="Equation.3" ShapeID="_x0000_i1180" DrawAspect="Content" ObjectID="_1420532573" r:id="rId395"/>
        </w:object>
      </w:r>
      <w:r w:rsidRPr="00163646">
        <w:rPr>
          <w:sz w:val="20"/>
          <w:szCs w:val="20"/>
        </w:rPr>
        <w:t xml:space="preserve"> коэффициент потерь по длине по (11.64), коэффициент скорости по формуле (11.66), функцию </w:t>
      </w:r>
      <w:r w:rsidR="00E37F85" w:rsidRPr="00163646">
        <w:rPr>
          <w:position w:val="-10"/>
          <w:sz w:val="20"/>
          <w:szCs w:val="20"/>
        </w:rPr>
        <w:object w:dxaOrig="460" w:dyaOrig="300">
          <v:shape id="_x0000_i1181" type="#_x0000_t75" style="width:23.25pt;height:15pt" o:ole="">
            <v:imagedata r:id="rId396" o:title=""/>
          </v:shape>
          <o:OLEObject Type="Embed" ProgID="Equation.3" ShapeID="_x0000_i1181" DrawAspect="Content" ObjectID="_1420532574" r:id="rId397"/>
        </w:object>
      </w:r>
      <w:r w:rsidRPr="00163646">
        <w:rPr>
          <w:sz w:val="20"/>
          <w:szCs w:val="20"/>
        </w:rPr>
        <w:t xml:space="preserve"> по (11.69), величину </w:t>
      </w:r>
      <w:r w:rsidRPr="00163646">
        <w:rPr>
          <w:position w:val="-6"/>
          <w:sz w:val="20"/>
          <w:szCs w:val="20"/>
        </w:rPr>
        <w:object w:dxaOrig="180" w:dyaOrig="220">
          <v:shape id="_x0000_i1182" type="#_x0000_t75" style="width:9pt;height:10.5pt" o:ole="">
            <v:imagedata r:id="rId398" o:title=""/>
          </v:shape>
          <o:OLEObject Type="Embed" ProgID="Equation.3" ShapeID="_x0000_i1182" DrawAspect="Content" ObjectID="_1420532575" r:id="rId399"/>
        </w:object>
      </w:r>
      <w:r w:rsidRPr="00163646">
        <w:rPr>
          <w:sz w:val="20"/>
          <w:szCs w:val="20"/>
        </w:rPr>
        <w:t xml:space="preserve"> по </w:t>
      </w:r>
      <w:r w:rsidR="00E37F85" w:rsidRPr="00163646">
        <w:rPr>
          <w:position w:val="-10"/>
          <w:sz w:val="20"/>
          <w:szCs w:val="20"/>
        </w:rPr>
        <w:object w:dxaOrig="460" w:dyaOrig="300">
          <v:shape id="_x0000_i1183" type="#_x0000_t75" style="width:23.25pt;height:15pt" o:ole="">
            <v:imagedata r:id="rId400" o:title=""/>
          </v:shape>
          <o:OLEObject Type="Embed" ProgID="Equation.3" ShapeID="_x0000_i1183" DrawAspect="Content" ObjectID="_1420532576" r:id="rId401"/>
        </w:object>
      </w:r>
      <w:r w:rsidR="00E37F85">
        <w:rPr>
          <w:sz w:val="20"/>
          <w:szCs w:val="20"/>
        </w:rPr>
        <w:t xml:space="preserve"> (по табл. </w:t>
      </w:r>
      <w:r w:rsidRPr="00163646">
        <w:rPr>
          <w:sz w:val="20"/>
          <w:szCs w:val="20"/>
        </w:rPr>
        <w:t>11.8) и глубину на низовом откосе да</w:t>
      </w:r>
      <w:r w:rsidRPr="00163646">
        <w:rPr>
          <w:sz w:val="20"/>
          <w:szCs w:val="20"/>
        </w:rPr>
        <w:t>м</w:t>
      </w:r>
      <w:r w:rsidRPr="00163646">
        <w:rPr>
          <w:sz w:val="20"/>
          <w:szCs w:val="20"/>
        </w:rPr>
        <w:t>бы</w:t>
      </w:r>
      <w:proofErr w:type="gramStart"/>
      <w:r w:rsidRPr="00163646">
        <w:rPr>
          <w:sz w:val="20"/>
          <w:szCs w:val="20"/>
        </w:rPr>
        <w:t xml:space="preserve"> (</w:t>
      </w:r>
      <w:r w:rsidR="00E37F85" w:rsidRPr="00163646">
        <w:rPr>
          <w:position w:val="-10"/>
          <w:sz w:val="20"/>
          <w:szCs w:val="20"/>
        </w:rPr>
        <w:object w:dxaOrig="240" w:dyaOrig="300">
          <v:shape id="_x0000_i1184" type="#_x0000_t75" style="width:12pt;height:14.25pt" o:ole="">
            <v:imagedata r:id="rId402" o:title=""/>
          </v:shape>
          <o:OLEObject Type="Embed" ProgID="Equation.3" ShapeID="_x0000_i1184" DrawAspect="Content" ObjectID="_1420532577" r:id="rId403"/>
        </w:object>
      </w:r>
      <w:r w:rsidRPr="00163646">
        <w:rPr>
          <w:sz w:val="20"/>
          <w:szCs w:val="20"/>
        </w:rPr>
        <w:t xml:space="preserve">) </w:t>
      </w:r>
      <w:proofErr w:type="gramEnd"/>
      <w:r w:rsidRPr="00163646">
        <w:rPr>
          <w:sz w:val="20"/>
          <w:szCs w:val="20"/>
        </w:rPr>
        <w:t xml:space="preserve">на расстоянии </w:t>
      </w:r>
      <w:r w:rsidRPr="00163646">
        <w:rPr>
          <w:position w:val="-6"/>
          <w:sz w:val="20"/>
          <w:szCs w:val="20"/>
        </w:rPr>
        <w:object w:dxaOrig="180" w:dyaOrig="279">
          <v:shape id="_x0000_i1185" type="#_x0000_t75" style="width:9pt;height:14.25pt" o:ole="">
            <v:imagedata r:id="rId404" o:title=""/>
          </v:shape>
          <o:OLEObject Type="Embed" ProgID="Equation.3" ShapeID="_x0000_i1185" DrawAspect="Content" ObjectID="_1420532578" r:id="rId405"/>
        </w:object>
      </w:r>
      <w:r w:rsidRPr="00163646">
        <w:rPr>
          <w:sz w:val="20"/>
          <w:szCs w:val="20"/>
        </w:rPr>
        <w:t xml:space="preserve"> от гребня из формулы (11.67).</w:t>
      </w:r>
    </w:p>
    <w:p w:rsidR="006F0D79" w:rsidRPr="00163646" w:rsidRDefault="006F0D79" w:rsidP="00B8019A">
      <w:pPr>
        <w:pStyle w:val="ad"/>
        <w:widowControl w:val="0"/>
        <w:suppressAutoHyphens w:val="0"/>
        <w:spacing w:line="235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Затем выполняется проверка правильности принятия гидравлич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ско</w:t>
      </w:r>
      <w:r w:rsidR="00E37F85">
        <w:rPr>
          <w:sz w:val="20"/>
          <w:szCs w:val="20"/>
        </w:rPr>
        <w:t>го радиуса, для этого находится</w:t>
      </w:r>
    </w:p>
    <w:p w:rsidR="006F0D79" w:rsidRPr="00163646" w:rsidRDefault="00E37F85" w:rsidP="007C1D3D">
      <w:pPr>
        <w:pStyle w:val="20"/>
        <w:ind w:firstLine="284"/>
        <w:jc w:val="right"/>
        <w:rPr>
          <w:sz w:val="20"/>
          <w:szCs w:val="20"/>
        </w:rPr>
      </w:pPr>
      <w:r w:rsidRPr="00E37F85">
        <w:rPr>
          <w:position w:val="-20"/>
          <w:sz w:val="20"/>
          <w:szCs w:val="20"/>
        </w:rPr>
        <w:object w:dxaOrig="1160" w:dyaOrig="560">
          <v:shape id="_x0000_i1186" type="#_x0000_t75" style="width:53.25pt;height:25.5pt" o:ole="">
            <v:imagedata r:id="rId406" o:title=""/>
          </v:shape>
          <o:OLEObject Type="Embed" ProgID="Equation.3" ShapeID="_x0000_i1186" DrawAspect="Content" ObjectID="_1420532579" r:id="rId407"/>
        </w:object>
      </w:r>
      <w:r w:rsidR="006F0D79">
        <w:rPr>
          <w:sz w:val="20"/>
          <w:szCs w:val="20"/>
        </w:rPr>
        <w:t>.</w:t>
      </w:r>
      <w:r w:rsidR="006F0D79">
        <w:rPr>
          <w:sz w:val="20"/>
          <w:szCs w:val="20"/>
        </w:rPr>
        <w:tab/>
      </w:r>
      <w:r w:rsidR="006F0D79" w:rsidRPr="00163646">
        <w:rPr>
          <w:sz w:val="20"/>
          <w:szCs w:val="20"/>
        </w:rPr>
        <w:tab/>
        <w:t xml:space="preserve">       </w:t>
      </w:r>
      <w:r>
        <w:rPr>
          <w:sz w:val="20"/>
          <w:szCs w:val="20"/>
        </w:rPr>
        <w:t xml:space="preserve">                      </w:t>
      </w:r>
      <w:r w:rsidR="006F0D79" w:rsidRPr="00163646">
        <w:rPr>
          <w:sz w:val="20"/>
          <w:szCs w:val="20"/>
        </w:rPr>
        <w:t>(11.71)</w:t>
      </w:r>
    </w:p>
    <w:p w:rsidR="006F0D79" w:rsidRDefault="006F0D79" w:rsidP="007C1D3D">
      <w:pPr>
        <w:pStyle w:val="20"/>
        <w:tabs>
          <w:tab w:val="num" w:pos="-1134"/>
        </w:tabs>
        <w:ind w:firstLine="284"/>
        <w:jc w:val="both"/>
        <w:rPr>
          <w:sz w:val="20"/>
          <w:szCs w:val="20"/>
        </w:rPr>
      </w:pPr>
    </w:p>
    <w:p w:rsidR="006F0D79" w:rsidRPr="00B8019A" w:rsidRDefault="006F0D79" w:rsidP="00E37F85">
      <w:pPr>
        <w:pStyle w:val="20"/>
        <w:tabs>
          <w:tab w:val="num" w:pos="-1134"/>
        </w:tabs>
        <w:ind w:firstLine="0"/>
        <w:jc w:val="center"/>
        <w:rPr>
          <w:b/>
          <w:sz w:val="16"/>
          <w:szCs w:val="16"/>
        </w:rPr>
      </w:pPr>
      <w:r w:rsidRPr="00E37F85">
        <w:rPr>
          <w:spacing w:val="20"/>
          <w:sz w:val="16"/>
          <w:szCs w:val="16"/>
        </w:rPr>
        <w:t xml:space="preserve">Таблица </w:t>
      </w:r>
      <w:r w:rsidRPr="00B8019A">
        <w:rPr>
          <w:sz w:val="16"/>
          <w:szCs w:val="16"/>
        </w:rPr>
        <w:t>11.8</w:t>
      </w:r>
      <w:r w:rsidR="00E37F85">
        <w:rPr>
          <w:sz w:val="16"/>
          <w:szCs w:val="16"/>
        </w:rPr>
        <w:t>.</w:t>
      </w:r>
      <w:r w:rsidRPr="00E37F85">
        <w:rPr>
          <w:sz w:val="16"/>
          <w:szCs w:val="16"/>
        </w:rPr>
        <w:t xml:space="preserve"> </w:t>
      </w:r>
      <w:r w:rsidRPr="00B8019A">
        <w:rPr>
          <w:b/>
          <w:sz w:val="16"/>
          <w:szCs w:val="16"/>
        </w:rPr>
        <w:t xml:space="preserve">Функция </w:t>
      </w:r>
      <w:r w:rsidR="00E37F85" w:rsidRPr="00B8019A">
        <w:rPr>
          <w:b/>
          <w:position w:val="-10"/>
          <w:sz w:val="16"/>
          <w:szCs w:val="16"/>
        </w:rPr>
        <w:object w:dxaOrig="460" w:dyaOrig="300">
          <v:shape id="_x0000_i1187" type="#_x0000_t75" style="width:23.25pt;height:15pt" o:ole="">
            <v:imagedata r:id="rId408" o:title=""/>
          </v:shape>
          <o:OLEObject Type="Embed" ProgID="Equation.3" ShapeID="_x0000_i1187" DrawAspect="Content" ObjectID="_1420532580" r:id="rId409"/>
        </w:object>
      </w:r>
      <w:r w:rsidRPr="00B8019A">
        <w:rPr>
          <w:b/>
          <w:sz w:val="16"/>
          <w:szCs w:val="16"/>
        </w:rPr>
        <w:t xml:space="preserve"> в зависимости </w:t>
      </w:r>
      <w:proofErr w:type="gramStart"/>
      <w:r w:rsidRPr="00B8019A">
        <w:rPr>
          <w:b/>
          <w:sz w:val="16"/>
          <w:szCs w:val="16"/>
        </w:rPr>
        <w:t>от</w:t>
      </w:r>
      <w:proofErr w:type="gramEnd"/>
      <w:r w:rsidRPr="00B8019A">
        <w:rPr>
          <w:b/>
          <w:sz w:val="16"/>
          <w:szCs w:val="16"/>
        </w:rPr>
        <w:t xml:space="preserve"> </w:t>
      </w:r>
      <w:r w:rsidR="00E37F85" w:rsidRPr="00B8019A">
        <w:rPr>
          <w:b/>
          <w:position w:val="-6"/>
          <w:sz w:val="16"/>
          <w:szCs w:val="16"/>
        </w:rPr>
        <w:object w:dxaOrig="180" w:dyaOrig="200">
          <v:shape id="_x0000_i1188" type="#_x0000_t75" style="width:9pt;height:10.5pt" o:ole="">
            <v:imagedata r:id="rId410" o:title=""/>
          </v:shape>
          <o:OLEObject Type="Embed" ProgID="Equation.3" ShapeID="_x0000_i1188" DrawAspect="Content" ObjectID="_1420532581" r:id="rId411"/>
        </w:object>
      </w:r>
    </w:p>
    <w:p w:rsidR="006F0D79" w:rsidRPr="00E21603" w:rsidRDefault="006F0D79" w:rsidP="007C1D3D">
      <w:pPr>
        <w:pStyle w:val="20"/>
        <w:tabs>
          <w:tab w:val="num" w:pos="-1134"/>
        </w:tabs>
        <w:ind w:firstLine="284"/>
        <w:jc w:val="both"/>
        <w:rPr>
          <w:sz w:val="18"/>
          <w:szCs w:val="1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61"/>
        <w:gridCol w:w="802"/>
        <w:gridCol w:w="831"/>
        <w:gridCol w:w="750"/>
        <w:gridCol w:w="831"/>
        <w:gridCol w:w="746"/>
        <w:gridCol w:w="831"/>
        <w:gridCol w:w="576"/>
      </w:tblGrid>
      <w:tr w:rsidR="006F0D79" w:rsidRPr="00E37F85" w:rsidTr="00E37F85">
        <w:trPr>
          <w:trHeight w:val="189"/>
        </w:trPr>
        <w:tc>
          <w:tcPr>
            <w:tcW w:w="761" w:type="dxa"/>
          </w:tcPr>
          <w:p w:rsidR="006F0D79" w:rsidRPr="00E37F85" w:rsidRDefault="00B8019A" w:rsidP="007C1D3D">
            <w:pPr>
              <w:pStyle w:val="20"/>
              <w:tabs>
                <w:tab w:val="num" w:pos="426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position w:val="-10"/>
                <w:sz w:val="16"/>
                <w:szCs w:val="16"/>
              </w:rPr>
              <w:object w:dxaOrig="460" w:dyaOrig="300">
                <v:shape id="_x0000_i1189" type="#_x0000_t75" style="width:19.5pt;height:15pt" o:ole="">
                  <v:imagedata r:id="rId412" o:title=""/>
                </v:shape>
                <o:OLEObject Type="Embed" ProgID="Equation.3" ShapeID="_x0000_i1189" DrawAspect="Content" ObjectID="_1420532582" r:id="rId413"/>
              </w:object>
            </w:r>
          </w:p>
        </w:tc>
        <w:tc>
          <w:tcPr>
            <w:tcW w:w="802" w:type="dxa"/>
          </w:tcPr>
          <w:p w:rsidR="006F0D79" w:rsidRPr="00E37F85" w:rsidRDefault="00E37F85" w:rsidP="007C1D3D">
            <w:pPr>
              <w:pStyle w:val="20"/>
              <w:tabs>
                <w:tab w:val="num" w:pos="426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position w:val="-6"/>
                <w:sz w:val="16"/>
                <w:szCs w:val="16"/>
              </w:rPr>
              <w:object w:dxaOrig="180" w:dyaOrig="200">
                <v:shape id="_x0000_i1190" type="#_x0000_t75" style="width:9pt;height:10.5pt" o:ole="">
                  <v:imagedata r:id="rId414" o:title=""/>
                </v:shape>
                <o:OLEObject Type="Embed" ProgID="Equation.3" ShapeID="_x0000_i1190" DrawAspect="Content" ObjectID="_1420532583" r:id="rId415"/>
              </w:object>
            </w:r>
          </w:p>
        </w:tc>
        <w:tc>
          <w:tcPr>
            <w:tcW w:w="831" w:type="dxa"/>
          </w:tcPr>
          <w:p w:rsidR="006F0D79" w:rsidRPr="00E37F85" w:rsidRDefault="00B8019A" w:rsidP="007C1D3D">
            <w:pPr>
              <w:pStyle w:val="20"/>
              <w:tabs>
                <w:tab w:val="num" w:pos="426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object w:dxaOrig="540" w:dyaOrig="320">
                <v:shape id="_x0000_i1191" type="#_x0000_t75" style="width:21.75pt;height:12.75pt" o:ole="">
                  <v:imagedata r:id="rId416" o:title=""/>
                </v:shape>
                <o:OLEObject Type="Embed" ProgID="Equation.3" ShapeID="_x0000_i1191" DrawAspect="Content" ObjectID="_1420532584" r:id="rId417"/>
              </w:object>
            </w:r>
          </w:p>
        </w:tc>
        <w:tc>
          <w:tcPr>
            <w:tcW w:w="750" w:type="dxa"/>
          </w:tcPr>
          <w:p w:rsidR="006F0D79" w:rsidRPr="00E37F85" w:rsidRDefault="00E37F85" w:rsidP="007C1D3D">
            <w:pPr>
              <w:pStyle w:val="20"/>
              <w:tabs>
                <w:tab w:val="num" w:pos="426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position w:val="-6"/>
                <w:sz w:val="16"/>
                <w:szCs w:val="16"/>
              </w:rPr>
              <w:object w:dxaOrig="180" w:dyaOrig="200">
                <v:shape id="_x0000_i1192" type="#_x0000_t75" style="width:9pt;height:10.5pt" o:ole="">
                  <v:imagedata r:id="rId418" o:title=""/>
                </v:shape>
                <o:OLEObject Type="Embed" ProgID="Equation.3" ShapeID="_x0000_i1192" DrawAspect="Content" ObjectID="_1420532585" r:id="rId419"/>
              </w:object>
            </w:r>
          </w:p>
        </w:tc>
        <w:tc>
          <w:tcPr>
            <w:tcW w:w="831" w:type="dxa"/>
          </w:tcPr>
          <w:p w:rsidR="006F0D79" w:rsidRPr="00E37F85" w:rsidRDefault="00B8019A" w:rsidP="007C1D3D">
            <w:pPr>
              <w:pStyle w:val="20"/>
              <w:tabs>
                <w:tab w:val="num" w:pos="426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object w:dxaOrig="540" w:dyaOrig="320">
                <v:shape id="_x0000_i1193" type="#_x0000_t75" style="width:22.5pt;height:13.5pt" o:ole="">
                  <v:imagedata r:id="rId420" o:title=""/>
                </v:shape>
                <o:OLEObject Type="Embed" ProgID="Equation.3" ShapeID="_x0000_i1193" DrawAspect="Content" ObjectID="_1420532586" r:id="rId421"/>
              </w:object>
            </w:r>
          </w:p>
        </w:tc>
        <w:tc>
          <w:tcPr>
            <w:tcW w:w="746" w:type="dxa"/>
          </w:tcPr>
          <w:p w:rsidR="006F0D79" w:rsidRPr="00E37F85" w:rsidRDefault="006F0D79" w:rsidP="007C1D3D">
            <w:pPr>
              <w:pStyle w:val="20"/>
              <w:tabs>
                <w:tab w:val="num" w:pos="426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object w:dxaOrig="200" w:dyaOrig="220">
                <v:shape id="_x0000_i1194" type="#_x0000_t75" style="width:10.5pt;height:10.5pt" o:ole="">
                  <v:imagedata r:id="rId422" o:title=""/>
                </v:shape>
                <o:OLEObject Type="Embed" ProgID="Equation.3" ShapeID="_x0000_i1194" DrawAspect="Content" ObjectID="_1420532587" r:id="rId423"/>
              </w:object>
            </w:r>
          </w:p>
        </w:tc>
        <w:tc>
          <w:tcPr>
            <w:tcW w:w="831" w:type="dxa"/>
          </w:tcPr>
          <w:p w:rsidR="006F0D79" w:rsidRPr="00E37F85" w:rsidRDefault="00B8019A" w:rsidP="007C1D3D">
            <w:pPr>
              <w:pStyle w:val="20"/>
              <w:tabs>
                <w:tab w:val="num" w:pos="426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object w:dxaOrig="540" w:dyaOrig="320">
                <v:shape id="_x0000_i1195" type="#_x0000_t75" style="width:24pt;height:14.25pt" o:ole="">
                  <v:imagedata r:id="rId424" o:title=""/>
                </v:shape>
                <o:OLEObject Type="Embed" ProgID="Equation.3" ShapeID="_x0000_i1195" DrawAspect="Content" ObjectID="_1420532588" r:id="rId425"/>
              </w:object>
            </w:r>
          </w:p>
        </w:tc>
        <w:tc>
          <w:tcPr>
            <w:tcW w:w="576" w:type="dxa"/>
          </w:tcPr>
          <w:p w:rsidR="006F0D79" w:rsidRPr="00E37F85" w:rsidRDefault="006F0D79" w:rsidP="007C1D3D">
            <w:pPr>
              <w:pStyle w:val="20"/>
              <w:tabs>
                <w:tab w:val="num" w:pos="426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object w:dxaOrig="200" w:dyaOrig="220">
                <v:shape id="_x0000_i1196" type="#_x0000_t75" style="width:10.5pt;height:10.5pt" o:ole="">
                  <v:imagedata r:id="rId422" o:title=""/>
                </v:shape>
                <o:OLEObject Type="Embed" ProgID="Equation.3" ShapeID="_x0000_i1196" DrawAspect="Content" ObjectID="_1420532589" r:id="rId426"/>
              </w:object>
            </w:r>
          </w:p>
        </w:tc>
      </w:tr>
      <w:tr w:rsidR="006F0D79" w:rsidRPr="00E37F85" w:rsidTr="00E37F85">
        <w:trPr>
          <w:trHeight w:val="2846"/>
        </w:trPr>
        <w:tc>
          <w:tcPr>
            <w:tcW w:w="761" w:type="dxa"/>
          </w:tcPr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lastRenderedPageBreak/>
              <w:t>0,0005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0,001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0,002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0,003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0,004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0,005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0,006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0,007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0,008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0,009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0,01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0,02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0,03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0,04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0,05</w:t>
            </w:r>
          </w:p>
        </w:tc>
        <w:tc>
          <w:tcPr>
            <w:tcW w:w="802" w:type="dxa"/>
          </w:tcPr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0,00013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0,00022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0,00045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0,00067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0,00092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0,00114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0,00137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0,0016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0,00182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0,00206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  <w:lang w:val="en-US"/>
              </w:rPr>
            </w:pPr>
            <w:r w:rsidRPr="00E37F85">
              <w:rPr>
                <w:sz w:val="16"/>
                <w:szCs w:val="16"/>
              </w:rPr>
              <w:t>0,0</w:t>
            </w:r>
            <w:r w:rsidRPr="00E37F85">
              <w:rPr>
                <w:sz w:val="16"/>
                <w:szCs w:val="16"/>
                <w:lang w:val="en-US"/>
              </w:rPr>
              <w:t>0</w:t>
            </w:r>
            <w:r w:rsidRPr="00E37F85">
              <w:rPr>
                <w:sz w:val="16"/>
                <w:szCs w:val="16"/>
              </w:rPr>
              <w:t>23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0,0045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0,0068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0,0090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0,0113</w:t>
            </w:r>
          </w:p>
        </w:tc>
        <w:tc>
          <w:tcPr>
            <w:tcW w:w="831" w:type="dxa"/>
          </w:tcPr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0,06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0,07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0,08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0,09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0,10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0,12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0,14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0,16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0,18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0,20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0,22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0,24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0,26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0,28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0,30</w:t>
            </w:r>
          </w:p>
        </w:tc>
        <w:tc>
          <w:tcPr>
            <w:tcW w:w="750" w:type="dxa"/>
          </w:tcPr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0,0134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0,0156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0,0178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0,0201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0,0228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0,0274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0,0320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0,0370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0,0418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0,0462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0,0510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0,0556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0,0596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0,0652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0,0701</w:t>
            </w:r>
          </w:p>
        </w:tc>
        <w:tc>
          <w:tcPr>
            <w:tcW w:w="831" w:type="dxa"/>
          </w:tcPr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0,35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0,40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0,45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0,50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0,55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0,60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0,65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0,70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0,75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0,80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0,85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0,90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0,95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1,00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1,05</w:t>
            </w:r>
          </w:p>
        </w:tc>
        <w:tc>
          <w:tcPr>
            <w:tcW w:w="746" w:type="dxa"/>
          </w:tcPr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0,0825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0,0950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0,107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0,120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0,134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0,147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0,160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0,174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0,188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0,202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0,217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0,232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0,247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0,263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0,279</w:t>
            </w:r>
          </w:p>
        </w:tc>
        <w:tc>
          <w:tcPr>
            <w:tcW w:w="831" w:type="dxa"/>
          </w:tcPr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1,10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1,15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1,20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1,25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1,30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1,35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1,40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1,45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1,50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1,55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1,60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1,63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1,66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1,71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–</w:t>
            </w:r>
          </w:p>
        </w:tc>
        <w:tc>
          <w:tcPr>
            <w:tcW w:w="576" w:type="dxa"/>
          </w:tcPr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0,296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0,313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0,330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0,350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0,370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0,391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0,412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0,436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0,461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0,490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0,523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0,546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0,574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0,67</w:t>
            </w:r>
          </w:p>
          <w:p w:rsidR="006F0D79" w:rsidRPr="00E37F85" w:rsidRDefault="006F0D79" w:rsidP="00E37F85">
            <w:pPr>
              <w:pStyle w:val="20"/>
              <w:tabs>
                <w:tab w:val="num" w:pos="601"/>
                <w:tab w:val="num" w:pos="1080"/>
              </w:tabs>
              <w:ind w:firstLine="0"/>
              <w:jc w:val="center"/>
              <w:rPr>
                <w:sz w:val="16"/>
                <w:szCs w:val="16"/>
              </w:rPr>
            </w:pPr>
            <w:r w:rsidRPr="00E37F85">
              <w:rPr>
                <w:sz w:val="16"/>
                <w:szCs w:val="16"/>
              </w:rPr>
              <w:t>–</w:t>
            </w:r>
          </w:p>
        </w:tc>
      </w:tr>
    </w:tbl>
    <w:p w:rsidR="006F0D79" w:rsidRDefault="006F0D79" w:rsidP="00E37F85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Если </w:t>
      </w:r>
      <w:r w:rsidRPr="00163646">
        <w:rPr>
          <w:sz w:val="20"/>
          <w:szCs w:val="20"/>
        </w:rPr>
        <w:object w:dxaOrig="180" w:dyaOrig="340">
          <v:shape id="_x0000_i1197" type="#_x0000_t75" style="width:9pt;height:17.25pt" o:ole="">
            <v:imagedata r:id="rId227" o:title=""/>
          </v:shape>
          <o:OLEObject Type="Embed" ProgID="Equation.3" ShapeID="_x0000_i1197" DrawAspect="Content" ObjectID="_1420532590" r:id="rId427"/>
        </w:object>
      </w:r>
      <w:r w:rsidR="00E37F85" w:rsidRPr="00163646">
        <w:rPr>
          <w:position w:val="-4"/>
          <w:sz w:val="20"/>
          <w:szCs w:val="20"/>
        </w:rPr>
        <w:object w:dxaOrig="600" w:dyaOrig="240">
          <v:shape id="_x0000_i1198" type="#_x0000_t75" style="width:26.25pt;height:10.5pt" o:ole="">
            <v:imagedata r:id="rId428" o:title=""/>
          </v:shape>
          <o:OLEObject Type="Embed" ProgID="Equation.3" ShapeID="_x0000_i1198" DrawAspect="Content" ObjectID="_1420532591" r:id="rId429"/>
        </w:object>
      </w:r>
      <w:r w:rsidRPr="00163646">
        <w:rPr>
          <w:sz w:val="20"/>
          <w:szCs w:val="20"/>
        </w:rPr>
        <w:t xml:space="preserve">, то расчет на этом заканчивается, если </w:t>
      </w:r>
      <w:r w:rsidR="00E37F85" w:rsidRPr="00163646">
        <w:rPr>
          <w:position w:val="-4"/>
          <w:sz w:val="20"/>
          <w:szCs w:val="20"/>
        </w:rPr>
        <w:object w:dxaOrig="600" w:dyaOrig="240">
          <v:shape id="_x0000_i1199" type="#_x0000_t75" style="width:26.25pt;height:10.5pt" o:ole="">
            <v:imagedata r:id="rId430" o:title=""/>
          </v:shape>
          <o:OLEObject Type="Embed" ProgID="Equation.3" ShapeID="_x0000_i1199" DrawAspect="Content" ObjectID="_1420532592" r:id="rId431"/>
        </w:object>
      </w:r>
      <w:r w:rsidRPr="00163646">
        <w:rPr>
          <w:sz w:val="20"/>
          <w:szCs w:val="20"/>
        </w:rPr>
        <w:t>, то пр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 xml:space="preserve">нимается новое </w:t>
      </w:r>
      <w:r w:rsidR="00E37F85" w:rsidRPr="00163646">
        <w:rPr>
          <w:position w:val="-4"/>
          <w:sz w:val="20"/>
          <w:szCs w:val="20"/>
        </w:rPr>
        <w:object w:dxaOrig="220" w:dyaOrig="220">
          <v:shape id="_x0000_i1200" type="#_x0000_t75" style="width:10.5pt;height:10.5pt" o:ole="">
            <v:imagedata r:id="rId432" o:title=""/>
          </v:shape>
          <o:OLEObject Type="Embed" ProgID="Equation.3" ShapeID="_x0000_i1200" DrawAspect="Content" ObjectID="_1420532593" r:id="rId433"/>
        </w:object>
      </w:r>
      <w:r w:rsidRPr="00163646">
        <w:rPr>
          <w:sz w:val="20"/>
          <w:szCs w:val="20"/>
        </w:rPr>
        <w:t xml:space="preserve"> и расчет повторяется. При известной глубине </w:t>
      </w:r>
      <w:r w:rsidR="00E37F85" w:rsidRPr="00163646">
        <w:rPr>
          <w:position w:val="-10"/>
          <w:sz w:val="20"/>
          <w:szCs w:val="20"/>
        </w:rPr>
        <w:object w:dxaOrig="240" w:dyaOrig="300">
          <v:shape id="_x0000_i1201" type="#_x0000_t75" style="width:12pt;height:14.25pt" o:ole="">
            <v:imagedata r:id="rId434" o:title=""/>
          </v:shape>
          <o:OLEObject Type="Embed" ProgID="Equation.3" ShapeID="_x0000_i1201" DrawAspect="Content" ObjectID="_1420532594" r:id="rId435"/>
        </w:object>
      </w:r>
      <w:r w:rsidRPr="00163646">
        <w:rPr>
          <w:sz w:val="20"/>
          <w:szCs w:val="20"/>
        </w:rPr>
        <w:t xml:space="preserve"> максимальная скорость на откосе определяется по формуле (11.61).</w:t>
      </w:r>
    </w:p>
    <w:p w:rsidR="006F0D79" w:rsidRPr="00163646" w:rsidRDefault="006F0D79" w:rsidP="007C1D3D">
      <w:pPr>
        <w:pStyle w:val="ad"/>
        <w:spacing w:line="240" w:lineRule="auto"/>
        <w:ind w:firstLine="284"/>
        <w:rPr>
          <w:sz w:val="20"/>
          <w:szCs w:val="20"/>
        </w:rPr>
      </w:pPr>
    </w:p>
    <w:p w:rsidR="006F0D79" w:rsidRDefault="006F0D79" w:rsidP="00E37F85">
      <w:pPr>
        <w:pStyle w:val="3"/>
        <w:spacing w:before="0" w:after="0"/>
        <w:jc w:val="center"/>
        <w:rPr>
          <w:rFonts w:ascii="Times New Roman" w:hAnsi="Times New Roman" w:cs="Times New Roman"/>
          <w:bCs w:val="0"/>
          <w:sz w:val="20"/>
          <w:szCs w:val="20"/>
        </w:rPr>
      </w:pPr>
      <w:r w:rsidRPr="00E21603">
        <w:rPr>
          <w:rFonts w:ascii="Times New Roman" w:hAnsi="Times New Roman" w:cs="Times New Roman"/>
          <w:bCs w:val="0"/>
          <w:sz w:val="20"/>
          <w:szCs w:val="20"/>
        </w:rPr>
        <w:t>11.10</w:t>
      </w:r>
      <w:r w:rsidR="00E37F85">
        <w:rPr>
          <w:rFonts w:ascii="Times New Roman" w:hAnsi="Times New Roman" w:cs="Times New Roman"/>
          <w:bCs w:val="0"/>
          <w:sz w:val="20"/>
          <w:szCs w:val="20"/>
        </w:rPr>
        <w:t>.</w:t>
      </w:r>
      <w:r w:rsidRPr="00E21603">
        <w:rPr>
          <w:rFonts w:ascii="Times New Roman" w:hAnsi="Times New Roman" w:cs="Times New Roman"/>
          <w:bCs w:val="0"/>
          <w:sz w:val="20"/>
          <w:szCs w:val="20"/>
        </w:rPr>
        <w:t xml:space="preserve"> Расчет длины водосливов-прорезей из условия </w:t>
      </w:r>
    </w:p>
    <w:p w:rsidR="006F0D79" w:rsidRPr="00E21603" w:rsidRDefault="006F0D79" w:rsidP="00E37F85">
      <w:pPr>
        <w:pStyle w:val="3"/>
        <w:spacing w:before="0" w:after="0"/>
        <w:jc w:val="center"/>
        <w:rPr>
          <w:rFonts w:ascii="Times New Roman" w:hAnsi="Times New Roman" w:cs="Times New Roman"/>
          <w:sz w:val="20"/>
          <w:szCs w:val="20"/>
        </w:rPr>
      </w:pPr>
      <w:r w:rsidRPr="00E21603">
        <w:rPr>
          <w:rFonts w:ascii="Times New Roman" w:hAnsi="Times New Roman" w:cs="Times New Roman"/>
          <w:bCs w:val="0"/>
          <w:sz w:val="20"/>
          <w:szCs w:val="20"/>
        </w:rPr>
        <w:t>устойчивости гребней в период заполнения польдеров водой</w:t>
      </w:r>
    </w:p>
    <w:p w:rsidR="006F0D79" w:rsidRPr="00E21603" w:rsidRDefault="006F0D79" w:rsidP="007C1D3D">
      <w:pPr>
        <w:ind w:firstLine="284"/>
        <w:jc w:val="both"/>
        <w:rPr>
          <w:b w:val="0"/>
          <w:sz w:val="20"/>
          <w:szCs w:val="20"/>
        </w:rPr>
      </w:pPr>
    </w:p>
    <w:p w:rsidR="006F0D79" w:rsidRPr="00163646" w:rsidRDefault="006F0D79" w:rsidP="007C1D3D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Максимальная скорость на гребне водо</w:t>
      </w:r>
      <w:r w:rsidR="00E37F85">
        <w:rPr>
          <w:sz w:val="20"/>
          <w:szCs w:val="20"/>
        </w:rPr>
        <w:t>слива-прорези, как следует из подраздела</w:t>
      </w:r>
      <w:r w:rsidRPr="00163646">
        <w:rPr>
          <w:sz w:val="20"/>
          <w:szCs w:val="20"/>
        </w:rPr>
        <w:t xml:space="preserve"> 11.7, образуется при переходе неподтоплен</w:t>
      </w:r>
      <w:r>
        <w:rPr>
          <w:sz w:val="20"/>
          <w:szCs w:val="20"/>
        </w:rPr>
        <w:t>ного течения в подтопленное, т.</w:t>
      </w:r>
      <w:r w:rsidR="00E37F85">
        <w:rPr>
          <w:sz w:val="20"/>
          <w:szCs w:val="20"/>
        </w:rPr>
        <w:t> </w:t>
      </w:r>
      <w:r w:rsidRPr="00163646">
        <w:rPr>
          <w:sz w:val="20"/>
          <w:szCs w:val="20"/>
        </w:rPr>
        <w:t>е. при подтоплении сечения с критической (наименьшей) глубиной, которая формируется на ребре между гребнем и низовым откосом. Это сечение при неподтопленном переливе через гре</w:t>
      </w:r>
      <w:r w:rsidR="00E37F85">
        <w:rPr>
          <w:sz w:val="20"/>
          <w:szCs w:val="20"/>
        </w:rPr>
        <w:t>бень будет</w:t>
      </w:r>
      <w:r w:rsidRPr="00163646">
        <w:rPr>
          <w:sz w:val="20"/>
          <w:szCs w:val="20"/>
        </w:rPr>
        <w:t xml:space="preserve"> наиболее опасным исходя из условия устойчивости на размыв. Скорость в сечении с критической глубиной не превысит д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пустимую на размыв, если удельный расход перелива не будет больше, чем определ</w:t>
      </w:r>
      <w:r w:rsidR="00E37F85">
        <w:rPr>
          <w:sz w:val="20"/>
          <w:szCs w:val="20"/>
        </w:rPr>
        <w:t>яемый уравнением</w:t>
      </w:r>
    </w:p>
    <w:p w:rsidR="006F0D79" w:rsidRPr="00163646" w:rsidRDefault="00E37F85" w:rsidP="007C1D3D">
      <w:pPr>
        <w:pStyle w:val="20"/>
        <w:ind w:firstLine="284"/>
        <w:jc w:val="right"/>
        <w:rPr>
          <w:sz w:val="20"/>
          <w:szCs w:val="20"/>
        </w:rPr>
      </w:pPr>
      <w:r w:rsidRPr="00E37F85">
        <w:rPr>
          <w:position w:val="-14"/>
          <w:sz w:val="20"/>
          <w:szCs w:val="20"/>
          <w:lang w:val="en-US"/>
        </w:rPr>
        <w:object w:dxaOrig="1420" w:dyaOrig="340">
          <v:shape id="_x0000_i1202" type="#_x0000_t75" style="width:68.25pt;height:16.5pt" o:ole="">
            <v:imagedata r:id="rId436" o:title=""/>
          </v:shape>
          <o:OLEObject Type="Embed" ProgID="Equation.3" ShapeID="_x0000_i1202" DrawAspect="Content" ObjectID="_1420532595" r:id="rId437"/>
        </w:object>
      </w:r>
      <w:r w:rsidR="006F0D79">
        <w:rPr>
          <w:sz w:val="20"/>
          <w:szCs w:val="20"/>
        </w:rPr>
        <w:t>,</w:t>
      </w:r>
      <w:r w:rsidR="006F0D79">
        <w:rPr>
          <w:sz w:val="20"/>
          <w:szCs w:val="20"/>
        </w:rPr>
        <w:tab/>
      </w:r>
      <w:r w:rsidR="006F0D79">
        <w:rPr>
          <w:sz w:val="20"/>
          <w:szCs w:val="20"/>
        </w:rPr>
        <w:tab/>
      </w:r>
      <w:r>
        <w:rPr>
          <w:sz w:val="20"/>
          <w:szCs w:val="20"/>
        </w:rPr>
        <w:t xml:space="preserve">                     </w:t>
      </w:r>
      <w:r w:rsidR="006F0D79" w:rsidRPr="00163646">
        <w:rPr>
          <w:sz w:val="20"/>
          <w:szCs w:val="20"/>
        </w:rPr>
        <w:t>(11.72)</w:t>
      </w:r>
    </w:p>
    <w:p w:rsidR="006F0D79" w:rsidRPr="00163646" w:rsidRDefault="006F0D79" w:rsidP="007C1D3D">
      <w:pPr>
        <w:pStyle w:val="20"/>
        <w:tabs>
          <w:tab w:val="left" w:pos="813"/>
          <w:tab w:val="left" w:pos="1526"/>
        </w:tabs>
        <w:ind w:firstLine="0"/>
        <w:jc w:val="both"/>
        <w:rPr>
          <w:color w:val="000000"/>
          <w:sz w:val="20"/>
          <w:szCs w:val="20"/>
        </w:rPr>
      </w:pPr>
      <w:r w:rsidRPr="00163646">
        <w:rPr>
          <w:color w:val="000000"/>
          <w:sz w:val="20"/>
          <w:szCs w:val="20"/>
        </w:rPr>
        <w:t xml:space="preserve">где </w:t>
      </w:r>
      <w:r w:rsidRPr="00E37F85">
        <w:rPr>
          <w:i/>
          <w:sz w:val="20"/>
          <w:szCs w:val="20"/>
          <w:lang w:val="en-US"/>
        </w:rPr>
        <w:t>q</w:t>
      </w:r>
      <w:r w:rsidR="00E37F85" w:rsidRPr="00E37F85">
        <w:rPr>
          <w:i/>
          <w:sz w:val="20"/>
          <w:szCs w:val="20"/>
          <w:vertAlign w:val="subscript"/>
        </w:rPr>
        <w:t>д</w:t>
      </w:r>
      <w:r w:rsidRPr="00E37F85">
        <w:rPr>
          <w:i/>
          <w:sz w:val="20"/>
          <w:szCs w:val="20"/>
          <w:vertAlign w:val="subscript"/>
        </w:rPr>
        <w:t xml:space="preserve"> </w:t>
      </w:r>
      <w:r w:rsidRPr="00163646">
        <w:rPr>
          <w:sz w:val="20"/>
          <w:szCs w:val="20"/>
        </w:rPr>
        <w:t>– удельный допустимый расход;</w:t>
      </w:r>
    </w:p>
    <w:p w:rsidR="006F0D79" w:rsidRPr="00163646" w:rsidRDefault="006F0D79" w:rsidP="007C1D3D">
      <w:pPr>
        <w:pStyle w:val="20"/>
        <w:tabs>
          <w:tab w:val="left" w:pos="813"/>
          <w:tab w:val="left" w:pos="1526"/>
        </w:tabs>
        <w:ind w:firstLine="284"/>
        <w:jc w:val="both"/>
        <w:rPr>
          <w:color w:val="000000"/>
          <w:sz w:val="20"/>
          <w:szCs w:val="20"/>
        </w:rPr>
      </w:pPr>
      <w:r w:rsidRPr="00E37F85">
        <w:rPr>
          <w:i/>
          <w:sz w:val="20"/>
          <w:szCs w:val="20"/>
          <w:lang w:val="en-US"/>
        </w:rPr>
        <w:t>V</w:t>
      </w:r>
      <w:r w:rsidRPr="00E37F85">
        <w:rPr>
          <w:i/>
          <w:sz w:val="20"/>
          <w:szCs w:val="20"/>
          <w:vertAlign w:val="subscript"/>
        </w:rPr>
        <w:t>доп</w:t>
      </w:r>
      <w:r w:rsidRPr="00163646">
        <w:rPr>
          <w:color w:val="000000"/>
          <w:sz w:val="20"/>
          <w:szCs w:val="20"/>
        </w:rPr>
        <w:t xml:space="preserve"> </w:t>
      </w:r>
      <w:r w:rsidRPr="00163646">
        <w:rPr>
          <w:sz w:val="20"/>
          <w:szCs w:val="20"/>
        </w:rPr>
        <w:t>– допустимая скорость на размыв;</w:t>
      </w:r>
    </w:p>
    <w:p w:rsidR="006F0D79" w:rsidRPr="00163646" w:rsidRDefault="006F0D79" w:rsidP="007C1D3D">
      <w:pPr>
        <w:pStyle w:val="20"/>
        <w:tabs>
          <w:tab w:val="left" w:pos="813"/>
          <w:tab w:val="left" w:pos="1526"/>
        </w:tabs>
        <w:ind w:firstLine="284"/>
        <w:jc w:val="both"/>
        <w:rPr>
          <w:sz w:val="20"/>
          <w:szCs w:val="20"/>
        </w:rPr>
      </w:pPr>
      <w:r w:rsidRPr="00E37F85">
        <w:rPr>
          <w:i/>
          <w:sz w:val="20"/>
          <w:szCs w:val="20"/>
          <w:lang w:val="en-US"/>
        </w:rPr>
        <w:t>h</w:t>
      </w:r>
      <w:r w:rsidR="00E37F85" w:rsidRPr="00E37F85">
        <w:rPr>
          <w:i/>
          <w:sz w:val="20"/>
          <w:szCs w:val="20"/>
          <w:vertAlign w:val="subscript"/>
        </w:rPr>
        <w:t>кр.д</w:t>
      </w:r>
      <w:r w:rsidRPr="00163646">
        <w:rPr>
          <w:sz w:val="20"/>
          <w:szCs w:val="20"/>
          <w:vertAlign w:val="subscript"/>
        </w:rPr>
        <w:t xml:space="preserve"> </w:t>
      </w:r>
      <w:r w:rsidRPr="00163646">
        <w:rPr>
          <w:sz w:val="20"/>
          <w:szCs w:val="20"/>
        </w:rPr>
        <w:t>– допустимая критическая глубина.</w:t>
      </w:r>
    </w:p>
    <w:p w:rsidR="006F0D79" w:rsidRPr="00163646" w:rsidRDefault="006F0D79" w:rsidP="007C1D3D">
      <w:pPr>
        <w:pStyle w:val="20"/>
        <w:ind w:firstLine="284"/>
        <w:jc w:val="both"/>
        <w:rPr>
          <w:sz w:val="20"/>
          <w:szCs w:val="20"/>
        </w:rPr>
      </w:pPr>
      <w:r w:rsidRPr="00163646">
        <w:rPr>
          <w:sz w:val="20"/>
          <w:szCs w:val="20"/>
        </w:rPr>
        <w:t xml:space="preserve">Допустимую критическую скорость определим по (11.17), куда подставим </w:t>
      </w:r>
      <w:r w:rsidR="00D773C1" w:rsidRPr="00E37F85">
        <w:rPr>
          <w:position w:val="-14"/>
          <w:sz w:val="20"/>
          <w:szCs w:val="20"/>
        </w:rPr>
        <w:object w:dxaOrig="980" w:dyaOrig="340">
          <v:shape id="_x0000_i1203" type="#_x0000_t75" style="width:43.5pt;height:15pt" o:ole="">
            <v:imagedata r:id="rId438" o:title=""/>
          </v:shape>
          <o:OLEObject Type="Embed" ProgID="Equation.3" ShapeID="_x0000_i1203" DrawAspect="Content" ObjectID="_1420532596" r:id="rId439"/>
        </w:object>
      </w:r>
      <w:r w:rsidRPr="00163646">
        <w:rPr>
          <w:sz w:val="20"/>
          <w:szCs w:val="20"/>
        </w:rPr>
        <w:t xml:space="preserve">, </w:t>
      </w:r>
      <w:r w:rsidRPr="00E37F85">
        <w:rPr>
          <w:i/>
          <w:sz w:val="20"/>
          <w:szCs w:val="20"/>
          <w:lang w:val="en-US"/>
        </w:rPr>
        <w:t>q</w:t>
      </w:r>
      <w:r w:rsidRPr="00163646">
        <w:rPr>
          <w:sz w:val="20"/>
          <w:szCs w:val="20"/>
        </w:rPr>
        <w:t xml:space="preserve"> = </w:t>
      </w:r>
      <w:proofErr w:type="gramStart"/>
      <w:r w:rsidRPr="00E37F85">
        <w:rPr>
          <w:i/>
          <w:sz w:val="20"/>
          <w:szCs w:val="20"/>
          <w:lang w:val="en-US"/>
        </w:rPr>
        <w:t>q</w:t>
      </w:r>
      <w:proofErr w:type="gramEnd"/>
      <w:r w:rsidRPr="00E37F85">
        <w:rPr>
          <w:i/>
          <w:sz w:val="20"/>
          <w:szCs w:val="20"/>
          <w:vertAlign w:val="subscript"/>
        </w:rPr>
        <w:t>д</w:t>
      </w:r>
      <w:r w:rsidRPr="00163646">
        <w:rPr>
          <w:sz w:val="20"/>
          <w:szCs w:val="20"/>
        </w:rPr>
        <w:t xml:space="preserve"> по (11.72):</w:t>
      </w:r>
    </w:p>
    <w:p w:rsidR="006F0D79" w:rsidRPr="00163646" w:rsidRDefault="00E37F85" w:rsidP="007C1D3D">
      <w:pPr>
        <w:pStyle w:val="20"/>
        <w:ind w:firstLine="284"/>
        <w:jc w:val="right"/>
        <w:rPr>
          <w:sz w:val="20"/>
          <w:szCs w:val="20"/>
        </w:rPr>
      </w:pPr>
      <w:r w:rsidRPr="00E37F85">
        <w:rPr>
          <w:position w:val="-28"/>
          <w:sz w:val="20"/>
          <w:szCs w:val="20"/>
        </w:rPr>
        <w:object w:dxaOrig="2160" w:dyaOrig="760">
          <v:shape id="_x0000_i1204" type="#_x0000_t75" style="width:97.5pt;height:34.5pt" o:ole="" fillcolor="window">
            <v:imagedata r:id="rId440" o:title=""/>
          </v:shape>
          <o:OLEObject Type="Embed" ProgID="Equation.3" ShapeID="_x0000_i1204" DrawAspect="Content" ObjectID="_1420532597" r:id="rId441"/>
        </w:object>
      </w:r>
      <w:r>
        <w:rPr>
          <w:sz w:val="20"/>
          <w:szCs w:val="20"/>
        </w:rPr>
        <w:t>.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      </w:t>
      </w:r>
      <w:r w:rsidR="006F0D79" w:rsidRPr="00163646">
        <w:rPr>
          <w:sz w:val="20"/>
          <w:szCs w:val="20"/>
        </w:rPr>
        <w:t xml:space="preserve"> (11.73)</w:t>
      </w:r>
    </w:p>
    <w:p w:rsidR="006F0D79" w:rsidRPr="00163646" w:rsidRDefault="006F0D79" w:rsidP="007C1D3D">
      <w:pPr>
        <w:pStyle w:val="20"/>
        <w:ind w:firstLine="284"/>
        <w:jc w:val="both"/>
        <w:rPr>
          <w:sz w:val="20"/>
          <w:szCs w:val="20"/>
        </w:rPr>
      </w:pPr>
      <w:r w:rsidRPr="00163646">
        <w:rPr>
          <w:sz w:val="20"/>
          <w:szCs w:val="20"/>
        </w:rPr>
        <w:lastRenderedPageBreak/>
        <w:t xml:space="preserve">Решая (11.73) относительно </w:t>
      </w:r>
      <w:r w:rsidR="00E37F85" w:rsidRPr="00E37F85">
        <w:rPr>
          <w:position w:val="-14"/>
          <w:sz w:val="20"/>
          <w:szCs w:val="20"/>
        </w:rPr>
        <w:object w:dxaOrig="480" w:dyaOrig="340">
          <v:shape id="_x0000_i1205" type="#_x0000_t75" style="width:25.5pt;height:18pt" o:ole="">
            <v:imagedata r:id="rId442" o:title=""/>
          </v:shape>
          <o:OLEObject Type="Embed" ProgID="Equation.3" ShapeID="_x0000_i1205" DrawAspect="Content" ObjectID="_1420532598" r:id="rId443"/>
        </w:object>
      </w:r>
      <w:r w:rsidRPr="00163646">
        <w:rPr>
          <w:sz w:val="20"/>
          <w:szCs w:val="20"/>
        </w:rPr>
        <w:t>, получим:</w:t>
      </w:r>
    </w:p>
    <w:p w:rsidR="006F0D79" w:rsidRPr="00163646" w:rsidRDefault="00D773C1" w:rsidP="007C1D3D">
      <w:pPr>
        <w:pStyle w:val="20"/>
        <w:ind w:firstLine="284"/>
        <w:jc w:val="right"/>
        <w:rPr>
          <w:sz w:val="20"/>
          <w:szCs w:val="20"/>
        </w:rPr>
      </w:pPr>
      <w:r w:rsidRPr="00E37F85">
        <w:rPr>
          <w:position w:val="-26"/>
          <w:sz w:val="20"/>
          <w:szCs w:val="20"/>
        </w:rPr>
        <w:object w:dxaOrig="1380" w:dyaOrig="660">
          <v:shape id="_x0000_i1206" type="#_x0000_t75" style="width:65.25pt;height:32.25pt" o:ole="" fillcolor="window">
            <v:imagedata r:id="rId444" o:title=""/>
          </v:shape>
          <o:OLEObject Type="Embed" ProgID="Equation.3" ShapeID="_x0000_i1206" DrawAspect="Content" ObjectID="_1420532599" r:id="rId445"/>
        </w:object>
      </w:r>
      <w:r w:rsidR="006F0D79" w:rsidRPr="00163646">
        <w:rPr>
          <w:sz w:val="20"/>
          <w:szCs w:val="20"/>
        </w:rPr>
        <w:t xml:space="preserve">  </w:t>
      </w:r>
      <w:r w:rsidR="00E37F85">
        <w:rPr>
          <w:sz w:val="20"/>
          <w:szCs w:val="20"/>
        </w:rPr>
        <w:t xml:space="preserve">  </w:t>
      </w:r>
      <w:r w:rsidR="00E37F85">
        <w:rPr>
          <w:sz w:val="20"/>
          <w:szCs w:val="20"/>
        </w:rPr>
        <w:tab/>
      </w:r>
      <w:r w:rsidR="00E37F85">
        <w:rPr>
          <w:sz w:val="20"/>
          <w:szCs w:val="20"/>
        </w:rPr>
        <w:tab/>
        <w:t xml:space="preserve">                  </w:t>
      </w:r>
      <w:r w:rsidR="006F0D79" w:rsidRPr="00163646">
        <w:rPr>
          <w:sz w:val="20"/>
          <w:szCs w:val="20"/>
        </w:rPr>
        <w:t xml:space="preserve"> (11.74)</w:t>
      </w:r>
    </w:p>
    <w:p w:rsidR="006F0D79" w:rsidRPr="00163646" w:rsidRDefault="006F0D79" w:rsidP="00E37F85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Таким образом, если глубина в конце гребня водослива-прорези не превысит определяемую уравнением (11.74), скорость также не прев</w:t>
      </w:r>
      <w:r w:rsidRPr="00163646">
        <w:rPr>
          <w:sz w:val="20"/>
          <w:szCs w:val="20"/>
        </w:rPr>
        <w:t>ы</w:t>
      </w:r>
      <w:r w:rsidRPr="00163646">
        <w:rPr>
          <w:sz w:val="20"/>
          <w:szCs w:val="20"/>
        </w:rPr>
        <w:t xml:space="preserve">сит допустимую и гребень будет устойчив к размыву. </w:t>
      </w:r>
    </w:p>
    <w:p w:rsidR="006F0D79" w:rsidRPr="00163646" w:rsidRDefault="006F0D79" w:rsidP="00E37F85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Характер затопления польдера определяет</w:t>
      </w:r>
      <w:r w:rsidR="00D773C1">
        <w:rPr>
          <w:sz w:val="20"/>
          <w:szCs w:val="20"/>
        </w:rPr>
        <w:t>ся дифференциальным уравнением</w:t>
      </w:r>
    </w:p>
    <w:p w:rsidR="006F0D79" w:rsidRPr="00163646" w:rsidRDefault="00E37F85" w:rsidP="007C1D3D">
      <w:pPr>
        <w:pStyle w:val="20"/>
        <w:ind w:firstLine="284"/>
        <w:jc w:val="right"/>
        <w:rPr>
          <w:sz w:val="20"/>
          <w:szCs w:val="20"/>
        </w:rPr>
      </w:pPr>
      <w:r w:rsidRPr="00163646">
        <w:rPr>
          <w:position w:val="-10"/>
          <w:sz w:val="20"/>
          <w:szCs w:val="20"/>
          <w:lang w:val="en-US"/>
        </w:rPr>
        <w:object w:dxaOrig="940" w:dyaOrig="300">
          <v:shape id="_x0000_i1207" type="#_x0000_t75" style="width:45pt;height:14.25pt" o:ole="">
            <v:imagedata r:id="rId446" o:title=""/>
          </v:shape>
          <o:OLEObject Type="Embed" ProgID="Equation.3" ShapeID="_x0000_i1207" DrawAspect="Content" ObjectID="_1420532600" r:id="rId447"/>
        </w:object>
      </w:r>
      <w:r w:rsidR="006F0D79" w:rsidRPr="00163646">
        <w:rPr>
          <w:sz w:val="20"/>
          <w:szCs w:val="20"/>
        </w:rPr>
        <w:t>,</w:t>
      </w:r>
      <w:r>
        <w:rPr>
          <w:sz w:val="20"/>
          <w:szCs w:val="20"/>
        </w:rPr>
        <w:tab/>
        <w:t xml:space="preserve">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       </w:t>
      </w:r>
      <w:r w:rsidR="006F0D79" w:rsidRPr="00163646">
        <w:rPr>
          <w:sz w:val="20"/>
          <w:szCs w:val="20"/>
        </w:rPr>
        <w:t>(11.75)</w:t>
      </w:r>
    </w:p>
    <w:p w:rsidR="006F0D79" w:rsidRPr="00163646" w:rsidRDefault="006F0D79" w:rsidP="007C1D3D">
      <w:pPr>
        <w:pStyle w:val="20"/>
        <w:tabs>
          <w:tab w:val="left" w:pos="813"/>
          <w:tab w:val="left" w:pos="1449"/>
        </w:tabs>
        <w:ind w:firstLine="0"/>
        <w:jc w:val="both"/>
        <w:rPr>
          <w:color w:val="000000"/>
          <w:sz w:val="20"/>
          <w:szCs w:val="20"/>
        </w:rPr>
      </w:pPr>
      <w:r w:rsidRPr="00163646">
        <w:rPr>
          <w:color w:val="000000"/>
          <w:sz w:val="20"/>
          <w:szCs w:val="20"/>
        </w:rPr>
        <w:t xml:space="preserve">где </w:t>
      </w:r>
      <w:r w:rsidRPr="00E37F85">
        <w:rPr>
          <w:i/>
          <w:sz w:val="20"/>
          <w:szCs w:val="20"/>
          <w:lang w:val="en-US"/>
        </w:rPr>
        <w:t>Q</w:t>
      </w:r>
      <w:r w:rsidRPr="00163646">
        <w:rPr>
          <w:sz w:val="20"/>
          <w:szCs w:val="20"/>
        </w:rPr>
        <w:t xml:space="preserve"> – расход воды, поступающий на польдер;</w:t>
      </w:r>
    </w:p>
    <w:p w:rsidR="006F0D79" w:rsidRPr="00163646" w:rsidRDefault="006F0D79" w:rsidP="007C1D3D">
      <w:pPr>
        <w:pStyle w:val="20"/>
        <w:tabs>
          <w:tab w:val="left" w:pos="813"/>
          <w:tab w:val="left" w:pos="1449"/>
        </w:tabs>
        <w:ind w:firstLine="284"/>
        <w:jc w:val="both"/>
        <w:rPr>
          <w:color w:val="000000"/>
          <w:sz w:val="20"/>
          <w:szCs w:val="20"/>
        </w:rPr>
      </w:pPr>
      <w:r w:rsidRPr="00E37F85">
        <w:rPr>
          <w:i/>
          <w:sz w:val="20"/>
          <w:szCs w:val="20"/>
          <w:lang w:val="en-US"/>
        </w:rPr>
        <w:t>t</w:t>
      </w:r>
      <w:r w:rsidRPr="00E37F85">
        <w:rPr>
          <w:i/>
          <w:sz w:val="20"/>
          <w:szCs w:val="20"/>
        </w:rPr>
        <w:t xml:space="preserve"> </w:t>
      </w:r>
      <w:r w:rsidRPr="00163646">
        <w:rPr>
          <w:sz w:val="20"/>
          <w:szCs w:val="20"/>
        </w:rPr>
        <w:t>– время;</w:t>
      </w:r>
    </w:p>
    <w:p w:rsidR="006F0D79" w:rsidRPr="00163646" w:rsidRDefault="006F0D79" w:rsidP="007C1D3D">
      <w:pPr>
        <w:pStyle w:val="20"/>
        <w:tabs>
          <w:tab w:val="left" w:pos="813"/>
          <w:tab w:val="left" w:pos="1449"/>
        </w:tabs>
        <w:ind w:firstLine="284"/>
        <w:jc w:val="both"/>
        <w:rPr>
          <w:sz w:val="20"/>
          <w:szCs w:val="20"/>
        </w:rPr>
      </w:pPr>
      <w:r w:rsidRPr="00E37F85">
        <w:rPr>
          <w:sz w:val="20"/>
          <w:szCs w:val="20"/>
        </w:rPr>
        <w:t>Ω</w:t>
      </w:r>
      <w:r w:rsidRPr="00163646">
        <w:rPr>
          <w:sz w:val="20"/>
          <w:szCs w:val="20"/>
        </w:rPr>
        <w:t xml:space="preserve"> – площадь польдера;</w:t>
      </w:r>
    </w:p>
    <w:p w:rsidR="006F0D79" w:rsidRPr="00163646" w:rsidRDefault="006F0D79" w:rsidP="007C1D3D">
      <w:pPr>
        <w:pStyle w:val="20"/>
        <w:tabs>
          <w:tab w:val="left" w:pos="813"/>
          <w:tab w:val="left" w:pos="1449"/>
        </w:tabs>
        <w:ind w:firstLine="284"/>
        <w:jc w:val="both"/>
        <w:rPr>
          <w:sz w:val="20"/>
          <w:szCs w:val="20"/>
        </w:rPr>
      </w:pPr>
      <w:r w:rsidRPr="00E37F85">
        <w:rPr>
          <w:i/>
          <w:sz w:val="20"/>
          <w:szCs w:val="20"/>
          <w:lang w:val="en-US"/>
        </w:rPr>
        <w:t>h</w:t>
      </w:r>
      <w:r w:rsidRPr="00E37F85">
        <w:rPr>
          <w:i/>
          <w:sz w:val="20"/>
          <w:szCs w:val="20"/>
        </w:rPr>
        <w:t xml:space="preserve"> </w:t>
      </w:r>
      <w:r w:rsidRPr="00163646">
        <w:rPr>
          <w:sz w:val="20"/>
          <w:szCs w:val="20"/>
        </w:rPr>
        <w:t>– глубина воды на польдере.</w:t>
      </w:r>
    </w:p>
    <w:p w:rsidR="006F0D79" w:rsidRPr="00163646" w:rsidRDefault="006F0D79" w:rsidP="007C1D3D">
      <w:pPr>
        <w:pStyle w:val="ad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При неподтопленном течении воды в польдер только через водослив-прорезь</w:t>
      </w:r>
      <w:r w:rsidR="00E37F85">
        <w:rPr>
          <w:sz w:val="20"/>
          <w:szCs w:val="20"/>
        </w:rPr>
        <w:t xml:space="preserve"> расход определяется уравнением</w:t>
      </w:r>
    </w:p>
    <w:p w:rsidR="006F0D79" w:rsidRPr="00163646" w:rsidRDefault="00E37F85" w:rsidP="007C1D3D">
      <w:pPr>
        <w:pStyle w:val="20"/>
        <w:ind w:firstLine="284"/>
        <w:jc w:val="right"/>
        <w:rPr>
          <w:sz w:val="20"/>
          <w:szCs w:val="20"/>
        </w:rPr>
      </w:pPr>
      <w:r w:rsidRPr="00E37F85">
        <w:rPr>
          <w:position w:val="-12"/>
          <w:sz w:val="20"/>
          <w:szCs w:val="20"/>
          <w:lang w:val="en-US"/>
        </w:rPr>
        <w:object w:dxaOrig="2340" w:dyaOrig="380">
          <v:shape id="_x0000_i1208" type="#_x0000_t75" style="width:114pt;height:18pt" o:ole="" fillcolor="window">
            <v:imagedata r:id="rId448" o:title=""/>
          </v:shape>
          <o:OLEObject Type="Embed" ProgID="Equation.3" ShapeID="_x0000_i1208" DrawAspect="Content" ObjectID="_1420532601" r:id="rId449"/>
        </w:object>
      </w:r>
      <w:r w:rsidR="006F0D79">
        <w:rPr>
          <w:sz w:val="20"/>
          <w:szCs w:val="20"/>
        </w:rPr>
        <w:t>,</w:t>
      </w:r>
      <w:r w:rsidR="006F0D79">
        <w:rPr>
          <w:sz w:val="20"/>
          <w:szCs w:val="20"/>
        </w:rPr>
        <w:tab/>
      </w:r>
      <w:r w:rsidR="006F0D79" w:rsidRPr="00163646">
        <w:rPr>
          <w:sz w:val="20"/>
          <w:szCs w:val="20"/>
        </w:rPr>
        <w:t xml:space="preserve">                  </w:t>
      </w:r>
      <w:r>
        <w:rPr>
          <w:sz w:val="20"/>
          <w:szCs w:val="20"/>
        </w:rPr>
        <w:t xml:space="preserve">      </w:t>
      </w:r>
      <w:r w:rsidR="006F0D79" w:rsidRPr="00163646">
        <w:rPr>
          <w:sz w:val="20"/>
          <w:szCs w:val="20"/>
        </w:rPr>
        <w:t xml:space="preserve"> (11.76)</w:t>
      </w:r>
    </w:p>
    <w:p w:rsidR="006F0D79" w:rsidRPr="00163646" w:rsidRDefault="006F0D79" w:rsidP="007C1D3D">
      <w:pPr>
        <w:pStyle w:val="20"/>
        <w:tabs>
          <w:tab w:val="left" w:pos="675"/>
          <w:tab w:val="left" w:pos="1384"/>
        </w:tabs>
        <w:ind w:firstLine="0"/>
        <w:jc w:val="both"/>
        <w:rPr>
          <w:color w:val="000000"/>
          <w:sz w:val="20"/>
          <w:szCs w:val="20"/>
        </w:rPr>
      </w:pPr>
      <w:r w:rsidRPr="00163646">
        <w:rPr>
          <w:color w:val="000000"/>
          <w:sz w:val="20"/>
          <w:szCs w:val="20"/>
        </w:rPr>
        <w:t xml:space="preserve">где </w:t>
      </w:r>
      <w:r w:rsidRPr="00E37F85">
        <w:rPr>
          <w:i/>
          <w:color w:val="000000"/>
          <w:sz w:val="20"/>
          <w:szCs w:val="20"/>
          <w:lang w:val="en-US"/>
        </w:rPr>
        <w:t>Q</w:t>
      </w:r>
      <w:r w:rsidRPr="00E37F85">
        <w:rPr>
          <w:i/>
          <w:color w:val="000000"/>
          <w:sz w:val="20"/>
          <w:szCs w:val="20"/>
          <w:vertAlign w:val="subscript"/>
        </w:rPr>
        <w:t>вп</w:t>
      </w:r>
      <w:r w:rsidRPr="00163646">
        <w:rPr>
          <w:color w:val="000000"/>
          <w:sz w:val="20"/>
          <w:szCs w:val="20"/>
        </w:rPr>
        <w:t xml:space="preserve"> </w:t>
      </w:r>
      <w:r w:rsidRPr="00163646">
        <w:rPr>
          <w:sz w:val="20"/>
          <w:szCs w:val="20"/>
        </w:rPr>
        <w:t>– расход воды через водослив-прорезь.</w:t>
      </w:r>
    </w:p>
    <w:p w:rsidR="006F0D79" w:rsidRPr="00163646" w:rsidRDefault="006F0D79" w:rsidP="00E37F85">
      <w:pPr>
        <w:pStyle w:val="ad"/>
        <w:spacing w:line="228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В уравнении (11.76) скоростным напором, в связи с его малостью, можно пренебречь и считать </w:t>
      </w:r>
      <w:r w:rsidR="00E37F85" w:rsidRPr="00E37F85">
        <w:rPr>
          <w:position w:val="-10"/>
          <w:sz w:val="20"/>
          <w:szCs w:val="20"/>
        </w:rPr>
        <w:object w:dxaOrig="859" w:dyaOrig="300">
          <v:shape id="_x0000_i1209" type="#_x0000_t75" style="width:41.25pt;height:14.25pt" o:ole="">
            <v:imagedata r:id="rId450" o:title=""/>
          </v:shape>
          <o:OLEObject Type="Embed" ProgID="Equation.3" ShapeID="_x0000_i1209" DrawAspect="Content" ObjectID="_1420532602" r:id="rId451"/>
        </w:object>
      </w:r>
      <w:r w:rsidRPr="00163646">
        <w:rPr>
          <w:sz w:val="20"/>
          <w:szCs w:val="20"/>
        </w:rPr>
        <w:t>. Рассмотрим частный случай изменения напора на подъеме половодья, происходящим л</w:t>
      </w:r>
      <w:r w:rsidR="00E37F85">
        <w:rPr>
          <w:sz w:val="20"/>
          <w:szCs w:val="20"/>
        </w:rPr>
        <w:t>инейно в функции времени, тогда</w:t>
      </w:r>
    </w:p>
    <w:p w:rsidR="006F0D79" w:rsidRPr="00163646" w:rsidRDefault="00E37F85" w:rsidP="00E37F85">
      <w:pPr>
        <w:pStyle w:val="20"/>
        <w:spacing w:line="228" w:lineRule="auto"/>
        <w:ind w:firstLine="284"/>
        <w:jc w:val="right"/>
        <w:rPr>
          <w:sz w:val="20"/>
          <w:szCs w:val="20"/>
        </w:rPr>
      </w:pPr>
      <w:r w:rsidRPr="00163646">
        <w:rPr>
          <w:position w:val="-10"/>
          <w:sz w:val="20"/>
          <w:szCs w:val="20"/>
        </w:rPr>
        <w:object w:dxaOrig="780" w:dyaOrig="300">
          <v:shape id="_x0000_i1210" type="#_x0000_t75" style="width:38.25pt;height:15pt" o:ole="">
            <v:imagedata r:id="rId452" o:title=""/>
          </v:shape>
          <o:OLEObject Type="Embed" ProgID="Equation.3" ShapeID="_x0000_i1210" DrawAspect="Content" ObjectID="_1420532603" r:id="rId453"/>
        </w:object>
      </w:r>
      <w:r w:rsidR="006F0D79">
        <w:rPr>
          <w:sz w:val="20"/>
          <w:szCs w:val="20"/>
        </w:rPr>
        <w:t>,</w:t>
      </w:r>
      <w:r w:rsidR="006F0D79">
        <w:rPr>
          <w:sz w:val="20"/>
          <w:szCs w:val="20"/>
        </w:rPr>
        <w:tab/>
      </w:r>
      <w:r w:rsidR="006F0D79">
        <w:rPr>
          <w:sz w:val="20"/>
          <w:szCs w:val="20"/>
        </w:rPr>
        <w:tab/>
        <w:t xml:space="preserve">          </w:t>
      </w:r>
      <w:r>
        <w:rPr>
          <w:sz w:val="20"/>
          <w:szCs w:val="20"/>
        </w:rPr>
        <w:tab/>
        <w:t xml:space="preserve">          </w:t>
      </w:r>
      <w:r w:rsidR="006F0D79" w:rsidRPr="00163646">
        <w:rPr>
          <w:sz w:val="20"/>
          <w:szCs w:val="20"/>
        </w:rPr>
        <w:t xml:space="preserve">(11.77) </w:t>
      </w:r>
    </w:p>
    <w:p w:rsidR="006F0D79" w:rsidRPr="00163646" w:rsidRDefault="006F0D79" w:rsidP="00E37F85">
      <w:pPr>
        <w:pStyle w:val="20"/>
        <w:tabs>
          <w:tab w:val="left" w:pos="-1980"/>
          <w:tab w:val="left" w:pos="-1080"/>
        </w:tabs>
        <w:spacing w:line="228" w:lineRule="auto"/>
        <w:ind w:left="709" w:hanging="709"/>
        <w:jc w:val="both"/>
        <w:rPr>
          <w:color w:val="000000"/>
          <w:sz w:val="20"/>
          <w:szCs w:val="20"/>
        </w:rPr>
      </w:pPr>
      <w:r w:rsidRPr="00163646">
        <w:rPr>
          <w:color w:val="000000"/>
          <w:sz w:val="20"/>
          <w:szCs w:val="20"/>
        </w:rPr>
        <w:t xml:space="preserve">где </w:t>
      </w:r>
      <w:r w:rsidRPr="00E37F85">
        <w:rPr>
          <w:i/>
          <w:sz w:val="20"/>
          <w:szCs w:val="20"/>
        </w:rPr>
        <w:t>а</w:t>
      </w:r>
      <w:r w:rsidRPr="00163646">
        <w:rPr>
          <w:color w:val="000000"/>
          <w:sz w:val="20"/>
          <w:szCs w:val="20"/>
        </w:rPr>
        <w:t xml:space="preserve"> </w:t>
      </w:r>
      <w:r w:rsidRPr="00163646">
        <w:rPr>
          <w:sz w:val="20"/>
          <w:szCs w:val="20"/>
        </w:rPr>
        <w:t>– скорость подъема уровня воды на пойме в период затопления польдера.</w:t>
      </w:r>
    </w:p>
    <w:p w:rsidR="006F0D79" w:rsidRPr="00163646" w:rsidRDefault="006F0D79" w:rsidP="00E37F85">
      <w:pPr>
        <w:pStyle w:val="20"/>
        <w:widowControl w:val="0"/>
        <w:spacing w:line="228" w:lineRule="auto"/>
        <w:ind w:firstLine="284"/>
        <w:jc w:val="both"/>
        <w:rPr>
          <w:sz w:val="20"/>
          <w:szCs w:val="20"/>
        </w:rPr>
      </w:pPr>
      <w:r w:rsidRPr="00163646">
        <w:rPr>
          <w:sz w:val="20"/>
          <w:szCs w:val="20"/>
        </w:rPr>
        <w:t xml:space="preserve">С учетом </w:t>
      </w:r>
      <w:r w:rsidR="00076B14">
        <w:rPr>
          <w:sz w:val="20"/>
          <w:szCs w:val="20"/>
        </w:rPr>
        <w:t xml:space="preserve">уравнений </w:t>
      </w:r>
      <w:r w:rsidRPr="00163646">
        <w:rPr>
          <w:sz w:val="20"/>
          <w:szCs w:val="20"/>
        </w:rPr>
        <w:t>(11.76) и (11.77) дифференциальное уравне</w:t>
      </w:r>
      <w:r w:rsidR="00076B14">
        <w:rPr>
          <w:sz w:val="20"/>
          <w:szCs w:val="20"/>
        </w:rPr>
        <w:t>-</w:t>
      </w:r>
      <w:r w:rsidRPr="00163646">
        <w:rPr>
          <w:sz w:val="20"/>
          <w:szCs w:val="20"/>
        </w:rPr>
        <w:t xml:space="preserve">ние (11.75) принимает </w:t>
      </w:r>
      <w:r w:rsidR="00E37F85">
        <w:rPr>
          <w:sz w:val="20"/>
          <w:szCs w:val="20"/>
        </w:rPr>
        <w:t xml:space="preserve">следующий </w:t>
      </w:r>
      <w:r w:rsidRPr="00163646">
        <w:rPr>
          <w:sz w:val="20"/>
          <w:szCs w:val="20"/>
        </w:rPr>
        <w:t>вид:</w:t>
      </w:r>
    </w:p>
    <w:p w:rsidR="006F0D79" w:rsidRPr="00163646" w:rsidRDefault="006D043F" w:rsidP="007C1D3D">
      <w:pPr>
        <w:pStyle w:val="20"/>
        <w:ind w:firstLine="284"/>
        <w:jc w:val="right"/>
        <w:rPr>
          <w:sz w:val="20"/>
          <w:szCs w:val="20"/>
        </w:rPr>
      </w:pPr>
      <w:r w:rsidRPr="00163646">
        <w:rPr>
          <w:position w:val="-12"/>
          <w:sz w:val="20"/>
          <w:szCs w:val="20"/>
        </w:rPr>
        <w:object w:dxaOrig="2240" w:dyaOrig="380">
          <v:shape id="_x0000_i1211" type="#_x0000_t75" style="width:103.5pt;height:18pt" o:ole="" fillcolor="window">
            <v:imagedata r:id="rId454" o:title=""/>
          </v:shape>
          <o:OLEObject Type="Embed" ProgID="Equation.3" ShapeID="_x0000_i1211" DrawAspect="Content" ObjectID="_1420532604" r:id="rId455"/>
        </w:object>
      </w:r>
      <w:r w:rsidR="00E37F85">
        <w:rPr>
          <w:sz w:val="20"/>
          <w:szCs w:val="20"/>
        </w:rPr>
        <w:tab/>
      </w:r>
      <w:r w:rsidR="00E37F85">
        <w:rPr>
          <w:sz w:val="20"/>
          <w:szCs w:val="20"/>
        </w:rPr>
        <w:tab/>
      </w:r>
      <w:r w:rsidR="006F0D79" w:rsidRPr="00163646">
        <w:rPr>
          <w:sz w:val="20"/>
          <w:szCs w:val="20"/>
        </w:rPr>
        <w:t>(11.78)</w:t>
      </w:r>
    </w:p>
    <w:p w:rsidR="006F0D79" w:rsidRPr="00163646" w:rsidRDefault="006F0D79" w:rsidP="007C1D3D">
      <w:pPr>
        <w:pStyle w:val="ad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Интегрирование уравнения (11.78) в пределах от </w:t>
      </w:r>
      <w:r w:rsidR="006B6E5A" w:rsidRPr="00163646">
        <w:rPr>
          <w:position w:val="-6"/>
          <w:sz w:val="20"/>
          <w:szCs w:val="20"/>
        </w:rPr>
        <w:object w:dxaOrig="440" w:dyaOrig="240">
          <v:shape id="_x0000_i1212" type="#_x0000_t75" style="width:22.5pt;height:12pt" o:ole="">
            <v:imagedata r:id="rId456" o:title=""/>
          </v:shape>
          <o:OLEObject Type="Embed" ProgID="Equation.3" ShapeID="_x0000_i1212" DrawAspect="Content" ObjectID="_1420532605" r:id="rId457"/>
        </w:object>
      </w:r>
      <w:r w:rsidRPr="00163646">
        <w:rPr>
          <w:sz w:val="20"/>
          <w:szCs w:val="20"/>
        </w:rPr>
        <w:t xml:space="preserve">, которому соответствует начало перелива воды в польдер через гребень водослива до текущего времени </w:t>
      </w:r>
      <w:r w:rsidR="001E11C1" w:rsidRPr="00163646">
        <w:rPr>
          <w:position w:val="-6"/>
          <w:sz w:val="20"/>
          <w:szCs w:val="20"/>
        </w:rPr>
        <w:object w:dxaOrig="139" w:dyaOrig="220">
          <v:shape id="_x0000_i1213" type="#_x0000_t75" style="width:6.75pt;height:10.5pt" o:ole="">
            <v:imagedata r:id="rId458" o:title=""/>
          </v:shape>
          <o:OLEObject Type="Embed" ProgID="Equation.3" ShapeID="_x0000_i1213" DrawAspect="Content" ObjectID="_1420532606" r:id="rId459"/>
        </w:object>
      </w:r>
      <w:r w:rsidRPr="00163646">
        <w:rPr>
          <w:sz w:val="20"/>
          <w:szCs w:val="20"/>
        </w:rPr>
        <w:t xml:space="preserve"> и от начальной глубины </w:t>
      </w:r>
      <w:r w:rsidR="002028A4" w:rsidRPr="00163646">
        <w:rPr>
          <w:position w:val="-10"/>
          <w:sz w:val="20"/>
          <w:szCs w:val="20"/>
        </w:rPr>
        <w:object w:dxaOrig="560" w:dyaOrig="300">
          <v:shape id="_x0000_i1214" type="#_x0000_t75" style="width:28.5pt;height:15pt" o:ole="">
            <v:imagedata r:id="rId460" o:title=""/>
          </v:shape>
          <o:OLEObject Type="Embed" ProgID="Equation.3" ShapeID="_x0000_i1214" DrawAspect="Content" ObjectID="_1420532607" r:id="rId461"/>
        </w:object>
      </w:r>
      <w:r w:rsidR="002028A4">
        <w:rPr>
          <w:sz w:val="20"/>
          <w:szCs w:val="20"/>
        </w:rPr>
        <w:t xml:space="preserve"> (см. рис. </w:t>
      </w:r>
      <w:r w:rsidRPr="00163646">
        <w:rPr>
          <w:sz w:val="20"/>
          <w:szCs w:val="20"/>
        </w:rPr>
        <w:t xml:space="preserve">11.28) до текущей глубины </w:t>
      </w:r>
      <w:r w:rsidR="002028A4" w:rsidRPr="002028A4">
        <w:rPr>
          <w:position w:val="-6"/>
          <w:sz w:val="20"/>
          <w:szCs w:val="20"/>
        </w:rPr>
        <w:object w:dxaOrig="180" w:dyaOrig="240">
          <v:shape id="_x0000_i1215" type="#_x0000_t75" style="width:9pt;height:12pt" o:ole="">
            <v:imagedata r:id="rId462" o:title=""/>
          </v:shape>
          <o:OLEObject Type="Embed" ProgID="Equation.3" ShapeID="_x0000_i1215" DrawAspect="Content" ObjectID="_1420532608" r:id="rId463"/>
        </w:object>
      </w:r>
      <w:r w:rsidRPr="00163646">
        <w:rPr>
          <w:sz w:val="20"/>
          <w:szCs w:val="20"/>
        </w:rPr>
        <w:t xml:space="preserve"> приводит к следующему уравнению:</w:t>
      </w:r>
    </w:p>
    <w:p w:rsidR="006F0D79" w:rsidRPr="00163646" w:rsidRDefault="002028A4" w:rsidP="007C1D3D">
      <w:pPr>
        <w:pStyle w:val="20"/>
        <w:ind w:firstLine="284"/>
        <w:jc w:val="right"/>
        <w:rPr>
          <w:sz w:val="20"/>
          <w:szCs w:val="20"/>
        </w:rPr>
      </w:pPr>
      <w:r w:rsidRPr="00163646">
        <w:rPr>
          <w:position w:val="-12"/>
          <w:sz w:val="20"/>
          <w:szCs w:val="20"/>
        </w:rPr>
        <w:object w:dxaOrig="2740" w:dyaOrig="380">
          <v:shape id="_x0000_i1216" type="#_x0000_t75" style="width:126.75pt;height:18pt" o:ole="" fillcolor="window">
            <v:imagedata r:id="rId464" o:title=""/>
          </v:shape>
          <o:OLEObject Type="Embed" ProgID="Equation.3" ShapeID="_x0000_i1216" DrawAspect="Content" ObjectID="_1420532609" r:id="rId465"/>
        </w:object>
      </w:r>
      <w:r>
        <w:rPr>
          <w:sz w:val="20"/>
          <w:szCs w:val="20"/>
        </w:rPr>
        <w:t>.</w:t>
      </w:r>
      <w:r>
        <w:rPr>
          <w:sz w:val="20"/>
          <w:szCs w:val="20"/>
        </w:rPr>
        <w:tab/>
        <w:t xml:space="preserve">  </w:t>
      </w:r>
      <w:r w:rsidR="006F0D79" w:rsidRPr="00163646">
        <w:rPr>
          <w:sz w:val="20"/>
          <w:szCs w:val="20"/>
        </w:rPr>
        <w:t>(11.79)</w:t>
      </w:r>
    </w:p>
    <w:p w:rsidR="006F0D79" w:rsidRPr="00163646" w:rsidRDefault="006F0D79" w:rsidP="001E11C1">
      <w:pPr>
        <w:pStyle w:val="ad"/>
        <w:spacing w:line="233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Уравнение (11.79) выражает взаимосвязь режима заполнения польдера с параметрами его элементов и скоростью подъема уровней </w:t>
      </w:r>
      <w:r w:rsidRPr="00163646">
        <w:rPr>
          <w:sz w:val="20"/>
          <w:szCs w:val="20"/>
        </w:rPr>
        <w:lastRenderedPageBreak/>
        <w:t>на пойме в период неподтопленного перелива воды через водослив-прорезь.</w:t>
      </w:r>
    </w:p>
    <w:p w:rsidR="006F0D79" w:rsidRPr="00163646" w:rsidRDefault="006F0D79" w:rsidP="001E11C1">
      <w:pPr>
        <w:pStyle w:val="ad"/>
        <w:spacing w:line="233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Наибольшая скорость будет на гребне водослива-прорези в момент перехода неподтопленного течения в подтопленное. Поставив условие, что эта скорость не должна быть больше допустимой на размыв, а также учитывая, что этому случаю соответствует глубина на пороге по (11.74), получим выражение для допустимой глубины в нижнем </w:t>
      </w:r>
      <w:r w:rsidR="002028A4">
        <w:rPr>
          <w:sz w:val="20"/>
          <w:szCs w:val="20"/>
        </w:rPr>
        <w:t>бьефе при неподтопленном течении</w:t>
      </w:r>
      <w:r w:rsidRPr="00163646">
        <w:rPr>
          <w:sz w:val="20"/>
          <w:szCs w:val="20"/>
        </w:rPr>
        <w:t xml:space="preserve"> через гребень:</w:t>
      </w:r>
    </w:p>
    <w:p w:rsidR="006F0D79" w:rsidRPr="00163646" w:rsidRDefault="001E11C1" w:rsidP="001E11C1">
      <w:pPr>
        <w:pStyle w:val="20"/>
        <w:spacing w:line="233" w:lineRule="auto"/>
        <w:ind w:firstLine="284"/>
        <w:jc w:val="right"/>
        <w:rPr>
          <w:sz w:val="20"/>
          <w:szCs w:val="20"/>
        </w:rPr>
      </w:pPr>
      <w:r w:rsidRPr="002028A4">
        <w:rPr>
          <w:position w:val="-14"/>
          <w:sz w:val="20"/>
          <w:szCs w:val="20"/>
          <w:lang w:val="en-US"/>
        </w:rPr>
        <w:object w:dxaOrig="1219" w:dyaOrig="340">
          <v:shape id="_x0000_i1217" type="#_x0000_t75" style="width:59.25pt;height:16.5pt" o:ole="">
            <v:imagedata r:id="rId466" o:title=""/>
          </v:shape>
          <o:OLEObject Type="Embed" ProgID="Equation.3" ShapeID="_x0000_i1217" DrawAspect="Content" ObjectID="_1420532610" r:id="rId467"/>
        </w:object>
      </w:r>
      <w:r w:rsidR="006F0D79" w:rsidRPr="00163646">
        <w:rPr>
          <w:sz w:val="20"/>
          <w:szCs w:val="20"/>
        </w:rPr>
        <w:t>,</w:t>
      </w:r>
      <w:r w:rsidR="006F0D79" w:rsidRPr="00163646">
        <w:rPr>
          <w:sz w:val="20"/>
          <w:szCs w:val="20"/>
        </w:rPr>
        <w:tab/>
      </w:r>
      <w:r w:rsidR="006F0D79" w:rsidRPr="00163646">
        <w:rPr>
          <w:sz w:val="20"/>
          <w:szCs w:val="20"/>
        </w:rPr>
        <w:tab/>
      </w:r>
      <w:r w:rsidR="006F0D79" w:rsidRPr="00163646">
        <w:rPr>
          <w:sz w:val="20"/>
          <w:szCs w:val="20"/>
        </w:rPr>
        <w:tab/>
        <w:t>(11.80)</w:t>
      </w:r>
    </w:p>
    <w:p w:rsidR="001E11C1" w:rsidRPr="00163646" w:rsidRDefault="006F0D79" w:rsidP="001E11C1">
      <w:pPr>
        <w:pStyle w:val="20"/>
        <w:tabs>
          <w:tab w:val="left" w:pos="813"/>
          <w:tab w:val="left" w:pos="1526"/>
        </w:tabs>
        <w:spacing w:line="233" w:lineRule="auto"/>
        <w:ind w:firstLine="0"/>
        <w:jc w:val="both"/>
        <w:rPr>
          <w:color w:val="000000"/>
          <w:sz w:val="20"/>
          <w:szCs w:val="20"/>
        </w:rPr>
      </w:pPr>
      <w:r w:rsidRPr="00163646">
        <w:rPr>
          <w:color w:val="000000"/>
          <w:sz w:val="20"/>
          <w:szCs w:val="20"/>
        </w:rPr>
        <w:t xml:space="preserve">где </w:t>
      </w:r>
      <w:r w:rsidR="001E11C1" w:rsidRPr="002028A4">
        <w:rPr>
          <w:i/>
          <w:sz w:val="20"/>
          <w:szCs w:val="20"/>
          <w:lang w:val="en-US"/>
        </w:rPr>
        <w:t>h</w:t>
      </w:r>
      <w:r w:rsidR="001E11C1" w:rsidRPr="002028A4">
        <w:rPr>
          <w:i/>
          <w:sz w:val="20"/>
          <w:szCs w:val="20"/>
          <w:vertAlign w:val="subscript"/>
        </w:rPr>
        <w:t>д</w:t>
      </w:r>
      <w:r w:rsidR="001E11C1" w:rsidRPr="00163646">
        <w:rPr>
          <w:sz w:val="20"/>
          <w:szCs w:val="20"/>
        </w:rPr>
        <w:t xml:space="preserve"> – допустимая глубина в нижнем бьефе водослива</w:t>
      </w:r>
      <w:r w:rsidR="001E11C1">
        <w:rPr>
          <w:sz w:val="20"/>
          <w:szCs w:val="20"/>
        </w:rPr>
        <w:t>;</w:t>
      </w:r>
    </w:p>
    <w:p w:rsidR="006F0D79" w:rsidRPr="00163646" w:rsidRDefault="006F0D79" w:rsidP="001E11C1">
      <w:pPr>
        <w:pStyle w:val="20"/>
        <w:tabs>
          <w:tab w:val="left" w:pos="813"/>
          <w:tab w:val="left" w:pos="1526"/>
        </w:tabs>
        <w:spacing w:line="233" w:lineRule="auto"/>
        <w:ind w:firstLine="284"/>
        <w:jc w:val="both"/>
        <w:rPr>
          <w:color w:val="000000"/>
          <w:sz w:val="20"/>
          <w:szCs w:val="20"/>
        </w:rPr>
      </w:pPr>
      <w:r w:rsidRPr="002028A4">
        <w:rPr>
          <w:i/>
          <w:sz w:val="20"/>
          <w:szCs w:val="20"/>
        </w:rPr>
        <w:t>Р</w:t>
      </w:r>
      <w:r w:rsidRPr="00163646">
        <w:rPr>
          <w:sz w:val="20"/>
          <w:szCs w:val="20"/>
        </w:rPr>
        <w:t xml:space="preserve"> – высота порога</w:t>
      </w:r>
      <w:r w:rsidR="001E11C1">
        <w:rPr>
          <w:sz w:val="20"/>
          <w:szCs w:val="20"/>
        </w:rPr>
        <w:t>.</w:t>
      </w:r>
    </w:p>
    <w:p w:rsidR="006F0D79" w:rsidRPr="00163646" w:rsidRDefault="006F0D79" w:rsidP="001E11C1">
      <w:pPr>
        <w:pStyle w:val="ad"/>
        <w:widowControl w:val="0"/>
        <w:suppressAutoHyphens w:val="0"/>
        <w:spacing w:line="233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Время неподтопленного течения через водослив-прорезь, соотве</w:t>
      </w:r>
      <w:r w:rsidRPr="00163646">
        <w:rPr>
          <w:sz w:val="20"/>
          <w:szCs w:val="20"/>
        </w:rPr>
        <w:t>т</w:t>
      </w:r>
      <w:r w:rsidRPr="00163646">
        <w:rPr>
          <w:sz w:val="20"/>
          <w:szCs w:val="20"/>
        </w:rPr>
        <w:t>ствующее глубине (11.80)</w:t>
      </w:r>
      <w:r w:rsidR="002028A4">
        <w:rPr>
          <w:sz w:val="20"/>
          <w:szCs w:val="20"/>
        </w:rPr>
        <w:t>,</w:t>
      </w:r>
      <w:r w:rsidRPr="00163646">
        <w:rPr>
          <w:sz w:val="20"/>
          <w:szCs w:val="20"/>
        </w:rPr>
        <w:t xml:space="preserve"> с учетом (11.77) и (11.52) определяется в</w:t>
      </w:r>
      <w:r w:rsidRPr="00163646">
        <w:rPr>
          <w:sz w:val="20"/>
          <w:szCs w:val="20"/>
        </w:rPr>
        <w:t>ы</w:t>
      </w:r>
      <w:r w:rsidR="002028A4">
        <w:rPr>
          <w:sz w:val="20"/>
          <w:szCs w:val="20"/>
        </w:rPr>
        <w:t>ражением</w:t>
      </w:r>
    </w:p>
    <w:p w:rsidR="006F0D79" w:rsidRPr="00163646" w:rsidRDefault="002028A4" w:rsidP="001E11C1">
      <w:pPr>
        <w:pStyle w:val="20"/>
        <w:spacing w:line="233" w:lineRule="auto"/>
        <w:ind w:firstLine="284"/>
        <w:jc w:val="right"/>
        <w:rPr>
          <w:sz w:val="20"/>
          <w:szCs w:val="20"/>
        </w:rPr>
      </w:pPr>
      <w:r w:rsidRPr="002028A4">
        <w:rPr>
          <w:position w:val="-22"/>
          <w:sz w:val="20"/>
          <w:szCs w:val="20"/>
        </w:rPr>
        <w:object w:dxaOrig="880" w:dyaOrig="580">
          <v:shape id="_x0000_i1218" type="#_x0000_t75" style="width:42pt;height:28.5pt" o:ole="" fillcolor="window">
            <v:imagedata r:id="rId468" o:title=""/>
          </v:shape>
          <o:OLEObject Type="Embed" ProgID="Equation.3" ShapeID="_x0000_i1218" DrawAspect="Content" ObjectID="_1420532611" r:id="rId469"/>
        </w:object>
      </w:r>
      <w:r w:rsidR="001E11C1">
        <w:rPr>
          <w:sz w:val="20"/>
          <w:szCs w:val="20"/>
        </w:rPr>
        <w:t>.</w:t>
      </w:r>
      <w:r w:rsidR="006F0D79" w:rsidRPr="00163646">
        <w:rPr>
          <w:sz w:val="20"/>
          <w:szCs w:val="20"/>
        </w:rPr>
        <w:tab/>
      </w:r>
      <w:r w:rsidR="006F0D79" w:rsidRPr="00163646">
        <w:rPr>
          <w:sz w:val="20"/>
          <w:szCs w:val="20"/>
        </w:rPr>
        <w:tab/>
        <w:t xml:space="preserve">         </w:t>
      </w:r>
      <w:r w:rsidR="006F0D79">
        <w:rPr>
          <w:sz w:val="20"/>
          <w:szCs w:val="20"/>
        </w:rPr>
        <w:t xml:space="preserve">       </w:t>
      </w:r>
      <w:r>
        <w:rPr>
          <w:sz w:val="20"/>
          <w:szCs w:val="20"/>
        </w:rPr>
        <w:t xml:space="preserve">       </w:t>
      </w:r>
      <w:r w:rsidR="006F0D79">
        <w:rPr>
          <w:sz w:val="20"/>
          <w:szCs w:val="20"/>
        </w:rPr>
        <w:t>(1</w:t>
      </w:r>
      <w:r w:rsidR="006F0D79" w:rsidRPr="00163646">
        <w:rPr>
          <w:sz w:val="20"/>
          <w:szCs w:val="20"/>
        </w:rPr>
        <w:t>1.81)</w:t>
      </w:r>
    </w:p>
    <w:p w:rsidR="006F0D79" w:rsidRPr="00163646" w:rsidRDefault="006F0D79" w:rsidP="001E11C1">
      <w:pPr>
        <w:pStyle w:val="ad"/>
        <w:spacing w:line="233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Длину водослива-прорези </w:t>
      </w:r>
      <w:r w:rsidRPr="002028A4">
        <w:rPr>
          <w:i/>
          <w:sz w:val="20"/>
          <w:szCs w:val="20"/>
          <w:lang w:val="en-US"/>
        </w:rPr>
        <w:t>b</w:t>
      </w:r>
      <w:r w:rsidRPr="002028A4">
        <w:rPr>
          <w:i/>
          <w:sz w:val="20"/>
          <w:szCs w:val="20"/>
          <w:vertAlign w:val="subscript"/>
          <w:lang w:val="en-US"/>
        </w:rPr>
        <w:t>g</w:t>
      </w:r>
      <w:r w:rsidR="001E11C1">
        <w:rPr>
          <w:sz w:val="20"/>
          <w:szCs w:val="20"/>
          <w:vertAlign w:val="subscript"/>
        </w:rPr>
        <w:t> </w:t>
      </w:r>
      <w:r w:rsidR="001E11C1">
        <w:rPr>
          <w:i/>
          <w:sz w:val="20"/>
          <w:szCs w:val="20"/>
        </w:rPr>
        <w:t>=</w:t>
      </w:r>
      <w:r w:rsidR="001E11C1">
        <w:rPr>
          <w:i/>
          <w:sz w:val="20"/>
          <w:szCs w:val="20"/>
          <w:vertAlign w:val="subscript"/>
        </w:rPr>
        <w:t> </w:t>
      </w:r>
      <w:r w:rsidRPr="002028A4">
        <w:rPr>
          <w:i/>
          <w:sz w:val="20"/>
          <w:szCs w:val="20"/>
          <w:lang w:val="en-US"/>
        </w:rPr>
        <w:t>b</w:t>
      </w:r>
      <w:r w:rsidRPr="00163646">
        <w:rPr>
          <w:sz w:val="20"/>
          <w:szCs w:val="20"/>
        </w:rPr>
        <w:t xml:space="preserve">, при которой не возникнет на гребне размывающей скорости в период неподтопленного перелива воды, определим из уравнения (11.79), подставив в него </w:t>
      </w:r>
      <w:r w:rsidR="002028A4" w:rsidRPr="002028A4">
        <w:rPr>
          <w:position w:val="-10"/>
          <w:sz w:val="20"/>
          <w:szCs w:val="20"/>
        </w:rPr>
        <w:object w:dxaOrig="600" w:dyaOrig="300">
          <v:shape id="_x0000_i1219" type="#_x0000_t75" style="width:30pt;height:14.25pt" o:ole="">
            <v:imagedata r:id="rId470" o:title=""/>
          </v:shape>
          <o:OLEObject Type="Embed" ProgID="Equation.3" ShapeID="_x0000_i1219" DrawAspect="Content" ObjectID="_1420532612" r:id="rId471"/>
        </w:object>
      </w:r>
      <w:r w:rsidRPr="00163646">
        <w:rPr>
          <w:sz w:val="20"/>
          <w:szCs w:val="20"/>
        </w:rPr>
        <w:t xml:space="preserve"> по (11.80) и </w:t>
      </w:r>
      <w:r w:rsidR="002028A4" w:rsidRPr="00163646">
        <w:rPr>
          <w:position w:val="-10"/>
          <w:sz w:val="20"/>
          <w:szCs w:val="20"/>
        </w:rPr>
        <w:object w:dxaOrig="460" w:dyaOrig="300">
          <v:shape id="_x0000_i1220" type="#_x0000_t75" style="width:23.25pt;height:15pt" o:ole="">
            <v:imagedata r:id="rId472" o:title=""/>
          </v:shape>
          <o:OLEObject Type="Embed" ProgID="Equation.3" ShapeID="_x0000_i1220" DrawAspect="Content" ObjectID="_1420532613" r:id="rId473"/>
        </w:object>
      </w:r>
      <w:r w:rsidRPr="00163646">
        <w:rPr>
          <w:sz w:val="20"/>
          <w:szCs w:val="20"/>
        </w:rPr>
        <w:t xml:space="preserve"> по (11.81) [62]:</w:t>
      </w:r>
    </w:p>
    <w:p w:rsidR="006F0D79" w:rsidRPr="00163646" w:rsidRDefault="002028A4" w:rsidP="001E11C1">
      <w:pPr>
        <w:pStyle w:val="20"/>
        <w:spacing w:line="233" w:lineRule="auto"/>
        <w:ind w:firstLine="284"/>
        <w:jc w:val="right"/>
        <w:rPr>
          <w:sz w:val="20"/>
          <w:szCs w:val="20"/>
        </w:rPr>
      </w:pPr>
      <w:r w:rsidRPr="002028A4">
        <w:rPr>
          <w:position w:val="-32"/>
          <w:sz w:val="20"/>
          <w:szCs w:val="20"/>
          <w:lang w:val="en-US"/>
        </w:rPr>
        <w:object w:dxaOrig="2780" w:dyaOrig="740">
          <v:shape id="_x0000_i1221" type="#_x0000_t75" style="width:129.75pt;height:33.75pt" o:ole="" fillcolor="window">
            <v:imagedata r:id="rId474" o:title=""/>
          </v:shape>
          <o:OLEObject Type="Embed" ProgID="Equation.3" ShapeID="_x0000_i1221" DrawAspect="Content" ObjectID="_1420532614" r:id="rId475"/>
        </w:object>
      </w:r>
      <w:r>
        <w:rPr>
          <w:sz w:val="20"/>
          <w:szCs w:val="20"/>
        </w:rPr>
        <w:t>,</w:t>
      </w:r>
      <w:r>
        <w:rPr>
          <w:sz w:val="20"/>
          <w:szCs w:val="20"/>
        </w:rPr>
        <w:tab/>
        <w:t xml:space="preserve">        </w:t>
      </w:r>
      <w:r w:rsidR="006F0D79" w:rsidRPr="00163646">
        <w:rPr>
          <w:sz w:val="20"/>
          <w:szCs w:val="20"/>
        </w:rPr>
        <w:t xml:space="preserve"> (11.82)</w:t>
      </w:r>
    </w:p>
    <w:p w:rsidR="006F0D79" w:rsidRPr="00163646" w:rsidRDefault="006F0D79" w:rsidP="001E11C1">
      <w:pPr>
        <w:pStyle w:val="20"/>
        <w:tabs>
          <w:tab w:val="left" w:pos="-1980"/>
          <w:tab w:val="left" w:pos="-720"/>
        </w:tabs>
        <w:spacing w:line="233" w:lineRule="auto"/>
        <w:ind w:left="709" w:hanging="709"/>
        <w:jc w:val="both"/>
        <w:rPr>
          <w:sz w:val="20"/>
          <w:szCs w:val="20"/>
        </w:rPr>
      </w:pPr>
      <w:r w:rsidRPr="00163646">
        <w:rPr>
          <w:color w:val="000000"/>
          <w:sz w:val="20"/>
          <w:szCs w:val="20"/>
        </w:rPr>
        <w:t xml:space="preserve">где </w:t>
      </w:r>
      <w:r w:rsidRPr="002028A4">
        <w:rPr>
          <w:i/>
          <w:sz w:val="20"/>
          <w:szCs w:val="20"/>
          <w:lang w:val="en-US"/>
        </w:rPr>
        <w:t>b</w:t>
      </w:r>
      <w:r w:rsidRPr="002028A4">
        <w:rPr>
          <w:i/>
          <w:sz w:val="20"/>
          <w:szCs w:val="20"/>
          <w:vertAlign w:val="subscript"/>
        </w:rPr>
        <w:t>п</w:t>
      </w:r>
      <w:r w:rsidR="001E11C1">
        <w:rPr>
          <w:i/>
          <w:sz w:val="20"/>
          <w:szCs w:val="20"/>
        </w:rPr>
        <w:t xml:space="preserve"> </w:t>
      </w:r>
      <w:r w:rsidRPr="00163646">
        <w:rPr>
          <w:sz w:val="20"/>
          <w:szCs w:val="20"/>
        </w:rPr>
        <w:t>– длина водослива-прорези, при которой скорость в с</w:t>
      </w:r>
      <w:r w:rsidR="002028A4">
        <w:rPr>
          <w:sz w:val="20"/>
          <w:szCs w:val="20"/>
        </w:rPr>
        <w:t xml:space="preserve">ечении с критической глубиной </w:t>
      </w:r>
      <w:r w:rsidRPr="00163646">
        <w:rPr>
          <w:sz w:val="20"/>
          <w:szCs w:val="20"/>
        </w:rPr>
        <w:t>не превысит допустимую на размыв.</w:t>
      </w:r>
    </w:p>
    <w:p w:rsidR="00076B14" w:rsidRDefault="006F0D79" w:rsidP="001E11C1">
      <w:pPr>
        <w:pStyle w:val="ad"/>
        <w:suppressAutoHyphens w:val="0"/>
        <w:spacing w:line="233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Назначать длину водосли</w:t>
      </w:r>
      <w:r w:rsidR="002028A4">
        <w:rPr>
          <w:sz w:val="20"/>
          <w:szCs w:val="20"/>
        </w:rPr>
        <w:t>ва-прорези большей, чем определе</w:t>
      </w:r>
      <w:r w:rsidRPr="00163646">
        <w:rPr>
          <w:sz w:val="20"/>
          <w:szCs w:val="20"/>
        </w:rPr>
        <w:t>нную по (11.82)</w:t>
      </w:r>
      <w:r w:rsidR="002028A4">
        <w:rPr>
          <w:sz w:val="20"/>
          <w:szCs w:val="20"/>
        </w:rPr>
        <w:t>,</w:t>
      </w:r>
      <w:r w:rsidRPr="00163646">
        <w:rPr>
          <w:sz w:val="20"/>
          <w:szCs w:val="20"/>
        </w:rPr>
        <w:t xml:space="preserve"> допускается, если это требуется из условия дополнительн</w:t>
      </w:r>
      <w:r w:rsidRPr="00163646">
        <w:rPr>
          <w:sz w:val="20"/>
          <w:szCs w:val="20"/>
        </w:rPr>
        <w:t>о</w:t>
      </w:r>
      <w:r w:rsidR="002028A4">
        <w:rPr>
          <w:sz w:val="20"/>
          <w:szCs w:val="20"/>
        </w:rPr>
        <w:t>го запаса надежности, и</w:t>
      </w:r>
      <w:r w:rsidRPr="00163646">
        <w:rPr>
          <w:sz w:val="20"/>
          <w:szCs w:val="20"/>
        </w:rPr>
        <w:t xml:space="preserve">ли исходя из требований перетекания потока через польдер в другие периоды. </w:t>
      </w:r>
    </w:p>
    <w:p w:rsidR="006F0D79" w:rsidRPr="00163646" w:rsidRDefault="006F0D79" w:rsidP="001E11C1">
      <w:pPr>
        <w:pStyle w:val="ad"/>
        <w:suppressAutoHyphens w:val="0"/>
        <w:spacing w:line="216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При увеличении длины водослива-прорези по сравнению с опред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 xml:space="preserve">ленной по (11.82) подтопленное течение начнется раньше, чем глубина на пороге достигнет </w:t>
      </w:r>
      <w:r w:rsidRPr="002028A4">
        <w:rPr>
          <w:i/>
          <w:sz w:val="20"/>
          <w:szCs w:val="20"/>
          <w:lang w:val="en-US"/>
        </w:rPr>
        <w:t>h</w:t>
      </w:r>
      <w:r w:rsidRPr="002028A4">
        <w:rPr>
          <w:i/>
          <w:sz w:val="20"/>
          <w:szCs w:val="20"/>
          <w:vertAlign w:val="subscript"/>
        </w:rPr>
        <w:t>кр.д</w:t>
      </w:r>
      <w:r w:rsidRPr="00163646">
        <w:rPr>
          <w:sz w:val="20"/>
          <w:szCs w:val="20"/>
        </w:rPr>
        <w:t>, что приведет к уменьшению максимальной скорости на гребне водослива-прорези и снижению опасности разм</w:t>
      </w:r>
      <w:r w:rsidRPr="00163646">
        <w:rPr>
          <w:sz w:val="20"/>
          <w:szCs w:val="20"/>
        </w:rPr>
        <w:t>ы</w:t>
      </w:r>
      <w:r w:rsidRPr="00163646">
        <w:rPr>
          <w:sz w:val="20"/>
          <w:szCs w:val="20"/>
        </w:rPr>
        <w:t>ва.</w:t>
      </w:r>
    </w:p>
    <w:p w:rsidR="006F0D79" w:rsidRPr="002028A4" w:rsidRDefault="007C1D3D" w:rsidP="00076B14">
      <w:pPr>
        <w:pStyle w:val="ad"/>
        <w:spacing w:line="245" w:lineRule="auto"/>
        <w:ind w:firstLine="0"/>
        <w:jc w:val="center"/>
        <w:rPr>
          <w:b/>
          <w:sz w:val="20"/>
          <w:szCs w:val="20"/>
        </w:rPr>
      </w:pPr>
      <w:r w:rsidRPr="002028A4">
        <w:rPr>
          <w:b/>
          <w:sz w:val="20"/>
          <w:szCs w:val="20"/>
        </w:rPr>
        <w:t>12. НАСОСНЫЕ СТАНЦИИ ПОЛЬДЕРНЫХ СИСТЕМ</w:t>
      </w:r>
    </w:p>
    <w:p w:rsidR="006F0D79" w:rsidRPr="00076B14" w:rsidRDefault="006F0D79" w:rsidP="00076B14">
      <w:pPr>
        <w:pStyle w:val="ad"/>
        <w:spacing w:line="245" w:lineRule="auto"/>
        <w:ind w:firstLine="284"/>
        <w:rPr>
          <w:b/>
          <w:sz w:val="22"/>
          <w:szCs w:val="22"/>
        </w:rPr>
      </w:pPr>
    </w:p>
    <w:p w:rsidR="006F0D79" w:rsidRPr="00163646" w:rsidRDefault="006F0D79" w:rsidP="00164CD3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 общем случае для проектирования польдерной насосной станции необходимо иметь следующие исходные данные: схему запроектир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 xml:space="preserve">ванной мелиоративной системы и ее площадь; гидрогеологические и </w:t>
      </w:r>
      <w:r w:rsidRPr="00163646">
        <w:rPr>
          <w:sz w:val="20"/>
          <w:szCs w:val="20"/>
        </w:rPr>
        <w:lastRenderedPageBreak/>
        <w:t>топографические характеристики; сведения о водоприемнике и его уровенном режиме; требуемый режим уровней в устье магистрального канала; наличие естественных и возможность устройства искусстве</w:t>
      </w:r>
      <w:r w:rsidRPr="00163646">
        <w:rPr>
          <w:sz w:val="20"/>
          <w:szCs w:val="20"/>
        </w:rPr>
        <w:t>н</w:t>
      </w:r>
      <w:r w:rsidRPr="00163646">
        <w:rPr>
          <w:sz w:val="20"/>
          <w:szCs w:val="20"/>
        </w:rPr>
        <w:t>ных регулирующих емкостей; максимальный расход притока воды к устью магистрального канала; физико-механические свойства грунтов площадки строительства; сведения о влекомых наносах (твердом ст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ке, отмершей растительности); условия рыбозащиты; возможности электроснабжения.</w:t>
      </w:r>
    </w:p>
    <w:p w:rsidR="006F0D79" w:rsidRPr="00163646" w:rsidRDefault="006F0D79" w:rsidP="00164CD3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 узле насосной станции может предусматриваться самотечный в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досброс в случаях, если в вегетационном периоде уровни воды в вод</w:t>
      </w:r>
      <w:r w:rsidRPr="00163646">
        <w:rPr>
          <w:sz w:val="20"/>
          <w:szCs w:val="20"/>
        </w:rPr>
        <w:t>о</w:t>
      </w:r>
      <w:r w:rsidR="002E4FB3">
        <w:rPr>
          <w:sz w:val="20"/>
          <w:szCs w:val="20"/>
        </w:rPr>
        <w:t>приемнике бывают</w:t>
      </w:r>
      <w:r w:rsidRPr="00163646">
        <w:rPr>
          <w:sz w:val="20"/>
          <w:szCs w:val="20"/>
        </w:rPr>
        <w:t xml:space="preserve"> ниже, чем в магистральном канале.</w:t>
      </w:r>
      <w:r w:rsidR="002E4FB3">
        <w:rPr>
          <w:sz w:val="20"/>
          <w:szCs w:val="20"/>
        </w:rPr>
        <w:t xml:space="preserve"> </w:t>
      </w:r>
      <w:r w:rsidRPr="00163646">
        <w:rPr>
          <w:sz w:val="20"/>
          <w:szCs w:val="20"/>
        </w:rPr>
        <w:t xml:space="preserve">Расположение гидроузла насосной станции должно </w:t>
      </w:r>
      <w:r w:rsidR="002E4FB3">
        <w:rPr>
          <w:sz w:val="20"/>
          <w:szCs w:val="20"/>
        </w:rPr>
        <w:t>проектироваться из условия обе</w:t>
      </w:r>
      <w:r w:rsidR="002E4FB3">
        <w:rPr>
          <w:sz w:val="20"/>
          <w:szCs w:val="20"/>
        </w:rPr>
        <w:t>с</w:t>
      </w:r>
      <w:r w:rsidR="002E4FB3">
        <w:rPr>
          <w:sz w:val="20"/>
          <w:szCs w:val="20"/>
        </w:rPr>
        <w:t xml:space="preserve">печения равномерности </w:t>
      </w:r>
      <w:r w:rsidRPr="00163646">
        <w:rPr>
          <w:sz w:val="20"/>
          <w:szCs w:val="20"/>
        </w:rPr>
        <w:t>осушительно-увлажни</w:t>
      </w:r>
      <w:r w:rsidR="00B84EE1">
        <w:rPr>
          <w:sz w:val="20"/>
          <w:szCs w:val="20"/>
        </w:rPr>
        <w:t>тельного режима на р</w:t>
      </w:r>
      <w:r w:rsidR="00B84EE1">
        <w:rPr>
          <w:sz w:val="20"/>
          <w:szCs w:val="20"/>
        </w:rPr>
        <w:t>е</w:t>
      </w:r>
      <w:r w:rsidR="00B84EE1">
        <w:rPr>
          <w:sz w:val="20"/>
          <w:szCs w:val="20"/>
        </w:rPr>
        <w:t>гулируемой</w:t>
      </w:r>
      <w:r w:rsidRPr="00163646">
        <w:rPr>
          <w:sz w:val="20"/>
          <w:szCs w:val="20"/>
        </w:rPr>
        <w:t xml:space="preserve"> территории польдерной системы с учетом планового п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ложения ее сети.</w:t>
      </w:r>
    </w:p>
    <w:p w:rsidR="006F0D79" w:rsidRPr="00163646" w:rsidRDefault="006F0D79" w:rsidP="00164CD3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Состав узла насосной станции может включать: насосную станцию с гидромеханическим и электротехническим оборудованием; водоз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>борное сооружение с аванкамерой, сорозаде</w:t>
      </w:r>
      <w:r w:rsidR="00164CD3">
        <w:rPr>
          <w:sz w:val="20"/>
          <w:szCs w:val="20"/>
        </w:rPr>
        <w:t>р</w:t>
      </w:r>
      <w:r w:rsidRPr="00163646">
        <w:rPr>
          <w:sz w:val="20"/>
          <w:szCs w:val="20"/>
        </w:rPr>
        <w:t>живающими решетками и рыбозащитными сетками; регулирующий бассейн; напорный труб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провод; водовыпускные сооружения; камеру переключения водопод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>чи; самотечный водовыпуск; трансформаторную подстанцию; линию электропередачи и др.</w:t>
      </w:r>
    </w:p>
    <w:p w:rsidR="006F0D79" w:rsidRDefault="006F0D79" w:rsidP="002028A4">
      <w:pPr>
        <w:ind w:firstLine="284"/>
        <w:jc w:val="both"/>
        <w:rPr>
          <w:b w:val="0"/>
          <w:sz w:val="20"/>
          <w:szCs w:val="20"/>
        </w:rPr>
      </w:pPr>
    </w:p>
    <w:p w:rsidR="006F0D79" w:rsidRPr="00163646" w:rsidRDefault="006F0D79" w:rsidP="002E4FB3">
      <w:pPr>
        <w:jc w:val="center"/>
        <w:rPr>
          <w:i w:val="0"/>
          <w:sz w:val="20"/>
          <w:szCs w:val="20"/>
        </w:rPr>
      </w:pPr>
      <w:r w:rsidRPr="00163646">
        <w:rPr>
          <w:i w:val="0"/>
          <w:sz w:val="20"/>
          <w:szCs w:val="20"/>
        </w:rPr>
        <w:t>12.1</w:t>
      </w:r>
      <w:r w:rsidR="0026596A">
        <w:rPr>
          <w:i w:val="0"/>
          <w:sz w:val="20"/>
          <w:szCs w:val="20"/>
        </w:rPr>
        <w:t>.</w:t>
      </w:r>
      <w:r w:rsidRPr="00163646">
        <w:rPr>
          <w:i w:val="0"/>
          <w:sz w:val="20"/>
          <w:szCs w:val="20"/>
        </w:rPr>
        <w:t xml:space="preserve"> Расчет производительности насосных станций</w:t>
      </w:r>
    </w:p>
    <w:p w:rsidR="006F0D79" w:rsidRPr="00163646" w:rsidRDefault="006F0D79" w:rsidP="002028A4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2028A4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Расчетный расход откачки (производител</w:t>
      </w:r>
      <w:r w:rsidR="00164CD3">
        <w:rPr>
          <w:b w:val="0"/>
          <w:bCs/>
          <w:i w:val="0"/>
          <w:iCs/>
          <w:sz w:val="20"/>
          <w:szCs w:val="20"/>
        </w:rPr>
        <w:t>ьность) насосной станции незата</w:t>
      </w:r>
      <w:r w:rsidRPr="00163646">
        <w:rPr>
          <w:b w:val="0"/>
          <w:bCs/>
          <w:i w:val="0"/>
          <w:iCs/>
          <w:sz w:val="20"/>
          <w:szCs w:val="20"/>
        </w:rPr>
        <w:t xml:space="preserve">пливаемого (зимнего) польдера следует определять по </w:t>
      </w:r>
      <w:r w:rsidR="00076B14">
        <w:rPr>
          <w:b w:val="0"/>
          <w:bCs/>
          <w:i w:val="0"/>
          <w:iCs/>
          <w:sz w:val="20"/>
          <w:szCs w:val="20"/>
        </w:rPr>
        <w:t>следу</w:t>
      </w:r>
      <w:r w:rsidR="00076B14">
        <w:rPr>
          <w:b w:val="0"/>
          <w:bCs/>
          <w:i w:val="0"/>
          <w:iCs/>
          <w:sz w:val="20"/>
          <w:szCs w:val="20"/>
        </w:rPr>
        <w:t>ю</w:t>
      </w:r>
      <w:r w:rsidR="00076B14">
        <w:rPr>
          <w:b w:val="0"/>
          <w:bCs/>
          <w:i w:val="0"/>
          <w:iCs/>
          <w:sz w:val="20"/>
          <w:szCs w:val="20"/>
        </w:rPr>
        <w:t xml:space="preserve">щей </w:t>
      </w:r>
      <w:r w:rsidRPr="00163646">
        <w:rPr>
          <w:b w:val="0"/>
          <w:bCs/>
          <w:i w:val="0"/>
          <w:iCs/>
          <w:sz w:val="20"/>
          <w:szCs w:val="20"/>
        </w:rPr>
        <w:t>формуле:</w:t>
      </w:r>
    </w:p>
    <w:p w:rsidR="006F0D79" w:rsidRPr="00163646" w:rsidRDefault="006F0D79" w:rsidP="002028A4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Cs/>
          <w:position w:val="-10"/>
          <w:sz w:val="20"/>
          <w:szCs w:val="20"/>
        </w:rPr>
        <w:object w:dxaOrig="1440" w:dyaOrig="340">
          <v:shape id="_x0000_i1222" type="#_x0000_t75" style="width:1in;height:17.25pt" o:ole="">
            <v:imagedata r:id="rId476" o:title=""/>
          </v:shape>
          <o:OLEObject Type="Embed" ProgID="Equation.3" ShapeID="_x0000_i1222" DrawAspect="Content" ObjectID="_1420532615" r:id="rId477"/>
        </w:object>
      </w:r>
      <w:r w:rsidRPr="00163646">
        <w:rPr>
          <w:b w:val="0"/>
          <w:bCs/>
          <w:iCs/>
          <w:sz w:val="20"/>
          <w:szCs w:val="20"/>
          <w:lang w:val="en-US"/>
        </w:rPr>
        <w:t>Q</w:t>
      </w:r>
      <w:r w:rsidRPr="00163646">
        <w:rPr>
          <w:b w:val="0"/>
          <w:bCs/>
          <w:iCs/>
          <w:sz w:val="20"/>
          <w:szCs w:val="20"/>
          <w:vertAlign w:val="subscript"/>
          <w:lang w:val="en-US"/>
        </w:rPr>
        <w:t>ns</w:t>
      </w:r>
      <w:r w:rsidRPr="00163646">
        <w:rPr>
          <w:b w:val="0"/>
          <w:bCs/>
          <w:iCs/>
          <w:sz w:val="20"/>
          <w:szCs w:val="20"/>
        </w:rPr>
        <w:t xml:space="preserve">= </w:t>
      </w:r>
      <w:r w:rsidRPr="00163646">
        <w:rPr>
          <w:b w:val="0"/>
          <w:bCs/>
          <w:iCs/>
          <w:sz w:val="20"/>
          <w:szCs w:val="20"/>
          <w:lang w:val="en-US"/>
        </w:rPr>
        <w:t>Q</w:t>
      </w:r>
      <w:r w:rsidRPr="00163646">
        <w:rPr>
          <w:b w:val="0"/>
          <w:bCs/>
          <w:iCs/>
          <w:sz w:val="20"/>
          <w:szCs w:val="20"/>
          <w:vertAlign w:val="subscript"/>
          <w:lang w:val="en-US"/>
        </w:rPr>
        <w:t>pr</w:t>
      </w:r>
      <w:r w:rsidRPr="00163646">
        <w:rPr>
          <w:b w:val="0"/>
          <w:bCs/>
          <w:iCs/>
          <w:sz w:val="20"/>
          <w:szCs w:val="20"/>
        </w:rPr>
        <w:t>·</w:t>
      </w:r>
      <w:r w:rsidRPr="00163646">
        <w:rPr>
          <w:b w:val="0"/>
          <w:bCs/>
          <w:iCs/>
          <w:sz w:val="20"/>
          <w:szCs w:val="20"/>
          <w:lang w:val="en-US"/>
        </w:rPr>
        <w:t>K</w:t>
      </w:r>
      <w:r w:rsidRPr="00163646">
        <w:rPr>
          <w:b w:val="0"/>
          <w:bCs/>
          <w:iCs/>
          <w:sz w:val="20"/>
          <w:szCs w:val="20"/>
        </w:rPr>
        <w:t>/</w:t>
      </w:r>
      <w:r w:rsidRPr="00163646">
        <w:rPr>
          <w:b w:val="0"/>
          <w:bCs/>
          <w:iCs/>
          <w:sz w:val="20"/>
          <w:szCs w:val="20"/>
          <w:lang w:val="en-US"/>
        </w:rPr>
        <w:t>n</w:t>
      </w:r>
      <w:r w:rsidR="002E4FB3">
        <w:rPr>
          <w:b w:val="0"/>
          <w:bCs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   </w:t>
      </w:r>
      <w:r w:rsidR="002E4FB3">
        <w:rPr>
          <w:b w:val="0"/>
          <w:bCs/>
          <w:i w:val="0"/>
          <w:iCs/>
          <w:sz w:val="20"/>
          <w:szCs w:val="20"/>
        </w:rPr>
        <w:t xml:space="preserve">                            </w:t>
      </w:r>
      <w:r w:rsidR="007928EE">
        <w:rPr>
          <w:b w:val="0"/>
          <w:bCs/>
          <w:i w:val="0"/>
          <w:iCs/>
          <w:sz w:val="20"/>
          <w:szCs w:val="20"/>
        </w:rPr>
        <w:t xml:space="preserve">    </w:t>
      </w:r>
      <w:r w:rsidR="002E4FB3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 (12.1)</w:t>
      </w:r>
    </w:p>
    <w:p w:rsidR="006F0D79" w:rsidRPr="00163646" w:rsidRDefault="006F0D79" w:rsidP="002028A4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163646">
        <w:rPr>
          <w:b w:val="0"/>
          <w:bCs/>
          <w:iCs/>
          <w:sz w:val="20"/>
          <w:szCs w:val="20"/>
          <w:lang w:val="en-US"/>
        </w:rPr>
        <w:t>Q</w:t>
      </w:r>
      <w:r w:rsidRPr="00163646">
        <w:rPr>
          <w:b w:val="0"/>
          <w:bCs/>
          <w:iCs/>
          <w:sz w:val="20"/>
          <w:szCs w:val="20"/>
          <w:vertAlign w:val="subscript"/>
          <w:lang w:val="en-US"/>
        </w:rPr>
        <w:t>ns</w:t>
      </w:r>
      <w:r w:rsidRPr="00163646">
        <w:rPr>
          <w:b w:val="0"/>
          <w:bCs/>
          <w:iCs/>
          <w:sz w:val="20"/>
          <w:szCs w:val="20"/>
          <w:vertAlign w:val="subscript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– расчетный расход насосной станции</w:t>
      </w:r>
      <w:r w:rsidR="002E4FB3">
        <w:rPr>
          <w:b w:val="0"/>
          <w:bCs/>
          <w:i w:val="0"/>
          <w:iCs/>
          <w:sz w:val="20"/>
          <w:szCs w:val="20"/>
        </w:rPr>
        <w:t>, м</w:t>
      </w:r>
      <w:r w:rsidR="002E4FB3" w:rsidRPr="002E4FB3">
        <w:rPr>
          <w:b w:val="0"/>
          <w:bCs/>
          <w:i w:val="0"/>
          <w:iCs/>
          <w:sz w:val="20"/>
          <w:szCs w:val="20"/>
          <w:vertAlign w:val="superscript"/>
        </w:rPr>
        <w:t>3</w:t>
      </w:r>
      <w:r w:rsidR="002E4FB3">
        <w:rPr>
          <w:b w:val="0"/>
          <w:bCs/>
          <w:i w:val="0"/>
          <w:iCs/>
          <w:sz w:val="20"/>
          <w:szCs w:val="20"/>
        </w:rPr>
        <w:t>/с</w:t>
      </w:r>
      <w:r w:rsidRPr="00163646">
        <w:rPr>
          <w:b w:val="0"/>
          <w:bCs/>
          <w:i w:val="0"/>
          <w:iCs/>
          <w:sz w:val="20"/>
          <w:szCs w:val="20"/>
        </w:rPr>
        <w:t>;</w:t>
      </w:r>
    </w:p>
    <w:p w:rsidR="006F0D79" w:rsidRDefault="006F0D79" w:rsidP="002028A4">
      <w:pPr>
        <w:ind w:left="709" w:hanging="425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Cs/>
          <w:sz w:val="20"/>
          <w:szCs w:val="20"/>
          <w:lang w:val="en-US"/>
        </w:rPr>
        <w:t>Q</w:t>
      </w:r>
      <w:r w:rsidRPr="00163646">
        <w:rPr>
          <w:b w:val="0"/>
          <w:bCs/>
          <w:iCs/>
          <w:sz w:val="20"/>
          <w:szCs w:val="20"/>
          <w:vertAlign w:val="subscript"/>
          <w:lang w:val="en-US"/>
        </w:rPr>
        <w:t>pr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– расчетный расход притока к насосной станции, </w:t>
      </w:r>
      <w:r w:rsidR="002E4FB3">
        <w:rPr>
          <w:b w:val="0"/>
          <w:bCs/>
          <w:i w:val="0"/>
          <w:iCs/>
          <w:sz w:val="20"/>
          <w:szCs w:val="20"/>
        </w:rPr>
        <w:t>(о</w:t>
      </w:r>
      <w:r w:rsidRPr="00163646">
        <w:rPr>
          <w:b w:val="0"/>
          <w:bCs/>
          <w:i w:val="0"/>
          <w:iCs/>
          <w:sz w:val="20"/>
          <w:szCs w:val="20"/>
        </w:rPr>
        <w:t>пределя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мый по п. 7</w:t>
      </w:r>
      <w:r w:rsidR="002E4FB3">
        <w:rPr>
          <w:b w:val="0"/>
          <w:bCs/>
          <w:i w:val="0"/>
          <w:iCs/>
          <w:sz w:val="20"/>
          <w:szCs w:val="20"/>
        </w:rPr>
        <w:t>)</w:t>
      </w:r>
      <w:r w:rsidRPr="00163646">
        <w:rPr>
          <w:b w:val="0"/>
          <w:bCs/>
          <w:i w:val="0"/>
          <w:iCs/>
          <w:sz w:val="20"/>
          <w:szCs w:val="20"/>
        </w:rPr>
        <w:t>;</w:t>
      </w:r>
    </w:p>
    <w:p w:rsidR="00164CD3" w:rsidRPr="00163646" w:rsidRDefault="00164CD3" w:rsidP="00164CD3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Cs/>
          <w:sz w:val="20"/>
          <w:szCs w:val="20"/>
        </w:rPr>
        <w:t>К</w:t>
      </w:r>
      <w:r w:rsidRPr="00163646">
        <w:rPr>
          <w:b w:val="0"/>
          <w:bCs/>
          <w:i w:val="0"/>
          <w:iCs/>
          <w:sz w:val="20"/>
          <w:szCs w:val="20"/>
        </w:rPr>
        <w:t>– коэффициент, учитывающий влияние регулирующего бассейна</w:t>
      </w:r>
      <w:r>
        <w:rPr>
          <w:b w:val="0"/>
          <w:bCs/>
          <w:i w:val="0"/>
          <w:iCs/>
          <w:sz w:val="20"/>
          <w:szCs w:val="20"/>
        </w:rPr>
        <w:t>;</w:t>
      </w:r>
    </w:p>
    <w:p w:rsidR="006F0D79" w:rsidRPr="00163646" w:rsidRDefault="006F0D79" w:rsidP="002028A4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Cs/>
          <w:sz w:val="20"/>
          <w:szCs w:val="20"/>
          <w:lang w:val="en-US"/>
        </w:rPr>
        <w:t>n</w:t>
      </w:r>
      <w:r w:rsidRPr="00163646">
        <w:rPr>
          <w:b w:val="0"/>
          <w:bCs/>
          <w:i w:val="0"/>
          <w:iCs/>
          <w:sz w:val="20"/>
          <w:szCs w:val="20"/>
        </w:rPr>
        <w:t xml:space="preserve"> – коэффициент использования суточного времени (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t>n</w:t>
      </w:r>
      <w:r w:rsidR="002E4FB3">
        <w:rPr>
          <w:b w:val="0"/>
          <w:bCs/>
          <w:i w:val="0"/>
          <w:iCs/>
          <w:sz w:val="20"/>
          <w:szCs w:val="20"/>
        </w:rPr>
        <w:t xml:space="preserve"> = 0,8…0,96).</w:t>
      </w:r>
    </w:p>
    <w:p w:rsidR="006F0D79" w:rsidRPr="00163646" w:rsidRDefault="006F0D79" w:rsidP="002028A4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Коэффициент влияния регулирующего бассейна на максимальный расход откачки определяется по форму</w:t>
      </w:r>
      <w:r w:rsidR="002E4FB3">
        <w:rPr>
          <w:b w:val="0"/>
          <w:bCs/>
          <w:i w:val="0"/>
          <w:iCs/>
          <w:sz w:val="20"/>
          <w:szCs w:val="20"/>
        </w:rPr>
        <w:t>ле</w:t>
      </w:r>
    </w:p>
    <w:p w:rsidR="006F0D79" w:rsidRPr="00163646" w:rsidRDefault="002E4FB3" w:rsidP="002028A4">
      <w:pPr>
        <w:ind w:firstLine="284"/>
        <w:jc w:val="right"/>
        <w:rPr>
          <w:b w:val="0"/>
          <w:bCs/>
          <w:iCs/>
          <w:sz w:val="20"/>
          <w:szCs w:val="20"/>
        </w:rPr>
      </w:pPr>
      <w:r>
        <w:rPr>
          <w:b w:val="0"/>
          <w:sz w:val="20"/>
          <w:szCs w:val="20"/>
        </w:rPr>
        <w:t>К=1 –</w:t>
      </w:r>
      <w:r w:rsidR="006F0D79" w:rsidRPr="00163646">
        <w:rPr>
          <w:b w:val="0"/>
          <w:sz w:val="20"/>
          <w:szCs w:val="20"/>
        </w:rPr>
        <w:t xml:space="preserve"> (</w:t>
      </w:r>
      <w:r w:rsidR="006F0D79" w:rsidRPr="00163646">
        <w:rPr>
          <w:b w:val="0"/>
          <w:sz w:val="20"/>
          <w:szCs w:val="20"/>
          <w:lang w:val="en-US"/>
        </w:rPr>
        <w:t>W</w:t>
      </w:r>
      <w:r>
        <w:rPr>
          <w:b w:val="0"/>
          <w:sz w:val="20"/>
          <w:szCs w:val="20"/>
        </w:rPr>
        <w:t xml:space="preserve"> </w:t>
      </w:r>
      <w:r w:rsidR="006F0D79" w:rsidRPr="00163646">
        <w:rPr>
          <w:b w:val="0"/>
          <w:sz w:val="20"/>
          <w:szCs w:val="20"/>
        </w:rPr>
        <w:t>/</w:t>
      </w:r>
      <w:r>
        <w:rPr>
          <w:b w:val="0"/>
          <w:sz w:val="20"/>
          <w:szCs w:val="20"/>
        </w:rPr>
        <w:t xml:space="preserve"> </w:t>
      </w:r>
      <w:r w:rsidR="006F0D79" w:rsidRPr="00163646">
        <w:rPr>
          <w:b w:val="0"/>
          <w:sz w:val="20"/>
          <w:szCs w:val="20"/>
          <w:lang w:val="en-US"/>
        </w:rPr>
        <w:t>W</w:t>
      </w:r>
      <w:r w:rsidR="006F0D79" w:rsidRPr="00163646">
        <w:rPr>
          <w:b w:val="0"/>
          <w:sz w:val="20"/>
          <w:szCs w:val="20"/>
          <w:vertAlign w:val="subscript"/>
          <w:lang w:val="en-US"/>
        </w:rPr>
        <w:t>st</w:t>
      </w:r>
      <w:r w:rsidR="006F0D79" w:rsidRPr="00163646">
        <w:rPr>
          <w:b w:val="0"/>
          <w:sz w:val="20"/>
          <w:szCs w:val="20"/>
        </w:rPr>
        <w:t>)</w:t>
      </w:r>
      <w:r w:rsidR="006F0D79" w:rsidRPr="002E4FB3">
        <w:rPr>
          <w:b w:val="0"/>
          <w:i w:val="0"/>
          <w:sz w:val="20"/>
          <w:szCs w:val="20"/>
          <w:vertAlign w:val="superscript"/>
        </w:rPr>
        <w:t>0,5</w:t>
      </w:r>
      <w:r w:rsidR="006F0D79" w:rsidRPr="00163646">
        <w:rPr>
          <w:b w:val="0"/>
          <w:sz w:val="20"/>
          <w:szCs w:val="20"/>
        </w:rPr>
        <w:t xml:space="preserve">,                  </w:t>
      </w:r>
      <w:r w:rsidR="006F0D79">
        <w:rPr>
          <w:b w:val="0"/>
          <w:sz w:val="20"/>
          <w:szCs w:val="20"/>
        </w:rPr>
        <w:t xml:space="preserve">                 </w:t>
      </w:r>
      <w:r w:rsidR="006F0D79" w:rsidRPr="008E033A">
        <w:rPr>
          <w:b w:val="0"/>
          <w:i w:val="0"/>
          <w:sz w:val="20"/>
          <w:szCs w:val="20"/>
        </w:rPr>
        <w:t>(12.2)</w:t>
      </w:r>
    </w:p>
    <w:p w:rsidR="006F0D79" w:rsidRPr="00163646" w:rsidRDefault="006F0D79" w:rsidP="002028A4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163646">
        <w:rPr>
          <w:b w:val="0"/>
          <w:bCs/>
          <w:iCs/>
          <w:sz w:val="20"/>
          <w:szCs w:val="20"/>
          <w:lang w:val="en-US"/>
        </w:rPr>
        <w:t>W</w:t>
      </w:r>
      <w:r w:rsidRPr="00163646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–</w:t>
      </w:r>
      <w:r w:rsidRPr="00163646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объем стока, вмещающийся в регулирующем бассейне;</w:t>
      </w:r>
    </w:p>
    <w:p w:rsidR="006F0D79" w:rsidRPr="00163646" w:rsidRDefault="006F0D79" w:rsidP="002028A4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sz w:val="20"/>
          <w:szCs w:val="20"/>
          <w:lang w:val="en-US"/>
        </w:rPr>
        <w:t>W</w:t>
      </w:r>
      <w:r w:rsidRPr="00163646">
        <w:rPr>
          <w:b w:val="0"/>
          <w:sz w:val="20"/>
          <w:szCs w:val="20"/>
          <w:vertAlign w:val="subscript"/>
          <w:lang w:val="en-US"/>
        </w:rPr>
        <w:t>st</w:t>
      </w:r>
      <w:r w:rsidRPr="00163646">
        <w:rPr>
          <w:b w:val="0"/>
          <w:sz w:val="20"/>
          <w:szCs w:val="20"/>
          <w:vertAlign w:val="subscript"/>
        </w:rPr>
        <w:t xml:space="preserve"> </w:t>
      </w:r>
      <w:r w:rsidR="002E4FB3">
        <w:rPr>
          <w:b w:val="0"/>
          <w:bCs/>
          <w:i w:val="0"/>
          <w:iCs/>
          <w:sz w:val="20"/>
          <w:szCs w:val="20"/>
        </w:rPr>
        <w:t>– объем стока расче</w:t>
      </w:r>
      <w:r w:rsidRPr="00163646">
        <w:rPr>
          <w:b w:val="0"/>
          <w:bCs/>
          <w:i w:val="0"/>
          <w:iCs/>
          <w:sz w:val="20"/>
          <w:szCs w:val="20"/>
        </w:rPr>
        <w:t>тного периода.</w:t>
      </w:r>
    </w:p>
    <w:p w:rsidR="006F0D79" w:rsidRPr="00163646" w:rsidRDefault="002E4FB3" w:rsidP="002028A4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lastRenderedPageBreak/>
        <w:t>Для определения объема стока за расче</w:t>
      </w:r>
      <w:r w:rsidR="006F0D79" w:rsidRPr="00163646">
        <w:rPr>
          <w:b w:val="0"/>
          <w:bCs/>
          <w:i w:val="0"/>
          <w:iCs/>
          <w:sz w:val="20"/>
          <w:szCs w:val="20"/>
        </w:rPr>
        <w:t>тный период принимается весен</w:t>
      </w:r>
      <w:r>
        <w:rPr>
          <w:b w:val="0"/>
          <w:bCs/>
          <w:i w:val="0"/>
          <w:iCs/>
          <w:sz w:val="20"/>
          <w:szCs w:val="20"/>
        </w:rPr>
        <w:t xml:space="preserve">нее половодье обеспеченностью, </w:t>
      </w:r>
      <w:r w:rsidR="006F0D79" w:rsidRPr="00163646">
        <w:rPr>
          <w:b w:val="0"/>
          <w:bCs/>
          <w:i w:val="0"/>
          <w:iCs/>
          <w:sz w:val="20"/>
          <w:szCs w:val="20"/>
        </w:rPr>
        <w:t>как для максимального средн</w:t>
      </w:r>
      <w:r w:rsidR="006F0D79" w:rsidRPr="00163646">
        <w:rPr>
          <w:b w:val="0"/>
          <w:bCs/>
          <w:i w:val="0"/>
          <w:iCs/>
          <w:sz w:val="20"/>
          <w:szCs w:val="20"/>
        </w:rPr>
        <w:t>е</w:t>
      </w:r>
      <w:r w:rsidR="006F0D79" w:rsidRPr="00163646">
        <w:rPr>
          <w:b w:val="0"/>
          <w:bCs/>
          <w:i w:val="0"/>
          <w:iCs/>
          <w:sz w:val="20"/>
          <w:szCs w:val="20"/>
        </w:rPr>
        <w:t>суточного модуля стока (см. табл. 7.2).</w:t>
      </w:r>
    </w:p>
    <w:p w:rsidR="006F0D79" w:rsidRPr="00163646" w:rsidRDefault="006F0D79" w:rsidP="002028A4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Расчетный расход откачки для затапливаемого (летнего) </w:t>
      </w:r>
      <w:r w:rsidR="002E4FB3">
        <w:rPr>
          <w:b w:val="0"/>
          <w:bCs/>
          <w:i w:val="0"/>
          <w:iCs/>
          <w:sz w:val="20"/>
          <w:szCs w:val="20"/>
        </w:rPr>
        <w:t>польдера вычисляется по формуле</w:t>
      </w:r>
    </w:p>
    <w:p w:rsidR="006F0D79" w:rsidRPr="007863D4" w:rsidRDefault="006F0D79" w:rsidP="002028A4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Cs/>
          <w:sz w:val="20"/>
          <w:szCs w:val="20"/>
          <w:lang w:val="en-US"/>
        </w:rPr>
        <w:t>Q</w:t>
      </w:r>
      <w:r w:rsidRPr="00163646">
        <w:rPr>
          <w:b w:val="0"/>
          <w:bCs/>
          <w:iCs/>
          <w:sz w:val="20"/>
          <w:szCs w:val="20"/>
          <w:vertAlign w:val="subscript"/>
          <w:lang w:val="en-US"/>
        </w:rPr>
        <w:t>ns</w:t>
      </w:r>
      <w:proofErr w:type="gramStart"/>
      <w:r w:rsidRPr="007863D4">
        <w:rPr>
          <w:b w:val="0"/>
          <w:bCs/>
          <w:iCs/>
          <w:sz w:val="20"/>
          <w:szCs w:val="20"/>
        </w:rPr>
        <w:t>=(</w:t>
      </w:r>
      <w:proofErr w:type="gramEnd"/>
      <w:r w:rsidRPr="007863D4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Cs/>
          <w:sz w:val="20"/>
          <w:szCs w:val="20"/>
          <w:lang w:val="en-US"/>
        </w:rPr>
        <w:t>Q</w:t>
      </w:r>
      <w:r w:rsidRPr="00163646">
        <w:rPr>
          <w:b w:val="0"/>
          <w:bCs/>
          <w:iCs/>
          <w:sz w:val="20"/>
          <w:szCs w:val="20"/>
          <w:vertAlign w:val="subscript"/>
          <w:lang w:val="en-US"/>
        </w:rPr>
        <w:t>pr</w:t>
      </w:r>
      <w:r w:rsidRPr="007863D4">
        <w:rPr>
          <w:b w:val="0"/>
          <w:bCs/>
          <w:iCs/>
          <w:sz w:val="20"/>
          <w:szCs w:val="20"/>
        </w:rPr>
        <w:t xml:space="preserve"> + </w:t>
      </w:r>
      <w:r w:rsidRPr="00163646">
        <w:rPr>
          <w:b w:val="0"/>
          <w:bCs/>
          <w:iCs/>
          <w:sz w:val="20"/>
          <w:szCs w:val="20"/>
          <w:lang w:val="en-US"/>
        </w:rPr>
        <w:t>Q</w:t>
      </w:r>
      <w:r w:rsidRPr="00163646">
        <w:rPr>
          <w:b w:val="0"/>
          <w:bCs/>
          <w:iCs/>
          <w:sz w:val="20"/>
          <w:szCs w:val="20"/>
          <w:vertAlign w:val="subscript"/>
          <w:lang w:val="en-US"/>
        </w:rPr>
        <w:t>k</w:t>
      </w:r>
      <w:r w:rsidRPr="007863D4">
        <w:rPr>
          <w:b w:val="0"/>
          <w:bCs/>
          <w:iCs/>
          <w:sz w:val="20"/>
          <w:szCs w:val="20"/>
        </w:rPr>
        <w:t>) ·</w:t>
      </w:r>
      <w:r w:rsidRPr="00163646">
        <w:rPr>
          <w:b w:val="0"/>
          <w:bCs/>
          <w:iCs/>
          <w:sz w:val="20"/>
          <w:szCs w:val="20"/>
          <w:lang w:val="en-US"/>
        </w:rPr>
        <w:t>K</w:t>
      </w:r>
      <w:r w:rsidRPr="007863D4">
        <w:rPr>
          <w:b w:val="0"/>
          <w:bCs/>
          <w:iCs/>
          <w:sz w:val="20"/>
          <w:szCs w:val="20"/>
        </w:rPr>
        <w:t>/</w:t>
      </w:r>
      <w:r w:rsidRPr="00163646">
        <w:rPr>
          <w:b w:val="0"/>
          <w:bCs/>
          <w:iCs/>
          <w:sz w:val="20"/>
          <w:szCs w:val="20"/>
          <w:lang w:val="en-US"/>
        </w:rPr>
        <w:t>n</w:t>
      </w:r>
      <w:r w:rsidRPr="007863D4">
        <w:rPr>
          <w:b w:val="0"/>
          <w:bCs/>
          <w:iCs/>
          <w:sz w:val="20"/>
          <w:szCs w:val="20"/>
        </w:rPr>
        <w:t xml:space="preserve">, </w:t>
      </w:r>
      <w:r w:rsidRPr="007863D4">
        <w:rPr>
          <w:b w:val="0"/>
          <w:bCs/>
          <w:i w:val="0"/>
          <w:iCs/>
          <w:sz w:val="20"/>
          <w:szCs w:val="20"/>
        </w:rPr>
        <w:t xml:space="preserve">  </w:t>
      </w:r>
      <w:r w:rsidR="002E4FB3" w:rsidRPr="007863D4">
        <w:rPr>
          <w:b w:val="0"/>
          <w:bCs/>
          <w:i w:val="0"/>
          <w:iCs/>
          <w:sz w:val="20"/>
          <w:szCs w:val="20"/>
        </w:rPr>
        <w:t xml:space="preserve">                             </w:t>
      </w:r>
      <w:r w:rsidRPr="007863D4">
        <w:rPr>
          <w:b w:val="0"/>
          <w:bCs/>
          <w:i w:val="0"/>
          <w:iCs/>
          <w:sz w:val="20"/>
          <w:szCs w:val="20"/>
        </w:rPr>
        <w:t xml:space="preserve"> (12.3)</w:t>
      </w:r>
    </w:p>
    <w:p w:rsidR="006F0D79" w:rsidRPr="00163646" w:rsidRDefault="006F0D79" w:rsidP="002028A4">
      <w:pPr>
        <w:ind w:left="709" w:hanging="709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163646">
        <w:rPr>
          <w:b w:val="0"/>
          <w:bCs/>
          <w:iCs/>
          <w:sz w:val="20"/>
          <w:szCs w:val="20"/>
          <w:lang w:val="en-US"/>
        </w:rPr>
        <w:t>Q</w:t>
      </w:r>
      <w:r w:rsidRPr="00163646">
        <w:rPr>
          <w:b w:val="0"/>
          <w:bCs/>
          <w:iCs/>
          <w:sz w:val="20"/>
          <w:szCs w:val="20"/>
          <w:vertAlign w:val="subscript"/>
          <w:lang w:val="en-US"/>
        </w:rPr>
        <w:t>k</w:t>
      </w:r>
      <w:r w:rsidRPr="00163646">
        <w:rPr>
          <w:b w:val="0"/>
          <w:bCs/>
          <w:iCs/>
          <w:sz w:val="20"/>
          <w:szCs w:val="20"/>
          <w:vertAlign w:val="subscript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– приток воды, оставшейся в каналах и на поверхности польдера к началу откачки.</w:t>
      </w:r>
    </w:p>
    <w:p w:rsidR="006F0D79" w:rsidRPr="00163646" w:rsidRDefault="006F0D79" w:rsidP="002028A4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Расход </w:t>
      </w:r>
      <w:r w:rsidRPr="00163646">
        <w:rPr>
          <w:b w:val="0"/>
          <w:bCs/>
          <w:iCs/>
          <w:sz w:val="20"/>
          <w:szCs w:val="20"/>
          <w:lang w:val="en-US"/>
        </w:rPr>
        <w:t>Q</w:t>
      </w:r>
      <w:r w:rsidRPr="00163646">
        <w:rPr>
          <w:b w:val="0"/>
          <w:bCs/>
          <w:iCs/>
          <w:sz w:val="20"/>
          <w:szCs w:val="20"/>
          <w:vertAlign w:val="subscript"/>
          <w:lang w:val="en-US"/>
        </w:rPr>
        <w:t>k</w:t>
      </w:r>
      <w:r w:rsidRPr="00163646">
        <w:rPr>
          <w:b w:val="0"/>
          <w:bCs/>
          <w:iCs/>
          <w:sz w:val="20"/>
          <w:szCs w:val="20"/>
          <w:vertAlign w:val="subscript"/>
        </w:rPr>
        <w:t xml:space="preserve"> </w:t>
      </w:r>
      <w:r w:rsidR="00164CD3">
        <w:rPr>
          <w:b w:val="0"/>
          <w:bCs/>
          <w:iCs/>
          <w:sz w:val="20"/>
          <w:szCs w:val="20"/>
        </w:rPr>
        <w:t xml:space="preserve"> </w:t>
      </w:r>
      <w:r w:rsidR="002E4FB3">
        <w:rPr>
          <w:b w:val="0"/>
          <w:bCs/>
          <w:i w:val="0"/>
          <w:iCs/>
          <w:sz w:val="20"/>
          <w:szCs w:val="20"/>
        </w:rPr>
        <w:t>следует определять по формуле</w:t>
      </w:r>
    </w:p>
    <w:p w:rsidR="006F0D79" w:rsidRPr="00163646" w:rsidRDefault="006F0D79" w:rsidP="002028A4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0"/>
          <w:sz w:val="20"/>
          <w:szCs w:val="20"/>
        </w:rPr>
        <w:object w:dxaOrig="180" w:dyaOrig="340">
          <v:shape id="_x0000_i1223" type="#_x0000_t75" style="width:9pt;height:17.25pt" o:ole="">
            <v:imagedata r:id="rId114" o:title=""/>
          </v:shape>
          <o:OLEObject Type="Embed" ProgID="Equation.3" ShapeID="_x0000_i1223" DrawAspect="Content" ObjectID="_1420532616" r:id="rId478"/>
        </w:object>
      </w:r>
      <w:r w:rsidR="007928EE" w:rsidRPr="002E4FB3">
        <w:rPr>
          <w:b w:val="0"/>
          <w:bCs/>
          <w:i w:val="0"/>
          <w:iCs/>
          <w:position w:val="-20"/>
          <w:sz w:val="20"/>
          <w:szCs w:val="20"/>
        </w:rPr>
        <w:object w:dxaOrig="1359" w:dyaOrig="540">
          <v:shape id="_x0000_i1224" type="#_x0000_t75" style="width:63.75pt;height:27pt" o:ole="">
            <v:imagedata r:id="rId479" o:title=""/>
          </v:shape>
          <o:OLEObject Type="Embed" ProgID="Equation.3" ShapeID="_x0000_i1224" DrawAspect="Content" ObjectID="_1420532617" r:id="rId480"/>
        </w:object>
      </w:r>
      <w:r w:rsidRPr="00163646">
        <w:rPr>
          <w:b w:val="0"/>
          <w:bCs/>
          <w:iCs/>
          <w:sz w:val="20"/>
          <w:szCs w:val="20"/>
        </w:rPr>
        <w:t xml:space="preserve">               </w:t>
      </w:r>
      <w:r>
        <w:rPr>
          <w:b w:val="0"/>
          <w:bCs/>
          <w:iCs/>
          <w:sz w:val="20"/>
          <w:szCs w:val="20"/>
        </w:rPr>
        <w:t xml:space="preserve">                      </w:t>
      </w:r>
      <w:r w:rsidR="007928EE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Cs/>
          <w:sz w:val="20"/>
          <w:szCs w:val="20"/>
        </w:rPr>
        <w:t xml:space="preserve">    </w:t>
      </w:r>
      <w:r w:rsidRPr="00163646">
        <w:rPr>
          <w:b w:val="0"/>
          <w:bCs/>
          <w:i w:val="0"/>
          <w:iCs/>
          <w:sz w:val="20"/>
          <w:szCs w:val="20"/>
        </w:rPr>
        <w:t>(12.4)</w:t>
      </w:r>
    </w:p>
    <w:p w:rsidR="006F0D79" w:rsidRPr="00163646" w:rsidRDefault="006F0D79" w:rsidP="002028A4">
      <w:pPr>
        <w:pStyle w:val="ad"/>
        <w:spacing w:line="240" w:lineRule="auto"/>
        <w:ind w:left="851" w:hanging="851"/>
        <w:rPr>
          <w:sz w:val="20"/>
          <w:szCs w:val="20"/>
        </w:rPr>
      </w:pPr>
      <w:r w:rsidRPr="00163646">
        <w:rPr>
          <w:sz w:val="20"/>
          <w:szCs w:val="20"/>
        </w:rPr>
        <w:t xml:space="preserve">где </w:t>
      </w:r>
      <w:r w:rsidRPr="00163646">
        <w:rPr>
          <w:i/>
          <w:sz w:val="20"/>
          <w:szCs w:val="20"/>
          <w:lang w:val="en-US"/>
        </w:rPr>
        <w:t>V</w:t>
      </w:r>
      <w:r w:rsidRPr="00163646">
        <w:rPr>
          <w:i/>
          <w:sz w:val="20"/>
          <w:szCs w:val="20"/>
          <w:vertAlign w:val="subscript"/>
          <w:lang w:val="en-US"/>
        </w:rPr>
        <w:t>k</w:t>
      </w:r>
      <w:r w:rsidRPr="00163646">
        <w:rPr>
          <w:sz w:val="20"/>
          <w:szCs w:val="20"/>
        </w:rPr>
        <w:t xml:space="preserve"> – объем воды, оставшейся на обвалованной территории после паводка, м</w:t>
      </w:r>
      <w:r w:rsidRPr="00163646">
        <w:rPr>
          <w:sz w:val="20"/>
          <w:szCs w:val="20"/>
          <w:vertAlign w:val="superscript"/>
        </w:rPr>
        <w:t>3</w:t>
      </w:r>
      <w:r w:rsidRPr="00163646">
        <w:rPr>
          <w:sz w:val="20"/>
          <w:szCs w:val="20"/>
        </w:rPr>
        <w:t>;</w:t>
      </w:r>
    </w:p>
    <w:p w:rsidR="006F0D79" w:rsidRPr="00163646" w:rsidRDefault="006F0D79" w:rsidP="002028A4">
      <w:pPr>
        <w:pStyle w:val="ad"/>
        <w:spacing w:line="240" w:lineRule="auto"/>
        <w:ind w:firstLine="284"/>
        <w:rPr>
          <w:sz w:val="20"/>
          <w:szCs w:val="20"/>
        </w:rPr>
      </w:pPr>
      <w:r w:rsidRPr="00163646">
        <w:rPr>
          <w:i/>
          <w:sz w:val="20"/>
          <w:szCs w:val="20"/>
        </w:rPr>
        <w:t>Т</w:t>
      </w:r>
      <w:r w:rsidRPr="00163646">
        <w:rPr>
          <w:sz w:val="20"/>
          <w:szCs w:val="20"/>
        </w:rPr>
        <w:t xml:space="preserve"> – расчетная продолжительность откачки, сут.</w:t>
      </w:r>
    </w:p>
    <w:p w:rsidR="00164CD3" w:rsidRDefault="007928EE" w:rsidP="002028A4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>
        <w:rPr>
          <w:sz w:val="20"/>
          <w:szCs w:val="20"/>
        </w:rPr>
        <w:t>Расче</w:t>
      </w:r>
      <w:r w:rsidR="006F0D79" w:rsidRPr="00163646">
        <w:rPr>
          <w:sz w:val="20"/>
          <w:szCs w:val="20"/>
        </w:rPr>
        <w:t xml:space="preserve">тный расход откачки затапливаемого (весеннего) польдера </w:t>
      </w:r>
      <w:r>
        <w:rPr>
          <w:sz w:val="20"/>
          <w:szCs w:val="20"/>
        </w:rPr>
        <w:t>производится по формулам (11.8)–(11.11) подраздела</w:t>
      </w:r>
      <w:r w:rsidR="006F0D79" w:rsidRPr="00163646">
        <w:rPr>
          <w:sz w:val="20"/>
          <w:szCs w:val="20"/>
        </w:rPr>
        <w:t xml:space="preserve"> 11.4. Этот расход значительно больше расходов для летне</w:t>
      </w:r>
      <w:r w:rsidR="006F0D79">
        <w:rPr>
          <w:sz w:val="20"/>
          <w:szCs w:val="20"/>
        </w:rPr>
        <w:t xml:space="preserve">го </w:t>
      </w:r>
      <w:r w:rsidR="006F0D79" w:rsidRPr="00163646">
        <w:rPr>
          <w:sz w:val="20"/>
          <w:szCs w:val="20"/>
        </w:rPr>
        <w:t>и зимнего польдеров один</w:t>
      </w:r>
      <w:r w:rsidR="006F0D79" w:rsidRPr="00163646">
        <w:rPr>
          <w:sz w:val="20"/>
          <w:szCs w:val="20"/>
        </w:rPr>
        <w:t>а</w:t>
      </w:r>
      <w:r w:rsidR="006F0D79" w:rsidRPr="00163646">
        <w:rPr>
          <w:sz w:val="20"/>
          <w:szCs w:val="20"/>
        </w:rPr>
        <w:t xml:space="preserve">ковой площади. </w:t>
      </w:r>
    </w:p>
    <w:p w:rsidR="006F0D79" w:rsidRPr="00163646" w:rsidRDefault="006F0D79" w:rsidP="002028A4">
      <w:pPr>
        <w:pStyle w:val="ad"/>
        <w:widowControl w:val="0"/>
        <w:suppressAutoHyphens w:val="0"/>
        <w:spacing w:line="240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Поэтому расходы отдельных насосов могут быть слишком большие для откачки в вегетационный период. В связи с этим следует обяз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>тельно проверять устойчивость откосов магистрального канала от де</w:t>
      </w:r>
      <w:r w:rsidRPr="00163646">
        <w:rPr>
          <w:sz w:val="20"/>
          <w:szCs w:val="20"/>
        </w:rPr>
        <w:t>й</w:t>
      </w:r>
      <w:r w:rsidRPr="00163646">
        <w:rPr>
          <w:sz w:val="20"/>
          <w:szCs w:val="20"/>
        </w:rPr>
        <w:t>ствия фильтрационного потока при откачке воды в условиях мин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мального стока.</w:t>
      </w:r>
    </w:p>
    <w:p w:rsidR="006F0D79" w:rsidRPr="00163646" w:rsidRDefault="006F0D79" w:rsidP="002028A4">
      <w:pPr>
        <w:pStyle w:val="ad"/>
        <w:spacing w:line="240" w:lineRule="auto"/>
        <w:ind w:firstLine="284"/>
        <w:rPr>
          <w:sz w:val="20"/>
          <w:szCs w:val="20"/>
        </w:rPr>
      </w:pPr>
    </w:p>
    <w:p w:rsidR="006F0D79" w:rsidRDefault="006F0D79" w:rsidP="007928EE">
      <w:pPr>
        <w:jc w:val="center"/>
        <w:rPr>
          <w:i w:val="0"/>
          <w:sz w:val="20"/>
          <w:szCs w:val="20"/>
        </w:rPr>
      </w:pPr>
      <w:r w:rsidRPr="00163646">
        <w:rPr>
          <w:i w:val="0"/>
          <w:sz w:val="20"/>
          <w:szCs w:val="20"/>
        </w:rPr>
        <w:t>12.2</w:t>
      </w:r>
      <w:r w:rsidR="0026596A">
        <w:rPr>
          <w:i w:val="0"/>
          <w:sz w:val="20"/>
          <w:szCs w:val="20"/>
        </w:rPr>
        <w:t>.</w:t>
      </w:r>
      <w:r w:rsidRPr="00163646">
        <w:rPr>
          <w:i w:val="0"/>
          <w:sz w:val="20"/>
          <w:szCs w:val="20"/>
        </w:rPr>
        <w:t xml:space="preserve"> Расчетный напор насосной станции</w:t>
      </w:r>
    </w:p>
    <w:p w:rsidR="006F0D79" w:rsidRPr="00076B14" w:rsidRDefault="006F0D79" w:rsidP="002028A4">
      <w:pPr>
        <w:ind w:firstLine="284"/>
        <w:jc w:val="both"/>
        <w:rPr>
          <w:i w:val="0"/>
          <w:sz w:val="24"/>
          <w:szCs w:val="24"/>
        </w:rPr>
      </w:pPr>
    </w:p>
    <w:p w:rsidR="006F0D79" w:rsidRPr="00163646" w:rsidRDefault="006F0D79" w:rsidP="002028A4">
      <w:pPr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Расчетны</w:t>
      </w:r>
      <w:r w:rsidR="007928EE">
        <w:rPr>
          <w:b w:val="0"/>
          <w:i w:val="0"/>
          <w:sz w:val="20"/>
          <w:szCs w:val="20"/>
        </w:rPr>
        <w:t xml:space="preserve">й напор </w:t>
      </w:r>
      <w:r w:rsidR="00076B14">
        <w:rPr>
          <w:b w:val="0"/>
          <w:i w:val="0"/>
          <w:sz w:val="20"/>
          <w:szCs w:val="20"/>
        </w:rPr>
        <w:t xml:space="preserve">насосной станции </w:t>
      </w:r>
      <w:r w:rsidR="007928EE">
        <w:rPr>
          <w:b w:val="0"/>
          <w:i w:val="0"/>
          <w:sz w:val="20"/>
          <w:szCs w:val="20"/>
        </w:rPr>
        <w:t xml:space="preserve">определяется по </w:t>
      </w:r>
      <w:r w:rsidR="00076B14">
        <w:rPr>
          <w:b w:val="0"/>
          <w:i w:val="0"/>
          <w:sz w:val="20"/>
          <w:szCs w:val="20"/>
        </w:rPr>
        <w:t xml:space="preserve">следующей </w:t>
      </w:r>
      <w:r w:rsidR="007928EE">
        <w:rPr>
          <w:b w:val="0"/>
          <w:i w:val="0"/>
          <w:sz w:val="20"/>
          <w:szCs w:val="20"/>
        </w:rPr>
        <w:t>формуле</w:t>
      </w:r>
    </w:p>
    <w:p w:rsidR="006F0D79" w:rsidRPr="00163646" w:rsidRDefault="007928EE" w:rsidP="002028A4">
      <w:pPr>
        <w:ind w:firstLine="284"/>
        <w:jc w:val="right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position w:val="-14"/>
          <w:sz w:val="20"/>
          <w:szCs w:val="20"/>
        </w:rPr>
        <w:object w:dxaOrig="1640" w:dyaOrig="380">
          <v:shape id="_x0000_i1225" type="#_x0000_t75" style="width:79.5pt;height:18pt" o:ole="">
            <v:imagedata r:id="rId481" o:title=""/>
          </v:shape>
          <o:OLEObject Type="Embed" ProgID="Equation.3" ShapeID="_x0000_i1225" DrawAspect="Content" ObjectID="_1420532618" r:id="rId482"/>
        </w:object>
      </w:r>
      <w:r w:rsidR="006F0D79" w:rsidRPr="00163646">
        <w:rPr>
          <w:b w:val="0"/>
          <w:i w:val="0"/>
          <w:sz w:val="20"/>
          <w:szCs w:val="20"/>
        </w:rPr>
        <w:t xml:space="preserve">                    </w:t>
      </w:r>
      <w:r w:rsidR="006F0D79">
        <w:rPr>
          <w:b w:val="0"/>
          <w:i w:val="0"/>
          <w:sz w:val="20"/>
          <w:szCs w:val="20"/>
        </w:rPr>
        <w:t xml:space="preserve">       </w:t>
      </w:r>
      <w:r w:rsidR="00164CD3">
        <w:rPr>
          <w:b w:val="0"/>
          <w:i w:val="0"/>
          <w:sz w:val="20"/>
          <w:szCs w:val="20"/>
        </w:rPr>
        <w:t xml:space="preserve">       </w:t>
      </w:r>
      <w:r>
        <w:rPr>
          <w:b w:val="0"/>
          <w:i w:val="0"/>
          <w:sz w:val="20"/>
          <w:szCs w:val="20"/>
        </w:rPr>
        <w:t xml:space="preserve"> </w:t>
      </w:r>
      <w:r w:rsidR="006F0D79" w:rsidRPr="00163646">
        <w:rPr>
          <w:b w:val="0"/>
          <w:i w:val="0"/>
          <w:sz w:val="20"/>
          <w:szCs w:val="20"/>
        </w:rPr>
        <w:t>(12.5)</w:t>
      </w:r>
    </w:p>
    <w:p w:rsidR="006F0D79" w:rsidRPr="00163646" w:rsidRDefault="006F0D79" w:rsidP="00076B14">
      <w:pPr>
        <w:spacing w:line="247" w:lineRule="auto"/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sz w:val="20"/>
          <w:szCs w:val="20"/>
        </w:rPr>
        <w:t>где</w:t>
      </w:r>
      <w:r w:rsidRPr="00163646">
        <w:rPr>
          <w:b w:val="0"/>
          <w:i w:val="0"/>
          <w:sz w:val="20"/>
          <w:szCs w:val="20"/>
        </w:rPr>
        <w:t xml:space="preserve"> </w:t>
      </w:r>
      <w:r w:rsidRPr="007928EE">
        <w:rPr>
          <w:b w:val="0"/>
          <w:sz w:val="20"/>
          <w:szCs w:val="20"/>
          <w:lang w:val="en-US"/>
        </w:rPr>
        <w:t>H</w:t>
      </w:r>
      <w:r w:rsidRPr="007928EE">
        <w:rPr>
          <w:b w:val="0"/>
          <w:sz w:val="20"/>
          <w:szCs w:val="20"/>
          <w:vertAlign w:val="subscript"/>
          <w:lang w:val="en-US"/>
        </w:rPr>
        <w:t>p</w:t>
      </w:r>
      <w:r w:rsidRPr="00163646">
        <w:rPr>
          <w:b w:val="0"/>
          <w:i w:val="0"/>
          <w:sz w:val="20"/>
          <w:szCs w:val="20"/>
          <w:vertAlign w:val="subscript"/>
        </w:rPr>
        <w:t xml:space="preserve"> </w:t>
      </w:r>
      <w:r w:rsidR="007928EE">
        <w:rPr>
          <w:b w:val="0"/>
          <w:i w:val="0"/>
          <w:sz w:val="20"/>
          <w:szCs w:val="20"/>
        </w:rPr>
        <w:t>– расче</w:t>
      </w:r>
      <w:r w:rsidRPr="00163646">
        <w:rPr>
          <w:b w:val="0"/>
          <w:i w:val="0"/>
          <w:sz w:val="20"/>
          <w:szCs w:val="20"/>
        </w:rPr>
        <w:t>тный напор насосной станции, м;</w:t>
      </w:r>
    </w:p>
    <w:p w:rsidR="006F0D79" w:rsidRPr="00163646" w:rsidRDefault="006F0D79" w:rsidP="00076B14">
      <w:pPr>
        <w:spacing w:line="247" w:lineRule="auto"/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sz w:val="20"/>
          <w:szCs w:val="20"/>
          <w:lang w:val="en-US"/>
        </w:rPr>
        <w:t>h</w:t>
      </w:r>
      <w:r w:rsidRPr="00163646">
        <w:rPr>
          <w:b w:val="0"/>
          <w:sz w:val="20"/>
          <w:szCs w:val="20"/>
          <w:vertAlign w:val="subscript"/>
          <w:lang w:val="en-US"/>
        </w:rPr>
        <w:t>g</w:t>
      </w:r>
      <w:r w:rsidRPr="00163646">
        <w:rPr>
          <w:b w:val="0"/>
          <w:sz w:val="20"/>
          <w:szCs w:val="20"/>
        </w:rPr>
        <w:t xml:space="preserve"> – </w:t>
      </w:r>
      <w:r w:rsidRPr="00163646">
        <w:rPr>
          <w:b w:val="0"/>
          <w:i w:val="0"/>
          <w:sz w:val="20"/>
          <w:szCs w:val="20"/>
        </w:rPr>
        <w:t>расчетная геодезическая высота водоподъема, м;</w:t>
      </w:r>
    </w:p>
    <w:p w:rsidR="006F0D79" w:rsidRPr="008E00D6" w:rsidRDefault="006F0D79" w:rsidP="00076B14">
      <w:pPr>
        <w:spacing w:line="247" w:lineRule="auto"/>
        <w:ind w:firstLine="284"/>
        <w:jc w:val="both"/>
        <w:rPr>
          <w:b w:val="0"/>
          <w:i w:val="0"/>
          <w:spacing w:val="-4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 xml:space="preserve">∑ </w:t>
      </w:r>
      <w:r w:rsidRPr="00163646">
        <w:rPr>
          <w:b w:val="0"/>
          <w:sz w:val="20"/>
          <w:szCs w:val="20"/>
          <w:lang w:val="en-US"/>
        </w:rPr>
        <w:t>h</w:t>
      </w:r>
      <w:r w:rsidRPr="00163646">
        <w:rPr>
          <w:b w:val="0"/>
          <w:sz w:val="20"/>
          <w:szCs w:val="20"/>
          <w:vertAlign w:val="subscript"/>
        </w:rPr>
        <w:t>тр</w:t>
      </w:r>
      <w:r w:rsidRPr="00163646">
        <w:rPr>
          <w:b w:val="0"/>
          <w:i w:val="0"/>
          <w:sz w:val="20"/>
          <w:szCs w:val="20"/>
        </w:rPr>
        <w:t xml:space="preserve"> </w:t>
      </w:r>
      <w:r w:rsidRPr="008E00D6">
        <w:rPr>
          <w:b w:val="0"/>
          <w:i w:val="0"/>
          <w:spacing w:val="-4"/>
          <w:sz w:val="20"/>
          <w:szCs w:val="20"/>
        </w:rPr>
        <w:t xml:space="preserve">– </w:t>
      </w:r>
      <w:r w:rsidRPr="008E00D6">
        <w:rPr>
          <w:b w:val="0"/>
          <w:i w:val="0"/>
          <w:spacing w:val="-4"/>
          <w:sz w:val="20"/>
          <w:szCs w:val="20"/>
          <w:lang w:val="en-US"/>
        </w:rPr>
        <w:t>c</w:t>
      </w:r>
      <w:r w:rsidRPr="008E00D6">
        <w:rPr>
          <w:b w:val="0"/>
          <w:i w:val="0"/>
          <w:spacing w:val="-4"/>
          <w:sz w:val="20"/>
          <w:szCs w:val="20"/>
        </w:rPr>
        <w:t>умма потерь напора во всасывающей и напорной линиях, м.</w:t>
      </w:r>
    </w:p>
    <w:p w:rsidR="006F0D79" w:rsidRPr="00163646" w:rsidRDefault="006F0D79" w:rsidP="00076B14">
      <w:pPr>
        <w:widowControl w:val="0"/>
        <w:spacing w:line="247" w:lineRule="auto"/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Для незатапливаемого польдера расч</w:t>
      </w:r>
      <w:r w:rsidR="007928EE">
        <w:rPr>
          <w:b w:val="0"/>
          <w:i w:val="0"/>
          <w:sz w:val="20"/>
          <w:szCs w:val="20"/>
        </w:rPr>
        <w:t>етная геодезическая высота водо</w:t>
      </w:r>
      <w:r w:rsidRPr="00163646">
        <w:rPr>
          <w:b w:val="0"/>
          <w:i w:val="0"/>
          <w:sz w:val="20"/>
          <w:szCs w:val="20"/>
        </w:rPr>
        <w:t>подъема определяется от максимального эксплу</w:t>
      </w:r>
      <w:r w:rsidR="007928EE">
        <w:rPr>
          <w:b w:val="0"/>
          <w:i w:val="0"/>
          <w:sz w:val="20"/>
          <w:szCs w:val="20"/>
        </w:rPr>
        <w:t>атационного уровня в аван</w:t>
      </w:r>
      <w:r w:rsidRPr="00163646">
        <w:rPr>
          <w:b w:val="0"/>
          <w:i w:val="0"/>
          <w:sz w:val="20"/>
          <w:szCs w:val="20"/>
        </w:rPr>
        <w:t>камере (устье маг</w:t>
      </w:r>
      <w:r w:rsidR="00164CD3">
        <w:rPr>
          <w:b w:val="0"/>
          <w:i w:val="0"/>
          <w:sz w:val="20"/>
          <w:szCs w:val="20"/>
        </w:rPr>
        <w:t>истрального канала) до уровня 5</w:t>
      </w:r>
      <w:r w:rsidRPr="00163646">
        <w:rPr>
          <w:b w:val="0"/>
          <w:i w:val="0"/>
          <w:sz w:val="20"/>
          <w:szCs w:val="20"/>
        </w:rPr>
        <w:t>%-</w:t>
      </w:r>
      <w:r w:rsidR="007928EE">
        <w:rPr>
          <w:b w:val="0"/>
          <w:i w:val="0"/>
          <w:sz w:val="20"/>
          <w:szCs w:val="20"/>
        </w:rPr>
        <w:t>н</w:t>
      </w:r>
      <w:r w:rsidR="00164CD3">
        <w:rPr>
          <w:b w:val="0"/>
          <w:i w:val="0"/>
          <w:sz w:val="20"/>
          <w:szCs w:val="20"/>
        </w:rPr>
        <w:t>ой обеспеченности в водо</w:t>
      </w:r>
      <w:r w:rsidRPr="00163646">
        <w:rPr>
          <w:b w:val="0"/>
          <w:i w:val="0"/>
          <w:sz w:val="20"/>
          <w:szCs w:val="20"/>
        </w:rPr>
        <w:t>приемнике.</w:t>
      </w:r>
    </w:p>
    <w:p w:rsidR="006F0D79" w:rsidRPr="00163646" w:rsidRDefault="006F0D79" w:rsidP="00076B14">
      <w:pPr>
        <w:pStyle w:val="ad"/>
        <w:widowControl w:val="0"/>
        <w:suppressAutoHyphens w:val="0"/>
        <w:spacing w:line="247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При переменных уровнях в водоприемнике с краткосрочными п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риодами отдельных высоких горизонтов, расчетную величину геод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lastRenderedPageBreak/>
        <w:t>зической высоты водоподъема следует принимать средневзве</w:t>
      </w:r>
      <w:r w:rsidR="007928EE">
        <w:rPr>
          <w:sz w:val="20"/>
          <w:szCs w:val="20"/>
        </w:rPr>
        <w:t>шенной, определяемой по формуле</w:t>
      </w:r>
    </w:p>
    <w:p w:rsidR="006F0D79" w:rsidRPr="00163646" w:rsidRDefault="007928EE" w:rsidP="00076B14">
      <w:pPr>
        <w:pStyle w:val="ad"/>
        <w:spacing w:line="240" w:lineRule="auto"/>
        <w:ind w:firstLine="284"/>
        <w:jc w:val="center"/>
        <w:rPr>
          <w:sz w:val="20"/>
          <w:szCs w:val="20"/>
        </w:rPr>
      </w:pPr>
      <w:r w:rsidRPr="00163646">
        <w:rPr>
          <w:position w:val="-32"/>
          <w:sz w:val="20"/>
          <w:szCs w:val="20"/>
        </w:rPr>
        <w:object w:dxaOrig="1340" w:dyaOrig="740">
          <v:shape id="_x0000_i1226" type="#_x0000_t75" style="width:60pt;height:33pt" o:ole="">
            <v:imagedata r:id="rId483" o:title=""/>
          </v:shape>
          <o:OLEObject Type="Embed" ProgID="Equation.3" ShapeID="_x0000_i1226" DrawAspect="Content" ObjectID="_1420532619" r:id="rId484"/>
        </w:object>
      </w:r>
    </w:p>
    <w:p w:rsidR="006F0D79" w:rsidRPr="00163646" w:rsidRDefault="006F0D79" w:rsidP="00076B14">
      <w:pPr>
        <w:pStyle w:val="ad"/>
        <w:spacing w:line="247" w:lineRule="auto"/>
        <w:ind w:firstLine="0"/>
        <w:rPr>
          <w:sz w:val="20"/>
          <w:szCs w:val="20"/>
        </w:rPr>
      </w:pPr>
      <w:r w:rsidRPr="00163646">
        <w:rPr>
          <w:sz w:val="20"/>
          <w:szCs w:val="20"/>
        </w:rPr>
        <w:t xml:space="preserve">где </w:t>
      </w:r>
      <w:r w:rsidRPr="007928EE">
        <w:rPr>
          <w:i/>
          <w:sz w:val="20"/>
          <w:szCs w:val="20"/>
          <w:lang w:val="en-US"/>
        </w:rPr>
        <w:t>h</w:t>
      </w:r>
      <w:r w:rsidRPr="00163646">
        <w:rPr>
          <w:sz w:val="20"/>
          <w:szCs w:val="20"/>
        </w:rPr>
        <w:t xml:space="preserve"> </w:t>
      </w:r>
      <w:r w:rsidR="00164CD3">
        <w:rPr>
          <w:sz w:val="20"/>
          <w:szCs w:val="20"/>
        </w:rPr>
        <w:t>– геодезическая высота водоподъе</w:t>
      </w:r>
      <w:r w:rsidRPr="00163646">
        <w:rPr>
          <w:sz w:val="20"/>
          <w:szCs w:val="20"/>
        </w:rPr>
        <w:t>ма, м;</w:t>
      </w:r>
    </w:p>
    <w:p w:rsidR="006F0D79" w:rsidRPr="00163646" w:rsidRDefault="006F0D79" w:rsidP="00076B14">
      <w:pPr>
        <w:pStyle w:val="ad"/>
        <w:spacing w:line="247" w:lineRule="auto"/>
        <w:ind w:firstLine="284"/>
        <w:rPr>
          <w:sz w:val="20"/>
          <w:szCs w:val="20"/>
        </w:rPr>
      </w:pPr>
      <w:r w:rsidRPr="007928EE">
        <w:rPr>
          <w:i/>
          <w:sz w:val="20"/>
          <w:szCs w:val="20"/>
          <w:lang w:val="en-US"/>
        </w:rPr>
        <w:t>t</w:t>
      </w:r>
      <w:r w:rsidRPr="007928EE">
        <w:rPr>
          <w:i/>
          <w:sz w:val="20"/>
          <w:szCs w:val="20"/>
        </w:rPr>
        <w:t xml:space="preserve"> </w:t>
      </w:r>
      <w:r w:rsidRPr="00163646">
        <w:rPr>
          <w:sz w:val="20"/>
          <w:szCs w:val="20"/>
        </w:rPr>
        <w:t>– пери</w:t>
      </w:r>
      <w:r w:rsidR="00164CD3">
        <w:rPr>
          <w:sz w:val="20"/>
          <w:szCs w:val="20"/>
        </w:rPr>
        <w:t>од с геодезической высотой подъе</w:t>
      </w:r>
      <w:r w:rsidRPr="00163646">
        <w:rPr>
          <w:sz w:val="20"/>
          <w:szCs w:val="20"/>
        </w:rPr>
        <w:t xml:space="preserve">ма </w:t>
      </w:r>
      <w:r w:rsidRPr="00163646">
        <w:rPr>
          <w:sz w:val="20"/>
          <w:szCs w:val="20"/>
          <w:lang w:val="en-US"/>
        </w:rPr>
        <w:t>h</w:t>
      </w:r>
      <w:r w:rsidRPr="00163646">
        <w:rPr>
          <w:sz w:val="20"/>
          <w:szCs w:val="20"/>
        </w:rPr>
        <w:t>, сут.</w:t>
      </w:r>
    </w:p>
    <w:p w:rsidR="006F0D79" w:rsidRPr="00163646" w:rsidRDefault="006F0D79" w:rsidP="00076B14">
      <w:pPr>
        <w:pStyle w:val="ad"/>
        <w:suppressAutoHyphens w:val="0"/>
        <w:spacing w:line="247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 этом случае необходимо дополнительно делать проверку на во</w:t>
      </w:r>
      <w:r w:rsidRPr="00163646">
        <w:rPr>
          <w:sz w:val="20"/>
          <w:szCs w:val="20"/>
        </w:rPr>
        <w:t>з</w:t>
      </w:r>
      <w:r w:rsidRPr="00163646">
        <w:rPr>
          <w:sz w:val="20"/>
          <w:szCs w:val="20"/>
        </w:rPr>
        <w:t xml:space="preserve">можность </w:t>
      </w:r>
      <w:r w:rsidR="007928EE">
        <w:rPr>
          <w:sz w:val="20"/>
          <w:szCs w:val="20"/>
        </w:rPr>
        <w:t>откачки требуемого объе</w:t>
      </w:r>
      <w:r w:rsidRPr="00163646">
        <w:rPr>
          <w:sz w:val="20"/>
          <w:szCs w:val="20"/>
        </w:rPr>
        <w:t>ма воды при максимальной геод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зи</w:t>
      </w:r>
      <w:r w:rsidR="007928EE">
        <w:rPr>
          <w:sz w:val="20"/>
          <w:szCs w:val="20"/>
        </w:rPr>
        <w:t>ческой высоте подъе</w:t>
      </w:r>
      <w:r w:rsidRPr="00163646">
        <w:rPr>
          <w:sz w:val="20"/>
          <w:szCs w:val="20"/>
        </w:rPr>
        <w:t>ма.</w:t>
      </w:r>
    </w:p>
    <w:p w:rsidR="006F0D79" w:rsidRPr="00163646" w:rsidRDefault="006F0D79" w:rsidP="00076B14">
      <w:pPr>
        <w:pStyle w:val="ad"/>
        <w:suppressAutoHyphens w:val="0"/>
        <w:spacing w:line="247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Для затапливаемого польдера с регулируемой длительностью з</w:t>
      </w:r>
      <w:r w:rsidRPr="00163646">
        <w:rPr>
          <w:sz w:val="20"/>
          <w:szCs w:val="20"/>
        </w:rPr>
        <w:t>а</w:t>
      </w:r>
      <w:r w:rsidRPr="00163646">
        <w:rPr>
          <w:sz w:val="20"/>
          <w:szCs w:val="20"/>
        </w:rPr>
        <w:t xml:space="preserve">топления (весеннего) геодезическая высота водоподъема определяется от отметки максимального эксплуатационного уровня в аванкамере после откачки поверхностных вод </w:t>
      </w:r>
      <w:r w:rsidR="007928EE">
        <w:rPr>
          <w:sz w:val="20"/>
          <w:szCs w:val="20"/>
        </w:rPr>
        <w:t>затопления до отметки гребня вод</w:t>
      </w:r>
      <w:r w:rsidR="007928EE">
        <w:rPr>
          <w:sz w:val="20"/>
          <w:szCs w:val="20"/>
        </w:rPr>
        <w:t>о</w:t>
      </w:r>
      <w:r w:rsidR="007928EE">
        <w:rPr>
          <w:sz w:val="20"/>
          <w:szCs w:val="20"/>
        </w:rPr>
        <w:t>слива</w:t>
      </w:r>
      <w:r w:rsidRPr="00163646">
        <w:rPr>
          <w:sz w:val="20"/>
          <w:szCs w:val="20"/>
        </w:rPr>
        <w:t>прорези.</w:t>
      </w:r>
    </w:p>
    <w:p w:rsidR="006F0D79" w:rsidRPr="00163646" w:rsidRDefault="006F0D79" w:rsidP="00076B14">
      <w:pPr>
        <w:pStyle w:val="ad"/>
        <w:widowControl w:val="0"/>
        <w:suppressAutoHyphens w:val="0"/>
        <w:spacing w:line="247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Для затапливаемого летнего польдера геодезическая высота вод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подъема определяется также от отметки максимального эксплуатац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онного уровня в аванкамере до отметки расчетного уровня летне-осеннего паводка</w:t>
      </w:r>
      <w:r w:rsidR="007928EE">
        <w:rPr>
          <w:sz w:val="20"/>
          <w:szCs w:val="20"/>
        </w:rPr>
        <w:t>.</w:t>
      </w:r>
    </w:p>
    <w:p w:rsidR="006F0D79" w:rsidRPr="00163646" w:rsidRDefault="006F0D79" w:rsidP="00076B14">
      <w:pPr>
        <w:pStyle w:val="ad"/>
        <w:widowControl w:val="0"/>
        <w:suppressAutoHyphens w:val="0"/>
        <w:spacing w:line="247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 xml:space="preserve">Потери напора в местных сопротивлениях и по длине всасывающих и напорных линий в зависимости от их конструкций и параметров определяются гидравлическими расчетами. </w:t>
      </w:r>
    </w:p>
    <w:p w:rsidR="006F0D79" w:rsidRDefault="006F0D79" w:rsidP="00076B14">
      <w:pPr>
        <w:pStyle w:val="ad"/>
        <w:spacing w:line="247" w:lineRule="auto"/>
        <w:ind w:firstLine="284"/>
        <w:rPr>
          <w:sz w:val="20"/>
          <w:szCs w:val="20"/>
        </w:rPr>
      </w:pPr>
    </w:p>
    <w:p w:rsidR="006F0D79" w:rsidRDefault="006F0D79" w:rsidP="00252840">
      <w:pPr>
        <w:spacing w:line="242" w:lineRule="auto"/>
        <w:jc w:val="center"/>
        <w:rPr>
          <w:i w:val="0"/>
          <w:sz w:val="20"/>
          <w:szCs w:val="20"/>
        </w:rPr>
      </w:pPr>
      <w:r w:rsidRPr="00163646">
        <w:rPr>
          <w:i w:val="0"/>
          <w:sz w:val="20"/>
          <w:szCs w:val="20"/>
        </w:rPr>
        <w:t>12.3</w:t>
      </w:r>
      <w:r w:rsidR="0026596A">
        <w:rPr>
          <w:i w:val="0"/>
          <w:sz w:val="20"/>
          <w:szCs w:val="20"/>
        </w:rPr>
        <w:t>.</w:t>
      </w:r>
      <w:r w:rsidRPr="00163646">
        <w:rPr>
          <w:i w:val="0"/>
          <w:sz w:val="20"/>
          <w:szCs w:val="20"/>
        </w:rPr>
        <w:t xml:space="preserve"> Всасывающие и напорные трубопроводы</w:t>
      </w:r>
    </w:p>
    <w:p w:rsidR="006F0D79" w:rsidRPr="00252840" w:rsidRDefault="006F0D79" w:rsidP="00252840">
      <w:pPr>
        <w:spacing w:line="242" w:lineRule="auto"/>
        <w:ind w:firstLine="284"/>
        <w:jc w:val="both"/>
        <w:rPr>
          <w:i w:val="0"/>
          <w:sz w:val="22"/>
          <w:szCs w:val="22"/>
        </w:rPr>
      </w:pPr>
    </w:p>
    <w:p w:rsidR="006F0D79" w:rsidRPr="00163646" w:rsidRDefault="006F0D79" w:rsidP="00252840">
      <w:pPr>
        <w:widowControl w:val="0"/>
        <w:spacing w:line="242" w:lineRule="auto"/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Всасывающие и напорные трубопроводы следует выполнять из стальных труб по возможности наиболее короткими.</w:t>
      </w:r>
    </w:p>
    <w:p w:rsidR="00252840" w:rsidRDefault="006F0D79" w:rsidP="00252840">
      <w:pPr>
        <w:pStyle w:val="ad"/>
        <w:widowControl w:val="0"/>
        <w:suppressAutoHyphens w:val="0"/>
        <w:spacing w:line="242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Всасывающие трубопроводы устраиваются без резких переходов с минимальным количеством стыков и колен. Перед входом в насос должен быть предусмотрен прямолинейный участок трубы длиной не менее 2</w:t>
      </w:r>
      <w:r w:rsidRPr="00164CD3">
        <w:rPr>
          <w:i/>
          <w:sz w:val="20"/>
          <w:szCs w:val="20"/>
          <w:lang w:val="en-US"/>
        </w:rPr>
        <w:t>d</w:t>
      </w:r>
      <w:r w:rsidRPr="00163646">
        <w:rPr>
          <w:sz w:val="20"/>
          <w:szCs w:val="20"/>
        </w:rPr>
        <w:t xml:space="preserve"> (</w:t>
      </w:r>
      <w:r w:rsidRPr="00164CD3">
        <w:rPr>
          <w:i/>
          <w:sz w:val="20"/>
          <w:szCs w:val="20"/>
          <w:lang w:val="en-US"/>
        </w:rPr>
        <w:t>d</w:t>
      </w:r>
      <w:r w:rsidRPr="00163646">
        <w:rPr>
          <w:sz w:val="20"/>
          <w:szCs w:val="20"/>
        </w:rPr>
        <w:t xml:space="preserve"> – диаметр трубы). </w:t>
      </w:r>
    </w:p>
    <w:p w:rsidR="00252840" w:rsidRDefault="006F0D79" w:rsidP="00252840">
      <w:pPr>
        <w:pStyle w:val="ad"/>
        <w:widowControl w:val="0"/>
        <w:suppressAutoHyphens w:val="0"/>
        <w:spacing w:line="242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Диаметр всасывающего трубопровода определяется по до</w:t>
      </w:r>
      <w:r w:rsidR="0026596A">
        <w:rPr>
          <w:sz w:val="20"/>
          <w:szCs w:val="20"/>
        </w:rPr>
        <w:t>пустимой скорости (СНиП 2.04.02–</w:t>
      </w:r>
      <w:r w:rsidR="00164CD3">
        <w:rPr>
          <w:sz w:val="20"/>
          <w:szCs w:val="20"/>
        </w:rPr>
        <w:t>84</w:t>
      </w:r>
      <w:r w:rsidRPr="00163646">
        <w:rPr>
          <w:sz w:val="20"/>
          <w:szCs w:val="20"/>
        </w:rPr>
        <w:t xml:space="preserve"> Водоснабжени</w:t>
      </w:r>
      <w:r w:rsidR="00252840">
        <w:rPr>
          <w:sz w:val="20"/>
          <w:szCs w:val="20"/>
        </w:rPr>
        <w:t>е. Наружные сети и соор</w:t>
      </w:r>
      <w:r w:rsidR="00252840">
        <w:rPr>
          <w:sz w:val="20"/>
          <w:szCs w:val="20"/>
        </w:rPr>
        <w:t>у</w:t>
      </w:r>
      <w:r w:rsidR="00252840">
        <w:rPr>
          <w:sz w:val="20"/>
          <w:szCs w:val="20"/>
        </w:rPr>
        <w:t>жения).</w:t>
      </w:r>
    </w:p>
    <w:p w:rsidR="006F0D79" w:rsidRPr="00163646" w:rsidRDefault="006F0D79" w:rsidP="00252840">
      <w:pPr>
        <w:pStyle w:val="ad"/>
        <w:widowControl w:val="0"/>
        <w:suppressAutoHyphens w:val="0"/>
        <w:spacing w:line="242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Число всасывающих трубопроводов принимается равным числу насосов. Конструкция всасывающих трубопроводов должна исключать возможность засасывания воздуха.</w:t>
      </w:r>
    </w:p>
    <w:p w:rsidR="006F0D79" w:rsidRPr="00163646" w:rsidRDefault="006F0D79" w:rsidP="00252840">
      <w:pPr>
        <w:pStyle w:val="ad"/>
        <w:widowControl w:val="0"/>
        <w:suppressAutoHyphens w:val="0"/>
        <w:spacing w:line="242" w:lineRule="auto"/>
        <w:ind w:firstLine="284"/>
        <w:rPr>
          <w:sz w:val="20"/>
          <w:szCs w:val="20"/>
        </w:rPr>
      </w:pPr>
      <w:r w:rsidRPr="00163646">
        <w:rPr>
          <w:sz w:val="20"/>
          <w:szCs w:val="20"/>
        </w:rPr>
        <w:t>На польдерных насосных станциях допускается применение с</w:t>
      </w:r>
      <w:r w:rsidRPr="00163646">
        <w:rPr>
          <w:sz w:val="20"/>
          <w:szCs w:val="20"/>
        </w:rPr>
        <w:t>и</w:t>
      </w:r>
      <w:r w:rsidRPr="00163646">
        <w:rPr>
          <w:sz w:val="20"/>
          <w:szCs w:val="20"/>
        </w:rPr>
        <w:t>фонных напорных трубопроводов. Расчетный вакуум в верхнем сеч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lastRenderedPageBreak/>
        <w:t>нии сифона не должен превышать 6·10</w:t>
      </w:r>
      <w:r w:rsidRPr="00163646">
        <w:rPr>
          <w:sz w:val="20"/>
          <w:szCs w:val="20"/>
          <w:vertAlign w:val="superscript"/>
        </w:rPr>
        <w:t>4</w:t>
      </w:r>
      <w:r w:rsidR="0026596A">
        <w:rPr>
          <w:sz w:val="20"/>
          <w:szCs w:val="20"/>
          <w:vertAlign w:val="superscript"/>
        </w:rPr>
        <w:t> </w:t>
      </w:r>
      <w:r w:rsidRPr="00163646">
        <w:rPr>
          <w:sz w:val="20"/>
          <w:szCs w:val="20"/>
        </w:rPr>
        <w:t>Па</w:t>
      </w:r>
      <w:r w:rsidR="0026596A">
        <w:rPr>
          <w:sz w:val="20"/>
          <w:szCs w:val="20"/>
        </w:rPr>
        <w:t xml:space="preserve"> (6 м</w:t>
      </w:r>
      <w:r w:rsidRPr="00163646">
        <w:rPr>
          <w:sz w:val="20"/>
          <w:szCs w:val="20"/>
        </w:rPr>
        <w:t xml:space="preserve"> вод.</w:t>
      </w:r>
      <w:r w:rsidR="0026596A">
        <w:rPr>
          <w:sz w:val="20"/>
          <w:szCs w:val="20"/>
        </w:rPr>
        <w:t> </w:t>
      </w:r>
      <w:r w:rsidRPr="00163646">
        <w:rPr>
          <w:sz w:val="20"/>
          <w:szCs w:val="20"/>
        </w:rPr>
        <w:t>ст.). Расчет сеч</w:t>
      </w:r>
      <w:r w:rsidRPr="00163646">
        <w:rPr>
          <w:sz w:val="20"/>
          <w:szCs w:val="20"/>
        </w:rPr>
        <w:t>е</w:t>
      </w:r>
      <w:r w:rsidRPr="00163646">
        <w:rPr>
          <w:sz w:val="20"/>
          <w:szCs w:val="20"/>
        </w:rPr>
        <w:t>ния напорного трубопровода следует производить по допустимой ск</w:t>
      </w:r>
      <w:r w:rsidRPr="00163646">
        <w:rPr>
          <w:sz w:val="20"/>
          <w:szCs w:val="20"/>
        </w:rPr>
        <w:t>о</w:t>
      </w:r>
      <w:r w:rsidRPr="00163646">
        <w:rPr>
          <w:sz w:val="20"/>
          <w:szCs w:val="20"/>
        </w:rPr>
        <w:t>рости, которая приним</w:t>
      </w:r>
      <w:r w:rsidR="0026596A">
        <w:rPr>
          <w:sz w:val="20"/>
          <w:szCs w:val="20"/>
        </w:rPr>
        <w:t>ается в пределах 1,2–</w:t>
      </w:r>
      <w:r w:rsidRPr="00163646">
        <w:rPr>
          <w:sz w:val="20"/>
          <w:szCs w:val="20"/>
        </w:rPr>
        <w:t>2 м/с.</w:t>
      </w:r>
    </w:p>
    <w:p w:rsidR="006F0D79" w:rsidRPr="00252840" w:rsidRDefault="006F0D79" w:rsidP="00252840">
      <w:pPr>
        <w:pStyle w:val="ad"/>
        <w:spacing w:line="242" w:lineRule="auto"/>
        <w:ind w:firstLine="284"/>
        <w:rPr>
          <w:sz w:val="22"/>
          <w:szCs w:val="22"/>
        </w:rPr>
      </w:pPr>
    </w:p>
    <w:p w:rsidR="006F0D79" w:rsidRDefault="006F0D79" w:rsidP="00252840">
      <w:pPr>
        <w:spacing w:line="242" w:lineRule="auto"/>
        <w:jc w:val="center"/>
        <w:rPr>
          <w:i w:val="0"/>
          <w:sz w:val="20"/>
          <w:szCs w:val="20"/>
        </w:rPr>
      </w:pPr>
      <w:r w:rsidRPr="00163646">
        <w:rPr>
          <w:i w:val="0"/>
          <w:sz w:val="20"/>
          <w:szCs w:val="20"/>
        </w:rPr>
        <w:t>12.4</w:t>
      </w:r>
      <w:r w:rsidR="0026596A">
        <w:rPr>
          <w:i w:val="0"/>
          <w:sz w:val="20"/>
          <w:szCs w:val="20"/>
        </w:rPr>
        <w:t>.</w:t>
      </w:r>
      <w:r w:rsidRPr="00163646">
        <w:rPr>
          <w:i w:val="0"/>
          <w:sz w:val="20"/>
          <w:szCs w:val="20"/>
        </w:rPr>
        <w:t xml:space="preserve"> </w:t>
      </w:r>
      <w:r w:rsidR="0026596A">
        <w:rPr>
          <w:i w:val="0"/>
          <w:sz w:val="20"/>
          <w:szCs w:val="20"/>
        </w:rPr>
        <w:t>Н</w:t>
      </w:r>
      <w:r w:rsidRPr="00163646">
        <w:rPr>
          <w:i w:val="0"/>
          <w:sz w:val="20"/>
          <w:szCs w:val="20"/>
        </w:rPr>
        <w:t>асосы</w:t>
      </w:r>
      <w:r w:rsidR="0026596A">
        <w:rPr>
          <w:i w:val="0"/>
          <w:sz w:val="20"/>
          <w:szCs w:val="20"/>
        </w:rPr>
        <w:t>,</w:t>
      </w:r>
      <w:r w:rsidRPr="00163646">
        <w:rPr>
          <w:i w:val="0"/>
          <w:sz w:val="20"/>
          <w:szCs w:val="20"/>
        </w:rPr>
        <w:t xml:space="preserve"> </w:t>
      </w:r>
      <w:r w:rsidR="0026596A">
        <w:rPr>
          <w:i w:val="0"/>
          <w:sz w:val="20"/>
          <w:szCs w:val="20"/>
        </w:rPr>
        <w:t>п</w:t>
      </w:r>
      <w:r w:rsidR="0026596A" w:rsidRPr="00163646">
        <w:rPr>
          <w:i w:val="0"/>
          <w:sz w:val="20"/>
          <w:szCs w:val="20"/>
        </w:rPr>
        <w:t xml:space="preserve">рименяемые </w:t>
      </w:r>
      <w:r w:rsidRPr="00163646">
        <w:rPr>
          <w:i w:val="0"/>
          <w:sz w:val="20"/>
          <w:szCs w:val="20"/>
        </w:rPr>
        <w:t>в осушительных насосных станциях</w:t>
      </w:r>
    </w:p>
    <w:p w:rsidR="006F0D79" w:rsidRPr="00163646" w:rsidRDefault="006F0D79" w:rsidP="00252840">
      <w:pPr>
        <w:spacing w:line="242" w:lineRule="auto"/>
        <w:ind w:firstLine="284"/>
        <w:jc w:val="both"/>
        <w:rPr>
          <w:i w:val="0"/>
          <w:sz w:val="20"/>
          <w:szCs w:val="20"/>
        </w:rPr>
      </w:pPr>
    </w:p>
    <w:p w:rsidR="00252840" w:rsidRDefault="006F0D79" w:rsidP="00252840">
      <w:pPr>
        <w:spacing w:line="242" w:lineRule="auto"/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На осушительных насосных станциях на</w:t>
      </w:r>
      <w:r w:rsidR="0026596A">
        <w:rPr>
          <w:b w:val="0"/>
          <w:i w:val="0"/>
          <w:sz w:val="20"/>
          <w:szCs w:val="20"/>
        </w:rPr>
        <w:t>ибольшее распростра</w:t>
      </w:r>
      <w:r w:rsidR="00164CD3">
        <w:rPr>
          <w:b w:val="0"/>
          <w:i w:val="0"/>
          <w:sz w:val="20"/>
          <w:szCs w:val="20"/>
        </w:rPr>
        <w:t>нение получили насосы марок ОВ5-47 и ОВ6-</w:t>
      </w:r>
      <w:r w:rsidRPr="00163646">
        <w:rPr>
          <w:b w:val="0"/>
          <w:i w:val="0"/>
          <w:sz w:val="20"/>
          <w:szCs w:val="20"/>
        </w:rPr>
        <w:t xml:space="preserve">55, </w:t>
      </w:r>
      <w:r w:rsidR="00164CD3">
        <w:rPr>
          <w:b w:val="0"/>
          <w:i w:val="0"/>
          <w:sz w:val="20"/>
          <w:szCs w:val="20"/>
        </w:rPr>
        <w:t xml:space="preserve">составляющие около 43 % </w:t>
      </w:r>
      <w:r w:rsidR="0026596A" w:rsidRPr="00163646">
        <w:rPr>
          <w:b w:val="0"/>
          <w:i w:val="0"/>
          <w:sz w:val="20"/>
          <w:szCs w:val="20"/>
        </w:rPr>
        <w:t>от их общего количества</w:t>
      </w:r>
      <w:r w:rsidR="0026596A">
        <w:rPr>
          <w:b w:val="0"/>
          <w:i w:val="0"/>
          <w:sz w:val="20"/>
          <w:szCs w:val="20"/>
        </w:rPr>
        <w:t>,</w:t>
      </w:r>
      <w:r w:rsidR="0026596A" w:rsidRPr="00163646">
        <w:rPr>
          <w:b w:val="0"/>
          <w:i w:val="0"/>
          <w:sz w:val="20"/>
          <w:szCs w:val="20"/>
        </w:rPr>
        <w:t xml:space="preserve"> </w:t>
      </w:r>
      <w:r w:rsidRPr="00163646">
        <w:rPr>
          <w:b w:val="0"/>
          <w:i w:val="0"/>
          <w:sz w:val="20"/>
          <w:szCs w:val="20"/>
        </w:rPr>
        <w:t>например, в Пинском ПМС. Насосы марки ОПВ2500</w:t>
      </w:r>
      <w:r w:rsidR="00164CD3">
        <w:rPr>
          <w:sz w:val="20"/>
          <w:szCs w:val="20"/>
        </w:rPr>
        <w:t>-</w:t>
      </w:r>
      <w:r w:rsidRPr="00163646">
        <w:rPr>
          <w:b w:val="0"/>
          <w:i w:val="0"/>
          <w:sz w:val="20"/>
          <w:szCs w:val="20"/>
        </w:rPr>
        <w:t xml:space="preserve">4,2 применены </w:t>
      </w:r>
      <w:r w:rsidR="0026596A">
        <w:rPr>
          <w:b w:val="0"/>
          <w:i w:val="0"/>
          <w:sz w:val="20"/>
          <w:szCs w:val="20"/>
        </w:rPr>
        <w:t>в 28 </w:t>
      </w:r>
      <w:r>
        <w:rPr>
          <w:b w:val="0"/>
          <w:i w:val="0"/>
          <w:sz w:val="20"/>
          <w:szCs w:val="20"/>
        </w:rPr>
        <w:t>% случаев. Используется 15</w:t>
      </w:r>
      <w:r w:rsidR="00164CD3">
        <w:rPr>
          <w:b w:val="0"/>
          <w:i w:val="0"/>
          <w:sz w:val="20"/>
          <w:szCs w:val="20"/>
        </w:rPr>
        <w:t xml:space="preserve"> % </w:t>
      </w:r>
      <w:r w:rsidRPr="00163646">
        <w:rPr>
          <w:b w:val="0"/>
          <w:i w:val="0"/>
          <w:sz w:val="20"/>
          <w:szCs w:val="20"/>
        </w:rPr>
        <w:t>насосов марок 40</w:t>
      </w:r>
      <w:r w:rsidR="00164CD3">
        <w:rPr>
          <w:b w:val="0"/>
          <w:i w:val="0"/>
          <w:sz w:val="20"/>
          <w:szCs w:val="20"/>
        </w:rPr>
        <w:t>0Д-</w:t>
      </w:r>
      <w:r w:rsidR="0026596A">
        <w:rPr>
          <w:b w:val="0"/>
          <w:i w:val="0"/>
          <w:sz w:val="20"/>
          <w:szCs w:val="20"/>
        </w:rPr>
        <w:t xml:space="preserve">190 и </w:t>
      </w:r>
      <w:r w:rsidR="00164CD3">
        <w:rPr>
          <w:b w:val="0"/>
          <w:i w:val="0"/>
          <w:sz w:val="20"/>
          <w:szCs w:val="20"/>
        </w:rPr>
        <w:t>550Д-</w:t>
      </w:r>
      <w:r>
        <w:rPr>
          <w:b w:val="0"/>
          <w:i w:val="0"/>
          <w:sz w:val="20"/>
          <w:szCs w:val="20"/>
        </w:rPr>
        <w:t>22 А, около 2</w:t>
      </w:r>
      <w:r w:rsidR="0026596A">
        <w:rPr>
          <w:b w:val="0"/>
          <w:i w:val="0"/>
          <w:sz w:val="20"/>
          <w:szCs w:val="20"/>
        </w:rPr>
        <w:t> </w:t>
      </w:r>
      <w:r w:rsidRPr="00163646">
        <w:rPr>
          <w:b w:val="0"/>
          <w:i w:val="0"/>
          <w:sz w:val="20"/>
          <w:szCs w:val="20"/>
        </w:rPr>
        <w:t>% насосов 20НД</w:t>
      </w:r>
      <w:r w:rsidRPr="00163646">
        <w:rPr>
          <w:b w:val="0"/>
          <w:i w:val="0"/>
          <w:sz w:val="20"/>
          <w:szCs w:val="20"/>
          <w:vertAlign w:val="subscript"/>
        </w:rPr>
        <w:t xml:space="preserve">н </w:t>
      </w:r>
      <w:r w:rsidRPr="00163646">
        <w:rPr>
          <w:b w:val="0"/>
          <w:i w:val="0"/>
          <w:sz w:val="20"/>
          <w:szCs w:val="20"/>
        </w:rPr>
        <w:t>и 24НД</w:t>
      </w:r>
      <w:r w:rsidRPr="00163646">
        <w:rPr>
          <w:b w:val="0"/>
          <w:i w:val="0"/>
          <w:sz w:val="20"/>
          <w:szCs w:val="20"/>
          <w:vertAlign w:val="subscript"/>
        </w:rPr>
        <w:t>н</w:t>
      </w:r>
      <w:r w:rsidRPr="00163646">
        <w:rPr>
          <w:b w:val="0"/>
          <w:i w:val="0"/>
          <w:sz w:val="20"/>
          <w:szCs w:val="20"/>
        </w:rPr>
        <w:t xml:space="preserve">. </w:t>
      </w:r>
    </w:p>
    <w:p w:rsidR="006F0D79" w:rsidRPr="00163646" w:rsidRDefault="006F0D79" w:rsidP="00252840">
      <w:pPr>
        <w:spacing w:line="242" w:lineRule="auto"/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В последнее время при реконструкции польдерных систем стали применяться погруж</w:t>
      </w:r>
      <w:r w:rsidR="0026596A">
        <w:rPr>
          <w:b w:val="0"/>
          <w:i w:val="0"/>
          <w:sz w:val="20"/>
          <w:szCs w:val="20"/>
        </w:rPr>
        <w:t>ные насосы ш</w:t>
      </w:r>
      <w:r w:rsidRPr="00163646">
        <w:rPr>
          <w:b w:val="0"/>
          <w:i w:val="0"/>
          <w:sz w:val="20"/>
          <w:szCs w:val="20"/>
        </w:rPr>
        <w:t>ведской фирмы «Флюгт». В Пи</w:t>
      </w:r>
      <w:r w:rsidRPr="00163646">
        <w:rPr>
          <w:b w:val="0"/>
          <w:i w:val="0"/>
          <w:sz w:val="20"/>
          <w:szCs w:val="20"/>
        </w:rPr>
        <w:t>н</w:t>
      </w:r>
      <w:r w:rsidRPr="00163646">
        <w:rPr>
          <w:b w:val="0"/>
          <w:i w:val="0"/>
          <w:sz w:val="20"/>
          <w:szCs w:val="20"/>
        </w:rPr>
        <w:t>ском районе уже построены насосные станции с 12 насосами этой фирмы различной мощности.</w:t>
      </w:r>
    </w:p>
    <w:p w:rsidR="006F0D79" w:rsidRPr="00163646" w:rsidRDefault="006F0D79" w:rsidP="00252840">
      <w:pPr>
        <w:spacing w:line="242" w:lineRule="auto"/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Количество установленных основных агрегатов на насосных ста</w:t>
      </w:r>
      <w:r w:rsidRPr="00163646">
        <w:rPr>
          <w:b w:val="0"/>
          <w:i w:val="0"/>
          <w:sz w:val="20"/>
          <w:szCs w:val="20"/>
        </w:rPr>
        <w:t>н</w:t>
      </w:r>
      <w:r w:rsidRPr="00163646">
        <w:rPr>
          <w:b w:val="0"/>
          <w:i w:val="0"/>
          <w:sz w:val="20"/>
          <w:szCs w:val="20"/>
        </w:rPr>
        <w:t xml:space="preserve">циях может быть от одного до шести. На польдерах в Пинском районе </w:t>
      </w:r>
      <w:r w:rsidR="00EB1BD5">
        <w:rPr>
          <w:b w:val="0"/>
          <w:i w:val="0"/>
          <w:sz w:val="20"/>
          <w:szCs w:val="20"/>
        </w:rPr>
        <w:t>двух–</w:t>
      </w:r>
      <w:r w:rsidR="0026596A">
        <w:rPr>
          <w:b w:val="0"/>
          <w:i w:val="0"/>
          <w:sz w:val="20"/>
          <w:szCs w:val="20"/>
        </w:rPr>
        <w:t xml:space="preserve">трехагрегатные </w:t>
      </w:r>
      <w:r w:rsidRPr="00163646">
        <w:rPr>
          <w:b w:val="0"/>
          <w:i w:val="0"/>
          <w:sz w:val="20"/>
          <w:szCs w:val="20"/>
        </w:rPr>
        <w:t>насос</w:t>
      </w:r>
      <w:r>
        <w:rPr>
          <w:b w:val="0"/>
          <w:i w:val="0"/>
          <w:sz w:val="20"/>
          <w:szCs w:val="20"/>
        </w:rPr>
        <w:t>ные станции составляют более 70</w:t>
      </w:r>
      <w:r w:rsidR="0026596A">
        <w:rPr>
          <w:b w:val="0"/>
          <w:i w:val="0"/>
          <w:sz w:val="20"/>
          <w:szCs w:val="20"/>
        </w:rPr>
        <w:t> </w:t>
      </w:r>
      <w:r w:rsidRPr="00163646">
        <w:rPr>
          <w:b w:val="0"/>
          <w:i w:val="0"/>
          <w:sz w:val="20"/>
          <w:szCs w:val="20"/>
        </w:rPr>
        <w:t xml:space="preserve">% от их общего количества, </w:t>
      </w:r>
      <w:r w:rsidR="0026596A">
        <w:rPr>
          <w:b w:val="0"/>
          <w:i w:val="0"/>
          <w:sz w:val="20"/>
          <w:szCs w:val="20"/>
        </w:rPr>
        <w:t>четырех</w:t>
      </w:r>
      <w:r w:rsidRPr="00163646">
        <w:rPr>
          <w:b w:val="0"/>
          <w:i w:val="0"/>
          <w:sz w:val="20"/>
          <w:szCs w:val="20"/>
        </w:rPr>
        <w:t>агрегатн</w:t>
      </w:r>
      <w:r>
        <w:rPr>
          <w:b w:val="0"/>
          <w:i w:val="0"/>
          <w:sz w:val="20"/>
          <w:szCs w:val="20"/>
        </w:rPr>
        <w:t>ые – 14</w:t>
      </w:r>
      <w:r w:rsidR="0026596A">
        <w:rPr>
          <w:b w:val="0"/>
          <w:i w:val="0"/>
          <w:sz w:val="20"/>
          <w:szCs w:val="20"/>
        </w:rPr>
        <w:t> </w:t>
      </w:r>
      <w:r>
        <w:rPr>
          <w:b w:val="0"/>
          <w:i w:val="0"/>
          <w:sz w:val="20"/>
          <w:szCs w:val="20"/>
        </w:rPr>
        <w:t>% и одноагрегатные – 13</w:t>
      </w:r>
      <w:r w:rsidR="0026596A">
        <w:rPr>
          <w:b w:val="0"/>
          <w:i w:val="0"/>
          <w:sz w:val="20"/>
          <w:szCs w:val="20"/>
        </w:rPr>
        <w:t> </w:t>
      </w:r>
      <w:r w:rsidRPr="00163646">
        <w:rPr>
          <w:b w:val="0"/>
          <w:i w:val="0"/>
          <w:sz w:val="20"/>
          <w:szCs w:val="20"/>
        </w:rPr>
        <w:t>%.</w:t>
      </w:r>
    </w:p>
    <w:p w:rsidR="006F0D79" w:rsidRDefault="006F0D79" w:rsidP="00252840">
      <w:pPr>
        <w:spacing w:line="242" w:lineRule="auto"/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В Белорусском Полесье применена конструкция насосной станции (проект «Белгипроводхоза») для возможности откачки избыточных вод, обратной подачи воды из водоприемни</w:t>
      </w:r>
      <w:r w:rsidR="0026596A">
        <w:rPr>
          <w:b w:val="0"/>
          <w:i w:val="0"/>
          <w:sz w:val="20"/>
          <w:szCs w:val="20"/>
        </w:rPr>
        <w:t>ка и самотечного сброса (рис. </w:t>
      </w:r>
      <w:r w:rsidRPr="00163646">
        <w:rPr>
          <w:b w:val="0"/>
          <w:i w:val="0"/>
          <w:sz w:val="20"/>
          <w:szCs w:val="20"/>
        </w:rPr>
        <w:t>12.1).</w:t>
      </w:r>
    </w:p>
    <w:p w:rsidR="006F0D79" w:rsidRPr="00163646" w:rsidRDefault="006F0D79" w:rsidP="00252840">
      <w:pPr>
        <w:spacing w:line="247" w:lineRule="auto"/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Эта конструкция насосной станции камерного типа разрабо</w:t>
      </w:r>
      <w:r w:rsidR="0026596A">
        <w:rPr>
          <w:b w:val="0"/>
          <w:i w:val="0"/>
          <w:sz w:val="20"/>
          <w:szCs w:val="20"/>
        </w:rPr>
        <w:t>тана на водосборную площадь 2,5–</w:t>
      </w:r>
      <w:r w:rsidRPr="00163646">
        <w:rPr>
          <w:b w:val="0"/>
          <w:i w:val="0"/>
          <w:sz w:val="20"/>
          <w:szCs w:val="20"/>
        </w:rPr>
        <w:t>3,0 тыс. г</w:t>
      </w:r>
      <w:r w:rsidR="00EB1BD5">
        <w:rPr>
          <w:b w:val="0"/>
          <w:i w:val="0"/>
          <w:sz w:val="20"/>
          <w:szCs w:val="20"/>
        </w:rPr>
        <w:t>ектаров</w:t>
      </w:r>
      <w:r w:rsidR="0026596A">
        <w:rPr>
          <w:b w:val="0"/>
          <w:i w:val="0"/>
          <w:sz w:val="20"/>
          <w:szCs w:val="20"/>
        </w:rPr>
        <w:t>, оборудована тремя нас</w:t>
      </w:r>
      <w:r w:rsidR="0026596A">
        <w:rPr>
          <w:b w:val="0"/>
          <w:i w:val="0"/>
          <w:sz w:val="20"/>
          <w:szCs w:val="20"/>
        </w:rPr>
        <w:t>о</w:t>
      </w:r>
      <w:r w:rsidR="00EB1BD5">
        <w:rPr>
          <w:b w:val="0"/>
          <w:i w:val="0"/>
          <w:sz w:val="20"/>
          <w:szCs w:val="20"/>
        </w:rPr>
        <w:t>сам 06-55 и 05-</w:t>
      </w:r>
      <w:r w:rsidRPr="00163646">
        <w:rPr>
          <w:b w:val="0"/>
          <w:i w:val="0"/>
          <w:sz w:val="20"/>
          <w:szCs w:val="20"/>
        </w:rPr>
        <w:t xml:space="preserve">47 с соотношением их производительностей 1:2:2 и напором до </w:t>
      </w:r>
      <w:smartTag w:uri="urn:schemas-microsoft-com:office:smarttags" w:element="metricconverter">
        <w:smartTagPr>
          <w:attr w:name="ProductID" w:val="3,5 м"/>
        </w:smartTagPr>
        <w:r w:rsidRPr="00163646">
          <w:rPr>
            <w:b w:val="0"/>
            <w:i w:val="0"/>
            <w:sz w:val="20"/>
            <w:szCs w:val="20"/>
          </w:rPr>
          <w:t>3,5 м</w:t>
        </w:r>
      </w:smartTag>
      <w:r w:rsidRPr="00163646">
        <w:rPr>
          <w:b w:val="0"/>
          <w:i w:val="0"/>
          <w:sz w:val="20"/>
          <w:szCs w:val="20"/>
        </w:rPr>
        <w:t>.</w:t>
      </w:r>
    </w:p>
    <w:p w:rsidR="006F0D79" w:rsidRPr="00163646" w:rsidRDefault="006F0D79" w:rsidP="00252840">
      <w:pPr>
        <w:spacing w:line="247" w:lineRule="auto"/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В последнее время при реконструкции насосных станций прим</w:t>
      </w:r>
      <w:r w:rsidRPr="00163646">
        <w:rPr>
          <w:b w:val="0"/>
          <w:i w:val="0"/>
          <w:sz w:val="20"/>
          <w:szCs w:val="20"/>
        </w:rPr>
        <w:t>е</w:t>
      </w:r>
      <w:r w:rsidRPr="00163646">
        <w:rPr>
          <w:b w:val="0"/>
          <w:i w:val="0"/>
          <w:sz w:val="20"/>
          <w:szCs w:val="20"/>
        </w:rPr>
        <w:t xml:space="preserve">няются погружные насосы фирмы «Флюгт» в вертикальном колодце с устройством </w:t>
      </w:r>
      <w:r w:rsidR="0026596A">
        <w:rPr>
          <w:b w:val="0"/>
          <w:i w:val="0"/>
          <w:sz w:val="20"/>
          <w:szCs w:val="20"/>
        </w:rPr>
        <w:t>сифонной насосной линии (рис.</w:t>
      </w:r>
      <w:r w:rsidRPr="00163646">
        <w:rPr>
          <w:b w:val="0"/>
          <w:i w:val="0"/>
          <w:sz w:val="20"/>
          <w:szCs w:val="20"/>
        </w:rPr>
        <w:t xml:space="preserve"> 12.2). </w:t>
      </w:r>
    </w:p>
    <w:p w:rsidR="006F0D79" w:rsidRDefault="00D22E4B" w:rsidP="002028A4">
      <w:pPr>
        <w:ind w:firstLine="284"/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noProof/>
          <w:sz w:val="20"/>
          <w:szCs w:val="20"/>
        </w:rPr>
        <w:lastRenderedPageBreak/>
        <w:drawing>
          <wp:inline distT="0" distB="0" distL="0" distR="0">
            <wp:extent cx="3663315" cy="2580005"/>
            <wp:effectExtent l="19050" t="0" r="0" b="0"/>
            <wp:docPr id="279" name="Рисунок 27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2"/>
                    <pic:cNvPicPr>
                      <a:picLocks noChangeAspect="1" noChangeArrowheads="1"/>
                    </pic:cNvPicPr>
                  </pic:nvPicPr>
                  <pic:blipFill>
                    <a:blip r:embed="rId4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315" cy="2580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840" w:rsidRPr="00252840" w:rsidRDefault="00252840" w:rsidP="0026596A">
      <w:pPr>
        <w:jc w:val="center"/>
        <w:rPr>
          <w:b w:val="0"/>
          <w:i w:val="0"/>
          <w:sz w:val="10"/>
          <w:szCs w:val="10"/>
        </w:rPr>
      </w:pPr>
    </w:p>
    <w:p w:rsidR="006F0D79" w:rsidRPr="00E301DE" w:rsidRDefault="006F0D79" w:rsidP="0026596A">
      <w:pPr>
        <w:jc w:val="center"/>
        <w:rPr>
          <w:b w:val="0"/>
          <w:i w:val="0"/>
          <w:sz w:val="16"/>
          <w:szCs w:val="16"/>
        </w:rPr>
      </w:pPr>
      <w:r w:rsidRPr="00E301DE">
        <w:rPr>
          <w:b w:val="0"/>
          <w:i w:val="0"/>
          <w:sz w:val="16"/>
          <w:szCs w:val="16"/>
        </w:rPr>
        <w:t>Рис</w:t>
      </w:r>
      <w:r>
        <w:rPr>
          <w:b w:val="0"/>
          <w:i w:val="0"/>
          <w:sz w:val="16"/>
          <w:szCs w:val="16"/>
        </w:rPr>
        <w:t>.</w:t>
      </w:r>
      <w:r w:rsidRPr="00E301DE">
        <w:rPr>
          <w:b w:val="0"/>
          <w:i w:val="0"/>
          <w:sz w:val="16"/>
          <w:szCs w:val="16"/>
        </w:rPr>
        <w:t xml:space="preserve"> 12.1</w:t>
      </w:r>
      <w:r>
        <w:rPr>
          <w:b w:val="0"/>
          <w:i w:val="0"/>
          <w:sz w:val="16"/>
          <w:szCs w:val="16"/>
        </w:rPr>
        <w:t>.</w:t>
      </w:r>
      <w:r w:rsidRPr="00E301DE">
        <w:rPr>
          <w:b w:val="0"/>
          <w:i w:val="0"/>
          <w:sz w:val="16"/>
          <w:szCs w:val="16"/>
        </w:rPr>
        <w:t xml:space="preserve"> Осушительно-увлажнительная насосная станция</w:t>
      </w:r>
    </w:p>
    <w:p w:rsidR="006F0D79" w:rsidRDefault="006F0D79" w:rsidP="002028A4">
      <w:pPr>
        <w:ind w:firstLine="284"/>
        <w:jc w:val="both"/>
        <w:rPr>
          <w:b w:val="0"/>
          <w:i w:val="0"/>
          <w:sz w:val="18"/>
          <w:szCs w:val="18"/>
        </w:rPr>
      </w:pPr>
    </w:p>
    <w:p w:rsidR="00076B14" w:rsidRPr="00163646" w:rsidRDefault="00076B14" w:rsidP="00252840">
      <w:pPr>
        <w:spacing w:line="247" w:lineRule="auto"/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Для примера приведены характеристики двух моделе</w:t>
      </w:r>
      <w:r>
        <w:rPr>
          <w:b w:val="0"/>
          <w:i w:val="0"/>
          <w:sz w:val="20"/>
          <w:szCs w:val="20"/>
        </w:rPr>
        <w:t>й насосов этой фирмы (прил. Л</w:t>
      </w:r>
      <w:r w:rsidRPr="00163646">
        <w:rPr>
          <w:b w:val="0"/>
          <w:i w:val="0"/>
          <w:sz w:val="20"/>
          <w:szCs w:val="20"/>
        </w:rPr>
        <w:t xml:space="preserve"> и </w:t>
      </w:r>
      <w:r w:rsidRPr="00163646">
        <w:rPr>
          <w:b w:val="0"/>
          <w:i w:val="0"/>
          <w:sz w:val="20"/>
          <w:szCs w:val="20"/>
          <w:lang w:val="en-US"/>
        </w:rPr>
        <w:t>M</w:t>
      </w:r>
      <w:r w:rsidRPr="00163646">
        <w:rPr>
          <w:b w:val="0"/>
          <w:i w:val="0"/>
          <w:sz w:val="20"/>
          <w:szCs w:val="20"/>
        </w:rPr>
        <w:t xml:space="preserve">). </w:t>
      </w:r>
    </w:p>
    <w:p w:rsidR="00252840" w:rsidRDefault="00076B14" w:rsidP="00252840">
      <w:pPr>
        <w:spacing w:line="247" w:lineRule="auto"/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Конструкция насосной станции с погружными насосами ОПВ</w:t>
      </w:r>
      <w:r w:rsidR="00EB1BD5">
        <w:rPr>
          <w:b w:val="0"/>
          <w:i w:val="0"/>
          <w:sz w:val="20"/>
          <w:szCs w:val="20"/>
        </w:rPr>
        <w:t> 2500 - </w:t>
      </w:r>
      <w:r>
        <w:rPr>
          <w:b w:val="0"/>
          <w:i w:val="0"/>
          <w:sz w:val="20"/>
          <w:szCs w:val="20"/>
        </w:rPr>
        <w:t>4,2 приведена на рис.</w:t>
      </w:r>
      <w:r w:rsidR="00252840">
        <w:rPr>
          <w:b w:val="0"/>
          <w:i w:val="0"/>
          <w:sz w:val="20"/>
          <w:szCs w:val="20"/>
        </w:rPr>
        <w:t xml:space="preserve"> 12.3.</w:t>
      </w:r>
    </w:p>
    <w:p w:rsidR="00076B14" w:rsidRPr="00163646" w:rsidRDefault="00076B14" w:rsidP="00252840">
      <w:pPr>
        <w:spacing w:line="247" w:lineRule="auto"/>
        <w:ind w:firstLine="284"/>
        <w:jc w:val="both"/>
        <w:rPr>
          <w:b w:val="0"/>
          <w:i w:val="0"/>
          <w:sz w:val="20"/>
          <w:szCs w:val="20"/>
        </w:rPr>
      </w:pPr>
      <w:r w:rsidRPr="00163646">
        <w:rPr>
          <w:b w:val="0"/>
          <w:i w:val="0"/>
          <w:sz w:val="20"/>
          <w:szCs w:val="20"/>
        </w:rPr>
        <w:t>Эти насосы в ряде случаев применены без устройства здания насосной станции.</w:t>
      </w:r>
    </w:p>
    <w:p w:rsidR="00076B14" w:rsidRPr="0038671F" w:rsidRDefault="00076B14" w:rsidP="002028A4">
      <w:pPr>
        <w:ind w:firstLine="284"/>
        <w:jc w:val="both"/>
        <w:rPr>
          <w:b w:val="0"/>
          <w:i w:val="0"/>
          <w:sz w:val="18"/>
          <w:szCs w:val="18"/>
        </w:rPr>
      </w:pPr>
    </w:p>
    <w:p w:rsidR="006F0D79" w:rsidRDefault="00D22E4B" w:rsidP="002028A4">
      <w:pPr>
        <w:ind w:firstLine="284"/>
        <w:jc w:val="center"/>
        <w:rPr>
          <w:b w:val="0"/>
          <w:i w:val="0"/>
          <w:sz w:val="16"/>
          <w:szCs w:val="16"/>
        </w:rPr>
      </w:pPr>
      <w:r>
        <w:rPr>
          <w:b w:val="0"/>
          <w:i w:val="0"/>
          <w:noProof/>
          <w:sz w:val="20"/>
          <w:szCs w:val="20"/>
        </w:rPr>
        <w:lastRenderedPageBreak/>
        <w:drawing>
          <wp:inline distT="0" distB="0" distL="0" distR="0">
            <wp:extent cx="3751629" cy="2546084"/>
            <wp:effectExtent l="19050" t="0" r="1221" b="0"/>
            <wp:docPr id="280" name="Рисунок 280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4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945" cy="254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0D79" w:rsidRPr="0026596A">
        <w:rPr>
          <w:b w:val="0"/>
          <w:i w:val="0"/>
          <w:sz w:val="16"/>
          <w:szCs w:val="16"/>
        </w:rPr>
        <w:t>а</w:t>
      </w:r>
    </w:p>
    <w:p w:rsidR="00EB1BD5" w:rsidRPr="00163646" w:rsidRDefault="00EB1BD5" w:rsidP="002028A4">
      <w:pPr>
        <w:ind w:firstLine="284"/>
        <w:jc w:val="center"/>
        <w:rPr>
          <w:b w:val="0"/>
          <w:i w:val="0"/>
          <w:sz w:val="20"/>
          <w:szCs w:val="20"/>
        </w:rPr>
      </w:pPr>
    </w:p>
    <w:p w:rsidR="006F0D79" w:rsidRDefault="00D22E4B" w:rsidP="002028A4">
      <w:pPr>
        <w:ind w:firstLine="284"/>
        <w:jc w:val="both"/>
        <w:rPr>
          <w:b w:val="0"/>
          <w:i w:val="0"/>
          <w:sz w:val="20"/>
          <w:szCs w:val="20"/>
        </w:rPr>
      </w:pPr>
      <w:r>
        <w:rPr>
          <w:b w:val="0"/>
          <w:i w:val="0"/>
          <w:noProof/>
          <w:sz w:val="20"/>
          <w:szCs w:val="20"/>
        </w:rPr>
        <w:drawing>
          <wp:inline distT="0" distB="0" distL="0" distR="0">
            <wp:extent cx="3640371" cy="2559886"/>
            <wp:effectExtent l="19050" t="19050" r="17229" b="11864"/>
            <wp:docPr id="8273" name="Рисунок 8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3"/>
                    <pic:cNvPicPr>
                      <a:picLocks noChangeAspect="1" noChangeArrowheads="1"/>
                    </pic:cNvPicPr>
                  </pic:nvPicPr>
                  <pic:blipFill>
                    <a:blip r:embed="rId487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440" cy="2564857"/>
                    </a:xfrm>
                    <a:prstGeom prst="rect">
                      <a:avLst/>
                    </a:prstGeom>
                    <a:solidFill>
                      <a:srgbClr val="FFFFFF">
                        <a:alpha val="0"/>
                      </a:srgbClr>
                    </a:solidFill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Pr="0026596A" w:rsidRDefault="00EB1BD5" w:rsidP="002028A4">
      <w:pPr>
        <w:ind w:firstLine="284"/>
        <w:jc w:val="center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б</w:t>
      </w:r>
    </w:p>
    <w:p w:rsidR="006F0D79" w:rsidRPr="00252840" w:rsidRDefault="006F0D79" w:rsidP="002028A4">
      <w:pPr>
        <w:ind w:firstLine="284"/>
        <w:jc w:val="both"/>
        <w:rPr>
          <w:b w:val="0"/>
          <w:i w:val="0"/>
          <w:sz w:val="10"/>
          <w:szCs w:val="10"/>
        </w:rPr>
      </w:pPr>
    </w:p>
    <w:p w:rsidR="006F0D79" w:rsidRPr="00922393" w:rsidRDefault="006F0D79" w:rsidP="00252840">
      <w:pPr>
        <w:spacing w:line="216" w:lineRule="auto"/>
        <w:ind w:firstLine="284"/>
        <w:jc w:val="center"/>
        <w:rPr>
          <w:b w:val="0"/>
          <w:i w:val="0"/>
          <w:sz w:val="16"/>
          <w:szCs w:val="16"/>
        </w:rPr>
      </w:pPr>
      <w:r w:rsidRPr="00922393">
        <w:rPr>
          <w:b w:val="0"/>
          <w:i w:val="0"/>
          <w:sz w:val="16"/>
          <w:szCs w:val="16"/>
        </w:rPr>
        <w:t>Рис</w:t>
      </w:r>
      <w:r>
        <w:rPr>
          <w:b w:val="0"/>
          <w:i w:val="0"/>
          <w:sz w:val="16"/>
          <w:szCs w:val="16"/>
        </w:rPr>
        <w:t>.</w:t>
      </w:r>
      <w:r w:rsidRPr="00922393">
        <w:rPr>
          <w:b w:val="0"/>
          <w:i w:val="0"/>
          <w:sz w:val="16"/>
          <w:szCs w:val="16"/>
        </w:rPr>
        <w:t xml:space="preserve"> 12.2</w:t>
      </w:r>
      <w:r>
        <w:rPr>
          <w:b w:val="0"/>
          <w:i w:val="0"/>
          <w:sz w:val="16"/>
          <w:szCs w:val="16"/>
        </w:rPr>
        <w:t>.</w:t>
      </w:r>
      <w:r w:rsidRPr="00922393">
        <w:rPr>
          <w:b w:val="0"/>
          <w:i w:val="0"/>
          <w:sz w:val="16"/>
          <w:szCs w:val="16"/>
        </w:rPr>
        <w:t xml:space="preserve"> Насосная станция с насосами фирмы «Флюгт»</w:t>
      </w:r>
      <w:r w:rsidR="0026596A">
        <w:rPr>
          <w:b w:val="0"/>
          <w:i w:val="0"/>
          <w:sz w:val="16"/>
          <w:szCs w:val="16"/>
        </w:rPr>
        <w:t>:</w:t>
      </w:r>
    </w:p>
    <w:p w:rsidR="006F0D79" w:rsidRPr="00252840" w:rsidRDefault="006F0D79" w:rsidP="00252840">
      <w:pPr>
        <w:spacing w:line="216" w:lineRule="auto"/>
        <w:ind w:firstLine="284"/>
        <w:jc w:val="center"/>
        <w:rPr>
          <w:b w:val="0"/>
          <w:i w:val="0"/>
          <w:sz w:val="16"/>
          <w:szCs w:val="16"/>
        </w:rPr>
      </w:pPr>
      <w:r w:rsidRPr="0026596A">
        <w:rPr>
          <w:b w:val="0"/>
          <w:sz w:val="16"/>
          <w:szCs w:val="16"/>
        </w:rPr>
        <w:t>а</w:t>
      </w:r>
      <w:r w:rsidRPr="00922393">
        <w:rPr>
          <w:b w:val="0"/>
          <w:i w:val="0"/>
          <w:sz w:val="16"/>
          <w:szCs w:val="16"/>
        </w:rPr>
        <w:t xml:space="preserve"> – план;</w:t>
      </w:r>
      <w:r w:rsidRPr="0026596A">
        <w:rPr>
          <w:b w:val="0"/>
          <w:sz w:val="16"/>
          <w:szCs w:val="16"/>
        </w:rPr>
        <w:t xml:space="preserve"> б</w:t>
      </w:r>
      <w:r w:rsidR="0026596A">
        <w:rPr>
          <w:b w:val="0"/>
          <w:i w:val="0"/>
          <w:sz w:val="16"/>
          <w:szCs w:val="16"/>
        </w:rPr>
        <w:t xml:space="preserve"> –</w:t>
      </w:r>
      <w:r w:rsidRPr="00922393">
        <w:rPr>
          <w:b w:val="0"/>
          <w:i w:val="0"/>
          <w:sz w:val="16"/>
          <w:szCs w:val="16"/>
        </w:rPr>
        <w:t xml:space="preserve"> профиль</w:t>
      </w:r>
    </w:p>
    <w:p w:rsidR="006F0D79" w:rsidRPr="0026596A" w:rsidRDefault="00D22E4B" w:rsidP="0026596A">
      <w:pPr>
        <w:jc w:val="center"/>
        <w:rPr>
          <w:b w:val="0"/>
          <w:i w:val="0"/>
          <w:sz w:val="16"/>
          <w:szCs w:val="16"/>
        </w:rPr>
      </w:pPr>
      <w:r>
        <w:rPr>
          <w:b w:val="0"/>
          <w:i w:val="0"/>
          <w:noProof/>
          <w:sz w:val="20"/>
          <w:szCs w:val="20"/>
        </w:rPr>
        <w:lastRenderedPageBreak/>
        <w:drawing>
          <wp:inline distT="0" distB="0" distL="0" distR="0">
            <wp:extent cx="3884930" cy="5585460"/>
            <wp:effectExtent l="19050" t="0" r="1270" b="0"/>
            <wp:docPr id="281" name="Рисунок 281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4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930" cy="558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596A" w:rsidRPr="0026596A">
        <w:rPr>
          <w:b w:val="0"/>
          <w:i w:val="0"/>
          <w:sz w:val="16"/>
          <w:szCs w:val="16"/>
        </w:rPr>
        <w:t>Рис.</w:t>
      </w:r>
      <w:r w:rsidR="006F0D79" w:rsidRPr="0026596A">
        <w:rPr>
          <w:b w:val="0"/>
          <w:i w:val="0"/>
          <w:sz w:val="16"/>
          <w:szCs w:val="16"/>
        </w:rPr>
        <w:t xml:space="preserve"> 12.3</w:t>
      </w:r>
      <w:r w:rsidR="0026596A" w:rsidRPr="0026596A">
        <w:rPr>
          <w:b w:val="0"/>
          <w:i w:val="0"/>
          <w:sz w:val="16"/>
          <w:szCs w:val="16"/>
        </w:rPr>
        <w:t xml:space="preserve">. </w:t>
      </w:r>
      <w:r w:rsidR="006F0D79" w:rsidRPr="0026596A">
        <w:rPr>
          <w:b w:val="0"/>
          <w:i w:val="0"/>
          <w:sz w:val="16"/>
          <w:szCs w:val="16"/>
        </w:rPr>
        <w:t>Насосная ст</w:t>
      </w:r>
      <w:r w:rsidR="0026596A">
        <w:rPr>
          <w:b w:val="0"/>
          <w:i w:val="0"/>
          <w:sz w:val="16"/>
          <w:szCs w:val="16"/>
        </w:rPr>
        <w:t>анция с насосами марки ОПВ 2500-</w:t>
      </w:r>
      <w:r w:rsidR="006F0D79" w:rsidRPr="0026596A">
        <w:rPr>
          <w:b w:val="0"/>
          <w:i w:val="0"/>
          <w:sz w:val="16"/>
          <w:szCs w:val="16"/>
        </w:rPr>
        <w:t>4.2</w:t>
      </w:r>
    </w:p>
    <w:p w:rsidR="00387A5D" w:rsidRDefault="00387A5D" w:rsidP="00387A5D">
      <w:pPr>
        <w:jc w:val="center"/>
        <w:rPr>
          <w:bCs/>
          <w:i w:val="0"/>
          <w:iCs/>
          <w:sz w:val="20"/>
          <w:szCs w:val="20"/>
        </w:rPr>
      </w:pPr>
      <w:r w:rsidRPr="00387A5D">
        <w:rPr>
          <w:bCs/>
          <w:i w:val="0"/>
          <w:iCs/>
          <w:sz w:val="20"/>
          <w:szCs w:val="20"/>
        </w:rPr>
        <w:lastRenderedPageBreak/>
        <w:t>ПРИЛОЖЕНИЯ</w:t>
      </w:r>
    </w:p>
    <w:p w:rsidR="00387A5D" w:rsidRPr="00387A5D" w:rsidRDefault="00387A5D" w:rsidP="00387A5D">
      <w:pPr>
        <w:jc w:val="center"/>
        <w:rPr>
          <w:b w:val="0"/>
          <w:bCs/>
          <w:i w:val="0"/>
          <w:iCs/>
          <w:sz w:val="20"/>
          <w:szCs w:val="20"/>
        </w:rPr>
      </w:pPr>
    </w:p>
    <w:p w:rsidR="006F0D79" w:rsidRPr="00387A5D" w:rsidRDefault="00387A5D" w:rsidP="002028A4">
      <w:pPr>
        <w:ind w:firstLine="284"/>
        <w:jc w:val="right"/>
        <w:rPr>
          <w:b w:val="0"/>
          <w:bCs/>
          <w:i w:val="0"/>
          <w:iCs/>
          <w:spacing w:val="20"/>
          <w:sz w:val="16"/>
          <w:szCs w:val="16"/>
        </w:rPr>
      </w:pPr>
      <w:r w:rsidRPr="00387A5D">
        <w:rPr>
          <w:b w:val="0"/>
          <w:bCs/>
          <w:i w:val="0"/>
          <w:iCs/>
          <w:spacing w:val="20"/>
          <w:sz w:val="16"/>
          <w:szCs w:val="16"/>
        </w:rPr>
        <w:t>Приложение А</w:t>
      </w:r>
    </w:p>
    <w:p w:rsidR="006F0D79" w:rsidRPr="00163646" w:rsidRDefault="006F0D79" w:rsidP="002028A4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387A5D">
      <w:pPr>
        <w:spacing w:line="216" w:lineRule="auto"/>
        <w:jc w:val="center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>Расчет высоты ветрово</w:t>
      </w:r>
      <w:r w:rsidR="00387A5D">
        <w:rPr>
          <w:bCs/>
          <w:i w:val="0"/>
          <w:iCs/>
          <w:sz w:val="20"/>
          <w:szCs w:val="20"/>
        </w:rPr>
        <w:t>го нагона (по СНиП 2.06.04–</w:t>
      </w:r>
      <w:r>
        <w:rPr>
          <w:bCs/>
          <w:i w:val="0"/>
          <w:iCs/>
          <w:sz w:val="20"/>
          <w:szCs w:val="20"/>
        </w:rPr>
        <w:t>82)</w:t>
      </w:r>
    </w:p>
    <w:p w:rsidR="006F0D79" w:rsidRPr="00163646" w:rsidRDefault="006F0D79" w:rsidP="006F0D79">
      <w:pPr>
        <w:spacing w:line="216" w:lineRule="auto"/>
        <w:ind w:firstLine="284"/>
        <w:jc w:val="both"/>
        <w:rPr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Исходные данные: глубина затопления </w:t>
      </w:r>
      <w:r w:rsidRPr="00CD3320">
        <w:rPr>
          <w:b w:val="0"/>
          <w:bCs/>
          <w:iCs/>
          <w:sz w:val="20"/>
          <w:szCs w:val="20"/>
          <w:lang w:val="en-US"/>
        </w:rPr>
        <w:t>d</w:t>
      </w:r>
      <w:r w:rsidRPr="00CD3320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= 1,5</w:t>
      </w:r>
      <w:r w:rsidR="00CD3320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м; расчетная ск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 xml:space="preserve">рость ветра </w:t>
      </w:r>
      <w:r w:rsidRPr="00CD3320">
        <w:rPr>
          <w:b w:val="0"/>
          <w:bCs/>
          <w:iCs/>
          <w:sz w:val="20"/>
          <w:szCs w:val="20"/>
          <w:lang w:val="en-US"/>
        </w:rPr>
        <w:t>v</w:t>
      </w:r>
      <w:r w:rsidRPr="00CD3320">
        <w:rPr>
          <w:b w:val="0"/>
          <w:bCs/>
          <w:iCs/>
          <w:sz w:val="20"/>
          <w:szCs w:val="20"/>
          <w:vertAlign w:val="subscript"/>
          <w:lang w:val="en-US"/>
        </w:rPr>
        <w:t>w</w:t>
      </w:r>
      <w:r w:rsidRPr="00163646">
        <w:rPr>
          <w:b w:val="0"/>
          <w:bCs/>
          <w:i w:val="0"/>
          <w:iCs/>
          <w:sz w:val="20"/>
          <w:szCs w:val="20"/>
        </w:rPr>
        <w:t xml:space="preserve"> = 20 м/с; длина разгона </w:t>
      </w:r>
      <w:r w:rsidRPr="00CD3320">
        <w:rPr>
          <w:b w:val="0"/>
          <w:bCs/>
          <w:iCs/>
          <w:sz w:val="20"/>
          <w:szCs w:val="20"/>
          <w:lang w:val="en-US"/>
        </w:rPr>
        <w:t>L</w:t>
      </w:r>
      <w:r w:rsidRPr="00163646">
        <w:rPr>
          <w:b w:val="0"/>
          <w:bCs/>
          <w:i w:val="0"/>
          <w:iCs/>
          <w:sz w:val="20"/>
          <w:szCs w:val="20"/>
        </w:rPr>
        <w:t xml:space="preserve"> = 4000</w:t>
      </w:r>
      <w:r w:rsidR="00CD3320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 xml:space="preserve">м; </w:t>
      </w:r>
      <w:proofErr w:type="gramStart"/>
      <w:r w:rsidR="00CD3320">
        <w:rPr>
          <w:b w:val="0"/>
          <w:bCs/>
          <w:i w:val="0"/>
          <w:iCs/>
          <w:sz w:val="20"/>
          <w:szCs w:val="20"/>
        </w:rPr>
        <w:t>с</w:t>
      </w:r>
      <w:proofErr w:type="gramEnd"/>
      <w:r w:rsidRPr="00163646">
        <w:rPr>
          <w:b w:val="0"/>
          <w:bCs/>
          <w:i w:val="0"/>
          <w:iCs/>
          <w:sz w:val="20"/>
          <w:szCs w:val="20"/>
          <w:lang w:val="en-US"/>
        </w:rPr>
        <w:t>os</w:t>
      </w:r>
      <w:r w:rsidR="008464A8" w:rsidRPr="00252840">
        <w:rPr>
          <w:b w:val="0"/>
          <w:bCs/>
          <w:i w:val="0"/>
          <w:iCs/>
          <w:position w:val="-12"/>
          <w:sz w:val="18"/>
          <w:szCs w:val="18"/>
          <w:lang w:val="en-US"/>
        </w:rPr>
        <w:object w:dxaOrig="320" w:dyaOrig="360">
          <v:shape id="_x0000_i1227" type="#_x0000_t75" style="width:13.5pt;height:15pt" o:ole="">
            <v:imagedata r:id="rId489" o:title=""/>
          </v:shape>
          <o:OLEObject Type="Embed" ProgID="Equation.3" ShapeID="_x0000_i1227" DrawAspect="Content" ObjectID="_1420532620" r:id="rId490"/>
        </w:object>
      </w:r>
      <w:r w:rsidRPr="00163646">
        <w:rPr>
          <w:b w:val="0"/>
          <w:bCs/>
          <w:i w:val="0"/>
          <w:iCs/>
          <w:sz w:val="20"/>
          <w:szCs w:val="20"/>
        </w:rPr>
        <w:t>=</w:t>
      </w:r>
      <w:r w:rsidR="00CD3320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1.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Решение. Определение высоты ветрового нагона произво</w:t>
      </w:r>
      <w:r w:rsidR="008464A8">
        <w:rPr>
          <w:b w:val="0"/>
          <w:bCs/>
          <w:i w:val="0"/>
          <w:iCs/>
          <w:sz w:val="20"/>
          <w:szCs w:val="20"/>
        </w:rPr>
        <w:t>дится по формуле (4.5) п. 4.1.2</w:t>
      </w:r>
      <w:r w:rsidRPr="00163646">
        <w:rPr>
          <w:b w:val="0"/>
          <w:bCs/>
          <w:i w:val="0"/>
          <w:iCs/>
          <w:sz w:val="20"/>
          <w:szCs w:val="20"/>
        </w:rPr>
        <w:t>:</w:t>
      </w:r>
      <w:r w:rsidRPr="00163646">
        <w:rPr>
          <w:b w:val="0"/>
          <w:bCs/>
          <w:i w:val="0"/>
          <w:iCs/>
          <w:position w:val="-10"/>
          <w:sz w:val="20"/>
          <w:szCs w:val="20"/>
        </w:rPr>
        <w:object w:dxaOrig="180" w:dyaOrig="340">
          <v:shape id="_x0000_i1228" type="#_x0000_t75" style="width:9pt;height:17.25pt" o:ole="">
            <v:imagedata r:id="rId114" o:title=""/>
          </v:shape>
          <o:OLEObject Type="Embed" ProgID="Equation.3" ShapeID="_x0000_i1228" DrawAspect="Content" ObjectID="_1420532621" r:id="rId491"/>
        </w:object>
      </w:r>
    </w:p>
    <w:p w:rsidR="006F0D79" w:rsidRPr="00163646" w:rsidRDefault="006F0D79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0"/>
          <w:sz w:val="20"/>
          <w:szCs w:val="20"/>
        </w:rPr>
        <w:object w:dxaOrig="180" w:dyaOrig="340">
          <v:shape id="_x0000_i1229" type="#_x0000_t75" style="width:9pt;height:17.25pt" o:ole="">
            <v:imagedata r:id="rId114" o:title=""/>
          </v:shape>
          <o:OLEObject Type="Embed" ProgID="Equation.3" ShapeID="_x0000_i1229" DrawAspect="Content" ObjectID="_1420532622" r:id="rId492"/>
        </w:object>
      </w:r>
      <w:r w:rsidRPr="00163646">
        <w:rPr>
          <w:b w:val="0"/>
          <w:bCs/>
          <w:i w:val="0"/>
          <w:iCs/>
          <w:position w:val="-30"/>
          <w:sz w:val="20"/>
          <w:szCs w:val="20"/>
        </w:rPr>
        <w:object w:dxaOrig="3800" w:dyaOrig="780">
          <v:shape id="_x0000_i1230" type="#_x0000_t75" style="width:162pt;height:33.75pt" o:ole="">
            <v:imagedata r:id="rId493" o:title=""/>
          </v:shape>
          <o:OLEObject Type="Embed" ProgID="Equation.3" ShapeID="_x0000_i1230" DrawAspect="Content" ObjectID="_1420532623" r:id="rId494"/>
        </w:object>
      </w:r>
      <w:r w:rsidR="008464A8">
        <w:rPr>
          <w:b w:val="0"/>
          <w:bCs/>
          <w:i w:val="0"/>
          <w:iCs/>
          <w:sz w:val="20"/>
          <w:szCs w:val="20"/>
        </w:rPr>
        <w:t xml:space="preserve">               </w:t>
      </w:r>
      <w:r w:rsidRPr="00163646">
        <w:rPr>
          <w:b w:val="0"/>
          <w:bCs/>
          <w:i w:val="0"/>
          <w:iCs/>
          <w:sz w:val="20"/>
          <w:szCs w:val="20"/>
        </w:rPr>
        <w:t>(4.5)</w:t>
      </w:r>
    </w:p>
    <w:p w:rsidR="00CD3320" w:rsidRPr="00163646" w:rsidRDefault="006F0D79" w:rsidP="00CD3320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  <w:lang w:val="be-BY"/>
        </w:rPr>
        <w:t xml:space="preserve">где </w:t>
      </w:r>
      <w:r w:rsidR="00CD3320" w:rsidRPr="00CD3320">
        <w:rPr>
          <w:b w:val="0"/>
          <w:bCs/>
          <w:iCs/>
          <w:sz w:val="20"/>
          <w:szCs w:val="20"/>
        </w:rPr>
        <w:t>К</w:t>
      </w:r>
      <w:r w:rsidR="00CD3320" w:rsidRPr="00CD3320">
        <w:rPr>
          <w:b w:val="0"/>
          <w:bCs/>
          <w:iCs/>
          <w:sz w:val="20"/>
          <w:szCs w:val="20"/>
          <w:vertAlign w:val="subscript"/>
          <w:lang w:val="en-US"/>
        </w:rPr>
        <w:t>w</w:t>
      </w:r>
      <w:r w:rsidR="00CD3320" w:rsidRPr="00163646">
        <w:rPr>
          <w:b w:val="0"/>
          <w:bCs/>
          <w:i w:val="0"/>
          <w:iCs/>
          <w:sz w:val="20"/>
          <w:szCs w:val="20"/>
        </w:rPr>
        <w:t xml:space="preserve"> – коэффициент, принимаемый по табл. 4.1 (п.</w:t>
      </w:r>
      <w:r w:rsidR="00CD3320">
        <w:rPr>
          <w:b w:val="0"/>
          <w:bCs/>
          <w:i w:val="0"/>
          <w:iCs/>
          <w:sz w:val="20"/>
          <w:szCs w:val="20"/>
        </w:rPr>
        <w:t> </w:t>
      </w:r>
      <w:r w:rsidR="00CD3320" w:rsidRPr="00163646">
        <w:rPr>
          <w:b w:val="0"/>
          <w:bCs/>
          <w:i w:val="0"/>
          <w:iCs/>
          <w:sz w:val="20"/>
          <w:szCs w:val="20"/>
        </w:rPr>
        <w:t>4.1.2);</w:t>
      </w:r>
    </w:p>
    <w:p w:rsidR="00CD3320" w:rsidRPr="00163646" w:rsidRDefault="00CD3320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CD3320">
        <w:rPr>
          <w:b w:val="0"/>
          <w:bCs/>
          <w:iCs/>
          <w:sz w:val="20"/>
          <w:szCs w:val="20"/>
          <w:lang w:val="en-US"/>
        </w:rPr>
        <w:t>g</w:t>
      </w:r>
      <w:r w:rsidRPr="00163646">
        <w:rPr>
          <w:b w:val="0"/>
          <w:bCs/>
          <w:i w:val="0"/>
          <w:iCs/>
          <w:sz w:val="20"/>
          <w:szCs w:val="20"/>
        </w:rPr>
        <w:t xml:space="preserve"> = 9,8 – ускорение свободного падения, м/с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2</w:t>
      </w:r>
      <w:r>
        <w:rPr>
          <w:b w:val="0"/>
          <w:bCs/>
          <w:i w:val="0"/>
          <w:iCs/>
          <w:sz w:val="20"/>
          <w:szCs w:val="20"/>
        </w:rPr>
        <w:t>;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8464A8">
        <w:rPr>
          <w:b w:val="0"/>
          <w:bCs/>
          <w:iCs/>
          <w:sz w:val="20"/>
          <w:szCs w:val="20"/>
          <w:lang w:val="en-US"/>
        </w:rPr>
        <w:t>v</w:t>
      </w:r>
      <w:r w:rsidRPr="00163646">
        <w:rPr>
          <w:b w:val="0"/>
          <w:bCs/>
          <w:i w:val="0"/>
          <w:iCs/>
          <w:sz w:val="20"/>
          <w:szCs w:val="20"/>
          <w:vertAlign w:val="subscript"/>
          <w:lang w:val="en-US"/>
        </w:rPr>
        <w:t>w</w:t>
      </w:r>
      <w:r w:rsidR="008464A8">
        <w:rPr>
          <w:b w:val="0"/>
          <w:bCs/>
          <w:i w:val="0"/>
          <w:iCs/>
          <w:sz w:val="20"/>
          <w:szCs w:val="20"/>
        </w:rPr>
        <w:t xml:space="preserve"> – расче</w:t>
      </w:r>
      <w:r w:rsidRPr="00163646">
        <w:rPr>
          <w:b w:val="0"/>
          <w:bCs/>
          <w:i w:val="0"/>
          <w:iCs/>
          <w:sz w:val="20"/>
          <w:szCs w:val="20"/>
        </w:rPr>
        <w:t>тная скорость ветра, м/с;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8464A8">
        <w:rPr>
          <w:b w:val="0"/>
          <w:bCs/>
          <w:iCs/>
          <w:sz w:val="20"/>
          <w:szCs w:val="20"/>
          <w:lang w:val="en-US"/>
        </w:rPr>
        <w:t>L</w:t>
      </w:r>
      <w:r w:rsidRPr="00163646">
        <w:rPr>
          <w:b w:val="0"/>
          <w:bCs/>
          <w:i w:val="0"/>
          <w:iCs/>
          <w:sz w:val="20"/>
          <w:szCs w:val="20"/>
        </w:rPr>
        <w:t xml:space="preserve"> – длина разгона, м;</w:t>
      </w:r>
    </w:p>
    <w:p w:rsidR="006F0D79" w:rsidRDefault="006F0D79" w:rsidP="00CD3320">
      <w:pPr>
        <w:ind w:left="709" w:hanging="425"/>
        <w:jc w:val="both"/>
        <w:rPr>
          <w:b w:val="0"/>
          <w:bCs/>
          <w:i w:val="0"/>
          <w:iCs/>
          <w:sz w:val="20"/>
          <w:szCs w:val="20"/>
        </w:rPr>
      </w:pPr>
      <w:r w:rsidRPr="008464A8">
        <w:rPr>
          <w:b w:val="0"/>
          <w:bCs/>
          <w:iCs/>
          <w:sz w:val="20"/>
          <w:szCs w:val="20"/>
        </w:rPr>
        <w:sym w:font="Symbol" w:char="F061"/>
      </w:r>
      <w:r w:rsidRPr="00163646">
        <w:rPr>
          <w:b w:val="0"/>
          <w:bCs/>
          <w:i w:val="0"/>
          <w:iCs/>
          <w:sz w:val="20"/>
          <w:szCs w:val="20"/>
          <w:vertAlign w:val="subscript"/>
          <w:lang w:val="en-US"/>
        </w:rPr>
        <w:t>w</w:t>
      </w:r>
      <w:r w:rsidRPr="00163646">
        <w:rPr>
          <w:b w:val="0"/>
          <w:bCs/>
          <w:i w:val="0"/>
          <w:iCs/>
          <w:sz w:val="20"/>
          <w:szCs w:val="20"/>
        </w:rPr>
        <w:t xml:space="preserve"> – угол м</w:t>
      </w:r>
      <w:r w:rsidR="00CD3320">
        <w:rPr>
          <w:b w:val="0"/>
          <w:bCs/>
          <w:i w:val="0"/>
          <w:iCs/>
          <w:sz w:val="20"/>
          <w:szCs w:val="20"/>
        </w:rPr>
        <w:t xml:space="preserve">ежду продольной осью водоема и </w:t>
      </w:r>
      <w:r w:rsidRPr="00163646">
        <w:rPr>
          <w:b w:val="0"/>
          <w:bCs/>
          <w:i w:val="0"/>
          <w:iCs/>
          <w:sz w:val="20"/>
          <w:szCs w:val="20"/>
        </w:rPr>
        <w:t>направлением ветра, град;</w:t>
      </w:r>
    </w:p>
    <w:p w:rsidR="00CD3320" w:rsidRPr="00163646" w:rsidRDefault="00CD3320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CD3320">
        <w:rPr>
          <w:b w:val="0"/>
          <w:bCs/>
          <w:iCs/>
          <w:sz w:val="20"/>
          <w:szCs w:val="20"/>
          <w:lang w:val="en-US"/>
        </w:rPr>
        <w:t>d</w:t>
      </w:r>
      <w:r>
        <w:rPr>
          <w:b w:val="0"/>
          <w:bCs/>
          <w:i w:val="0"/>
          <w:iCs/>
          <w:sz w:val="20"/>
          <w:szCs w:val="20"/>
        </w:rPr>
        <w:t xml:space="preserve"> – глубина воды на пойме, м.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1. Определяем коэффициент </w:t>
      </w:r>
      <w:r w:rsidRPr="00CD3320">
        <w:rPr>
          <w:b w:val="0"/>
          <w:bCs/>
          <w:iCs/>
          <w:sz w:val="20"/>
          <w:szCs w:val="20"/>
        </w:rPr>
        <w:t>К</w:t>
      </w:r>
      <w:r w:rsidRPr="00CD3320">
        <w:rPr>
          <w:b w:val="0"/>
          <w:bCs/>
          <w:iCs/>
          <w:sz w:val="20"/>
          <w:szCs w:val="20"/>
          <w:vertAlign w:val="subscript"/>
          <w:lang w:val="en-US"/>
        </w:rPr>
        <w:t>w</w:t>
      </w:r>
      <w:r w:rsidRPr="00163646">
        <w:rPr>
          <w:b w:val="0"/>
          <w:bCs/>
          <w:i w:val="0"/>
          <w:iCs/>
          <w:sz w:val="20"/>
          <w:szCs w:val="20"/>
        </w:rPr>
        <w:t xml:space="preserve"> из табл. 4.1 по скорости ветра. При скорости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t>v</w:t>
      </w:r>
      <w:r w:rsidRPr="00163646">
        <w:rPr>
          <w:b w:val="0"/>
          <w:bCs/>
          <w:i w:val="0"/>
          <w:iCs/>
          <w:sz w:val="20"/>
          <w:szCs w:val="20"/>
          <w:vertAlign w:val="subscript"/>
          <w:lang w:val="en-US"/>
        </w:rPr>
        <w:t>w</w:t>
      </w:r>
      <w:r w:rsidRPr="00163646">
        <w:rPr>
          <w:b w:val="0"/>
          <w:bCs/>
          <w:i w:val="0"/>
          <w:iCs/>
          <w:sz w:val="20"/>
          <w:szCs w:val="20"/>
        </w:rPr>
        <w:t xml:space="preserve"> = 20 м/с коэффициент </w:t>
      </w:r>
      <w:r w:rsidRPr="00CD3320">
        <w:rPr>
          <w:b w:val="0"/>
          <w:bCs/>
          <w:iCs/>
          <w:sz w:val="20"/>
          <w:szCs w:val="20"/>
        </w:rPr>
        <w:t>К</w:t>
      </w:r>
      <w:r w:rsidRPr="00CD3320">
        <w:rPr>
          <w:b w:val="0"/>
          <w:bCs/>
          <w:iCs/>
          <w:sz w:val="20"/>
          <w:szCs w:val="20"/>
          <w:vertAlign w:val="subscript"/>
          <w:lang w:val="en-US"/>
        </w:rPr>
        <w:t>w</w:t>
      </w:r>
      <w:r w:rsidRPr="00163646">
        <w:rPr>
          <w:b w:val="0"/>
          <w:bCs/>
          <w:i w:val="0"/>
          <w:iCs/>
          <w:sz w:val="20"/>
          <w:szCs w:val="20"/>
        </w:rPr>
        <w:t xml:space="preserve"> = 2,1/10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6</w:t>
      </w:r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2. Вычисляем по формуле (4.5) высоту нагона:</w:t>
      </w:r>
    </w:p>
    <w:p w:rsidR="006F0D79" w:rsidRPr="00163646" w:rsidRDefault="008464A8" w:rsidP="00CD3320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30"/>
          <w:sz w:val="20"/>
          <w:szCs w:val="20"/>
        </w:rPr>
        <w:object w:dxaOrig="4120" w:dyaOrig="680">
          <v:shape id="_x0000_i1231" type="#_x0000_t75" style="width:186.75pt;height:31.5pt" o:ole="">
            <v:imagedata r:id="rId495" o:title=""/>
          </v:shape>
          <o:OLEObject Type="Embed" ProgID="Equation.3" ShapeID="_x0000_i1231" DrawAspect="Content" ObjectID="_1420532624" r:id="rId496"/>
        </w:object>
      </w:r>
      <w:r w:rsidR="006F0D79" w:rsidRPr="00163646">
        <w:rPr>
          <w:b w:val="0"/>
          <w:bCs/>
          <w:i w:val="0"/>
          <w:iCs/>
          <w:position w:val="-10"/>
          <w:sz w:val="20"/>
          <w:szCs w:val="20"/>
        </w:rPr>
        <w:object w:dxaOrig="180" w:dyaOrig="340">
          <v:shape id="_x0000_i1232" type="#_x0000_t75" style="width:9pt;height:17.25pt" o:ole="">
            <v:imagedata r:id="rId114" o:title=""/>
          </v:shape>
          <o:OLEObject Type="Embed" ProgID="Equation.3" ShapeID="_x0000_i1232" DrawAspect="Content" ObjectID="_1420532625" r:id="rId497"/>
        </w:objec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7148CC" w:rsidRDefault="007148CC" w:rsidP="00CD3320">
      <w:pPr>
        <w:ind w:firstLine="284"/>
        <w:jc w:val="right"/>
        <w:rPr>
          <w:b w:val="0"/>
          <w:bCs/>
          <w:i w:val="0"/>
          <w:iCs/>
          <w:spacing w:val="20"/>
          <w:sz w:val="16"/>
          <w:szCs w:val="16"/>
        </w:rPr>
      </w:pPr>
    </w:p>
    <w:p w:rsidR="006F0D79" w:rsidRPr="007148CC" w:rsidRDefault="005F4A76" w:rsidP="00CD3320">
      <w:pPr>
        <w:ind w:firstLine="284"/>
        <w:jc w:val="right"/>
        <w:rPr>
          <w:b w:val="0"/>
          <w:bCs/>
          <w:i w:val="0"/>
          <w:iCs/>
          <w:spacing w:val="20"/>
          <w:sz w:val="16"/>
          <w:szCs w:val="16"/>
        </w:rPr>
      </w:pPr>
      <w:r>
        <w:rPr>
          <w:b w:val="0"/>
          <w:bCs/>
          <w:i w:val="0"/>
          <w:iCs/>
          <w:spacing w:val="20"/>
          <w:sz w:val="16"/>
          <w:szCs w:val="16"/>
        </w:rPr>
        <w:t>Приложение Б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7148CC">
      <w:pPr>
        <w:jc w:val="center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 xml:space="preserve">Расчет высоты волны и высоты наката волн </w:t>
      </w:r>
      <w:r>
        <w:rPr>
          <w:bCs/>
          <w:i w:val="0"/>
          <w:iCs/>
          <w:sz w:val="20"/>
          <w:szCs w:val="20"/>
        </w:rPr>
        <w:t>на откос дамбы</w:t>
      </w:r>
    </w:p>
    <w:p w:rsidR="006F0D79" w:rsidRPr="00163646" w:rsidRDefault="006F0D79" w:rsidP="00CD3320">
      <w:pPr>
        <w:ind w:firstLine="284"/>
        <w:jc w:val="both"/>
        <w:rPr>
          <w:bCs/>
          <w:i w:val="0"/>
          <w:iCs/>
          <w:sz w:val="20"/>
          <w:szCs w:val="20"/>
        </w:rPr>
      </w:pPr>
    </w:p>
    <w:p w:rsidR="006F0D79" w:rsidRPr="00163646" w:rsidRDefault="006F0D79" w:rsidP="00252840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Исходные данные: скорость ветра 4%-</w:t>
      </w:r>
      <w:r w:rsidR="007148CC">
        <w:rPr>
          <w:b w:val="0"/>
          <w:bCs/>
          <w:i w:val="0"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 xml:space="preserve">ой обеспеченности </w:t>
      </w:r>
      <w:r w:rsidRPr="007148CC">
        <w:rPr>
          <w:b w:val="0"/>
          <w:bCs/>
          <w:iCs/>
          <w:sz w:val="20"/>
          <w:szCs w:val="20"/>
          <w:lang w:val="en-US"/>
        </w:rPr>
        <w:t>v</w:t>
      </w:r>
      <w:r w:rsidRPr="007148CC">
        <w:rPr>
          <w:b w:val="0"/>
          <w:bCs/>
          <w:iCs/>
          <w:sz w:val="20"/>
          <w:szCs w:val="20"/>
          <w:vertAlign w:val="subscript"/>
          <w:lang w:val="en-US"/>
        </w:rPr>
        <w:t>w</w:t>
      </w:r>
      <w:r w:rsidR="008464A8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=</w:t>
      </w:r>
      <w:r w:rsidR="008464A8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28</w:t>
      </w:r>
      <w:r w:rsidR="007148CC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 xml:space="preserve">м/с; непрерывная продолжительность действия ветра </w:t>
      </w:r>
      <w:r w:rsidRPr="007148CC">
        <w:rPr>
          <w:b w:val="0"/>
          <w:bCs/>
          <w:iCs/>
          <w:sz w:val="20"/>
          <w:szCs w:val="20"/>
          <w:lang w:val="en-US"/>
        </w:rPr>
        <w:t>t</w:t>
      </w:r>
      <w:r w:rsidRPr="00163646">
        <w:rPr>
          <w:b w:val="0"/>
          <w:bCs/>
          <w:i w:val="0"/>
          <w:iCs/>
          <w:sz w:val="20"/>
          <w:szCs w:val="20"/>
        </w:rPr>
        <w:t xml:space="preserve"> = 6</w:t>
      </w:r>
      <w:r w:rsidR="007148CC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ч; глубина воды на пойме при уровне 5%-</w:t>
      </w:r>
      <w:r w:rsidR="007148CC">
        <w:rPr>
          <w:b w:val="0"/>
          <w:bCs/>
          <w:i w:val="0"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 xml:space="preserve">ой обеспеченности </w:t>
      </w:r>
      <w:r w:rsidRPr="007148CC">
        <w:rPr>
          <w:b w:val="0"/>
          <w:bCs/>
          <w:iCs/>
          <w:sz w:val="20"/>
          <w:szCs w:val="20"/>
          <w:lang w:val="en-US"/>
        </w:rPr>
        <w:t>d</w:t>
      </w:r>
      <w:r w:rsidRPr="00163646">
        <w:rPr>
          <w:b w:val="0"/>
          <w:bCs/>
          <w:i w:val="0"/>
          <w:iCs/>
          <w:sz w:val="20"/>
          <w:szCs w:val="20"/>
        </w:rPr>
        <w:t xml:space="preserve"> = 1,5</w:t>
      </w:r>
      <w:r w:rsidR="007148CC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 xml:space="preserve">м; длина разгона волны </w:t>
      </w:r>
      <w:r w:rsidRPr="007148CC">
        <w:rPr>
          <w:b w:val="0"/>
          <w:bCs/>
          <w:iCs/>
          <w:sz w:val="20"/>
          <w:szCs w:val="20"/>
          <w:lang w:val="en-US"/>
        </w:rPr>
        <w:t>L</w:t>
      </w:r>
      <w:r w:rsidRPr="00163646">
        <w:rPr>
          <w:b w:val="0"/>
          <w:bCs/>
          <w:i w:val="0"/>
          <w:iCs/>
          <w:sz w:val="20"/>
          <w:szCs w:val="20"/>
        </w:rPr>
        <w:t xml:space="preserve"> = 4000</w:t>
      </w:r>
      <w:r w:rsidR="007148CC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м; уклон затопления – менее 0,001; по</w:t>
      </w:r>
      <w:r w:rsidRPr="00163646">
        <w:rPr>
          <w:b w:val="0"/>
          <w:bCs/>
          <w:i w:val="0"/>
          <w:iCs/>
          <w:sz w:val="20"/>
          <w:szCs w:val="20"/>
        </w:rPr>
        <w:t>д</w:t>
      </w:r>
      <w:r w:rsidRPr="00163646">
        <w:rPr>
          <w:b w:val="0"/>
          <w:bCs/>
          <w:i w:val="0"/>
          <w:iCs/>
          <w:sz w:val="20"/>
          <w:szCs w:val="20"/>
        </w:rPr>
        <w:t xml:space="preserve">ход волны к дамбе – фронтальный, коэффициент заложения откосов дамбы </w:t>
      </w:r>
      <w:r w:rsidRPr="007148CC">
        <w:rPr>
          <w:b w:val="0"/>
          <w:bCs/>
          <w:iCs/>
          <w:sz w:val="20"/>
          <w:szCs w:val="20"/>
          <w:lang w:val="en-US"/>
        </w:rPr>
        <w:t>m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8464A8">
        <w:rPr>
          <w:b w:val="0"/>
          <w:bCs/>
          <w:i w:val="0"/>
          <w:iCs/>
          <w:sz w:val="20"/>
          <w:szCs w:val="20"/>
          <w:lang w:val="en-US"/>
        </w:rPr>
        <w:t>ctg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7148CC">
        <w:rPr>
          <w:b w:val="0"/>
          <w:bCs/>
          <w:iCs/>
          <w:sz w:val="20"/>
          <w:szCs w:val="20"/>
        </w:rPr>
        <w:sym w:font="Symbol" w:char="F06A"/>
      </w:r>
      <w:r w:rsidRPr="00163646">
        <w:rPr>
          <w:b w:val="0"/>
          <w:bCs/>
          <w:i w:val="0"/>
          <w:iCs/>
          <w:sz w:val="20"/>
          <w:szCs w:val="20"/>
        </w:rPr>
        <w:t xml:space="preserve"> = 3.</w:t>
      </w:r>
    </w:p>
    <w:p w:rsidR="006F0D79" w:rsidRPr="00163646" w:rsidRDefault="006F0D79" w:rsidP="00252840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Решение. Высота наката волны на откос определяется по формуле (4.6), приведенной в п. 4.1.2. Для применения указанной формулы необходимо определить высоту волны </w:t>
      </w:r>
      <w:r w:rsidRPr="008464A8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1%</w:t>
      </w:r>
      <w:r w:rsidRPr="00163646">
        <w:rPr>
          <w:b w:val="0"/>
          <w:bCs/>
          <w:i w:val="0"/>
          <w:iCs/>
          <w:sz w:val="20"/>
          <w:szCs w:val="20"/>
        </w:rPr>
        <w:t xml:space="preserve"> и коэффициенты </w:t>
      </w:r>
      <w:r w:rsidRPr="007148CC">
        <w:rPr>
          <w:b w:val="0"/>
          <w:bCs/>
          <w:iCs/>
          <w:sz w:val="20"/>
          <w:szCs w:val="20"/>
        </w:rPr>
        <w:t>К</w:t>
      </w:r>
      <w:r w:rsidRPr="008464A8">
        <w:rPr>
          <w:b w:val="0"/>
          <w:bCs/>
          <w:i w:val="0"/>
          <w:iCs/>
          <w:sz w:val="20"/>
          <w:szCs w:val="20"/>
          <w:vertAlign w:val="subscript"/>
          <w:lang w:val="en-US"/>
        </w:rPr>
        <w:t>r</w:t>
      </w:r>
      <w:r w:rsidRPr="007148CC">
        <w:rPr>
          <w:b w:val="0"/>
          <w:bCs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7148CC">
        <w:rPr>
          <w:b w:val="0"/>
          <w:bCs/>
          <w:iCs/>
          <w:sz w:val="20"/>
          <w:szCs w:val="20"/>
          <w:lang w:val="en-US"/>
        </w:rPr>
        <w:t>K</w:t>
      </w:r>
      <w:r w:rsidRPr="007148CC">
        <w:rPr>
          <w:b w:val="0"/>
          <w:bCs/>
          <w:iCs/>
          <w:sz w:val="20"/>
          <w:szCs w:val="20"/>
          <w:vertAlign w:val="subscript"/>
          <w:lang w:val="en-US"/>
        </w:rPr>
        <w:t>p</w:t>
      </w:r>
      <w:r w:rsidRPr="00163646">
        <w:rPr>
          <w:b w:val="0"/>
          <w:bCs/>
          <w:i w:val="0"/>
          <w:iCs/>
          <w:sz w:val="20"/>
          <w:szCs w:val="20"/>
        </w:rPr>
        <w:t xml:space="preserve">, </w:t>
      </w:r>
      <w:r w:rsidRPr="007148CC">
        <w:rPr>
          <w:b w:val="0"/>
          <w:bCs/>
          <w:iCs/>
          <w:sz w:val="20"/>
          <w:szCs w:val="20"/>
          <w:lang w:val="en-US"/>
        </w:rPr>
        <w:t>K</w:t>
      </w:r>
      <w:r w:rsidRPr="007148CC">
        <w:rPr>
          <w:b w:val="0"/>
          <w:bCs/>
          <w:iCs/>
          <w:sz w:val="20"/>
          <w:szCs w:val="20"/>
          <w:vertAlign w:val="subscript"/>
          <w:lang w:val="en-US"/>
        </w:rPr>
        <w:t>sp</w:t>
      </w:r>
      <w:r w:rsidRPr="00163646">
        <w:rPr>
          <w:b w:val="0"/>
          <w:bCs/>
          <w:i w:val="0"/>
          <w:iCs/>
          <w:sz w:val="20"/>
          <w:szCs w:val="20"/>
        </w:rPr>
        <w:t xml:space="preserve"> и </w:t>
      </w:r>
      <w:r w:rsidRPr="007148CC">
        <w:rPr>
          <w:b w:val="0"/>
          <w:bCs/>
          <w:iCs/>
          <w:sz w:val="20"/>
          <w:szCs w:val="20"/>
        </w:rPr>
        <w:t>К</w:t>
      </w:r>
      <w:r w:rsidRPr="007148CC">
        <w:rPr>
          <w:b w:val="0"/>
          <w:bCs/>
          <w:iCs/>
          <w:sz w:val="20"/>
          <w:szCs w:val="20"/>
          <w:vertAlign w:val="subscript"/>
          <w:lang w:val="en-US"/>
        </w:rPr>
        <w:t>run</w:t>
      </w:r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6F0D79" w:rsidP="00252840">
      <w:pPr>
        <w:spacing w:line="238" w:lineRule="auto"/>
        <w:ind w:firstLine="284"/>
        <w:jc w:val="both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>1. Расчет высоты волны.</w:t>
      </w:r>
    </w:p>
    <w:p w:rsidR="006F0D79" w:rsidRPr="00163646" w:rsidRDefault="006F0D79" w:rsidP="00252840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Высота волны определяется в соответств</w:t>
      </w:r>
      <w:r w:rsidR="007148CC">
        <w:rPr>
          <w:b w:val="0"/>
          <w:bCs/>
          <w:i w:val="0"/>
          <w:iCs/>
          <w:sz w:val="20"/>
          <w:szCs w:val="20"/>
        </w:rPr>
        <w:t>ии со СНиП 2.06.04–82 в ниже</w:t>
      </w:r>
      <w:r w:rsidRPr="00163646">
        <w:rPr>
          <w:b w:val="0"/>
          <w:bCs/>
          <w:i w:val="0"/>
          <w:iCs/>
          <w:sz w:val="20"/>
          <w:szCs w:val="20"/>
        </w:rPr>
        <w:t>приведенной последовательности. Ссылки в дальнейшем дел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ются также на рисунки, графики и табл</w:t>
      </w:r>
      <w:r w:rsidR="007148CC">
        <w:rPr>
          <w:b w:val="0"/>
          <w:bCs/>
          <w:i w:val="0"/>
          <w:iCs/>
          <w:sz w:val="20"/>
          <w:szCs w:val="20"/>
        </w:rPr>
        <w:t>ицы, приведенные в СНиП 2.06.04–82</w:t>
      </w:r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7148CC" w:rsidP="00252840">
      <w:pPr>
        <w:spacing w:line="238" w:lineRule="auto"/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1.1. </w:t>
      </w:r>
      <w:r w:rsidR="006F0D79" w:rsidRPr="00163646">
        <w:rPr>
          <w:b w:val="0"/>
          <w:bCs/>
          <w:i w:val="0"/>
          <w:iCs/>
          <w:sz w:val="20"/>
          <w:szCs w:val="20"/>
        </w:rPr>
        <w:t>Предполагаем глубоководную зону и рассчитываем для нее безразмерные величины:</w:t>
      </w:r>
    </w:p>
    <w:p w:rsidR="006F0D79" w:rsidRPr="00163646" w:rsidRDefault="008464A8" w:rsidP="008464A8">
      <w:pPr>
        <w:jc w:val="center"/>
        <w:rPr>
          <w:b w:val="0"/>
          <w:bCs/>
          <w:i w:val="0"/>
          <w:iCs/>
          <w:sz w:val="20"/>
          <w:szCs w:val="20"/>
        </w:rPr>
      </w:pPr>
      <w:r w:rsidRPr="007148CC">
        <w:rPr>
          <w:b w:val="0"/>
          <w:bCs/>
          <w:i w:val="0"/>
          <w:iCs/>
          <w:position w:val="-26"/>
          <w:sz w:val="20"/>
          <w:szCs w:val="20"/>
        </w:rPr>
        <w:object w:dxaOrig="2140" w:dyaOrig="580">
          <v:shape id="_x0000_i1233" type="#_x0000_t75" style="width:97.5pt;height:26.25pt" o:ole="">
            <v:imagedata r:id="rId498" o:title=""/>
          </v:shape>
          <o:OLEObject Type="Embed" ProgID="Equation.3" ShapeID="_x0000_i1233" DrawAspect="Content" ObjectID="_1420532626" r:id="rId499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</w:t>
      </w:r>
      <w:r w:rsidRPr="00163646">
        <w:rPr>
          <w:b w:val="0"/>
          <w:bCs/>
          <w:i w:val="0"/>
          <w:iCs/>
          <w:position w:val="-30"/>
          <w:sz w:val="20"/>
          <w:szCs w:val="20"/>
          <w:lang w:val="en-US"/>
        </w:rPr>
        <w:object w:dxaOrig="1740" w:dyaOrig="620">
          <v:shape id="_x0000_i1234" type="#_x0000_t75" style="width:79.5pt;height:28.5pt" o:ole="">
            <v:imagedata r:id="rId500" o:title=""/>
          </v:shape>
          <o:OLEObject Type="Embed" ProgID="Equation.3" ShapeID="_x0000_i1234" DrawAspect="Content" ObjectID="_1420532627" r:id="rId501"/>
        </w:object>
      </w:r>
    </w:p>
    <w:p w:rsidR="006F0D79" w:rsidRPr="00163646" w:rsidRDefault="007148CC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1.2. 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По </w:t>
      </w:r>
      <w:r>
        <w:rPr>
          <w:b w:val="0"/>
          <w:bCs/>
          <w:i w:val="0"/>
          <w:iCs/>
          <w:sz w:val="20"/>
          <w:szCs w:val="20"/>
        </w:rPr>
        <w:t>верхней огибающей кривой рис.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6F0D79" w:rsidRPr="007148CC">
        <w:rPr>
          <w:b w:val="0"/>
          <w:bCs/>
          <w:i w:val="0"/>
          <w:iCs/>
          <w:sz w:val="20"/>
          <w:szCs w:val="20"/>
        </w:rPr>
        <w:t>1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, </w:t>
      </w:r>
      <w:proofErr w:type="gramStart"/>
      <w:r w:rsidR="006F0D79" w:rsidRPr="00163646">
        <w:rPr>
          <w:b w:val="0"/>
          <w:bCs/>
          <w:i w:val="0"/>
          <w:iCs/>
          <w:sz w:val="20"/>
          <w:szCs w:val="20"/>
        </w:rPr>
        <w:t xml:space="preserve">используя полученные безразмерные величины </w:t>
      </w:r>
      <w:r w:rsidR="006F0D79" w:rsidRPr="007148CC">
        <w:rPr>
          <w:b w:val="0"/>
          <w:bCs/>
          <w:iCs/>
          <w:sz w:val="20"/>
          <w:szCs w:val="20"/>
          <w:lang w:val="en-US"/>
        </w:rPr>
        <w:t>gt</w:t>
      </w:r>
      <w:r w:rsidR="006F0D79" w:rsidRPr="00163646">
        <w:rPr>
          <w:b w:val="0"/>
          <w:bCs/>
          <w:i w:val="0"/>
          <w:iCs/>
          <w:sz w:val="20"/>
          <w:szCs w:val="20"/>
        </w:rPr>
        <w:t>/</w:t>
      </w:r>
      <w:r w:rsidR="006F0D79" w:rsidRPr="007148CC">
        <w:rPr>
          <w:b w:val="0"/>
          <w:bCs/>
          <w:iCs/>
          <w:sz w:val="20"/>
          <w:szCs w:val="20"/>
          <w:lang w:val="en-US"/>
        </w:rPr>
        <w:t>v</w:t>
      </w:r>
      <w:r w:rsidR="006F0D79" w:rsidRPr="007148CC">
        <w:rPr>
          <w:b w:val="0"/>
          <w:bCs/>
          <w:iCs/>
          <w:sz w:val="20"/>
          <w:szCs w:val="20"/>
          <w:vertAlign w:val="subscript"/>
          <w:lang w:val="en-US"/>
        </w:rPr>
        <w:t>w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и </w:t>
      </w:r>
      <w:r w:rsidR="006F0D79" w:rsidRPr="007148CC">
        <w:rPr>
          <w:b w:val="0"/>
          <w:bCs/>
          <w:iCs/>
          <w:sz w:val="20"/>
          <w:szCs w:val="20"/>
          <w:lang w:val="en-US"/>
        </w:rPr>
        <w:t>gL</w:t>
      </w:r>
      <w:r w:rsidR="006F0D79" w:rsidRPr="00163646">
        <w:rPr>
          <w:b w:val="0"/>
          <w:bCs/>
          <w:i w:val="0"/>
          <w:iCs/>
          <w:sz w:val="20"/>
          <w:szCs w:val="20"/>
        </w:rPr>
        <w:t>/</w:t>
      </w:r>
      <w:r w:rsidR="006F0D79" w:rsidRPr="007148CC">
        <w:rPr>
          <w:b w:val="0"/>
          <w:bCs/>
          <w:iCs/>
          <w:sz w:val="20"/>
          <w:szCs w:val="20"/>
          <w:lang w:val="en-US"/>
        </w:rPr>
        <w:t>v</w:t>
      </w:r>
      <w:r w:rsidR="006F0D79" w:rsidRPr="007148CC">
        <w:rPr>
          <w:b w:val="0"/>
          <w:bCs/>
          <w:iCs/>
          <w:sz w:val="20"/>
          <w:szCs w:val="20"/>
          <w:vertAlign w:val="subscript"/>
          <w:lang w:val="en-US"/>
        </w:rPr>
        <w:t>w</w:t>
      </w:r>
      <w:r w:rsidR="006F0D79" w:rsidRPr="007148CC">
        <w:rPr>
          <w:b w:val="0"/>
          <w:bCs/>
          <w:iCs/>
          <w:sz w:val="20"/>
          <w:szCs w:val="20"/>
          <w:vertAlign w:val="superscript"/>
        </w:rPr>
        <w:t>2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определяем безразмерные вел</w:t>
      </w:r>
      <w:r w:rsidR="006F0D79" w:rsidRPr="00163646">
        <w:rPr>
          <w:b w:val="0"/>
          <w:bCs/>
          <w:i w:val="0"/>
          <w:iCs/>
          <w:sz w:val="20"/>
          <w:szCs w:val="20"/>
        </w:rPr>
        <w:t>и</w:t>
      </w:r>
      <w:r w:rsidR="006F0D79" w:rsidRPr="00163646">
        <w:rPr>
          <w:b w:val="0"/>
          <w:bCs/>
          <w:i w:val="0"/>
          <w:iCs/>
          <w:sz w:val="20"/>
          <w:szCs w:val="20"/>
        </w:rPr>
        <w:t>чины</w:t>
      </w:r>
      <w:proofErr w:type="gramEnd"/>
      <w:r w:rsidR="006F0D79" w:rsidRPr="00163646">
        <w:rPr>
          <w:b w:val="0"/>
          <w:bCs/>
          <w:i w:val="0"/>
          <w:iCs/>
          <w:sz w:val="20"/>
          <w:szCs w:val="20"/>
        </w:rPr>
        <w:t xml:space="preserve"> для средних значений высоты волны </w:t>
      </w:r>
      <w:r w:rsidRPr="00163646">
        <w:rPr>
          <w:b w:val="0"/>
          <w:bCs/>
          <w:i w:val="0"/>
          <w:iCs/>
          <w:position w:val="-6"/>
          <w:sz w:val="20"/>
          <w:szCs w:val="20"/>
        </w:rPr>
        <w:object w:dxaOrig="180" w:dyaOrig="300">
          <v:shape id="_x0000_i1235" type="#_x0000_t75" style="width:9pt;height:14.25pt" o:ole="">
            <v:imagedata r:id="rId502" o:title=""/>
          </v:shape>
          <o:OLEObject Type="Embed" ProgID="Equation.3" ShapeID="_x0000_i1235" DrawAspect="Content" ObjectID="_1420532628" r:id="rId503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и периода волн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position w:val="-4"/>
          <w:sz w:val="20"/>
          <w:szCs w:val="20"/>
        </w:rPr>
        <w:object w:dxaOrig="200" w:dyaOrig="279">
          <v:shape id="_x0000_i1236" type="#_x0000_t75" style="width:10.5pt;height:14.25pt" o:ole="">
            <v:imagedata r:id="rId504" o:title=""/>
          </v:shape>
          <o:OLEObject Type="Embed" ProgID="Equation.3" ShapeID="_x0000_i1236" DrawAspect="Content" ObjectID="_1420532629" r:id="rId505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: </w:t>
      </w:r>
    </w:p>
    <w:p w:rsidR="006F0D79" w:rsidRPr="00163646" w:rsidRDefault="008464A8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34"/>
          <w:sz w:val="20"/>
          <w:szCs w:val="20"/>
          <w:lang w:val="en-US"/>
        </w:rPr>
        <w:object w:dxaOrig="1359" w:dyaOrig="760">
          <v:shape id="_x0000_i1237" type="#_x0000_t75" style="width:61.5pt;height:34.5pt" o:ole="">
            <v:imagedata r:id="rId506" o:title=""/>
          </v:shape>
          <o:OLEObject Type="Embed" ProgID="Equation.3" ShapeID="_x0000_i1237" DrawAspect="Content" ObjectID="_1420532630" r:id="rId507"/>
        </w:object>
      </w:r>
      <w:r w:rsidR="006F0D79">
        <w:rPr>
          <w:b w:val="0"/>
          <w:bCs/>
          <w:i w:val="0"/>
          <w:iCs/>
          <w:sz w:val="20"/>
          <w:szCs w:val="20"/>
        </w:rPr>
        <w:t xml:space="preserve">     </w:t>
      </w:r>
      <w:r w:rsidR="007148CC" w:rsidRPr="00163646">
        <w:rPr>
          <w:b w:val="0"/>
          <w:bCs/>
          <w:i w:val="0"/>
          <w:iCs/>
          <w:position w:val="-34"/>
          <w:sz w:val="20"/>
          <w:szCs w:val="20"/>
          <w:lang w:val="en-US"/>
        </w:rPr>
        <w:object w:dxaOrig="1320" w:dyaOrig="780">
          <v:shape id="_x0000_i1238" type="#_x0000_t75" style="width:50.25pt;height:30pt" o:ole="">
            <v:imagedata r:id="rId508" o:title=""/>
          </v:shape>
          <o:OLEObject Type="Embed" ProgID="Equation.3" ShapeID="_x0000_i1238" DrawAspect="Content" ObjectID="_1420532631" r:id="rId509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6F0D79">
        <w:rPr>
          <w:b w:val="0"/>
          <w:bCs/>
          <w:i w:val="0"/>
          <w:iCs/>
          <w:sz w:val="20"/>
          <w:szCs w:val="20"/>
        </w:rPr>
        <w:t xml:space="preserve">   </w:t>
      </w:r>
      <w:r w:rsidR="007148CC" w:rsidRPr="00163646">
        <w:rPr>
          <w:b w:val="0"/>
          <w:bCs/>
          <w:i w:val="0"/>
          <w:iCs/>
          <w:position w:val="-34"/>
          <w:sz w:val="20"/>
          <w:szCs w:val="20"/>
          <w:lang w:val="en-US"/>
        </w:rPr>
        <w:object w:dxaOrig="1700" w:dyaOrig="780">
          <v:shape id="_x0000_i1239" type="#_x0000_t75" style="width:65.25pt;height:30pt" o:ole="">
            <v:imagedata r:id="rId510" o:title=""/>
          </v:shape>
          <o:OLEObject Type="Embed" ProgID="Equation.3" ShapeID="_x0000_i1239" DrawAspect="Content" ObjectID="_1420532632" r:id="rId511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</w:t>
      </w:r>
      <w:r w:rsidRPr="001C7801">
        <w:rPr>
          <w:b w:val="0"/>
          <w:bCs/>
          <w:i w:val="0"/>
          <w:iCs/>
          <w:position w:val="-30"/>
          <w:sz w:val="20"/>
          <w:szCs w:val="20"/>
          <w:lang w:val="en-US"/>
        </w:rPr>
        <w:object w:dxaOrig="1240" w:dyaOrig="680">
          <v:shape id="_x0000_i1240" type="#_x0000_t75" style="width:56.25pt;height:30pt" o:ole="">
            <v:imagedata r:id="rId512" o:title=""/>
          </v:shape>
          <o:OLEObject Type="Embed" ProgID="Equation.3" ShapeID="_x0000_i1240" DrawAspect="Content" ObjectID="_1420532633" r:id="rId513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Выбираем меньшие значения из полученных комплексов: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30"/>
          <w:sz w:val="20"/>
          <w:szCs w:val="20"/>
        </w:rPr>
        <w:object w:dxaOrig="1340" w:dyaOrig="720">
          <v:shape id="_x0000_i1241" type="#_x0000_t75" style="width:51pt;height:27.75pt" o:ole="">
            <v:imagedata r:id="rId514" o:title=""/>
          </v:shape>
          <o:OLEObject Type="Embed" ProgID="Equation.3" ShapeID="_x0000_i1241" DrawAspect="Content" ObjectID="_1420532634" r:id="rId515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    </w:t>
      </w:r>
      <w:r w:rsidR="008464A8" w:rsidRPr="001C7801">
        <w:rPr>
          <w:b w:val="0"/>
          <w:bCs/>
          <w:i w:val="0"/>
          <w:iCs/>
          <w:position w:val="-26"/>
          <w:sz w:val="20"/>
          <w:szCs w:val="20"/>
        </w:rPr>
        <w:object w:dxaOrig="920" w:dyaOrig="620">
          <v:shape id="_x0000_i1242" type="#_x0000_t75" style="width:42pt;height:29.25pt" o:ole="">
            <v:imagedata r:id="rId516" o:title=""/>
          </v:shape>
          <o:OLEObject Type="Embed" ProgID="Equation.3" ShapeID="_x0000_i1242" DrawAspect="Content" ObjectID="_1420532635" r:id="rId517"/>
        </w:objec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Тогда средние значения:</w:t>
      </w:r>
    </w:p>
    <w:p w:rsidR="006F0D79" w:rsidRPr="00163646" w:rsidRDefault="008464A8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C7801">
        <w:rPr>
          <w:b w:val="0"/>
          <w:bCs/>
          <w:i w:val="0"/>
          <w:iCs/>
          <w:position w:val="-10"/>
          <w:sz w:val="20"/>
          <w:szCs w:val="20"/>
        </w:rPr>
        <w:object w:dxaOrig="3500" w:dyaOrig="360">
          <v:shape id="_x0000_i1243" type="#_x0000_t75" style="width:160.5pt;height:15.75pt" o:ole="">
            <v:imagedata r:id="rId518" o:title=""/>
          </v:shape>
          <o:OLEObject Type="Embed" ProgID="Equation.3" ShapeID="_x0000_i1243" DrawAspect="Content" ObjectID="_1420532636" r:id="rId519"/>
        </w:object>
      </w:r>
    </w:p>
    <w:p w:rsidR="006F0D79" w:rsidRPr="00163646" w:rsidRDefault="008464A8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C7801">
        <w:rPr>
          <w:b w:val="0"/>
          <w:bCs/>
          <w:i w:val="0"/>
          <w:iCs/>
          <w:position w:val="-10"/>
          <w:sz w:val="20"/>
          <w:szCs w:val="20"/>
        </w:rPr>
        <w:object w:dxaOrig="3120" w:dyaOrig="340">
          <v:shape id="_x0000_i1244" type="#_x0000_t75" style="width:138pt;height:15.75pt" o:ole="">
            <v:imagedata r:id="rId520" o:title=""/>
          </v:shape>
          <o:OLEObject Type="Embed" ProgID="Equation.3" ShapeID="_x0000_i1244" DrawAspect="Content" ObjectID="_1420532637" r:id="rId521"/>
        </w:object>
      </w:r>
    </w:p>
    <w:p w:rsidR="006F0D79" w:rsidRPr="008464A8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8464A8">
        <w:rPr>
          <w:b w:val="0"/>
          <w:bCs/>
          <w:i w:val="0"/>
          <w:iCs/>
          <w:sz w:val="20"/>
          <w:szCs w:val="20"/>
        </w:rPr>
        <w:t>Средняя длина волны</w:t>
      </w:r>
      <w:r w:rsidR="00C03933" w:rsidRPr="008464A8">
        <w:rPr>
          <w:b w:val="0"/>
          <w:bCs/>
          <w:i w:val="0"/>
          <w:iCs/>
          <w:sz w:val="20"/>
          <w:szCs w:val="20"/>
        </w:rPr>
        <w:t>, м:</w:t>
      </w:r>
    </w:p>
    <w:p w:rsidR="006F0D79" w:rsidRPr="00163646" w:rsidRDefault="008464A8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C7801">
        <w:rPr>
          <w:b w:val="0"/>
          <w:bCs/>
          <w:i w:val="0"/>
          <w:iCs/>
          <w:position w:val="-24"/>
          <w:sz w:val="20"/>
          <w:szCs w:val="20"/>
        </w:rPr>
        <w:object w:dxaOrig="2659" w:dyaOrig="620">
          <v:shape id="_x0000_i1245" type="#_x0000_t75" style="width:118.5pt;height:27.75pt" o:ole="">
            <v:imagedata r:id="rId522" o:title=""/>
          </v:shape>
          <o:OLEObject Type="Embed" ProgID="Equation.3" ShapeID="_x0000_i1245" DrawAspect="Content" ObjectID="_1420532638" r:id="rId523"/>
        </w:objec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1.3. Проверяем условие глубоководности</w:t>
      </w:r>
      <w:r w:rsidR="008464A8">
        <w:rPr>
          <w:b w:val="0"/>
          <w:bCs/>
          <w:i w:val="0"/>
          <w:iCs/>
          <w:sz w:val="20"/>
          <w:szCs w:val="20"/>
        </w:rPr>
        <w:t>, м</w:t>
      </w:r>
      <w:r w:rsidRPr="00163646">
        <w:rPr>
          <w:b w:val="0"/>
          <w:bCs/>
          <w:i w:val="0"/>
          <w:iCs/>
          <w:sz w:val="20"/>
          <w:szCs w:val="20"/>
        </w:rPr>
        <w:t>:</w:t>
      </w:r>
    </w:p>
    <w:p w:rsidR="006F0D79" w:rsidRPr="00163646" w:rsidRDefault="008464A8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C7801">
        <w:rPr>
          <w:b w:val="0"/>
          <w:bCs/>
          <w:i w:val="0"/>
          <w:iCs/>
          <w:position w:val="-10"/>
          <w:sz w:val="20"/>
          <w:szCs w:val="20"/>
        </w:rPr>
        <w:object w:dxaOrig="2180" w:dyaOrig="300">
          <v:shape id="_x0000_i1246" type="#_x0000_t75" style="width:95.25pt;height:13.5pt" o:ole="">
            <v:imagedata r:id="rId524" o:title=""/>
          </v:shape>
          <o:OLEObject Type="Embed" ProgID="Equation.3" ShapeID="_x0000_i1246" DrawAspect="Content" ObjectID="_1420532639" r:id="rId525"/>
        </w:objec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Так как </w:t>
      </w:r>
      <w:r w:rsidR="001C7801" w:rsidRPr="001C7801">
        <w:rPr>
          <w:b w:val="0"/>
          <w:bCs/>
          <w:i w:val="0"/>
          <w:iCs/>
          <w:position w:val="-10"/>
          <w:sz w:val="20"/>
          <w:szCs w:val="20"/>
        </w:rPr>
        <w:object w:dxaOrig="1860" w:dyaOrig="300">
          <v:shape id="_x0000_i1247" type="#_x0000_t75" style="width:86.25pt;height:14.25pt" o:ole="">
            <v:imagedata r:id="rId526" o:title=""/>
          </v:shape>
          <o:OLEObject Type="Embed" ProgID="Equation.3" ShapeID="_x0000_i1247" DrawAspect="Content" ObjectID="_1420532640" r:id="rId527"/>
        </w:object>
      </w:r>
      <w:r w:rsidR="001C7801">
        <w:rPr>
          <w:b w:val="0"/>
          <w:bCs/>
          <w:i w:val="0"/>
          <w:iCs/>
          <w:sz w:val="20"/>
          <w:szCs w:val="20"/>
        </w:rPr>
        <w:t xml:space="preserve"> будет неглубоководная зона. </w:t>
      </w:r>
      <w:r w:rsidRPr="00163646">
        <w:rPr>
          <w:b w:val="0"/>
          <w:bCs/>
          <w:i w:val="0"/>
          <w:iCs/>
          <w:sz w:val="20"/>
          <w:szCs w:val="20"/>
        </w:rPr>
        <w:t>Предп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л</w:t>
      </w:r>
      <w:r w:rsidR="001C7801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гаем зону мелководной.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1.4. Для мелководной зоны: </w:t>
      </w:r>
    </w:p>
    <w:p w:rsidR="006F0D79" w:rsidRPr="00163646" w:rsidRDefault="008464A8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30"/>
          <w:sz w:val="20"/>
          <w:szCs w:val="20"/>
        </w:rPr>
        <w:object w:dxaOrig="1760" w:dyaOrig="639">
          <v:shape id="_x0000_i1248" type="#_x0000_t75" style="width:80.25pt;height:30pt" o:ole="">
            <v:imagedata r:id="rId528" o:title=""/>
          </v:shape>
          <o:OLEObject Type="Embed" ProgID="Equation.3" ShapeID="_x0000_i1248" DrawAspect="Content" ObjectID="_1420532641" r:id="rId529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</w:t>
      </w:r>
      <w:r w:rsidR="007D5581" w:rsidRPr="00163646">
        <w:rPr>
          <w:b w:val="0"/>
          <w:bCs/>
          <w:i w:val="0"/>
          <w:iCs/>
          <w:position w:val="-30"/>
          <w:sz w:val="20"/>
          <w:szCs w:val="20"/>
        </w:rPr>
        <w:object w:dxaOrig="1960" w:dyaOrig="620">
          <v:shape id="_x0000_i1249" type="#_x0000_t75" style="width:88.5pt;height:28.5pt" o:ole="">
            <v:imagedata r:id="rId530" o:title=""/>
          </v:shape>
          <o:OLEObject Type="Embed" ProgID="Equation.3" ShapeID="_x0000_i1249" DrawAspect="Content" ObjectID="_1420532642" r:id="rId531"/>
        </w:object>
      </w:r>
    </w:p>
    <w:p w:rsidR="006F0D79" w:rsidRPr="00163646" w:rsidRDefault="001C7801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Из рис.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1 находим по кривой </w:t>
      </w:r>
      <w:r w:rsidR="006F0D79" w:rsidRPr="001C7801">
        <w:rPr>
          <w:b w:val="0"/>
          <w:bCs/>
          <w:iCs/>
          <w:sz w:val="20"/>
          <w:szCs w:val="20"/>
          <w:lang w:val="en-US"/>
        </w:rPr>
        <w:t>gd</w:t>
      </w:r>
      <w:r w:rsidR="006F0D79" w:rsidRPr="001C7801">
        <w:rPr>
          <w:b w:val="0"/>
          <w:bCs/>
          <w:iCs/>
          <w:sz w:val="20"/>
          <w:szCs w:val="20"/>
        </w:rPr>
        <w:t>/</w:t>
      </w:r>
      <w:r w:rsidR="006F0D79" w:rsidRPr="001C7801">
        <w:rPr>
          <w:b w:val="0"/>
          <w:bCs/>
          <w:iCs/>
          <w:sz w:val="20"/>
          <w:szCs w:val="20"/>
          <w:lang w:val="en-US"/>
        </w:rPr>
        <w:t>v</w:t>
      </w:r>
      <w:r w:rsidR="006F0D79" w:rsidRPr="001C7801">
        <w:rPr>
          <w:b w:val="0"/>
          <w:bCs/>
          <w:iCs/>
          <w:sz w:val="20"/>
          <w:szCs w:val="20"/>
          <w:vertAlign w:val="subscript"/>
          <w:lang w:val="en-US"/>
        </w:rPr>
        <w:t>w</w:t>
      </w:r>
      <w:r w:rsidR="006F0D79" w:rsidRPr="001C7801">
        <w:rPr>
          <w:b w:val="0"/>
          <w:bCs/>
          <w:iCs/>
          <w:sz w:val="20"/>
          <w:szCs w:val="20"/>
          <w:vertAlign w:val="superscript"/>
        </w:rPr>
        <w:t>2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="006F0D79" w:rsidRPr="001C7801">
        <w:rPr>
          <w:b w:val="0"/>
          <w:bCs/>
          <w:i w:val="0"/>
          <w:iCs/>
          <w:sz w:val="18"/>
          <w:szCs w:val="18"/>
        </w:rPr>
        <w:t>0,0188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при значении </w:t>
      </w:r>
      <w:r w:rsidR="006F0D79" w:rsidRPr="001C7801">
        <w:rPr>
          <w:b w:val="0"/>
          <w:bCs/>
          <w:iCs/>
          <w:sz w:val="20"/>
          <w:szCs w:val="20"/>
          <w:lang w:val="en-US"/>
        </w:rPr>
        <w:t>g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6F0D79" w:rsidRPr="001C7801">
        <w:rPr>
          <w:b w:val="0"/>
          <w:bCs/>
          <w:iCs/>
          <w:sz w:val="20"/>
          <w:szCs w:val="20"/>
          <w:lang w:val="en-US"/>
        </w:rPr>
        <w:t>L</w:t>
      </w:r>
      <w:r w:rsidR="006F0D79" w:rsidRPr="001C7801">
        <w:rPr>
          <w:b w:val="0"/>
          <w:bCs/>
          <w:iCs/>
          <w:sz w:val="20"/>
          <w:szCs w:val="20"/>
        </w:rPr>
        <w:t>/</w:t>
      </w:r>
      <w:r w:rsidR="006F0D79" w:rsidRPr="001C7801">
        <w:rPr>
          <w:b w:val="0"/>
          <w:bCs/>
          <w:iCs/>
          <w:sz w:val="20"/>
          <w:szCs w:val="20"/>
          <w:lang w:val="en-US"/>
        </w:rPr>
        <w:t>v</w:t>
      </w:r>
      <w:r w:rsidR="006F0D79" w:rsidRPr="001C7801">
        <w:rPr>
          <w:b w:val="0"/>
          <w:bCs/>
          <w:iCs/>
          <w:sz w:val="20"/>
          <w:szCs w:val="20"/>
          <w:vertAlign w:val="subscript"/>
          <w:lang w:val="en-US"/>
        </w:rPr>
        <w:t>w</w:t>
      </w:r>
      <w:r w:rsidR="006F0D79" w:rsidRPr="001C7801">
        <w:rPr>
          <w:b w:val="0"/>
          <w:bCs/>
          <w:iCs/>
          <w:sz w:val="20"/>
          <w:szCs w:val="20"/>
          <w:vertAlign w:val="superscript"/>
        </w:rPr>
        <w:t>2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= 50 величины </w:t>
      </w:r>
    </w:p>
    <w:p w:rsidR="006F0D79" w:rsidRPr="00163646" w:rsidRDefault="001C7801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30"/>
          <w:sz w:val="20"/>
          <w:szCs w:val="20"/>
        </w:rPr>
        <w:object w:dxaOrig="999" w:dyaOrig="680">
          <v:shape id="_x0000_i1250" type="#_x0000_t75" style="width:43.5pt;height:30pt" o:ole="">
            <v:imagedata r:id="rId532" o:title=""/>
          </v:shape>
          <o:OLEObject Type="Embed" ProgID="Equation.3" ShapeID="_x0000_i1250" DrawAspect="Content" ObjectID="_1420532643" r:id="rId533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и </w:t>
      </w:r>
      <w:r w:rsidR="007D5581" w:rsidRPr="001C7801">
        <w:rPr>
          <w:b w:val="0"/>
          <w:bCs/>
          <w:i w:val="0"/>
          <w:iCs/>
          <w:position w:val="-26"/>
          <w:sz w:val="20"/>
          <w:szCs w:val="20"/>
        </w:rPr>
        <w:object w:dxaOrig="999" w:dyaOrig="639">
          <v:shape id="_x0000_i1251" type="#_x0000_t75" style="width:46.5pt;height:29.25pt" o:ole="">
            <v:imagedata r:id="rId534" o:title=""/>
          </v:shape>
          <o:OLEObject Type="Embed" ProgID="Equation.3" ShapeID="_x0000_i1251" DrawAspect="Content" ObjectID="_1420532644" r:id="rId535"/>
        </w:objec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Отсюда получаем для мелководной зоны среднюю высоту во</w:t>
      </w:r>
      <w:r w:rsidRPr="00163646">
        <w:rPr>
          <w:b w:val="0"/>
          <w:bCs/>
          <w:i w:val="0"/>
          <w:iCs/>
          <w:sz w:val="20"/>
          <w:szCs w:val="20"/>
        </w:rPr>
        <w:t>л</w:t>
      </w:r>
      <w:r w:rsidRPr="00163646">
        <w:rPr>
          <w:b w:val="0"/>
          <w:bCs/>
          <w:i w:val="0"/>
          <w:iCs/>
          <w:sz w:val="20"/>
          <w:szCs w:val="20"/>
        </w:rPr>
        <w:t>ны</w:t>
      </w:r>
      <w:r w:rsidR="008464A8">
        <w:rPr>
          <w:b w:val="0"/>
          <w:bCs/>
          <w:i w:val="0"/>
          <w:iCs/>
          <w:sz w:val="20"/>
          <w:szCs w:val="20"/>
        </w:rPr>
        <w:t>, м</w:t>
      </w:r>
      <w:r w:rsidRPr="00163646">
        <w:rPr>
          <w:b w:val="0"/>
          <w:bCs/>
          <w:i w:val="0"/>
          <w:iCs/>
          <w:sz w:val="20"/>
          <w:szCs w:val="20"/>
        </w:rPr>
        <w:t>:</w:t>
      </w:r>
    </w:p>
    <w:p w:rsidR="006F0D79" w:rsidRPr="00163646" w:rsidRDefault="007D5581" w:rsidP="00CD3320">
      <w:pPr>
        <w:ind w:firstLine="284"/>
        <w:jc w:val="both"/>
        <w:rPr>
          <w:b w:val="0"/>
          <w:bCs/>
          <w:i w:val="0"/>
          <w:iCs/>
          <w:sz w:val="20"/>
          <w:szCs w:val="20"/>
          <w:lang w:val="en-US"/>
        </w:rPr>
      </w:pPr>
      <w:r w:rsidRPr="001C7801">
        <w:rPr>
          <w:b w:val="0"/>
          <w:bCs/>
          <w:i w:val="0"/>
          <w:iCs/>
          <w:position w:val="-8"/>
          <w:sz w:val="20"/>
          <w:szCs w:val="20"/>
          <w:lang w:val="en-US"/>
        </w:rPr>
        <w:object w:dxaOrig="2140" w:dyaOrig="340">
          <v:shape id="_x0000_i1252" type="#_x0000_t75" style="width:94.5pt;height:15pt" o:ole="">
            <v:imagedata r:id="rId536" o:title=""/>
          </v:shape>
          <o:OLEObject Type="Embed" ProgID="Equation.3" ShapeID="_x0000_i1252" DrawAspect="Content" ObjectID="_1420532645" r:id="rId537"/>
        </w:object>
      </w:r>
    </w:p>
    <w:p w:rsidR="006F0D79" w:rsidRPr="00163646" w:rsidRDefault="001C7801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и средний период волны</w:t>
      </w:r>
      <w:r w:rsidR="007D5581">
        <w:rPr>
          <w:b w:val="0"/>
          <w:bCs/>
          <w:i w:val="0"/>
          <w:iCs/>
          <w:sz w:val="20"/>
          <w:szCs w:val="20"/>
        </w:rPr>
        <w:t>, с</w:t>
      </w:r>
    </w:p>
    <w:p w:rsidR="006F0D79" w:rsidRPr="00163646" w:rsidRDefault="007D5581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C7801">
        <w:rPr>
          <w:b w:val="0"/>
          <w:bCs/>
          <w:i w:val="0"/>
          <w:iCs/>
          <w:position w:val="-8"/>
          <w:sz w:val="20"/>
          <w:szCs w:val="20"/>
        </w:rPr>
        <w:object w:dxaOrig="2020" w:dyaOrig="320">
          <v:shape id="_x0000_i1253" type="#_x0000_t75" style="width:93pt;height:14.25pt" o:ole="">
            <v:imagedata r:id="rId538" o:title=""/>
          </v:shape>
          <o:OLEObject Type="Embed" ProgID="Equation.3" ShapeID="_x0000_i1253" DrawAspect="Content" ObjectID="_1420532646" r:id="rId539"/>
        </w:object>
      </w:r>
    </w:p>
    <w:p w:rsidR="006F0D79" w:rsidRPr="00163646" w:rsidRDefault="001C7801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Средняя длина волны</w:t>
      </w:r>
    </w:p>
    <w:p w:rsidR="006F0D79" w:rsidRPr="00163646" w:rsidRDefault="001C7801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C7801">
        <w:rPr>
          <w:b w:val="0"/>
          <w:bCs/>
          <w:i w:val="0"/>
          <w:iCs/>
          <w:position w:val="-24"/>
          <w:sz w:val="20"/>
          <w:szCs w:val="20"/>
        </w:rPr>
        <w:object w:dxaOrig="2240" w:dyaOrig="680">
          <v:shape id="_x0000_i1254" type="#_x0000_t75" style="width:99pt;height:30pt" o:ole="">
            <v:imagedata r:id="rId540" o:title=""/>
          </v:shape>
          <o:OLEObject Type="Embed" ProgID="Equation.3" ShapeID="_x0000_i1254" DrawAspect="Content" ObjectID="_1420532647" r:id="rId541"/>
        </w:object>
      </w:r>
    </w:p>
    <w:p w:rsidR="006F0D79" w:rsidRPr="00163646" w:rsidRDefault="001C7801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1.5. Далее по рис.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2 по значениям </w:t>
      </w:r>
      <w:r w:rsidR="007D5581" w:rsidRPr="00163646">
        <w:rPr>
          <w:b w:val="0"/>
          <w:bCs/>
          <w:i w:val="0"/>
          <w:iCs/>
          <w:position w:val="-30"/>
          <w:sz w:val="20"/>
          <w:szCs w:val="20"/>
        </w:rPr>
        <w:object w:dxaOrig="740" w:dyaOrig="639">
          <v:shape id="_x0000_i1255" type="#_x0000_t75" style="width:36.75pt;height:30.75pt" o:ole="">
            <v:imagedata r:id="rId542" o:title=""/>
          </v:shape>
          <o:OLEObject Type="Embed" ProgID="Equation.3" ShapeID="_x0000_i1255" DrawAspect="Content" ObjectID="_1420532648" r:id="rId543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и </w:t>
      </w:r>
      <w:r w:rsidR="007D5581" w:rsidRPr="001C7801">
        <w:rPr>
          <w:b w:val="0"/>
          <w:bCs/>
          <w:i w:val="0"/>
          <w:iCs/>
          <w:position w:val="-28"/>
          <w:sz w:val="20"/>
          <w:szCs w:val="20"/>
        </w:rPr>
        <w:object w:dxaOrig="1080" w:dyaOrig="620">
          <v:shape id="_x0000_i1256" type="#_x0000_t75" style="width:49.5pt;height:28.5pt" o:ole="">
            <v:imagedata r:id="rId544" o:title=""/>
          </v:shape>
          <o:OLEObject Type="Embed" ProgID="Equation.3" ShapeID="_x0000_i1256" DrawAspect="Content" ObjectID="_1420532649" r:id="rId545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при обе</w:t>
      </w:r>
      <w:r w:rsidR="006F0D79" w:rsidRPr="00163646">
        <w:rPr>
          <w:b w:val="0"/>
          <w:bCs/>
          <w:i w:val="0"/>
          <w:iCs/>
          <w:sz w:val="20"/>
          <w:szCs w:val="20"/>
        </w:rPr>
        <w:t>с</w:t>
      </w:r>
      <w:r w:rsidR="006F0D79" w:rsidRPr="00163646">
        <w:rPr>
          <w:b w:val="0"/>
          <w:bCs/>
          <w:i w:val="0"/>
          <w:iCs/>
          <w:sz w:val="20"/>
          <w:szCs w:val="20"/>
        </w:rPr>
        <w:t>печенности 1</w:t>
      </w:r>
      <w:r>
        <w:rPr>
          <w:b w:val="0"/>
          <w:bCs/>
          <w:i w:val="0"/>
          <w:iCs/>
          <w:sz w:val="20"/>
          <w:szCs w:val="20"/>
        </w:rPr>
        <w:t> 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% определяем коэффициенты </w:t>
      </w:r>
      <w:r w:rsidR="006F0D79" w:rsidRPr="001C7801">
        <w:rPr>
          <w:b w:val="0"/>
          <w:bCs/>
          <w:iCs/>
          <w:sz w:val="20"/>
          <w:szCs w:val="20"/>
        </w:rPr>
        <w:t>К</w:t>
      </w:r>
      <w:proofErr w:type="gramStart"/>
      <w:r w:rsidR="006F0D79" w:rsidRPr="001C7801">
        <w:rPr>
          <w:b w:val="0"/>
          <w:bCs/>
          <w:iCs/>
          <w:sz w:val="20"/>
          <w:szCs w:val="20"/>
          <w:vertAlign w:val="subscript"/>
          <w:lang w:val="en-US"/>
        </w:rPr>
        <w:t>i</w:t>
      </w:r>
      <w:proofErr w:type="gramEnd"/>
      <w:r w:rsidR="006F0D79" w:rsidRPr="00163646">
        <w:rPr>
          <w:b w:val="0"/>
          <w:bCs/>
          <w:i w:val="0"/>
          <w:iCs/>
          <w:sz w:val="20"/>
          <w:szCs w:val="20"/>
        </w:rPr>
        <w:t>, из которых принимаю</w:t>
      </w:r>
      <w:r w:rsidR="006F0D79" w:rsidRPr="00163646">
        <w:rPr>
          <w:b w:val="0"/>
          <w:bCs/>
          <w:i w:val="0"/>
          <w:iCs/>
          <w:sz w:val="20"/>
          <w:szCs w:val="20"/>
        </w:rPr>
        <w:t>т</w:t>
      </w:r>
      <w:r w:rsidR="006F0D79" w:rsidRPr="00163646">
        <w:rPr>
          <w:b w:val="0"/>
          <w:bCs/>
          <w:i w:val="0"/>
          <w:iCs/>
          <w:sz w:val="20"/>
          <w:szCs w:val="20"/>
        </w:rPr>
        <w:t>ся меньшие.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C7801">
        <w:rPr>
          <w:b w:val="0"/>
          <w:bCs/>
          <w:iCs/>
          <w:sz w:val="20"/>
          <w:szCs w:val="20"/>
        </w:rPr>
        <w:t>(К</w:t>
      </w:r>
      <w:r w:rsidRPr="001C7801">
        <w:rPr>
          <w:b w:val="0"/>
          <w:bCs/>
          <w:iCs/>
          <w:sz w:val="20"/>
          <w:szCs w:val="20"/>
          <w:vertAlign w:val="subscript"/>
        </w:rPr>
        <w:t>1%</w:t>
      </w:r>
      <w:r w:rsidRPr="001C7801">
        <w:rPr>
          <w:b w:val="0"/>
          <w:bCs/>
          <w:iCs/>
          <w:sz w:val="20"/>
          <w:szCs w:val="20"/>
        </w:rPr>
        <w:t>)</w:t>
      </w:r>
      <w:r w:rsidRPr="001C7801">
        <w:rPr>
          <w:b w:val="0"/>
          <w:bCs/>
          <w:iCs/>
          <w:sz w:val="20"/>
          <w:szCs w:val="20"/>
          <w:vertAlign w:val="subscript"/>
          <w:lang w:val="en-US"/>
        </w:rPr>
        <w:t>L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1C7801">
        <w:rPr>
          <w:b w:val="0"/>
          <w:bCs/>
          <w:i w:val="0"/>
          <w:iCs/>
          <w:sz w:val="18"/>
          <w:szCs w:val="18"/>
        </w:rPr>
        <w:t>2,08</w:t>
      </w:r>
      <w:r w:rsidRPr="00163646">
        <w:rPr>
          <w:b w:val="0"/>
          <w:bCs/>
          <w:i w:val="0"/>
          <w:iCs/>
          <w:sz w:val="20"/>
          <w:szCs w:val="20"/>
        </w:rPr>
        <w:t xml:space="preserve">;  </w:t>
      </w:r>
      <w:r w:rsidRPr="001C7801">
        <w:rPr>
          <w:b w:val="0"/>
          <w:bCs/>
          <w:iCs/>
          <w:sz w:val="20"/>
          <w:szCs w:val="20"/>
        </w:rPr>
        <w:t>(К</w:t>
      </w:r>
      <w:r w:rsidRPr="001C7801">
        <w:rPr>
          <w:b w:val="0"/>
          <w:bCs/>
          <w:iCs/>
          <w:sz w:val="20"/>
          <w:szCs w:val="20"/>
          <w:vertAlign w:val="subscript"/>
        </w:rPr>
        <w:t>1%</w:t>
      </w:r>
      <w:r w:rsidRPr="001C7801">
        <w:rPr>
          <w:b w:val="0"/>
          <w:bCs/>
          <w:iCs/>
          <w:sz w:val="20"/>
          <w:szCs w:val="20"/>
        </w:rPr>
        <w:t>)</w:t>
      </w:r>
      <w:r w:rsidRPr="001C7801">
        <w:rPr>
          <w:b w:val="0"/>
          <w:bCs/>
          <w:iCs/>
          <w:sz w:val="20"/>
          <w:szCs w:val="20"/>
          <w:vertAlign w:val="subscript"/>
          <w:lang w:val="en-US"/>
        </w:rPr>
        <w:t>d</w:t>
      </w:r>
      <w:r w:rsidRPr="001C7801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= </w:t>
      </w:r>
      <w:r w:rsidRPr="001C7801">
        <w:rPr>
          <w:b w:val="0"/>
          <w:bCs/>
          <w:i w:val="0"/>
          <w:iCs/>
          <w:sz w:val="18"/>
          <w:szCs w:val="18"/>
        </w:rPr>
        <w:t>2,1</w:t>
      </w:r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Принимаем наименьшие коэффициенты </w:t>
      </w:r>
      <w:r w:rsidRPr="001C7801">
        <w:rPr>
          <w:b w:val="0"/>
          <w:bCs/>
          <w:iCs/>
          <w:sz w:val="20"/>
          <w:szCs w:val="20"/>
        </w:rPr>
        <w:t>К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1%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1C7801">
        <w:rPr>
          <w:b w:val="0"/>
          <w:bCs/>
          <w:i w:val="0"/>
          <w:iCs/>
          <w:sz w:val="18"/>
          <w:szCs w:val="18"/>
        </w:rPr>
        <w:t>2,08</w:t>
      </w:r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Тогда высота волн 1</w:t>
      </w:r>
      <w:r w:rsidR="001C7801">
        <w:rPr>
          <w:b w:val="0"/>
          <w:bCs/>
          <w:i w:val="0"/>
          <w:iCs/>
          <w:sz w:val="20"/>
          <w:szCs w:val="20"/>
        </w:rPr>
        <w:t> % обеспеченности уровней будет</w:t>
      </w:r>
    </w:p>
    <w:p w:rsidR="006F0D79" w:rsidRPr="00163646" w:rsidRDefault="007D5581" w:rsidP="00CD3320">
      <w:pPr>
        <w:ind w:firstLine="284"/>
        <w:jc w:val="both"/>
        <w:rPr>
          <w:b w:val="0"/>
          <w:bCs/>
          <w:i w:val="0"/>
          <w:iCs/>
          <w:sz w:val="20"/>
          <w:szCs w:val="20"/>
          <w:lang w:val="en-US"/>
        </w:rPr>
      </w:pPr>
      <w:r w:rsidRPr="001C7801">
        <w:rPr>
          <w:b w:val="0"/>
          <w:bCs/>
          <w:i w:val="0"/>
          <w:iCs/>
          <w:position w:val="-10"/>
          <w:sz w:val="20"/>
          <w:szCs w:val="20"/>
          <w:lang w:val="en-US"/>
        </w:rPr>
        <w:object w:dxaOrig="2880" w:dyaOrig="340">
          <v:shape id="_x0000_i1257" type="#_x0000_t75" style="width:126pt;height:15pt" o:ole="">
            <v:imagedata r:id="rId546" o:title=""/>
          </v:shape>
          <o:OLEObject Type="Embed" ProgID="Equation.3" ShapeID="_x0000_i1257" DrawAspect="Content" ObjectID="_1420532650" r:id="rId547"/>
        </w:object>
      </w:r>
    </w:p>
    <w:p w:rsidR="006F0D79" w:rsidRPr="00163646" w:rsidRDefault="001C7801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1.6. </w:t>
      </w:r>
      <w:r w:rsidR="006F0D79" w:rsidRPr="00163646">
        <w:rPr>
          <w:b w:val="0"/>
          <w:bCs/>
          <w:i w:val="0"/>
          <w:iCs/>
          <w:sz w:val="20"/>
          <w:szCs w:val="20"/>
        </w:rPr>
        <w:t>Для окончательной проверки условия мелководности опред</w:t>
      </w:r>
      <w:r w:rsidR="006F0D79" w:rsidRPr="00163646">
        <w:rPr>
          <w:b w:val="0"/>
          <w:bCs/>
          <w:i w:val="0"/>
          <w:iCs/>
          <w:sz w:val="20"/>
          <w:szCs w:val="20"/>
        </w:rPr>
        <w:t>е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лим критическую глубину </w:t>
      </w:r>
      <w:r w:rsidR="006F0D79" w:rsidRPr="001C7801">
        <w:rPr>
          <w:b w:val="0"/>
          <w:bCs/>
          <w:iCs/>
          <w:sz w:val="20"/>
          <w:szCs w:val="20"/>
          <w:lang w:val="en-US"/>
        </w:rPr>
        <w:t>d</w:t>
      </w:r>
      <w:r w:rsidR="006F0D79" w:rsidRPr="001C7801">
        <w:rPr>
          <w:b w:val="0"/>
          <w:bCs/>
          <w:iCs/>
          <w:sz w:val="20"/>
          <w:szCs w:val="20"/>
          <w:vertAlign w:val="subscript"/>
          <w:lang w:val="en-US"/>
        </w:rPr>
        <w:t>cr</w:t>
      </w:r>
      <w:r w:rsidR="006F0D79" w:rsidRPr="00163646">
        <w:rPr>
          <w:b w:val="0"/>
          <w:bCs/>
          <w:i w:val="0"/>
          <w:iCs/>
          <w:sz w:val="20"/>
          <w:szCs w:val="20"/>
        </w:rPr>
        <w:t>. Для этого находим</w:t>
      </w:r>
    </w:p>
    <w:p w:rsidR="006F0D79" w:rsidRPr="00163646" w:rsidRDefault="00BB70D6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C7801">
        <w:rPr>
          <w:b w:val="0"/>
          <w:bCs/>
          <w:i w:val="0"/>
          <w:iCs/>
          <w:position w:val="-32"/>
          <w:sz w:val="20"/>
          <w:szCs w:val="20"/>
        </w:rPr>
        <w:object w:dxaOrig="2180" w:dyaOrig="660">
          <v:shape id="_x0000_i1258" type="#_x0000_t75" style="width:97.5pt;height:30pt" o:ole="">
            <v:imagedata r:id="rId548" o:title=""/>
          </v:shape>
          <o:OLEObject Type="Embed" ProgID="Equation.3" ShapeID="_x0000_i1258" DrawAspect="Content" ObjectID="_1420532651" r:id="rId549"/>
        </w:object>
      </w:r>
    </w:p>
    <w:p w:rsidR="006F0D79" w:rsidRPr="00163646" w:rsidRDefault="001C7801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lastRenderedPageBreak/>
        <w:t>По рис.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5 находим </w:t>
      </w:r>
      <w:proofErr w:type="gramStart"/>
      <w:r w:rsidR="006F0D79" w:rsidRPr="00163646">
        <w:rPr>
          <w:b w:val="0"/>
          <w:bCs/>
          <w:i w:val="0"/>
          <w:iCs/>
          <w:sz w:val="20"/>
          <w:szCs w:val="20"/>
        </w:rPr>
        <w:t>при</w:t>
      </w:r>
      <w:proofErr w:type="gramEnd"/>
      <w:r w:rsidR="006F0D79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7D5581" w:rsidRPr="001C7801">
        <w:rPr>
          <w:b w:val="0"/>
          <w:bCs/>
          <w:i w:val="0"/>
          <w:iCs/>
          <w:position w:val="-10"/>
          <w:sz w:val="20"/>
          <w:szCs w:val="20"/>
        </w:rPr>
        <w:object w:dxaOrig="1340" w:dyaOrig="360">
          <v:shape id="_x0000_i1259" type="#_x0000_t75" style="width:63pt;height:16.5pt" o:ole="">
            <v:imagedata r:id="rId550" o:title=""/>
          </v:shape>
          <o:OLEObject Type="Embed" ProgID="Equation.3" ShapeID="_x0000_i1259" DrawAspect="Content" ObjectID="_1420532652" r:id="rId551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по кривой </w:t>
      </w:r>
      <w:r w:rsidR="006F0D79" w:rsidRPr="00163646">
        <w:rPr>
          <w:b w:val="0"/>
          <w:bCs/>
          <w:i w:val="0"/>
          <w:iCs/>
          <w:sz w:val="20"/>
          <w:szCs w:val="20"/>
          <w:lang w:val="en-US"/>
        </w:rPr>
        <w:t>i</w:t>
      </w:r>
      <w:r w:rsidR="007D5581">
        <w:rPr>
          <w:b w:val="0"/>
          <w:bCs/>
          <w:i w:val="0"/>
          <w:iCs/>
          <w:sz w:val="20"/>
          <w:szCs w:val="20"/>
        </w:rPr>
        <w:t xml:space="preserve"> &lt; 0,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02 значение  </w:t>
      </w:r>
      <w:r w:rsidRPr="001C7801">
        <w:rPr>
          <w:b w:val="0"/>
          <w:bCs/>
          <w:i w:val="0"/>
          <w:iCs/>
          <w:position w:val="-10"/>
          <w:sz w:val="20"/>
          <w:szCs w:val="20"/>
        </w:rPr>
        <w:object w:dxaOrig="680" w:dyaOrig="360">
          <v:shape id="_x0000_i1260" type="#_x0000_t75" style="width:33.75pt;height:18pt" o:ole="">
            <v:imagedata r:id="rId552" o:title=""/>
          </v:shape>
          <o:OLEObject Type="Embed" ProgID="Equation.3" ShapeID="_x0000_i1260" DrawAspect="Content" ObjectID="_1420532653" r:id="rId553"/>
        </w:object>
      </w:r>
      <w:r>
        <w:rPr>
          <w:b w:val="0"/>
          <w:bCs/>
          <w:i w:val="0"/>
          <w:iCs/>
          <w:sz w:val="20"/>
          <w:szCs w:val="20"/>
        </w:rPr>
        <w:t xml:space="preserve">= </w:t>
      </w:r>
      <w:r w:rsidRPr="001C7801">
        <w:rPr>
          <w:b w:val="0"/>
          <w:bCs/>
          <w:i w:val="0"/>
          <w:iCs/>
          <w:sz w:val="18"/>
          <w:szCs w:val="18"/>
        </w:rPr>
        <w:t>0,24.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Тогда </w:t>
      </w:r>
      <w:r w:rsidR="00BB70D6" w:rsidRPr="001C7801">
        <w:rPr>
          <w:b w:val="0"/>
          <w:bCs/>
          <w:i w:val="0"/>
          <w:iCs/>
          <w:position w:val="-10"/>
          <w:sz w:val="20"/>
          <w:szCs w:val="20"/>
        </w:rPr>
        <w:object w:dxaOrig="2780" w:dyaOrig="340">
          <v:shape id="_x0000_i1261" type="#_x0000_t75" style="width:126pt;height:15.75pt" o:ole="">
            <v:imagedata r:id="rId554" o:title=""/>
          </v:shape>
          <o:OLEObject Type="Embed" ProgID="Equation.3" ShapeID="_x0000_i1261" DrawAspect="Content" ObjectID="_1420532654" r:id="rId555"/>
        </w:object>
      </w: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Так как </w:t>
      </w:r>
      <w:r w:rsidR="00BB70D6" w:rsidRPr="001C7801">
        <w:rPr>
          <w:b w:val="0"/>
          <w:bCs/>
          <w:i w:val="0"/>
          <w:iCs/>
          <w:position w:val="-10"/>
          <w:sz w:val="20"/>
          <w:szCs w:val="20"/>
        </w:rPr>
        <w:object w:dxaOrig="1060" w:dyaOrig="360">
          <v:shape id="_x0000_i1262" type="#_x0000_t75" style="width:50.25pt;height:16.5pt" o:ole="">
            <v:imagedata r:id="rId556" o:title=""/>
          </v:shape>
          <o:OLEObject Type="Embed" ProgID="Equation.3" ShapeID="_x0000_i1262" DrawAspect="Content" ObjectID="_1420532655" r:id="rId557"/>
        </w:object>
      </w:r>
      <w:r w:rsidR="00BB70D6" w:rsidRPr="001C7801">
        <w:rPr>
          <w:b w:val="0"/>
          <w:bCs/>
          <w:i w:val="0"/>
          <w:iCs/>
          <w:position w:val="-10"/>
          <w:sz w:val="20"/>
          <w:szCs w:val="20"/>
        </w:rPr>
        <w:object w:dxaOrig="1440" w:dyaOrig="300">
          <v:shape id="_x0000_i1263" type="#_x0000_t75" style="width:66.75pt;height:14.25pt" o:ole="">
            <v:imagedata r:id="rId558" o:title=""/>
          </v:shape>
          <o:OLEObject Type="Embed" ProgID="Equation.3" ShapeID="_x0000_i1263" DrawAspect="Content" ObjectID="_1420532656" r:id="rId559"/>
        </w:object>
      </w:r>
      <w:r w:rsidRPr="00163646">
        <w:rPr>
          <w:b w:val="0"/>
          <w:bCs/>
          <w:i w:val="0"/>
          <w:iCs/>
          <w:sz w:val="20"/>
          <w:szCs w:val="20"/>
        </w:rPr>
        <w:t>, то условия мелководности в</w:t>
      </w:r>
      <w:r w:rsidRPr="00163646">
        <w:rPr>
          <w:b w:val="0"/>
          <w:bCs/>
          <w:i w:val="0"/>
          <w:iCs/>
          <w:sz w:val="20"/>
          <w:szCs w:val="20"/>
        </w:rPr>
        <w:t>ы</w:t>
      </w:r>
      <w:r w:rsidRPr="00163646">
        <w:rPr>
          <w:b w:val="0"/>
          <w:bCs/>
          <w:i w:val="0"/>
          <w:iCs/>
          <w:sz w:val="20"/>
          <w:szCs w:val="20"/>
        </w:rPr>
        <w:t>полнены.</w:t>
      </w:r>
    </w:p>
    <w:p w:rsidR="006F0D79" w:rsidRPr="00163646" w:rsidRDefault="006F0D79" w:rsidP="00CD3320">
      <w:pPr>
        <w:ind w:firstLine="284"/>
        <w:jc w:val="both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>2. Расчет высоты наката волн.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2.1. Высота наката волны на откос обеспеченностью 1</w:t>
      </w:r>
      <w:r w:rsidR="001C7801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% (</w:t>
      </w:r>
      <w:r w:rsidRPr="00BB70D6">
        <w:rPr>
          <w:b w:val="0"/>
          <w:bCs/>
          <w:iCs/>
          <w:sz w:val="20"/>
          <w:szCs w:val="20"/>
          <w:lang w:val="en-US"/>
        </w:rPr>
        <w:t>h</w:t>
      </w:r>
      <w:r w:rsidRPr="00BB70D6">
        <w:rPr>
          <w:b w:val="0"/>
          <w:bCs/>
          <w:iCs/>
          <w:sz w:val="20"/>
          <w:szCs w:val="20"/>
          <w:vertAlign w:val="subscript"/>
          <w:lang w:val="en-US"/>
        </w:rPr>
        <w:t>run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1%</w:t>
      </w:r>
      <w:r w:rsidRPr="00163646">
        <w:rPr>
          <w:b w:val="0"/>
          <w:bCs/>
          <w:i w:val="0"/>
          <w:iCs/>
          <w:sz w:val="20"/>
          <w:szCs w:val="20"/>
        </w:rPr>
        <w:t xml:space="preserve">) для фронтально подходящих волн и глубине воды перед сооружением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t>d</w:t>
      </w:r>
      <w:r w:rsidR="001C7801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sym w:font="Symbol" w:char="F0B3"/>
      </w:r>
      <w:r w:rsidR="001C7801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2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t>h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1%</w:t>
      </w:r>
      <w:r w:rsidRPr="00163646">
        <w:rPr>
          <w:b w:val="0"/>
          <w:bCs/>
          <w:i w:val="0"/>
          <w:iCs/>
          <w:sz w:val="20"/>
          <w:szCs w:val="20"/>
        </w:rPr>
        <w:t xml:space="preserve"> определяется по формуле (4.6) п. 4.1.2:</w:t>
      </w:r>
    </w:p>
    <w:p w:rsidR="006F0D79" w:rsidRPr="00163646" w:rsidRDefault="00BB70D6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4"/>
          <w:sz w:val="20"/>
          <w:szCs w:val="20"/>
        </w:rPr>
        <w:object w:dxaOrig="2820" w:dyaOrig="340">
          <v:shape id="_x0000_i1264" type="#_x0000_t75" style="width:143.25pt;height:18pt" o:ole="">
            <v:imagedata r:id="rId560" o:title=""/>
          </v:shape>
          <o:OLEObject Type="Embed" ProgID="Equation.3" ShapeID="_x0000_i1264" DrawAspect="Content" ObjectID="_1420532657" r:id="rId561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                </w:t>
      </w:r>
      <w:r w:rsidR="001C7801">
        <w:rPr>
          <w:b w:val="0"/>
          <w:bCs/>
          <w:i w:val="0"/>
          <w:iCs/>
          <w:sz w:val="20"/>
          <w:szCs w:val="20"/>
        </w:rPr>
        <w:t xml:space="preserve"> </w:t>
      </w:r>
      <w:r w:rsidR="006F0D79" w:rsidRPr="00163646">
        <w:rPr>
          <w:b w:val="0"/>
          <w:bCs/>
          <w:i w:val="0"/>
          <w:iCs/>
          <w:sz w:val="20"/>
          <w:szCs w:val="20"/>
        </w:rPr>
        <w:t>(4.6)</w:t>
      </w:r>
    </w:p>
    <w:p w:rsidR="006F0D79" w:rsidRPr="00163646" w:rsidRDefault="006F0D79" w:rsidP="00CD3320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1C7801">
        <w:rPr>
          <w:b w:val="0"/>
          <w:bCs/>
          <w:iCs/>
          <w:sz w:val="20"/>
          <w:szCs w:val="20"/>
          <w:lang w:val="en-US"/>
        </w:rPr>
        <w:t>h</w:t>
      </w:r>
      <w:r w:rsidRPr="001C7801">
        <w:rPr>
          <w:b w:val="0"/>
          <w:bCs/>
          <w:iCs/>
          <w:sz w:val="20"/>
          <w:szCs w:val="20"/>
          <w:vertAlign w:val="subscript"/>
          <w:lang w:val="en-US"/>
        </w:rPr>
        <w:t>run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1%</w:t>
      </w:r>
      <w:r w:rsidR="00BB70D6">
        <w:rPr>
          <w:b w:val="0"/>
          <w:bCs/>
          <w:i w:val="0"/>
          <w:iCs/>
          <w:sz w:val="20"/>
          <w:szCs w:val="20"/>
        </w:rPr>
        <w:t xml:space="preserve"> –</w:t>
      </w:r>
      <w:r w:rsidRPr="00163646">
        <w:rPr>
          <w:b w:val="0"/>
          <w:bCs/>
          <w:i w:val="0"/>
          <w:iCs/>
          <w:sz w:val="20"/>
          <w:szCs w:val="20"/>
        </w:rPr>
        <w:t xml:space="preserve"> высота наката на откос;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C7801">
        <w:rPr>
          <w:b w:val="0"/>
          <w:bCs/>
          <w:iCs/>
          <w:sz w:val="20"/>
          <w:szCs w:val="20"/>
        </w:rPr>
        <w:t>К</w:t>
      </w:r>
      <w:r w:rsidRPr="001C7801">
        <w:rPr>
          <w:b w:val="0"/>
          <w:bCs/>
          <w:iCs/>
          <w:sz w:val="20"/>
          <w:szCs w:val="20"/>
          <w:vertAlign w:val="subscript"/>
          <w:lang w:val="en-US"/>
        </w:rPr>
        <w:t>r</w:t>
      </w:r>
      <w:r w:rsidRPr="00163646">
        <w:rPr>
          <w:b w:val="0"/>
          <w:bCs/>
          <w:i w:val="0"/>
          <w:iCs/>
          <w:sz w:val="20"/>
          <w:szCs w:val="20"/>
        </w:rPr>
        <w:t xml:space="preserve"> – коэффициент шероховатости откоса;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C7801">
        <w:rPr>
          <w:b w:val="0"/>
          <w:bCs/>
          <w:iCs/>
          <w:sz w:val="20"/>
          <w:szCs w:val="20"/>
        </w:rPr>
        <w:t>К</w:t>
      </w:r>
      <w:r w:rsidRPr="001C7801">
        <w:rPr>
          <w:b w:val="0"/>
          <w:bCs/>
          <w:iCs/>
          <w:sz w:val="20"/>
          <w:szCs w:val="20"/>
          <w:vertAlign w:val="subscript"/>
        </w:rPr>
        <w:t>р</w:t>
      </w:r>
      <w:r w:rsidRPr="00163646">
        <w:rPr>
          <w:b w:val="0"/>
          <w:bCs/>
          <w:i w:val="0"/>
          <w:iCs/>
          <w:sz w:val="20"/>
          <w:szCs w:val="20"/>
        </w:rPr>
        <w:t xml:space="preserve"> – коэффициент проницаемости откоса;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C7801">
        <w:rPr>
          <w:b w:val="0"/>
          <w:bCs/>
          <w:iCs/>
          <w:sz w:val="20"/>
          <w:szCs w:val="20"/>
        </w:rPr>
        <w:t>К</w:t>
      </w:r>
      <w:r w:rsidRPr="001C7801">
        <w:rPr>
          <w:b w:val="0"/>
          <w:bCs/>
          <w:iCs/>
          <w:sz w:val="20"/>
          <w:szCs w:val="20"/>
          <w:vertAlign w:val="subscript"/>
          <w:lang w:val="en-US"/>
        </w:rPr>
        <w:t>sp</w:t>
      </w:r>
      <w:r w:rsidRPr="00163646">
        <w:rPr>
          <w:b w:val="0"/>
          <w:bCs/>
          <w:i w:val="0"/>
          <w:iCs/>
          <w:sz w:val="20"/>
          <w:szCs w:val="20"/>
        </w:rPr>
        <w:t xml:space="preserve"> – коэ</w:t>
      </w:r>
      <w:r w:rsidR="00BB70D6">
        <w:rPr>
          <w:b w:val="0"/>
          <w:bCs/>
          <w:i w:val="0"/>
          <w:iCs/>
          <w:sz w:val="20"/>
          <w:szCs w:val="20"/>
        </w:rPr>
        <w:t>ффициент, принимаемый по табл. 2</w:t>
      </w:r>
      <w:r w:rsidRPr="00163646">
        <w:rPr>
          <w:b w:val="0"/>
          <w:bCs/>
          <w:i w:val="0"/>
          <w:iCs/>
          <w:sz w:val="20"/>
          <w:szCs w:val="20"/>
        </w:rPr>
        <w:t>;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proofErr w:type="gramStart"/>
      <w:r w:rsidRPr="001C7801">
        <w:rPr>
          <w:b w:val="0"/>
          <w:bCs/>
          <w:iCs/>
          <w:sz w:val="20"/>
          <w:szCs w:val="20"/>
        </w:rPr>
        <w:t>К</w:t>
      </w:r>
      <w:proofErr w:type="gramEnd"/>
      <w:r w:rsidRPr="001C7801">
        <w:rPr>
          <w:b w:val="0"/>
          <w:bCs/>
          <w:iCs/>
          <w:sz w:val="20"/>
          <w:szCs w:val="20"/>
          <w:vertAlign w:val="subscript"/>
          <w:lang w:val="en-US"/>
        </w:rPr>
        <w:t>run</w:t>
      </w:r>
      <w:r w:rsidRPr="00163646">
        <w:rPr>
          <w:b w:val="0"/>
          <w:bCs/>
          <w:i w:val="0"/>
          <w:iCs/>
          <w:sz w:val="20"/>
          <w:szCs w:val="20"/>
        </w:rPr>
        <w:t xml:space="preserve"> – коэффициент, пр</w:t>
      </w:r>
      <w:r w:rsidR="00BB70D6">
        <w:rPr>
          <w:b w:val="0"/>
          <w:bCs/>
          <w:i w:val="0"/>
          <w:iCs/>
          <w:sz w:val="20"/>
          <w:szCs w:val="20"/>
        </w:rPr>
        <w:t>инимаемый по графикам на рис. 4</w:t>
      </w:r>
      <w:r w:rsidRPr="00163646">
        <w:rPr>
          <w:b w:val="0"/>
          <w:bCs/>
          <w:i w:val="0"/>
          <w:iCs/>
          <w:sz w:val="20"/>
          <w:szCs w:val="20"/>
        </w:rPr>
        <w:t xml:space="preserve"> в завис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мости от пологости волны (</w:t>
      </w:r>
      <w:r w:rsidR="001C7801" w:rsidRPr="001C7801">
        <w:rPr>
          <w:b w:val="0"/>
          <w:bCs/>
          <w:i w:val="0"/>
          <w:iCs/>
          <w:position w:val="-10"/>
          <w:sz w:val="20"/>
          <w:szCs w:val="20"/>
        </w:rPr>
        <w:object w:dxaOrig="800" w:dyaOrig="360">
          <v:shape id="_x0000_i1265" type="#_x0000_t75" style="width:39.75pt;height:18pt" o:ole="">
            <v:imagedata r:id="rId562" o:title=""/>
          </v:shape>
          <o:OLEObject Type="Embed" ProgID="Equation.3" ShapeID="_x0000_i1265" DrawAspect="Content" ObjectID="_1420532658" r:id="rId563"/>
        </w:object>
      </w:r>
      <w:r w:rsidRPr="00163646">
        <w:rPr>
          <w:b w:val="0"/>
          <w:bCs/>
          <w:i w:val="0"/>
          <w:iCs/>
          <w:sz w:val="20"/>
          <w:szCs w:val="20"/>
        </w:rPr>
        <w:t>) на глубокой воде;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C7801">
        <w:rPr>
          <w:b w:val="0"/>
          <w:bCs/>
          <w:iCs/>
          <w:sz w:val="20"/>
          <w:szCs w:val="20"/>
          <w:lang w:val="en-US"/>
        </w:rPr>
        <w:t>h</w:t>
      </w:r>
      <w:r w:rsidRPr="00BB70D6">
        <w:rPr>
          <w:b w:val="0"/>
          <w:bCs/>
          <w:i w:val="0"/>
          <w:iCs/>
          <w:sz w:val="20"/>
          <w:szCs w:val="20"/>
          <w:vertAlign w:val="subscript"/>
        </w:rPr>
        <w:t>1%</w:t>
      </w:r>
      <w:r w:rsidR="001C7801">
        <w:rPr>
          <w:b w:val="0"/>
          <w:bCs/>
          <w:i w:val="0"/>
          <w:iCs/>
          <w:sz w:val="20"/>
          <w:szCs w:val="20"/>
        </w:rPr>
        <w:t xml:space="preserve"> –</w:t>
      </w:r>
      <w:r w:rsidRPr="00163646">
        <w:rPr>
          <w:b w:val="0"/>
          <w:bCs/>
          <w:i w:val="0"/>
          <w:iCs/>
          <w:sz w:val="20"/>
          <w:szCs w:val="20"/>
        </w:rPr>
        <w:t xml:space="preserve"> высота волны обеспеченностью 1</w:t>
      </w:r>
      <w:r w:rsidR="001C7801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%.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2.2. Проверяем соблюдение условия 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C7801">
        <w:rPr>
          <w:b w:val="0"/>
          <w:bCs/>
          <w:iCs/>
          <w:sz w:val="20"/>
          <w:szCs w:val="20"/>
          <w:lang w:val="en-US"/>
        </w:rPr>
        <w:t>d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sym w:font="Symbol" w:char="F03E"/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1C7801">
        <w:rPr>
          <w:b w:val="0"/>
          <w:bCs/>
          <w:iCs/>
          <w:sz w:val="20"/>
          <w:szCs w:val="20"/>
        </w:rPr>
        <w:t>2</w:t>
      </w:r>
      <w:r w:rsidRPr="001C7801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Pr="00163646">
        <w:rPr>
          <w:b w:val="0"/>
          <w:bCs/>
          <w:i w:val="0"/>
          <w:iCs/>
          <w:sz w:val="20"/>
          <w:szCs w:val="20"/>
        </w:rPr>
        <w:t xml:space="preserve">;  </w:t>
      </w:r>
      <w:r w:rsidRPr="001C7801">
        <w:rPr>
          <w:b w:val="0"/>
          <w:bCs/>
          <w:iCs/>
          <w:sz w:val="20"/>
          <w:szCs w:val="20"/>
          <w:lang w:val="en-US"/>
        </w:rPr>
        <w:t>d</w:t>
      </w:r>
      <w:r w:rsidRPr="00163646">
        <w:rPr>
          <w:b w:val="0"/>
          <w:bCs/>
          <w:i w:val="0"/>
          <w:iCs/>
          <w:sz w:val="20"/>
          <w:szCs w:val="20"/>
        </w:rPr>
        <w:t xml:space="preserve"> = 1,5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sym w:font="Symbol" w:char="F03E"/>
      </w:r>
      <w:r w:rsidRPr="00163646">
        <w:rPr>
          <w:b w:val="0"/>
          <w:bCs/>
          <w:i w:val="0"/>
          <w:iCs/>
          <w:sz w:val="20"/>
          <w:szCs w:val="20"/>
        </w:rPr>
        <w:t xml:space="preserve"> 2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sym w:font="Symbol" w:char="F0D7"/>
      </w:r>
      <w:r w:rsidR="00BB70D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0,67 = 1,34</w:t>
      </w:r>
      <w:r w:rsidR="001C7801">
        <w:rPr>
          <w:b w:val="0"/>
          <w:bCs/>
          <w:i w:val="0"/>
          <w:iCs/>
          <w:sz w:val="20"/>
          <w:szCs w:val="20"/>
        </w:rPr>
        <w:t>. У</w:t>
      </w:r>
      <w:r w:rsidRPr="00163646">
        <w:rPr>
          <w:b w:val="0"/>
          <w:bCs/>
          <w:i w:val="0"/>
          <w:iCs/>
          <w:sz w:val="20"/>
          <w:szCs w:val="20"/>
        </w:rPr>
        <w:t>словие соблюдается.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2.3. Коэффициент </w:t>
      </w:r>
      <w:r w:rsidRPr="00BB70D6">
        <w:rPr>
          <w:b w:val="0"/>
          <w:bCs/>
          <w:iCs/>
          <w:sz w:val="20"/>
          <w:szCs w:val="20"/>
        </w:rPr>
        <w:t>К</w:t>
      </w:r>
      <w:r w:rsidRPr="00163646">
        <w:rPr>
          <w:b w:val="0"/>
          <w:bCs/>
          <w:i w:val="0"/>
          <w:iCs/>
          <w:sz w:val="20"/>
          <w:szCs w:val="20"/>
          <w:vertAlign w:val="subscript"/>
          <w:lang w:val="en-US"/>
        </w:rPr>
        <w:t>r</w:t>
      </w:r>
      <w:r w:rsidR="00BB70D6">
        <w:rPr>
          <w:b w:val="0"/>
          <w:bCs/>
          <w:i w:val="0"/>
          <w:iCs/>
          <w:sz w:val="20"/>
          <w:szCs w:val="20"/>
        </w:rPr>
        <w:t xml:space="preserve"> устанавливаем по табл. 1</w:t>
      </w:r>
      <w:r w:rsidRPr="00163646">
        <w:rPr>
          <w:b w:val="0"/>
          <w:bCs/>
          <w:i w:val="0"/>
          <w:iCs/>
          <w:sz w:val="20"/>
          <w:szCs w:val="20"/>
        </w:rPr>
        <w:t>. При этом для оде</w:t>
      </w:r>
      <w:r w:rsidRPr="00163646">
        <w:rPr>
          <w:b w:val="0"/>
          <w:bCs/>
          <w:i w:val="0"/>
          <w:iCs/>
          <w:sz w:val="20"/>
          <w:szCs w:val="20"/>
        </w:rPr>
        <w:t>р</w:t>
      </w:r>
      <w:r w:rsidRPr="00163646">
        <w:rPr>
          <w:b w:val="0"/>
          <w:bCs/>
          <w:i w:val="0"/>
          <w:iCs/>
          <w:sz w:val="20"/>
          <w:szCs w:val="20"/>
        </w:rPr>
        <w:t>нованных откосов дамб характерный размер шероховатости приним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 xml:space="preserve">ется: </w:t>
      </w:r>
      <w:r w:rsidRPr="001C7801">
        <w:rPr>
          <w:b w:val="0"/>
          <w:bCs/>
          <w:iCs/>
          <w:sz w:val="20"/>
          <w:szCs w:val="20"/>
          <w:lang w:val="en-US"/>
        </w:rPr>
        <w:t>r</w:t>
      </w:r>
      <w:r w:rsidR="001C7801" w:rsidRPr="001C7801">
        <w:rPr>
          <w:b w:val="0"/>
          <w:bCs/>
          <w:iCs/>
          <w:sz w:val="20"/>
          <w:szCs w:val="20"/>
        </w:rPr>
        <w:t xml:space="preserve"> </w:t>
      </w:r>
      <w:r w:rsidR="001C7801">
        <w:rPr>
          <w:b w:val="0"/>
          <w:bCs/>
          <w:i w:val="0"/>
          <w:iCs/>
          <w:sz w:val="20"/>
          <w:szCs w:val="20"/>
        </w:rPr>
        <w:t>= 0,02…</w:t>
      </w:r>
      <w:r w:rsidRPr="00163646">
        <w:rPr>
          <w:b w:val="0"/>
          <w:bCs/>
          <w:i w:val="0"/>
          <w:iCs/>
          <w:sz w:val="20"/>
          <w:szCs w:val="20"/>
        </w:rPr>
        <w:t>0,03</w:t>
      </w:r>
      <w:r w:rsidR="00BB70D6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 xml:space="preserve">м при определении </w:t>
      </w:r>
      <w:r w:rsidRPr="001C7801">
        <w:rPr>
          <w:b w:val="0"/>
          <w:bCs/>
          <w:iCs/>
          <w:sz w:val="20"/>
          <w:szCs w:val="20"/>
        </w:rPr>
        <w:t>К</w:t>
      </w:r>
      <w:r w:rsidRPr="001C7801">
        <w:rPr>
          <w:b w:val="0"/>
          <w:bCs/>
          <w:iCs/>
          <w:sz w:val="20"/>
          <w:szCs w:val="20"/>
          <w:vertAlign w:val="subscript"/>
          <w:lang w:val="en-US"/>
        </w:rPr>
        <w:t>r</w:t>
      </w:r>
      <w:r w:rsidRPr="00163646">
        <w:rPr>
          <w:b w:val="0"/>
          <w:bCs/>
          <w:i w:val="0"/>
          <w:iCs/>
          <w:sz w:val="20"/>
          <w:szCs w:val="20"/>
        </w:rPr>
        <w:t xml:space="preserve"> и </w:t>
      </w:r>
      <w:r w:rsidRPr="001C7801">
        <w:rPr>
          <w:b w:val="0"/>
          <w:bCs/>
          <w:iCs/>
          <w:sz w:val="20"/>
          <w:szCs w:val="20"/>
          <w:lang w:val="en-US"/>
        </w:rPr>
        <w:t>r</w:t>
      </w:r>
      <w:r w:rsidRPr="00163646">
        <w:rPr>
          <w:b w:val="0"/>
          <w:bCs/>
          <w:i w:val="0"/>
          <w:iCs/>
          <w:sz w:val="20"/>
          <w:szCs w:val="20"/>
        </w:rPr>
        <w:t xml:space="preserve"> = 0,001</w:t>
      </w:r>
      <w:r w:rsidR="001C7801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м при определ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 xml:space="preserve">нии </w:t>
      </w:r>
      <w:r w:rsidRPr="001C7801">
        <w:rPr>
          <w:b w:val="0"/>
          <w:bCs/>
          <w:iCs/>
          <w:sz w:val="20"/>
          <w:szCs w:val="20"/>
        </w:rPr>
        <w:t>К</w:t>
      </w:r>
      <w:r w:rsidRPr="001C7801">
        <w:rPr>
          <w:b w:val="0"/>
          <w:bCs/>
          <w:iCs/>
          <w:sz w:val="20"/>
          <w:szCs w:val="20"/>
          <w:vertAlign w:val="subscript"/>
        </w:rPr>
        <w:t>р</w:t>
      </w:r>
      <w:r w:rsidR="00BB70D6">
        <w:rPr>
          <w:b w:val="0"/>
          <w:bCs/>
          <w:i w:val="0"/>
          <w:iCs/>
          <w:sz w:val="20"/>
          <w:szCs w:val="20"/>
        </w:rPr>
        <w:t>. Из табл. 1</w:t>
      </w:r>
      <w:r w:rsidRPr="00163646">
        <w:rPr>
          <w:b w:val="0"/>
          <w:bCs/>
          <w:i w:val="0"/>
          <w:iCs/>
          <w:sz w:val="20"/>
          <w:szCs w:val="20"/>
        </w:rPr>
        <w:t xml:space="preserve"> находим </w:t>
      </w:r>
    </w:p>
    <w:p w:rsidR="006F0D79" w:rsidRPr="001C7801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C7801">
        <w:rPr>
          <w:b w:val="0"/>
          <w:bCs/>
          <w:i w:val="0"/>
          <w:iCs/>
          <w:sz w:val="20"/>
          <w:szCs w:val="20"/>
        </w:rPr>
        <w:t xml:space="preserve">при </w:t>
      </w:r>
      <w:r w:rsidRPr="001C7801">
        <w:rPr>
          <w:b w:val="0"/>
          <w:bCs/>
          <w:iCs/>
          <w:sz w:val="20"/>
          <w:szCs w:val="20"/>
          <w:lang w:val="en-US"/>
        </w:rPr>
        <w:t>r</w:t>
      </w:r>
      <w:r w:rsidRPr="001C7801">
        <w:rPr>
          <w:b w:val="0"/>
          <w:bCs/>
          <w:iCs/>
          <w:sz w:val="20"/>
          <w:szCs w:val="20"/>
        </w:rPr>
        <w:t>/</w:t>
      </w:r>
      <w:r w:rsidRPr="001C7801">
        <w:rPr>
          <w:b w:val="0"/>
          <w:bCs/>
          <w:iCs/>
          <w:sz w:val="20"/>
          <w:szCs w:val="20"/>
          <w:lang w:val="en-US"/>
        </w:rPr>
        <w:t>h</w:t>
      </w:r>
      <w:r w:rsidRPr="00BB70D6">
        <w:rPr>
          <w:b w:val="0"/>
          <w:bCs/>
          <w:i w:val="0"/>
          <w:iCs/>
          <w:sz w:val="20"/>
          <w:szCs w:val="20"/>
          <w:vertAlign w:val="subscript"/>
        </w:rPr>
        <w:t>1%</w:t>
      </w:r>
      <w:r w:rsidRPr="001C7801">
        <w:rPr>
          <w:b w:val="0"/>
          <w:bCs/>
          <w:i w:val="0"/>
          <w:iCs/>
          <w:sz w:val="20"/>
          <w:szCs w:val="20"/>
        </w:rPr>
        <w:t xml:space="preserve"> = 0,027/0,67 = 0,04   </w:t>
      </w:r>
      <w:r w:rsidRPr="001C7801">
        <w:rPr>
          <w:b w:val="0"/>
          <w:bCs/>
          <w:iCs/>
          <w:sz w:val="20"/>
          <w:szCs w:val="20"/>
          <w:lang w:val="en-US"/>
        </w:rPr>
        <w:t>K</w:t>
      </w:r>
      <w:r w:rsidRPr="00BB70D6">
        <w:rPr>
          <w:b w:val="0"/>
          <w:bCs/>
          <w:iCs/>
          <w:sz w:val="20"/>
          <w:szCs w:val="20"/>
          <w:vertAlign w:val="subscript"/>
          <w:lang w:val="en-US"/>
        </w:rPr>
        <w:t>r</w:t>
      </w:r>
      <w:r w:rsidRPr="001C7801">
        <w:rPr>
          <w:b w:val="0"/>
          <w:bCs/>
          <w:i w:val="0"/>
          <w:iCs/>
          <w:sz w:val="20"/>
          <w:szCs w:val="20"/>
        </w:rPr>
        <w:t xml:space="preserve"> = 0,83, </w:t>
      </w:r>
    </w:p>
    <w:p w:rsidR="006F0D79" w:rsidRPr="001C7801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C7801">
        <w:rPr>
          <w:b w:val="0"/>
          <w:bCs/>
          <w:i w:val="0"/>
          <w:iCs/>
          <w:sz w:val="20"/>
          <w:szCs w:val="20"/>
        </w:rPr>
        <w:t xml:space="preserve">при </w:t>
      </w:r>
      <w:r w:rsidRPr="001C7801">
        <w:rPr>
          <w:b w:val="0"/>
          <w:bCs/>
          <w:iCs/>
          <w:sz w:val="20"/>
          <w:szCs w:val="20"/>
          <w:lang w:val="en-US"/>
        </w:rPr>
        <w:t>r</w:t>
      </w:r>
      <w:r w:rsidRPr="001C7801">
        <w:rPr>
          <w:b w:val="0"/>
          <w:bCs/>
          <w:iCs/>
          <w:sz w:val="20"/>
          <w:szCs w:val="20"/>
        </w:rPr>
        <w:t>/</w:t>
      </w:r>
      <w:r w:rsidRPr="001C7801">
        <w:rPr>
          <w:b w:val="0"/>
          <w:bCs/>
          <w:iCs/>
          <w:sz w:val="20"/>
          <w:szCs w:val="20"/>
          <w:lang w:val="en-US"/>
        </w:rPr>
        <w:t>h</w:t>
      </w:r>
      <w:r w:rsidRPr="00BB70D6">
        <w:rPr>
          <w:b w:val="0"/>
          <w:bCs/>
          <w:i w:val="0"/>
          <w:iCs/>
          <w:sz w:val="20"/>
          <w:szCs w:val="20"/>
          <w:vertAlign w:val="subscript"/>
        </w:rPr>
        <w:t>1%</w:t>
      </w:r>
      <w:r w:rsidRPr="001C7801">
        <w:rPr>
          <w:b w:val="0"/>
          <w:bCs/>
          <w:i w:val="0"/>
          <w:iCs/>
          <w:sz w:val="20"/>
          <w:szCs w:val="20"/>
        </w:rPr>
        <w:t xml:space="preserve"> = 0,001/0,67 = 0,0015 </w:t>
      </w:r>
      <w:r w:rsidRPr="001C7801">
        <w:rPr>
          <w:b w:val="0"/>
          <w:bCs/>
          <w:iCs/>
          <w:sz w:val="20"/>
          <w:szCs w:val="20"/>
        </w:rPr>
        <w:t xml:space="preserve"> К</w:t>
      </w:r>
      <w:r w:rsidRPr="001C7801">
        <w:rPr>
          <w:b w:val="0"/>
          <w:bCs/>
          <w:iCs/>
          <w:sz w:val="20"/>
          <w:szCs w:val="20"/>
          <w:vertAlign w:val="subscript"/>
        </w:rPr>
        <w:t>р</w:t>
      </w:r>
      <w:r w:rsidRPr="001C7801">
        <w:rPr>
          <w:b w:val="0"/>
          <w:bCs/>
          <w:i w:val="0"/>
          <w:iCs/>
          <w:sz w:val="20"/>
          <w:szCs w:val="20"/>
          <w:vertAlign w:val="subscript"/>
        </w:rPr>
        <w:t xml:space="preserve"> </w:t>
      </w:r>
      <w:r w:rsidRPr="001C7801">
        <w:rPr>
          <w:b w:val="0"/>
          <w:bCs/>
          <w:i w:val="0"/>
          <w:iCs/>
          <w:sz w:val="20"/>
          <w:szCs w:val="20"/>
        </w:rPr>
        <w:t>= 0,9.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Коэффициент </w:t>
      </w:r>
      <w:r w:rsidRPr="001C7801">
        <w:rPr>
          <w:b w:val="0"/>
          <w:bCs/>
          <w:iCs/>
          <w:sz w:val="20"/>
          <w:szCs w:val="20"/>
        </w:rPr>
        <w:t>К</w:t>
      </w:r>
      <w:r w:rsidRPr="001C7801">
        <w:rPr>
          <w:b w:val="0"/>
          <w:bCs/>
          <w:iCs/>
          <w:sz w:val="20"/>
          <w:szCs w:val="20"/>
          <w:vertAlign w:val="subscript"/>
          <w:lang w:val="en-US"/>
        </w:rPr>
        <w:t>sp</w:t>
      </w:r>
      <w:r w:rsidRPr="00163646">
        <w:rPr>
          <w:b w:val="0"/>
          <w:bCs/>
          <w:i w:val="0"/>
          <w:iCs/>
          <w:sz w:val="20"/>
          <w:szCs w:val="20"/>
        </w:rPr>
        <w:t xml:space="preserve"> находим по скорости ветра </w:t>
      </w:r>
      <w:r w:rsidRPr="001C7801">
        <w:rPr>
          <w:b w:val="0"/>
          <w:bCs/>
          <w:iCs/>
          <w:sz w:val="20"/>
          <w:szCs w:val="20"/>
          <w:lang w:val="en-US"/>
        </w:rPr>
        <w:t>v</w:t>
      </w:r>
      <w:r w:rsidRPr="001C7801">
        <w:rPr>
          <w:b w:val="0"/>
          <w:bCs/>
          <w:iCs/>
          <w:sz w:val="20"/>
          <w:szCs w:val="20"/>
          <w:vertAlign w:val="subscript"/>
          <w:lang w:val="en-US"/>
        </w:rPr>
        <w:t>w</w:t>
      </w:r>
      <w:r w:rsidRPr="00163646">
        <w:rPr>
          <w:b w:val="0"/>
          <w:bCs/>
          <w:i w:val="0"/>
          <w:iCs/>
          <w:sz w:val="20"/>
          <w:szCs w:val="20"/>
        </w:rPr>
        <w:t xml:space="preserve"> = 28 м/с и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t>ctg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1C7801">
        <w:rPr>
          <w:b w:val="0"/>
          <w:bCs/>
          <w:iCs/>
          <w:sz w:val="20"/>
          <w:szCs w:val="20"/>
          <w:lang w:val="en-US"/>
        </w:rPr>
        <w:sym w:font="Symbol" w:char="F06A"/>
      </w:r>
      <w:r w:rsidRPr="00163646">
        <w:rPr>
          <w:b w:val="0"/>
          <w:bCs/>
          <w:i w:val="0"/>
          <w:iCs/>
          <w:sz w:val="20"/>
          <w:szCs w:val="20"/>
        </w:rPr>
        <w:t xml:space="preserve"> = 3 </w:t>
      </w:r>
      <w:r w:rsidR="001C7801">
        <w:rPr>
          <w:b w:val="0"/>
          <w:bCs/>
          <w:i w:val="0"/>
          <w:iCs/>
          <w:sz w:val="20"/>
          <w:szCs w:val="20"/>
        </w:rPr>
        <w:t>(табл. 2)</w:t>
      </w:r>
      <w:r w:rsidRPr="00163646">
        <w:rPr>
          <w:b w:val="0"/>
          <w:bCs/>
          <w:i w:val="0"/>
          <w:iCs/>
          <w:sz w:val="20"/>
          <w:szCs w:val="20"/>
        </w:rPr>
        <w:t xml:space="preserve">. </w:t>
      </w:r>
      <w:r w:rsidRPr="001C7801">
        <w:rPr>
          <w:b w:val="0"/>
          <w:bCs/>
          <w:iCs/>
          <w:sz w:val="20"/>
          <w:szCs w:val="20"/>
        </w:rPr>
        <w:t>К</w:t>
      </w:r>
      <w:r w:rsidRPr="001C7801">
        <w:rPr>
          <w:b w:val="0"/>
          <w:bCs/>
          <w:iCs/>
          <w:sz w:val="20"/>
          <w:szCs w:val="20"/>
          <w:vertAlign w:val="subscript"/>
          <w:lang w:val="en-US"/>
        </w:rPr>
        <w:t>sp</w:t>
      </w:r>
      <w:r w:rsidRPr="00163646">
        <w:rPr>
          <w:b w:val="0"/>
          <w:bCs/>
          <w:i w:val="0"/>
          <w:iCs/>
          <w:sz w:val="20"/>
          <w:szCs w:val="20"/>
        </w:rPr>
        <w:t xml:space="preserve"> = 1,5.</w:t>
      </w:r>
    </w:p>
    <w:p w:rsidR="001C7801" w:rsidRDefault="006F0D79" w:rsidP="001C7801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Коэффициент </w:t>
      </w:r>
      <w:r w:rsidRPr="001C7801">
        <w:rPr>
          <w:b w:val="0"/>
          <w:bCs/>
          <w:iCs/>
          <w:sz w:val="20"/>
          <w:szCs w:val="20"/>
          <w:lang w:val="en-US"/>
        </w:rPr>
        <w:t>K</w:t>
      </w:r>
      <w:r w:rsidRPr="001C7801">
        <w:rPr>
          <w:b w:val="0"/>
          <w:bCs/>
          <w:iCs/>
          <w:sz w:val="20"/>
          <w:szCs w:val="20"/>
          <w:vertAlign w:val="subscript"/>
          <w:lang w:val="en-US"/>
        </w:rPr>
        <w:t>run</w:t>
      </w:r>
      <w:r w:rsidR="001C7801">
        <w:rPr>
          <w:b w:val="0"/>
          <w:bCs/>
          <w:i w:val="0"/>
          <w:iCs/>
          <w:sz w:val="20"/>
          <w:szCs w:val="20"/>
        </w:rPr>
        <w:t xml:space="preserve"> определяется по рис. 4</w:t>
      </w:r>
      <w:r w:rsidRPr="00163646">
        <w:rPr>
          <w:b w:val="0"/>
          <w:bCs/>
          <w:i w:val="0"/>
          <w:iCs/>
          <w:sz w:val="20"/>
          <w:szCs w:val="20"/>
        </w:rPr>
        <w:t xml:space="preserve">. </w:t>
      </w:r>
    </w:p>
    <w:p w:rsidR="006F0D79" w:rsidRPr="00163646" w:rsidRDefault="006F0D79" w:rsidP="001C7801">
      <w:pPr>
        <w:widowControl w:val="0"/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При</w:t>
      </w:r>
      <w:r w:rsidR="001C7801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2460" w:dyaOrig="400">
          <v:shape id="_x0000_i1266" type="#_x0000_t75" style="width:105pt;height:17.25pt" o:ole="">
            <v:imagedata r:id="rId564" o:title=""/>
          </v:shape>
          <o:OLEObject Type="Embed" ProgID="Equation.3" ShapeID="_x0000_i1266" DrawAspect="Content" ObjectID="_1420532659" r:id="rId565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 (при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t>ctg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1C7801">
        <w:rPr>
          <w:b w:val="0"/>
          <w:bCs/>
          <w:iCs/>
          <w:sz w:val="20"/>
          <w:szCs w:val="20"/>
        </w:rPr>
        <w:sym w:font="Symbol" w:char="F06A"/>
      </w:r>
      <w:r w:rsidRPr="00163646">
        <w:rPr>
          <w:b w:val="0"/>
          <w:bCs/>
          <w:i w:val="0"/>
          <w:iCs/>
          <w:sz w:val="20"/>
          <w:szCs w:val="20"/>
        </w:rPr>
        <w:t xml:space="preserve"> = 3) </w:t>
      </w:r>
      <w:proofErr w:type="gramStart"/>
      <w:r w:rsidRPr="001C7801">
        <w:rPr>
          <w:b w:val="0"/>
          <w:bCs/>
          <w:iCs/>
          <w:sz w:val="20"/>
          <w:szCs w:val="20"/>
        </w:rPr>
        <w:t>К</w:t>
      </w:r>
      <w:proofErr w:type="gramEnd"/>
      <w:r w:rsidRPr="001C7801">
        <w:rPr>
          <w:b w:val="0"/>
          <w:bCs/>
          <w:iCs/>
          <w:sz w:val="20"/>
          <w:szCs w:val="20"/>
          <w:vertAlign w:val="subscript"/>
          <w:lang w:val="en-US"/>
        </w:rPr>
        <w:t>run</w:t>
      </w:r>
      <w:r w:rsidRPr="00163646">
        <w:rPr>
          <w:b w:val="0"/>
          <w:bCs/>
          <w:i w:val="0"/>
          <w:iCs/>
          <w:sz w:val="20"/>
          <w:szCs w:val="20"/>
        </w:rPr>
        <w:t xml:space="preserve"> = 1,0.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Высота наката составляет: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E64BC2">
        <w:rPr>
          <w:b w:val="0"/>
          <w:bCs/>
          <w:iCs/>
          <w:sz w:val="20"/>
          <w:szCs w:val="20"/>
          <w:lang w:val="en-US"/>
        </w:rPr>
        <w:t>h</w:t>
      </w:r>
      <w:r w:rsidRPr="00E64BC2">
        <w:rPr>
          <w:b w:val="0"/>
          <w:bCs/>
          <w:iCs/>
          <w:sz w:val="20"/>
          <w:szCs w:val="20"/>
          <w:vertAlign w:val="subscript"/>
          <w:lang w:val="en-US"/>
        </w:rPr>
        <w:t>run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1%</w:t>
      </w:r>
      <w:r w:rsidRPr="00163646">
        <w:rPr>
          <w:b w:val="0"/>
          <w:bCs/>
          <w:i w:val="0"/>
          <w:iCs/>
          <w:sz w:val="20"/>
          <w:szCs w:val="20"/>
        </w:rPr>
        <w:t xml:space="preserve"> = 0,83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D7"/>
      </w:r>
      <w:r w:rsidRPr="00163646">
        <w:rPr>
          <w:b w:val="0"/>
          <w:bCs/>
          <w:i w:val="0"/>
          <w:iCs/>
          <w:sz w:val="20"/>
          <w:szCs w:val="20"/>
        </w:rPr>
        <w:t xml:space="preserve"> 0,9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D7"/>
      </w:r>
      <w:r w:rsidRPr="00163646">
        <w:rPr>
          <w:b w:val="0"/>
          <w:bCs/>
          <w:i w:val="0"/>
          <w:iCs/>
          <w:sz w:val="20"/>
          <w:szCs w:val="20"/>
        </w:rPr>
        <w:t xml:space="preserve"> 1,5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D7"/>
      </w:r>
      <w:r w:rsidRPr="00163646">
        <w:rPr>
          <w:b w:val="0"/>
          <w:bCs/>
          <w:i w:val="0"/>
          <w:iCs/>
          <w:sz w:val="20"/>
          <w:szCs w:val="20"/>
        </w:rPr>
        <w:t xml:space="preserve"> 1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D7"/>
      </w:r>
      <w:r w:rsidRPr="00163646">
        <w:rPr>
          <w:b w:val="0"/>
          <w:bCs/>
          <w:i w:val="0"/>
          <w:iCs/>
          <w:sz w:val="20"/>
          <w:szCs w:val="20"/>
        </w:rPr>
        <w:t xml:space="preserve"> 0,67 = 0,75</w:t>
      </w:r>
      <w:r w:rsidR="00E64BC2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м.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Аналогичный расчет следует выполнить для поверочного варианта при глубине воды перед дамбой</w:t>
      </w:r>
      <w:r w:rsidR="00BB70D6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соответствующей уровню 1</w:t>
      </w:r>
      <w:r w:rsidR="00E64BC2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%-</w:t>
      </w:r>
      <w:r w:rsidR="00E64BC2">
        <w:rPr>
          <w:b w:val="0"/>
          <w:bCs/>
          <w:i w:val="0"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>ой обеспеченности.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D22E4B" w:rsidP="00E64BC2">
      <w:pPr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lastRenderedPageBreak/>
        <w:drawing>
          <wp:inline distT="0" distB="0" distL="0" distR="0">
            <wp:extent cx="3906463" cy="2626716"/>
            <wp:effectExtent l="19050" t="0" r="0" b="0"/>
            <wp:docPr id="8274" name="Рисунок 8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4"/>
                    <pic:cNvPicPr>
                      <a:picLocks noChangeAspect="1" noChangeArrowheads="1"/>
                    </pic:cNvPicPr>
                  </pic:nvPicPr>
                  <pic:blipFill>
                    <a:blip r:embed="rId566" cstate="print">
                      <a:biLevel thresh="50000"/>
                    </a:blip>
                    <a:srcRect l="-764" t="4591" b="3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822" cy="2627630"/>
                    </a:xfrm>
                    <a:prstGeom prst="rect">
                      <a:avLst/>
                    </a:prstGeom>
                    <a:gradFill rotWithShape="1">
                      <a:gsLst>
                        <a:gs pos="0">
                          <a:srgbClr val="FFFFFF">
                            <a:alpha val="0"/>
                          </a:srgbClr>
                        </a:gs>
                        <a:gs pos="100000">
                          <a:srgbClr val="FFFFFF">
                            <a:gamma/>
                            <a:tint val="0"/>
                            <a:invGamma/>
                            <a:alpha val="0"/>
                          </a:srgbClr>
                        </a:gs>
                      </a:gsLst>
                      <a:lin ang="5400000" scaled="1"/>
                    </a:gra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Pr="00DC43C8" w:rsidRDefault="006F0D79" w:rsidP="00CD3320">
      <w:pPr>
        <w:ind w:firstLine="284"/>
        <w:jc w:val="center"/>
        <w:rPr>
          <w:b w:val="0"/>
          <w:bCs/>
          <w:i w:val="0"/>
          <w:iCs/>
          <w:sz w:val="16"/>
          <w:szCs w:val="18"/>
        </w:rPr>
      </w:pPr>
      <w:r w:rsidRPr="00DC43C8">
        <w:rPr>
          <w:b w:val="0"/>
          <w:bCs/>
          <w:i w:val="0"/>
          <w:iCs/>
          <w:sz w:val="16"/>
          <w:szCs w:val="18"/>
        </w:rPr>
        <w:t>Рис</w:t>
      </w:r>
      <w:r>
        <w:rPr>
          <w:b w:val="0"/>
          <w:bCs/>
          <w:i w:val="0"/>
          <w:iCs/>
          <w:sz w:val="16"/>
          <w:szCs w:val="18"/>
        </w:rPr>
        <w:t xml:space="preserve">. </w:t>
      </w:r>
      <w:r w:rsidRPr="00DC43C8">
        <w:rPr>
          <w:b w:val="0"/>
          <w:bCs/>
          <w:i w:val="0"/>
          <w:iCs/>
          <w:sz w:val="16"/>
          <w:szCs w:val="18"/>
        </w:rPr>
        <w:t>1</w:t>
      </w:r>
      <w:r>
        <w:rPr>
          <w:b w:val="0"/>
          <w:bCs/>
          <w:i w:val="0"/>
          <w:iCs/>
          <w:sz w:val="16"/>
          <w:szCs w:val="18"/>
        </w:rPr>
        <w:t>.</w:t>
      </w:r>
      <w:r w:rsidRPr="00DC43C8">
        <w:rPr>
          <w:b w:val="0"/>
          <w:bCs/>
          <w:i w:val="0"/>
          <w:iCs/>
          <w:sz w:val="16"/>
          <w:szCs w:val="18"/>
        </w:rPr>
        <w:t xml:space="preserve"> Графики для определения элементов ветровых волн </w:t>
      </w:r>
    </w:p>
    <w:p w:rsidR="006F0D79" w:rsidRPr="00DC43C8" w:rsidRDefault="006F0D79" w:rsidP="00CD3320">
      <w:pPr>
        <w:ind w:firstLine="284"/>
        <w:jc w:val="center"/>
        <w:rPr>
          <w:b w:val="0"/>
          <w:bCs/>
          <w:i w:val="0"/>
          <w:iCs/>
          <w:sz w:val="16"/>
          <w:szCs w:val="18"/>
        </w:rPr>
      </w:pPr>
      <w:r w:rsidRPr="00DC43C8">
        <w:rPr>
          <w:b w:val="0"/>
          <w:bCs/>
          <w:i w:val="0"/>
          <w:iCs/>
          <w:sz w:val="16"/>
          <w:szCs w:val="18"/>
        </w:rPr>
        <w:t>в глубоководной и мелководной зонах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D22E4B" w:rsidP="00CD3320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>
            <wp:extent cx="3267075" cy="2306320"/>
            <wp:effectExtent l="19050" t="0" r="9525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lum contrast="14000"/>
                    </a:blip>
                    <a:srcRect l="5556" t="3824" r="5051" b="3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306320"/>
                    </a:xfrm>
                    <a:prstGeom prst="rect">
                      <a:avLst/>
                    </a:prstGeom>
                    <a:gradFill rotWithShape="1">
                      <a:gsLst>
                        <a:gs pos="0">
                          <a:srgbClr val="FFFFFF">
                            <a:alpha val="0"/>
                          </a:srgbClr>
                        </a:gs>
                        <a:gs pos="100000">
                          <a:srgbClr val="FFFFFF">
                            <a:gamma/>
                            <a:tint val="11765"/>
                            <a:invGamma/>
                          </a:srgbClr>
                        </a:gs>
                      </a:gsLst>
                      <a:lin ang="5400000" scaled="1"/>
                    </a:gra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Default="006F0D79" w:rsidP="00CD3320">
      <w:pPr>
        <w:ind w:firstLine="284"/>
        <w:jc w:val="center"/>
        <w:rPr>
          <w:b w:val="0"/>
          <w:bCs/>
          <w:i w:val="0"/>
          <w:iCs/>
          <w:sz w:val="18"/>
          <w:szCs w:val="18"/>
        </w:rPr>
      </w:pPr>
    </w:p>
    <w:p w:rsidR="006F0D79" w:rsidRPr="00DC43C8" w:rsidRDefault="006F0D79" w:rsidP="00CD3320">
      <w:pPr>
        <w:ind w:firstLine="284"/>
        <w:jc w:val="center"/>
        <w:rPr>
          <w:b w:val="0"/>
          <w:bCs/>
          <w:i w:val="0"/>
          <w:iCs/>
          <w:sz w:val="16"/>
          <w:szCs w:val="18"/>
        </w:rPr>
      </w:pPr>
      <w:r w:rsidRPr="00DC43C8">
        <w:rPr>
          <w:b w:val="0"/>
          <w:bCs/>
          <w:i w:val="0"/>
          <w:iCs/>
          <w:sz w:val="16"/>
          <w:szCs w:val="18"/>
        </w:rPr>
        <w:t xml:space="preserve">Рис. 2. Графики значений коэффициента </w:t>
      </w:r>
      <w:r w:rsidRPr="00E64BC2">
        <w:rPr>
          <w:b w:val="0"/>
          <w:bCs/>
          <w:iCs/>
          <w:sz w:val="16"/>
          <w:szCs w:val="18"/>
          <w:lang w:val="en-US"/>
        </w:rPr>
        <w:t>K</w:t>
      </w:r>
      <w:r w:rsidRPr="00E64BC2">
        <w:rPr>
          <w:b w:val="0"/>
          <w:bCs/>
          <w:iCs/>
          <w:sz w:val="16"/>
          <w:szCs w:val="18"/>
          <w:vertAlign w:val="subscript"/>
          <w:lang w:val="en-US"/>
        </w:rPr>
        <w:t>i</w:t>
      </w:r>
    </w:p>
    <w:p w:rsidR="006F0D79" w:rsidRPr="00163646" w:rsidRDefault="00D22E4B" w:rsidP="00E64BC2">
      <w:pPr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lastRenderedPageBreak/>
        <w:drawing>
          <wp:inline distT="0" distB="0" distL="0" distR="0">
            <wp:extent cx="3854046" cy="3284851"/>
            <wp:effectExtent l="19050" t="0" r="0" b="0"/>
            <wp:docPr id="323" name="Рисунок 323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5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051" cy="3284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0D6" w:rsidRDefault="00BB70D6" w:rsidP="00CD3320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</w:p>
    <w:p w:rsidR="006F0D79" w:rsidRPr="00E64BC2" w:rsidRDefault="006F0D79" w:rsidP="00CD3320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E64BC2">
        <w:rPr>
          <w:b w:val="0"/>
          <w:bCs/>
          <w:i w:val="0"/>
          <w:iCs/>
          <w:sz w:val="16"/>
          <w:szCs w:val="16"/>
        </w:rPr>
        <w:t>Рис.</w:t>
      </w:r>
      <w:r w:rsidR="00E64BC2">
        <w:rPr>
          <w:b w:val="0"/>
          <w:bCs/>
          <w:i w:val="0"/>
          <w:iCs/>
          <w:sz w:val="16"/>
          <w:szCs w:val="16"/>
        </w:rPr>
        <w:t xml:space="preserve"> 3.</w:t>
      </w:r>
      <w:r w:rsidRPr="00E64BC2">
        <w:rPr>
          <w:b w:val="0"/>
          <w:bCs/>
          <w:i w:val="0"/>
          <w:iCs/>
          <w:sz w:val="16"/>
          <w:szCs w:val="16"/>
        </w:rPr>
        <w:t xml:space="preserve"> Графики для определения:</w:t>
      </w:r>
      <w:r w:rsidR="00E64BC2">
        <w:rPr>
          <w:b w:val="0"/>
          <w:bCs/>
          <w:i w:val="0"/>
          <w:iCs/>
          <w:sz w:val="16"/>
          <w:szCs w:val="16"/>
        </w:rPr>
        <w:t xml:space="preserve"> </w:t>
      </w:r>
      <w:r w:rsidR="00E64BC2" w:rsidRPr="00E64BC2">
        <w:rPr>
          <w:b w:val="0"/>
          <w:bCs/>
          <w:iCs/>
          <w:sz w:val="16"/>
          <w:szCs w:val="16"/>
        </w:rPr>
        <w:t>1</w:t>
      </w:r>
      <w:r w:rsidR="00BB70D6">
        <w:rPr>
          <w:b w:val="0"/>
          <w:bCs/>
          <w:iCs/>
          <w:sz w:val="16"/>
          <w:szCs w:val="16"/>
        </w:rPr>
        <w:t xml:space="preserve"> </w:t>
      </w:r>
      <w:r w:rsidR="00E64BC2">
        <w:rPr>
          <w:b w:val="0"/>
          <w:bCs/>
          <w:i w:val="0"/>
          <w:iCs/>
          <w:sz w:val="16"/>
          <w:szCs w:val="16"/>
        </w:rPr>
        <w:t>–</w:t>
      </w:r>
      <w:r w:rsidR="00BB70D6">
        <w:rPr>
          <w:b w:val="0"/>
          <w:bCs/>
          <w:i w:val="0"/>
          <w:iCs/>
          <w:sz w:val="16"/>
          <w:szCs w:val="16"/>
        </w:rPr>
        <w:t xml:space="preserve"> </w:t>
      </w:r>
      <w:r w:rsidRPr="00E64BC2">
        <w:rPr>
          <w:b w:val="0"/>
          <w:bCs/>
          <w:i w:val="0"/>
          <w:iCs/>
          <w:sz w:val="16"/>
          <w:szCs w:val="16"/>
        </w:rPr>
        <w:t xml:space="preserve">коэффициента </w:t>
      </w:r>
      <w:r w:rsidRPr="00E64BC2">
        <w:rPr>
          <w:b w:val="0"/>
          <w:bCs/>
          <w:iCs/>
          <w:sz w:val="16"/>
          <w:szCs w:val="16"/>
          <w:lang w:val="en-US"/>
        </w:rPr>
        <w:t>K</w:t>
      </w:r>
      <w:r w:rsidRPr="00E64BC2">
        <w:rPr>
          <w:b w:val="0"/>
          <w:bCs/>
          <w:iCs/>
          <w:sz w:val="16"/>
          <w:szCs w:val="16"/>
          <w:vertAlign w:val="subscript"/>
          <w:lang w:val="en-US"/>
        </w:rPr>
        <w:t>t</w:t>
      </w:r>
      <w:r w:rsidRPr="00E64BC2">
        <w:rPr>
          <w:b w:val="0"/>
          <w:bCs/>
          <w:i w:val="0"/>
          <w:iCs/>
          <w:sz w:val="16"/>
          <w:szCs w:val="16"/>
        </w:rPr>
        <w:t>;</w:t>
      </w:r>
    </w:p>
    <w:p w:rsidR="006F0D79" w:rsidRPr="00E64BC2" w:rsidRDefault="00E64BC2" w:rsidP="00CD3320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E64BC2">
        <w:rPr>
          <w:b w:val="0"/>
          <w:bCs/>
          <w:iCs/>
          <w:sz w:val="16"/>
          <w:szCs w:val="16"/>
        </w:rPr>
        <w:t>2</w:t>
      </w:r>
      <w:r>
        <w:rPr>
          <w:b w:val="0"/>
          <w:bCs/>
          <w:i w:val="0"/>
          <w:iCs/>
          <w:sz w:val="16"/>
          <w:szCs w:val="16"/>
        </w:rPr>
        <w:t xml:space="preserve">, </w:t>
      </w:r>
      <w:r w:rsidRPr="00E64BC2">
        <w:rPr>
          <w:b w:val="0"/>
          <w:bCs/>
          <w:iCs/>
          <w:sz w:val="16"/>
          <w:szCs w:val="16"/>
        </w:rPr>
        <w:t>3</w:t>
      </w:r>
      <w:r>
        <w:rPr>
          <w:b w:val="0"/>
          <w:bCs/>
          <w:i w:val="0"/>
          <w:iCs/>
          <w:sz w:val="16"/>
          <w:szCs w:val="16"/>
        </w:rPr>
        <w:t xml:space="preserve"> и </w:t>
      </w:r>
      <w:r w:rsidRPr="00E64BC2">
        <w:rPr>
          <w:b w:val="0"/>
          <w:bCs/>
          <w:iCs/>
          <w:sz w:val="16"/>
          <w:szCs w:val="16"/>
        </w:rPr>
        <w:t>4</w:t>
      </w:r>
      <w:r w:rsidR="00BB70D6">
        <w:rPr>
          <w:b w:val="0"/>
          <w:bCs/>
          <w:iCs/>
          <w:sz w:val="16"/>
          <w:szCs w:val="16"/>
        </w:rPr>
        <w:t xml:space="preserve"> </w:t>
      </w:r>
      <w:r>
        <w:rPr>
          <w:b w:val="0"/>
          <w:bCs/>
          <w:i w:val="0"/>
          <w:iCs/>
          <w:sz w:val="16"/>
          <w:szCs w:val="16"/>
        </w:rPr>
        <w:t>–</w:t>
      </w:r>
      <w:r w:rsidR="00BB70D6">
        <w:rPr>
          <w:b w:val="0"/>
          <w:bCs/>
          <w:i w:val="0"/>
          <w:iCs/>
          <w:sz w:val="16"/>
          <w:szCs w:val="16"/>
        </w:rPr>
        <w:t xml:space="preserve"> </w:t>
      </w:r>
      <w:r w:rsidR="006F0D79" w:rsidRPr="00E64BC2">
        <w:rPr>
          <w:b w:val="0"/>
          <w:bCs/>
          <w:i w:val="0"/>
          <w:iCs/>
          <w:sz w:val="16"/>
          <w:szCs w:val="16"/>
        </w:rPr>
        <w:t xml:space="preserve">величины </w:t>
      </w:r>
      <w:r w:rsidR="006F0D79" w:rsidRPr="00E64BC2">
        <w:rPr>
          <w:b w:val="0"/>
          <w:bCs/>
          <w:i w:val="0"/>
          <w:iCs/>
          <w:position w:val="-30"/>
          <w:sz w:val="16"/>
          <w:szCs w:val="16"/>
        </w:rPr>
        <w:object w:dxaOrig="400" w:dyaOrig="680">
          <v:shape id="_x0000_i1267" type="#_x0000_t75" style="width:15.75pt;height:27pt" o:ole="">
            <v:imagedata r:id="rId569" o:title=""/>
          </v:shape>
          <o:OLEObject Type="Embed" ProgID="Equation.3" ShapeID="_x0000_i1267" DrawAspect="Content" ObjectID="_1420532660" r:id="rId570"/>
        </w:object>
      </w:r>
    </w:p>
    <w:p w:rsidR="006F0D79" w:rsidRPr="00163646" w:rsidRDefault="00D22E4B" w:rsidP="00E64BC2">
      <w:pPr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lastRenderedPageBreak/>
        <w:drawing>
          <wp:inline distT="0" distB="0" distL="0" distR="0">
            <wp:extent cx="3848222" cy="3005289"/>
            <wp:effectExtent l="19050" t="0" r="0" b="0"/>
            <wp:docPr id="325" name="Рисунок 325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5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682" cy="3006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BC2" w:rsidRDefault="00E64BC2" w:rsidP="00CD3320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</w:p>
    <w:p w:rsidR="006F0D79" w:rsidRPr="00C51E95" w:rsidRDefault="00E64BC2" w:rsidP="00CD3320">
      <w:pPr>
        <w:ind w:firstLine="284"/>
        <w:jc w:val="center"/>
        <w:rPr>
          <w:b w:val="0"/>
          <w:bCs/>
          <w:i w:val="0"/>
          <w:iCs/>
          <w:sz w:val="18"/>
          <w:szCs w:val="18"/>
        </w:rPr>
      </w:pPr>
      <w:r>
        <w:rPr>
          <w:b w:val="0"/>
          <w:bCs/>
          <w:i w:val="0"/>
          <w:iCs/>
          <w:sz w:val="16"/>
          <w:szCs w:val="16"/>
        </w:rPr>
        <w:t>Рис. 4</w:t>
      </w:r>
      <w:r w:rsidR="006F0D79" w:rsidRPr="002212AD">
        <w:rPr>
          <w:b w:val="0"/>
          <w:bCs/>
          <w:i w:val="0"/>
          <w:iCs/>
          <w:sz w:val="16"/>
          <w:szCs w:val="16"/>
        </w:rPr>
        <w:t>. Графики значений коэффициента</w:t>
      </w:r>
      <w:r w:rsidR="006F0D79" w:rsidRPr="00BB70D6">
        <w:rPr>
          <w:b w:val="0"/>
          <w:bCs/>
          <w:iCs/>
          <w:sz w:val="16"/>
          <w:szCs w:val="16"/>
        </w:rPr>
        <w:t xml:space="preserve"> </w:t>
      </w:r>
      <w:r w:rsidR="006F0D79" w:rsidRPr="00BB70D6">
        <w:rPr>
          <w:b w:val="0"/>
          <w:bCs/>
          <w:iCs/>
          <w:sz w:val="16"/>
          <w:szCs w:val="16"/>
          <w:lang w:val="en-US"/>
        </w:rPr>
        <w:t>K</w:t>
      </w:r>
      <w:r w:rsidR="006F0D79" w:rsidRPr="00BB70D6">
        <w:rPr>
          <w:b w:val="0"/>
          <w:bCs/>
          <w:iCs/>
          <w:sz w:val="16"/>
          <w:szCs w:val="16"/>
          <w:vertAlign w:val="subscript"/>
          <w:lang w:val="en-US"/>
        </w:rPr>
        <w:t>run</w:t>
      </w:r>
      <w:r w:rsidR="006F0D79" w:rsidRPr="00C51E95">
        <w:rPr>
          <w:bCs/>
          <w:i w:val="0"/>
          <w:iCs/>
          <w:sz w:val="18"/>
          <w:szCs w:val="18"/>
          <w:vertAlign w:val="subscript"/>
        </w:rPr>
        <w:t xml:space="preserve">  </w:t>
      </w:r>
    </w:p>
    <w:p w:rsidR="006F0D79" w:rsidRDefault="006F0D79" w:rsidP="00CD3320">
      <w:pPr>
        <w:ind w:left="567"/>
        <w:jc w:val="center"/>
        <w:rPr>
          <w:b w:val="0"/>
          <w:bCs/>
          <w:i w:val="0"/>
          <w:iCs/>
          <w:sz w:val="16"/>
          <w:szCs w:val="16"/>
        </w:rPr>
      </w:pPr>
      <w:r w:rsidRPr="00E64BC2">
        <w:rPr>
          <w:b w:val="0"/>
          <w:bCs/>
          <w:i w:val="0"/>
          <w:iCs/>
          <w:spacing w:val="20"/>
          <w:sz w:val="16"/>
          <w:szCs w:val="16"/>
        </w:rPr>
        <w:t>Примечание:</w:t>
      </w:r>
      <w:r w:rsidR="00E64BC2">
        <w:rPr>
          <w:b w:val="0"/>
          <w:bCs/>
          <w:i w:val="0"/>
          <w:iCs/>
          <w:sz w:val="16"/>
          <w:szCs w:val="16"/>
        </w:rPr>
        <w:t xml:space="preserve"> П</w:t>
      </w:r>
      <w:r w:rsidRPr="00C51E95">
        <w:rPr>
          <w:b w:val="0"/>
          <w:bCs/>
          <w:i w:val="0"/>
          <w:iCs/>
          <w:sz w:val="16"/>
          <w:szCs w:val="16"/>
        </w:rPr>
        <w:t>ри глубине перед сооружением</w:t>
      </w:r>
      <w:r w:rsidRPr="00E64BC2">
        <w:rPr>
          <w:b w:val="0"/>
          <w:bCs/>
          <w:iCs/>
          <w:sz w:val="16"/>
          <w:szCs w:val="16"/>
        </w:rPr>
        <w:t xml:space="preserve"> </w:t>
      </w:r>
      <w:r w:rsidRPr="00E64BC2">
        <w:rPr>
          <w:b w:val="0"/>
          <w:bCs/>
          <w:iCs/>
          <w:sz w:val="16"/>
          <w:szCs w:val="16"/>
          <w:lang w:val="en-US"/>
        </w:rPr>
        <w:t>d</w:t>
      </w:r>
      <w:r w:rsidRPr="00C51E95">
        <w:rPr>
          <w:b w:val="0"/>
          <w:bCs/>
          <w:i w:val="0"/>
          <w:iCs/>
          <w:sz w:val="16"/>
          <w:szCs w:val="16"/>
        </w:rPr>
        <w:t xml:space="preserve"> &lt; 2</w:t>
      </w:r>
      <w:r w:rsidRPr="00E64BC2">
        <w:rPr>
          <w:b w:val="0"/>
          <w:bCs/>
          <w:iCs/>
          <w:sz w:val="16"/>
          <w:szCs w:val="16"/>
          <w:lang w:val="en-US"/>
        </w:rPr>
        <w:t>h</w:t>
      </w:r>
      <w:r w:rsidRPr="00C51E95">
        <w:rPr>
          <w:b w:val="0"/>
          <w:bCs/>
          <w:i w:val="0"/>
          <w:iCs/>
          <w:sz w:val="16"/>
          <w:szCs w:val="16"/>
          <w:vertAlign w:val="subscript"/>
        </w:rPr>
        <w:t xml:space="preserve">1% </w:t>
      </w:r>
      <w:r w:rsidRPr="00C51E95">
        <w:rPr>
          <w:b w:val="0"/>
          <w:bCs/>
          <w:i w:val="0"/>
          <w:iCs/>
          <w:sz w:val="16"/>
          <w:szCs w:val="16"/>
        </w:rPr>
        <w:t xml:space="preserve"> коэффициент </w:t>
      </w:r>
      <w:r w:rsidRPr="00E64BC2">
        <w:rPr>
          <w:b w:val="0"/>
          <w:bCs/>
          <w:iCs/>
          <w:sz w:val="16"/>
          <w:szCs w:val="16"/>
          <w:lang w:val="en-US"/>
        </w:rPr>
        <w:t>K</w:t>
      </w:r>
      <w:r w:rsidRPr="00E64BC2">
        <w:rPr>
          <w:b w:val="0"/>
          <w:bCs/>
          <w:iCs/>
          <w:sz w:val="16"/>
          <w:szCs w:val="16"/>
          <w:vertAlign w:val="subscript"/>
          <w:lang w:val="en-US"/>
        </w:rPr>
        <w:t>run</w:t>
      </w:r>
      <w:r w:rsidRPr="00C51E95">
        <w:rPr>
          <w:b w:val="0"/>
          <w:bCs/>
          <w:i w:val="0"/>
          <w:iCs/>
          <w:sz w:val="16"/>
          <w:szCs w:val="16"/>
          <w:vertAlign w:val="subscript"/>
        </w:rPr>
        <w:t xml:space="preserve"> </w:t>
      </w:r>
      <w:r w:rsidRPr="00C51E95">
        <w:rPr>
          <w:b w:val="0"/>
          <w:bCs/>
          <w:i w:val="0"/>
          <w:iCs/>
          <w:sz w:val="16"/>
          <w:szCs w:val="16"/>
        </w:rPr>
        <w:t xml:space="preserve"> необходимо принимать для значений пологости волны, указанных в скобках </w:t>
      </w:r>
    </w:p>
    <w:p w:rsidR="006F0D79" w:rsidRPr="00C51E95" w:rsidRDefault="006F0D79" w:rsidP="00CD3320">
      <w:pPr>
        <w:ind w:left="567"/>
        <w:jc w:val="center"/>
        <w:rPr>
          <w:b w:val="0"/>
          <w:bCs/>
          <w:i w:val="0"/>
          <w:iCs/>
          <w:sz w:val="16"/>
          <w:szCs w:val="16"/>
        </w:rPr>
      </w:pPr>
      <w:r w:rsidRPr="00C51E95">
        <w:rPr>
          <w:b w:val="0"/>
          <w:bCs/>
          <w:i w:val="0"/>
          <w:iCs/>
          <w:sz w:val="16"/>
          <w:szCs w:val="16"/>
        </w:rPr>
        <w:t>(при глубине</w:t>
      </w:r>
      <w:r w:rsidRPr="00E64BC2">
        <w:rPr>
          <w:b w:val="0"/>
          <w:bCs/>
          <w:iCs/>
          <w:sz w:val="16"/>
          <w:szCs w:val="16"/>
        </w:rPr>
        <w:t xml:space="preserve"> </w:t>
      </w:r>
      <w:r w:rsidRPr="00E64BC2">
        <w:rPr>
          <w:b w:val="0"/>
          <w:bCs/>
          <w:iCs/>
          <w:sz w:val="16"/>
          <w:szCs w:val="16"/>
          <w:lang w:val="en-US"/>
        </w:rPr>
        <w:t>d</w:t>
      </w:r>
      <w:r w:rsidR="00E64BC2">
        <w:rPr>
          <w:b w:val="0"/>
          <w:bCs/>
          <w:i w:val="0"/>
          <w:iCs/>
          <w:sz w:val="16"/>
          <w:szCs w:val="16"/>
        </w:rPr>
        <w:t xml:space="preserve"> </w:t>
      </w:r>
      <w:r w:rsidRPr="00C51E95">
        <w:rPr>
          <w:b w:val="0"/>
          <w:bCs/>
          <w:i w:val="0"/>
          <w:iCs/>
          <w:sz w:val="16"/>
          <w:szCs w:val="16"/>
        </w:rPr>
        <w:t>=</w:t>
      </w:r>
      <w:r w:rsidR="00E64BC2">
        <w:rPr>
          <w:b w:val="0"/>
          <w:bCs/>
          <w:i w:val="0"/>
          <w:iCs/>
          <w:sz w:val="16"/>
          <w:szCs w:val="16"/>
        </w:rPr>
        <w:t xml:space="preserve"> </w:t>
      </w:r>
      <w:r w:rsidRPr="00BB70D6">
        <w:rPr>
          <w:b w:val="0"/>
          <w:bCs/>
          <w:i w:val="0"/>
          <w:iCs/>
          <w:sz w:val="16"/>
          <w:szCs w:val="16"/>
        </w:rPr>
        <w:t>2</w:t>
      </w:r>
      <w:r w:rsidRPr="00E64BC2">
        <w:rPr>
          <w:b w:val="0"/>
          <w:bCs/>
          <w:iCs/>
          <w:sz w:val="16"/>
          <w:szCs w:val="16"/>
          <w:lang w:val="en-US"/>
        </w:rPr>
        <w:t>h</w:t>
      </w:r>
      <w:r w:rsidRPr="00C51E95">
        <w:rPr>
          <w:b w:val="0"/>
          <w:bCs/>
          <w:i w:val="0"/>
          <w:iCs/>
          <w:sz w:val="16"/>
          <w:szCs w:val="16"/>
          <w:vertAlign w:val="subscript"/>
        </w:rPr>
        <w:t xml:space="preserve">1% </w:t>
      </w:r>
      <w:r w:rsidRPr="00C51E95">
        <w:rPr>
          <w:b w:val="0"/>
          <w:bCs/>
          <w:i w:val="0"/>
          <w:iCs/>
          <w:sz w:val="16"/>
          <w:szCs w:val="16"/>
        </w:rPr>
        <w:t>).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E64BC2" w:rsidRDefault="00E64BC2" w:rsidP="00E64BC2">
      <w:pPr>
        <w:jc w:val="center"/>
        <w:rPr>
          <w:bCs/>
          <w:i w:val="0"/>
          <w:iCs/>
          <w:sz w:val="16"/>
          <w:szCs w:val="16"/>
        </w:rPr>
      </w:pPr>
      <w:r w:rsidRPr="00BB70D6">
        <w:rPr>
          <w:b w:val="0"/>
          <w:bCs/>
          <w:i w:val="0"/>
          <w:iCs/>
          <w:spacing w:val="20"/>
          <w:sz w:val="16"/>
          <w:szCs w:val="16"/>
        </w:rPr>
        <w:t xml:space="preserve">Таблица </w:t>
      </w:r>
      <w:r w:rsidRPr="00E64BC2">
        <w:rPr>
          <w:b w:val="0"/>
          <w:bCs/>
          <w:i w:val="0"/>
          <w:iCs/>
          <w:sz w:val="16"/>
          <w:szCs w:val="16"/>
        </w:rPr>
        <w:t>1.</w:t>
      </w:r>
      <w:r w:rsidR="006F0D79" w:rsidRPr="00E64BC2">
        <w:rPr>
          <w:b w:val="0"/>
          <w:bCs/>
          <w:i w:val="0"/>
          <w:iCs/>
          <w:sz w:val="16"/>
          <w:szCs w:val="16"/>
        </w:rPr>
        <w:t xml:space="preserve"> </w:t>
      </w:r>
      <w:r w:rsidR="006F0D79" w:rsidRPr="00E64BC2">
        <w:rPr>
          <w:bCs/>
          <w:i w:val="0"/>
          <w:iCs/>
          <w:sz w:val="16"/>
          <w:szCs w:val="16"/>
        </w:rPr>
        <w:t xml:space="preserve">Значение коэффициентов </w:t>
      </w:r>
      <w:r w:rsidRPr="00E64BC2">
        <w:rPr>
          <w:bCs/>
          <w:iCs/>
          <w:sz w:val="16"/>
          <w:szCs w:val="16"/>
          <w:lang w:val="en-US"/>
        </w:rPr>
        <w:t>K</w:t>
      </w:r>
      <w:r w:rsidR="006F0D79" w:rsidRPr="00E64BC2">
        <w:rPr>
          <w:bCs/>
          <w:iCs/>
          <w:sz w:val="16"/>
          <w:szCs w:val="16"/>
          <w:vertAlign w:val="subscript"/>
          <w:lang w:val="en-US"/>
        </w:rPr>
        <w:t>r</w:t>
      </w:r>
      <w:r w:rsidR="006F0D79" w:rsidRPr="00E64BC2">
        <w:rPr>
          <w:bCs/>
          <w:i w:val="0"/>
          <w:iCs/>
          <w:sz w:val="16"/>
          <w:szCs w:val="16"/>
          <w:vertAlign w:val="subscript"/>
        </w:rPr>
        <w:t xml:space="preserve"> </w:t>
      </w:r>
      <w:r w:rsidR="006F0D79" w:rsidRPr="00E64BC2">
        <w:rPr>
          <w:bCs/>
          <w:iCs/>
          <w:sz w:val="16"/>
          <w:szCs w:val="16"/>
        </w:rPr>
        <w:t xml:space="preserve">и </w:t>
      </w:r>
      <w:r w:rsidRPr="00E64BC2">
        <w:rPr>
          <w:bCs/>
          <w:iCs/>
          <w:sz w:val="16"/>
          <w:szCs w:val="16"/>
          <w:lang w:val="en-US"/>
        </w:rPr>
        <w:t>K</w:t>
      </w:r>
      <w:r w:rsidR="006F0D79" w:rsidRPr="00E64BC2">
        <w:rPr>
          <w:bCs/>
          <w:iCs/>
          <w:sz w:val="16"/>
          <w:szCs w:val="16"/>
          <w:vertAlign w:val="subscript"/>
          <w:lang w:val="en-US"/>
        </w:rPr>
        <w:t>p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47"/>
        <w:gridCol w:w="1774"/>
        <w:gridCol w:w="1052"/>
        <w:gridCol w:w="923"/>
      </w:tblGrid>
      <w:tr w:rsidR="006F0D79" w:rsidRPr="00C51E95" w:rsidTr="00E64BC2">
        <w:tc>
          <w:tcPr>
            <w:tcW w:w="2347" w:type="dxa"/>
          </w:tcPr>
          <w:p w:rsidR="00E64BC2" w:rsidRDefault="006F0D79" w:rsidP="00E64BC2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Конструкция крепления</w:t>
            </w:r>
          </w:p>
          <w:p w:rsidR="006F0D79" w:rsidRPr="00E64BC2" w:rsidRDefault="006F0D79" w:rsidP="00E64BC2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откоса</w:t>
            </w:r>
          </w:p>
        </w:tc>
        <w:tc>
          <w:tcPr>
            <w:tcW w:w="1774" w:type="dxa"/>
          </w:tcPr>
          <w:p w:rsid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 xml:space="preserve">Относительная </w:t>
            </w:r>
          </w:p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 xml:space="preserve">шероховатость </w:t>
            </w:r>
            <w:r w:rsidRPr="00E64BC2">
              <w:rPr>
                <w:b w:val="0"/>
                <w:bCs/>
                <w:iCs/>
                <w:sz w:val="16"/>
                <w:szCs w:val="16"/>
                <w:lang w:val="en-US"/>
              </w:rPr>
              <w:t>r</w:t>
            </w:r>
            <w:r w:rsidRPr="00E64BC2">
              <w:rPr>
                <w:b w:val="0"/>
                <w:bCs/>
                <w:iCs/>
                <w:sz w:val="16"/>
                <w:szCs w:val="16"/>
              </w:rPr>
              <w:t>/</w:t>
            </w:r>
            <w:r w:rsidRPr="00E64BC2">
              <w:rPr>
                <w:b w:val="0"/>
                <w:bCs/>
                <w:iCs/>
                <w:sz w:val="16"/>
                <w:szCs w:val="16"/>
                <w:lang w:val="en-US"/>
              </w:rPr>
              <w:t>h</w:t>
            </w:r>
            <w:r w:rsidRPr="00BB70D6">
              <w:rPr>
                <w:b w:val="0"/>
                <w:bCs/>
                <w:i w:val="0"/>
                <w:iCs/>
                <w:sz w:val="16"/>
                <w:szCs w:val="16"/>
                <w:vertAlign w:val="subscript"/>
              </w:rPr>
              <w:t>1%</w:t>
            </w:r>
          </w:p>
        </w:tc>
        <w:tc>
          <w:tcPr>
            <w:tcW w:w="1052" w:type="dxa"/>
          </w:tcPr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 xml:space="preserve">Коэффи-циент </w:t>
            </w:r>
            <w:r w:rsidR="00BB70D6" w:rsidRPr="00E64BC2">
              <w:rPr>
                <w:b w:val="0"/>
                <w:bCs/>
                <w:iCs/>
                <w:sz w:val="16"/>
                <w:szCs w:val="16"/>
                <w:lang w:val="en-US"/>
              </w:rPr>
              <w:t>K</w:t>
            </w:r>
            <w:r w:rsidR="00BB70D6" w:rsidRPr="00E64BC2">
              <w:rPr>
                <w:b w:val="0"/>
                <w:bCs/>
                <w:iCs/>
                <w:sz w:val="16"/>
                <w:szCs w:val="16"/>
                <w:vertAlign w:val="subscript"/>
                <w:lang w:val="en-US"/>
              </w:rPr>
              <w:t>R</w:t>
            </w:r>
          </w:p>
        </w:tc>
        <w:tc>
          <w:tcPr>
            <w:tcW w:w="923" w:type="dxa"/>
          </w:tcPr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 xml:space="preserve">Коэффи-циент </w:t>
            </w:r>
            <w:r w:rsidR="00BB70D6" w:rsidRPr="00E64BC2">
              <w:rPr>
                <w:b w:val="0"/>
                <w:bCs/>
                <w:iCs/>
                <w:sz w:val="16"/>
                <w:szCs w:val="16"/>
                <w:lang w:val="en-US"/>
              </w:rPr>
              <w:t>K</w:t>
            </w:r>
            <w:r w:rsidRPr="00E64BC2">
              <w:rPr>
                <w:b w:val="0"/>
                <w:bCs/>
                <w:iCs/>
                <w:sz w:val="16"/>
                <w:szCs w:val="16"/>
                <w:vertAlign w:val="subscript"/>
                <w:lang w:val="en-US"/>
              </w:rPr>
              <w:t>p</w:t>
            </w:r>
          </w:p>
        </w:tc>
      </w:tr>
      <w:tr w:rsidR="006F0D79" w:rsidRPr="00C51E95" w:rsidTr="00E64BC2">
        <w:tc>
          <w:tcPr>
            <w:tcW w:w="2347" w:type="dxa"/>
          </w:tcPr>
          <w:p w:rsidR="006F0D79" w:rsidRPr="00E64BC2" w:rsidRDefault="006F0D79" w:rsidP="00E64BC2">
            <w:pPr>
              <w:widowControl w:val="0"/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Бетонными</w:t>
            </w:r>
          </w:p>
          <w:p w:rsidR="006F0D79" w:rsidRPr="00E64BC2" w:rsidRDefault="006F0D79" w:rsidP="00E64BC2">
            <w:pPr>
              <w:widowControl w:val="0"/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(железобетонными) плитами</w:t>
            </w:r>
          </w:p>
        </w:tc>
        <w:tc>
          <w:tcPr>
            <w:tcW w:w="1774" w:type="dxa"/>
            <w:vAlign w:val="center"/>
          </w:tcPr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1052" w:type="dxa"/>
            <w:vAlign w:val="center"/>
          </w:tcPr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1</w:t>
            </w:r>
          </w:p>
        </w:tc>
        <w:tc>
          <w:tcPr>
            <w:tcW w:w="923" w:type="dxa"/>
            <w:vAlign w:val="center"/>
          </w:tcPr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0,9</w:t>
            </w:r>
          </w:p>
        </w:tc>
      </w:tr>
      <w:tr w:rsidR="006F0D79" w:rsidRPr="00C51E95" w:rsidTr="00E64BC2">
        <w:tc>
          <w:tcPr>
            <w:tcW w:w="2347" w:type="dxa"/>
          </w:tcPr>
          <w:p w:rsidR="006F0D79" w:rsidRPr="00E64BC2" w:rsidRDefault="006F0D79" w:rsidP="00BB70D6">
            <w:pPr>
              <w:widowControl w:val="0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Гравийно-галечниковое, к</w:t>
            </w: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а</w:t>
            </w: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менное или крепление бето</w:t>
            </w: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н</w:t>
            </w: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ными (железобетонными) блоками</w:t>
            </w:r>
          </w:p>
        </w:tc>
        <w:tc>
          <w:tcPr>
            <w:tcW w:w="1774" w:type="dxa"/>
            <w:vAlign w:val="center"/>
          </w:tcPr>
          <w:p w:rsidR="006F0D79" w:rsidRPr="00E64BC2" w:rsidRDefault="00BB70D6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М</w:t>
            </w:r>
            <w:r w:rsidR="006F0D79" w:rsidRPr="00E64BC2">
              <w:rPr>
                <w:b w:val="0"/>
                <w:bCs/>
                <w:i w:val="0"/>
                <w:iCs/>
                <w:sz w:val="16"/>
                <w:szCs w:val="16"/>
              </w:rPr>
              <w:t>енее 0,002</w:t>
            </w:r>
          </w:p>
          <w:p w:rsidR="006F0D79" w:rsidRPr="00E64BC2" w:rsidRDefault="00BB70D6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0,005–</w:t>
            </w:r>
            <w:r w:rsidR="006F0D79" w:rsidRPr="00E64BC2">
              <w:rPr>
                <w:b w:val="0"/>
                <w:bCs/>
                <w:i w:val="0"/>
                <w:iCs/>
                <w:sz w:val="16"/>
                <w:szCs w:val="16"/>
              </w:rPr>
              <w:t>0,01</w:t>
            </w:r>
          </w:p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0,02</w:t>
            </w:r>
          </w:p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0,05</w:t>
            </w:r>
          </w:p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0,1</w:t>
            </w:r>
          </w:p>
          <w:p w:rsidR="006F0D79" w:rsidRPr="00E64BC2" w:rsidRDefault="00E64BC2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Б</w:t>
            </w:r>
            <w:r w:rsidR="006F0D79" w:rsidRPr="00E64BC2">
              <w:rPr>
                <w:b w:val="0"/>
                <w:bCs/>
                <w:i w:val="0"/>
                <w:iCs/>
                <w:sz w:val="16"/>
                <w:szCs w:val="16"/>
              </w:rPr>
              <w:t>олее 0,2</w:t>
            </w:r>
          </w:p>
        </w:tc>
        <w:tc>
          <w:tcPr>
            <w:tcW w:w="1052" w:type="dxa"/>
            <w:vAlign w:val="center"/>
          </w:tcPr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1</w:t>
            </w:r>
          </w:p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0,95</w:t>
            </w:r>
          </w:p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0,9</w:t>
            </w:r>
          </w:p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0,8</w:t>
            </w:r>
          </w:p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0,75</w:t>
            </w:r>
          </w:p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0,7</w:t>
            </w:r>
          </w:p>
        </w:tc>
        <w:tc>
          <w:tcPr>
            <w:tcW w:w="923" w:type="dxa"/>
            <w:vAlign w:val="center"/>
          </w:tcPr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0,9</w:t>
            </w:r>
          </w:p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0,85</w:t>
            </w:r>
          </w:p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0,8</w:t>
            </w:r>
          </w:p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0,7</w:t>
            </w:r>
          </w:p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0,6</w:t>
            </w:r>
          </w:p>
          <w:p w:rsidR="006F0D79" w:rsidRPr="00E64BC2" w:rsidRDefault="006F0D79" w:rsidP="00CD3320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0,5</w:t>
            </w:r>
          </w:p>
        </w:tc>
      </w:tr>
    </w:tbl>
    <w:p w:rsidR="00E64BC2" w:rsidRDefault="00E64BC2" w:rsidP="00CD3320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  <w:r w:rsidRPr="00E64BC2">
        <w:rPr>
          <w:b w:val="0"/>
          <w:bCs/>
          <w:i w:val="0"/>
          <w:iCs/>
          <w:spacing w:val="20"/>
          <w:sz w:val="16"/>
          <w:szCs w:val="16"/>
        </w:rPr>
        <w:t>Примечание.</w:t>
      </w:r>
      <w:r w:rsidRPr="00C51E95">
        <w:rPr>
          <w:b w:val="0"/>
          <w:bCs/>
          <w:i w:val="0"/>
          <w:iCs/>
          <w:sz w:val="16"/>
          <w:szCs w:val="16"/>
        </w:rPr>
        <w:t xml:space="preserve"> Характерный размер шероховатости </w:t>
      </w:r>
      <w:r w:rsidRPr="00E64BC2">
        <w:rPr>
          <w:b w:val="0"/>
          <w:bCs/>
          <w:iCs/>
          <w:sz w:val="16"/>
          <w:szCs w:val="16"/>
          <w:lang w:val="en-US"/>
        </w:rPr>
        <w:t>r</w:t>
      </w:r>
      <w:r w:rsidRPr="00C51E95">
        <w:rPr>
          <w:b w:val="0"/>
          <w:bCs/>
          <w:i w:val="0"/>
          <w:iCs/>
          <w:sz w:val="16"/>
          <w:szCs w:val="16"/>
        </w:rPr>
        <w:t xml:space="preserve">, </w:t>
      </w:r>
      <w:r w:rsidR="00BB70D6">
        <w:rPr>
          <w:b w:val="0"/>
          <w:bCs/>
          <w:i w:val="0"/>
          <w:iCs/>
          <w:sz w:val="16"/>
          <w:szCs w:val="16"/>
        </w:rPr>
        <w:t>(</w:t>
      </w:r>
      <w:r w:rsidRPr="00BB70D6">
        <w:rPr>
          <w:b w:val="0"/>
          <w:bCs/>
          <w:i w:val="0"/>
          <w:iCs/>
          <w:sz w:val="16"/>
          <w:szCs w:val="16"/>
        </w:rPr>
        <w:t>м</w:t>
      </w:r>
      <w:r w:rsidR="00BB70D6">
        <w:rPr>
          <w:b w:val="0"/>
          <w:bCs/>
          <w:i w:val="0"/>
          <w:iCs/>
          <w:sz w:val="16"/>
          <w:szCs w:val="16"/>
        </w:rPr>
        <w:t>)</w:t>
      </w:r>
      <w:r w:rsidRPr="00C51E95">
        <w:rPr>
          <w:b w:val="0"/>
          <w:bCs/>
          <w:i w:val="0"/>
          <w:iCs/>
          <w:sz w:val="16"/>
          <w:szCs w:val="16"/>
        </w:rPr>
        <w:t xml:space="preserve"> следует принимать ра</w:t>
      </w:r>
      <w:r w:rsidRPr="00C51E95">
        <w:rPr>
          <w:b w:val="0"/>
          <w:bCs/>
          <w:i w:val="0"/>
          <w:iCs/>
          <w:sz w:val="16"/>
          <w:szCs w:val="16"/>
        </w:rPr>
        <w:t>в</w:t>
      </w:r>
      <w:r w:rsidRPr="00C51E95">
        <w:rPr>
          <w:b w:val="0"/>
          <w:bCs/>
          <w:i w:val="0"/>
          <w:iCs/>
          <w:sz w:val="16"/>
          <w:szCs w:val="16"/>
        </w:rPr>
        <w:t>ным среднему диаметру зерен материалов крепления откоса или среднему размеру б</w:t>
      </w:r>
      <w:r w:rsidRPr="00C51E95">
        <w:rPr>
          <w:b w:val="0"/>
          <w:bCs/>
          <w:i w:val="0"/>
          <w:iCs/>
          <w:sz w:val="16"/>
          <w:szCs w:val="16"/>
        </w:rPr>
        <w:t>е</w:t>
      </w:r>
      <w:r w:rsidRPr="00C51E95">
        <w:rPr>
          <w:b w:val="0"/>
          <w:bCs/>
          <w:i w:val="0"/>
          <w:iCs/>
          <w:sz w:val="16"/>
          <w:szCs w:val="16"/>
        </w:rPr>
        <w:t>тонных (железобетонных) блоков.</w:t>
      </w:r>
    </w:p>
    <w:p w:rsidR="006F0D79" w:rsidRPr="00C51E95" w:rsidRDefault="006F0D79" w:rsidP="00CD3320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6F0D79" w:rsidRPr="00E64BC2" w:rsidRDefault="00E64BC2" w:rsidP="00E64BC2">
      <w:pPr>
        <w:jc w:val="center"/>
        <w:rPr>
          <w:b w:val="0"/>
          <w:bCs/>
          <w:i w:val="0"/>
          <w:iCs/>
          <w:sz w:val="16"/>
          <w:szCs w:val="16"/>
        </w:rPr>
      </w:pPr>
      <w:r w:rsidRPr="000729B9">
        <w:rPr>
          <w:b w:val="0"/>
          <w:bCs/>
          <w:i w:val="0"/>
          <w:iCs/>
          <w:spacing w:val="20"/>
          <w:sz w:val="16"/>
          <w:szCs w:val="16"/>
        </w:rPr>
        <w:lastRenderedPageBreak/>
        <w:t>Таблица</w:t>
      </w:r>
      <w:r w:rsidRPr="00E64BC2">
        <w:rPr>
          <w:b w:val="0"/>
          <w:bCs/>
          <w:i w:val="0"/>
          <w:iCs/>
          <w:sz w:val="16"/>
          <w:szCs w:val="16"/>
        </w:rPr>
        <w:t xml:space="preserve"> 2</w:t>
      </w:r>
      <w:r>
        <w:rPr>
          <w:b w:val="0"/>
          <w:bCs/>
          <w:i w:val="0"/>
          <w:iCs/>
          <w:sz w:val="16"/>
          <w:szCs w:val="16"/>
        </w:rPr>
        <w:t>.</w:t>
      </w:r>
      <w:r w:rsidR="006F0D79" w:rsidRPr="00E64BC2">
        <w:rPr>
          <w:b w:val="0"/>
          <w:bCs/>
          <w:i w:val="0"/>
          <w:iCs/>
          <w:sz w:val="16"/>
          <w:szCs w:val="16"/>
        </w:rPr>
        <w:t xml:space="preserve"> </w:t>
      </w:r>
      <w:r w:rsidR="006F0D79" w:rsidRPr="00E64BC2">
        <w:rPr>
          <w:bCs/>
          <w:i w:val="0"/>
          <w:iCs/>
          <w:sz w:val="16"/>
          <w:szCs w:val="16"/>
        </w:rPr>
        <w:t xml:space="preserve">Значение коэффициента </w:t>
      </w:r>
      <w:r w:rsidR="000729B9" w:rsidRPr="000729B9">
        <w:rPr>
          <w:bCs/>
          <w:iCs/>
          <w:sz w:val="16"/>
          <w:szCs w:val="16"/>
          <w:lang w:val="en-US"/>
        </w:rPr>
        <w:t>K</w:t>
      </w:r>
      <w:r w:rsidR="006F0D79" w:rsidRPr="00E64BC2">
        <w:rPr>
          <w:bCs/>
          <w:i w:val="0"/>
          <w:iCs/>
          <w:sz w:val="16"/>
          <w:szCs w:val="16"/>
          <w:vertAlign w:val="subscript"/>
          <w:lang w:val="en-US"/>
        </w:rPr>
        <w:t>sp</w:t>
      </w:r>
      <w:r w:rsidR="006F0D79" w:rsidRPr="00E64BC2">
        <w:rPr>
          <w:bCs/>
          <w:i w:val="0"/>
          <w:iCs/>
          <w:sz w:val="16"/>
          <w:szCs w:val="16"/>
          <w:vertAlign w:val="subscript"/>
        </w:rPr>
        <w:t xml:space="preserve"> </w:t>
      </w:r>
    </w:p>
    <w:p w:rsidR="006F0D79" w:rsidRPr="00E64BC2" w:rsidRDefault="006F0D79" w:rsidP="00E64BC2">
      <w:pPr>
        <w:jc w:val="both"/>
        <w:rPr>
          <w:b w:val="0"/>
          <w:bCs/>
          <w:i w:val="0"/>
          <w:iCs/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600"/>
        <w:gridCol w:w="716"/>
        <w:gridCol w:w="852"/>
        <w:gridCol w:w="928"/>
      </w:tblGrid>
      <w:tr w:rsidR="006F0D79" w:rsidRPr="00E64BC2" w:rsidTr="00E64BC2">
        <w:tc>
          <w:tcPr>
            <w:tcW w:w="3600" w:type="dxa"/>
            <w:vAlign w:val="center"/>
          </w:tcPr>
          <w:p w:rsidR="006F0D79" w:rsidRPr="00E64BC2" w:rsidRDefault="006F0D79" w:rsidP="00E64BC2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 xml:space="preserve">Значение </w:t>
            </w:r>
            <w:r w:rsidRPr="00E64BC2">
              <w:rPr>
                <w:b w:val="0"/>
                <w:bCs/>
                <w:i w:val="0"/>
                <w:iCs/>
                <w:sz w:val="16"/>
                <w:szCs w:val="16"/>
                <w:lang w:val="en-US"/>
              </w:rPr>
              <w:t>ctg</w:t>
            </w: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 xml:space="preserve"> </w:t>
            </w:r>
            <w:r w:rsidRPr="000729B9">
              <w:rPr>
                <w:b w:val="0"/>
                <w:bCs/>
                <w:iCs/>
                <w:sz w:val="16"/>
                <w:szCs w:val="16"/>
                <w:lang w:val="en-US"/>
              </w:rPr>
              <w:t>φ</w:t>
            </w:r>
          </w:p>
        </w:tc>
        <w:tc>
          <w:tcPr>
            <w:tcW w:w="716" w:type="dxa"/>
            <w:vAlign w:val="center"/>
          </w:tcPr>
          <w:p w:rsidR="006F0D79" w:rsidRPr="00E64BC2" w:rsidRDefault="000729B9" w:rsidP="00E64BC2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1–</w:t>
            </w:r>
            <w:r w:rsidR="006F0D79" w:rsidRPr="00E64BC2">
              <w:rPr>
                <w:b w:val="0"/>
                <w:bCs/>
                <w:i w:val="0"/>
                <w:iCs/>
                <w:sz w:val="16"/>
                <w:szCs w:val="16"/>
              </w:rPr>
              <w:t>2</w:t>
            </w:r>
          </w:p>
        </w:tc>
        <w:tc>
          <w:tcPr>
            <w:tcW w:w="852" w:type="dxa"/>
            <w:vAlign w:val="center"/>
          </w:tcPr>
          <w:p w:rsidR="006F0D79" w:rsidRPr="00E64BC2" w:rsidRDefault="000729B9" w:rsidP="00E64BC2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3–</w:t>
            </w:r>
            <w:r w:rsidR="006F0D79" w:rsidRPr="00E64BC2">
              <w:rPr>
                <w:b w:val="0"/>
                <w:bCs/>
                <w:i w:val="0"/>
                <w:iCs/>
                <w:sz w:val="16"/>
                <w:szCs w:val="16"/>
              </w:rPr>
              <w:t>5</w:t>
            </w:r>
          </w:p>
        </w:tc>
        <w:tc>
          <w:tcPr>
            <w:tcW w:w="928" w:type="dxa"/>
            <w:vAlign w:val="center"/>
          </w:tcPr>
          <w:p w:rsidR="006F0D79" w:rsidRPr="00E64BC2" w:rsidRDefault="000729B9" w:rsidP="00E64BC2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Б</w:t>
            </w:r>
            <w:r w:rsidR="006F0D79" w:rsidRPr="00E64BC2">
              <w:rPr>
                <w:b w:val="0"/>
                <w:bCs/>
                <w:i w:val="0"/>
                <w:iCs/>
                <w:sz w:val="16"/>
                <w:szCs w:val="16"/>
              </w:rPr>
              <w:t>олее 5</w:t>
            </w:r>
          </w:p>
        </w:tc>
      </w:tr>
      <w:tr w:rsidR="006F0D79" w:rsidRPr="00E64BC2" w:rsidTr="00E64BC2">
        <w:tc>
          <w:tcPr>
            <w:tcW w:w="3600" w:type="dxa"/>
            <w:vAlign w:val="center"/>
          </w:tcPr>
          <w:p w:rsidR="006F0D79" w:rsidRPr="00E64BC2" w:rsidRDefault="006F0D79" w:rsidP="00E64BC2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 xml:space="preserve">Коэффициент </w:t>
            </w:r>
            <w:r w:rsidR="00E64BC2" w:rsidRPr="000729B9">
              <w:rPr>
                <w:b w:val="0"/>
                <w:bCs/>
                <w:iCs/>
                <w:sz w:val="16"/>
                <w:szCs w:val="16"/>
                <w:lang w:val="en-US"/>
              </w:rPr>
              <w:t>K</w:t>
            </w:r>
            <w:r w:rsidRPr="000729B9">
              <w:rPr>
                <w:b w:val="0"/>
                <w:bCs/>
                <w:iCs/>
                <w:sz w:val="16"/>
                <w:szCs w:val="16"/>
                <w:vertAlign w:val="subscript"/>
                <w:lang w:val="en-US"/>
              </w:rPr>
              <w:t>sp</w:t>
            </w:r>
            <w:r w:rsidRPr="000729B9">
              <w:rPr>
                <w:b w:val="0"/>
                <w:bCs/>
                <w:iCs/>
                <w:sz w:val="16"/>
                <w:szCs w:val="16"/>
              </w:rPr>
              <w:t xml:space="preserve"> </w:t>
            </w: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 xml:space="preserve">при скорости ветра </w:t>
            </w:r>
            <w:r w:rsidR="00E64BC2" w:rsidRPr="000729B9">
              <w:rPr>
                <w:b w:val="0"/>
                <w:bCs/>
                <w:iCs/>
                <w:sz w:val="16"/>
                <w:szCs w:val="16"/>
                <w:lang w:val="en-US"/>
              </w:rPr>
              <w:t>v</w:t>
            </w:r>
            <w:r w:rsidRPr="000729B9">
              <w:rPr>
                <w:b w:val="0"/>
                <w:bCs/>
                <w:iCs/>
                <w:sz w:val="16"/>
                <w:szCs w:val="16"/>
                <w:vertAlign w:val="subscript"/>
                <w:lang w:val="en-US"/>
              </w:rPr>
              <w:t>w</w:t>
            </w: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, м/с:</w:t>
            </w:r>
          </w:p>
          <w:p w:rsidR="006F0D79" w:rsidRPr="00E64BC2" w:rsidRDefault="006F0D79" w:rsidP="00E64BC2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20 и более</w:t>
            </w:r>
          </w:p>
          <w:p w:rsidR="006F0D79" w:rsidRPr="00E64BC2" w:rsidRDefault="006F0D79" w:rsidP="00E64BC2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10</w:t>
            </w:r>
          </w:p>
          <w:p w:rsidR="006F0D79" w:rsidRPr="00E64BC2" w:rsidRDefault="006F0D79" w:rsidP="00E64BC2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5 и менее</w:t>
            </w:r>
          </w:p>
        </w:tc>
        <w:tc>
          <w:tcPr>
            <w:tcW w:w="716" w:type="dxa"/>
            <w:vAlign w:val="center"/>
          </w:tcPr>
          <w:p w:rsidR="006F0D79" w:rsidRPr="00E64BC2" w:rsidRDefault="006F0D79" w:rsidP="00E64BC2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  <w:p w:rsidR="006F0D79" w:rsidRPr="00E64BC2" w:rsidRDefault="006F0D79" w:rsidP="00E64BC2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1,4</w:t>
            </w:r>
          </w:p>
          <w:p w:rsidR="006F0D79" w:rsidRPr="00E64BC2" w:rsidRDefault="006F0D79" w:rsidP="00E64BC2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1,1</w:t>
            </w:r>
          </w:p>
          <w:p w:rsidR="006F0D79" w:rsidRPr="00E64BC2" w:rsidRDefault="006F0D79" w:rsidP="00E64BC2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1</w:t>
            </w:r>
          </w:p>
        </w:tc>
        <w:tc>
          <w:tcPr>
            <w:tcW w:w="852" w:type="dxa"/>
            <w:vAlign w:val="center"/>
          </w:tcPr>
          <w:p w:rsidR="006F0D79" w:rsidRPr="00E64BC2" w:rsidRDefault="006F0D79" w:rsidP="00E64BC2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  <w:p w:rsidR="006F0D79" w:rsidRPr="00E64BC2" w:rsidRDefault="006F0D79" w:rsidP="00E64BC2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1,5</w:t>
            </w:r>
          </w:p>
          <w:p w:rsidR="006F0D79" w:rsidRPr="00E64BC2" w:rsidRDefault="006F0D79" w:rsidP="00E64BC2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1,1</w:t>
            </w:r>
          </w:p>
          <w:p w:rsidR="006F0D79" w:rsidRPr="00E64BC2" w:rsidRDefault="006F0D79" w:rsidP="00E64BC2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0,8</w:t>
            </w:r>
          </w:p>
        </w:tc>
        <w:tc>
          <w:tcPr>
            <w:tcW w:w="928" w:type="dxa"/>
            <w:vAlign w:val="center"/>
          </w:tcPr>
          <w:p w:rsidR="006F0D79" w:rsidRPr="00E64BC2" w:rsidRDefault="006F0D79" w:rsidP="00E64BC2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  <w:p w:rsidR="006F0D79" w:rsidRPr="00E64BC2" w:rsidRDefault="006F0D79" w:rsidP="00E64BC2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1,6</w:t>
            </w:r>
          </w:p>
          <w:p w:rsidR="006F0D79" w:rsidRPr="00E64BC2" w:rsidRDefault="006F0D79" w:rsidP="00E64BC2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1,2</w:t>
            </w:r>
          </w:p>
          <w:p w:rsidR="006F0D79" w:rsidRPr="00E64BC2" w:rsidRDefault="006F0D79" w:rsidP="00E64BC2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0,6</w:t>
            </w:r>
          </w:p>
        </w:tc>
      </w:tr>
    </w:tbl>
    <w:p w:rsidR="00E64BC2" w:rsidRDefault="00E64BC2" w:rsidP="00CD3320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6F0D79" w:rsidRPr="00A949A6" w:rsidRDefault="006F0D79" w:rsidP="00CD3320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  <w:r w:rsidRPr="00E64BC2">
        <w:rPr>
          <w:b w:val="0"/>
          <w:bCs/>
          <w:i w:val="0"/>
          <w:iCs/>
          <w:spacing w:val="20"/>
          <w:sz w:val="16"/>
          <w:szCs w:val="16"/>
        </w:rPr>
        <w:t>Примечание</w:t>
      </w:r>
      <w:r w:rsidRPr="00A949A6">
        <w:rPr>
          <w:b w:val="0"/>
          <w:bCs/>
          <w:i w:val="0"/>
          <w:iCs/>
          <w:sz w:val="16"/>
          <w:szCs w:val="16"/>
        </w:rPr>
        <w:t xml:space="preserve">. </w:t>
      </w:r>
      <w:r w:rsidRPr="00E64BC2">
        <w:rPr>
          <w:b w:val="0"/>
          <w:bCs/>
          <w:iCs/>
          <w:sz w:val="16"/>
          <w:szCs w:val="16"/>
        </w:rPr>
        <w:t>φ</w:t>
      </w:r>
      <w:r w:rsidRPr="00A949A6">
        <w:rPr>
          <w:b w:val="0"/>
          <w:bCs/>
          <w:i w:val="0"/>
          <w:iCs/>
          <w:sz w:val="16"/>
          <w:szCs w:val="16"/>
        </w:rPr>
        <w:t xml:space="preserve"> – угол наклона откоса к горизонту, град.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Высоту наката на откос волн обеспеченностью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t>i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0729B9">
        <w:rPr>
          <w:b w:val="0"/>
          <w:bCs/>
          <w:i w:val="0"/>
          <w:iCs/>
          <w:sz w:val="20"/>
          <w:szCs w:val="20"/>
        </w:rPr>
        <w:t>(</w:t>
      </w:r>
      <w:r w:rsidRPr="00163646">
        <w:rPr>
          <w:b w:val="0"/>
          <w:bCs/>
          <w:i w:val="0"/>
          <w:iCs/>
          <w:sz w:val="20"/>
          <w:szCs w:val="20"/>
        </w:rPr>
        <w:t>%</w:t>
      </w:r>
      <w:r w:rsidR="000729B9">
        <w:rPr>
          <w:b w:val="0"/>
          <w:bCs/>
          <w:i w:val="0"/>
          <w:iCs/>
          <w:sz w:val="20"/>
          <w:szCs w:val="20"/>
        </w:rPr>
        <w:t>)</w:t>
      </w:r>
      <w:r w:rsidRPr="00163646">
        <w:rPr>
          <w:b w:val="0"/>
          <w:bCs/>
          <w:i w:val="0"/>
          <w:iCs/>
          <w:sz w:val="20"/>
          <w:szCs w:val="20"/>
        </w:rPr>
        <w:t xml:space="preserve"> по накату необходимо определять умножением полученного по формуле (4.6) значения </w:t>
      </w:r>
      <w:r w:rsidRPr="00E64BC2">
        <w:rPr>
          <w:b w:val="0"/>
          <w:bCs/>
          <w:iCs/>
          <w:sz w:val="20"/>
          <w:szCs w:val="20"/>
          <w:lang w:val="en-US"/>
        </w:rPr>
        <w:t>h</w:t>
      </w:r>
      <w:r w:rsidRPr="00E64BC2">
        <w:rPr>
          <w:b w:val="0"/>
          <w:bCs/>
          <w:iCs/>
          <w:sz w:val="20"/>
          <w:szCs w:val="20"/>
          <w:vertAlign w:val="subscript"/>
          <w:lang w:val="en-US"/>
        </w:rPr>
        <w:t>run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1%</w:t>
      </w:r>
      <w:r w:rsidRPr="00163646">
        <w:rPr>
          <w:b w:val="0"/>
          <w:bCs/>
          <w:i w:val="0"/>
          <w:iCs/>
          <w:sz w:val="20"/>
          <w:szCs w:val="20"/>
        </w:rPr>
        <w:t xml:space="preserve"> коэффициент </w:t>
      </w:r>
      <w:r w:rsidRPr="00E64BC2">
        <w:rPr>
          <w:b w:val="0"/>
          <w:bCs/>
          <w:iCs/>
          <w:sz w:val="20"/>
          <w:szCs w:val="20"/>
        </w:rPr>
        <w:t>К</w:t>
      </w:r>
      <w:r w:rsidRPr="00163646">
        <w:rPr>
          <w:b w:val="0"/>
          <w:bCs/>
          <w:i w:val="0"/>
          <w:iCs/>
          <w:sz w:val="20"/>
          <w:szCs w:val="20"/>
          <w:vertAlign w:val="subscript"/>
          <w:lang w:val="en-US"/>
        </w:rPr>
        <w:t>i</w:t>
      </w:r>
      <w:r w:rsidRPr="00163646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</w:t>
      </w:r>
      <w:r w:rsidR="00E64BC2">
        <w:rPr>
          <w:b w:val="0"/>
          <w:bCs/>
          <w:i w:val="0"/>
          <w:iCs/>
          <w:sz w:val="20"/>
          <w:szCs w:val="20"/>
        </w:rPr>
        <w:t>принимаемый по табл.</w:t>
      </w:r>
      <w:r w:rsidR="000729B9">
        <w:rPr>
          <w:b w:val="0"/>
          <w:bCs/>
          <w:i w:val="0"/>
          <w:iCs/>
          <w:sz w:val="20"/>
          <w:szCs w:val="20"/>
        </w:rPr>
        <w:t xml:space="preserve"> 3</w:t>
      </w:r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E64BC2" w:rsidRDefault="00E64BC2" w:rsidP="00E64BC2">
      <w:pPr>
        <w:jc w:val="center"/>
        <w:rPr>
          <w:b w:val="0"/>
          <w:bCs/>
          <w:i w:val="0"/>
          <w:iCs/>
          <w:sz w:val="16"/>
          <w:szCs w:val="16"/>
        </w:rPr>
      </w:pPr>
      <w:r w:rsidRPr="000729B9">
        <w:rPr>
          <w:b w:val="0"/>
          <w:bCs/>
          <w:i w:val="0"/>
          <w:iCs/>
          <w:spacing w:val="20"/>
          <w:sz w:val="16"/>
          <w:szCs w:val="16"/>
        </w:rPr>
        <w:t>Таблица</w:t>
      </w:r>
      <w:r w:rsidRPr="00E64BC2">
        <w:rPr>
          <w:b w:val="0"/>
          <w:bCs/>
          <w:i w:val="0"/>
          <w:iCs/>
          <w:sz w:val="16"/>
          <w:szCs w:val="16"/>
        </w:rPr>
        <w:t xml:space="preserve"> 3.</w:t>
      </w:r>
      <w:r w:rsidR="006F0D79" w:rsidRPr="00E64BC2">
        <w:rPr>
          <w:b w:val="0"/>
          <w:bCs/>
          <w:i w:val="0"/>
          <w:iCs/>
          <w:sz w:val="16"/>
          <w:szCs w:val="16"/>
        </w:rPr>
        <w:t xml:space="preserve"> </w:t>
      </w:r>
      <w:r w:rsidR="006F0D79" w:rsidRPr="00E64BC2">
        <w:rPr>
          <w:bCs/>
          <w:i w:val="0"/>
          <w:iCs/>
          <w:sz w:val="16"/>
          <w:szCs w:val="16"/>
        </w:rPr>
        <w:t>Значения коэффициентов К</w:t>
      </w:r>
      <w:r w:rsidR="006F0D79" w:rsidRPr="00E64BC2">
        <w:rPr>
          <w:bCs/>
          <w:i w:val="0"/>
          <w:iCs/>
          <w:sz w:val="16"/>
          <w:szCs w:val="16"/>
          <w:vertAlign w:val="subscript"/>
          <w:lang w:val="en-US"/>
        </w:rPr>
        <w:t>i</w:t>
      </w:r>
    </w:p>
    <w:p w:rsidR="006F0D79" w:rsidRPr="00A949A6" w:rsidRDefault="006F0D79" w:rsidP="00CD3320">
      <w:pPr>
        <w:ind w:firstLine="284"/>
        <w:jc w:val="both"/>
        <w:rPr>
          <w:b w:val="0"/>
          <w:bCs/>
          <w:i w:val="0"/>
          <w:iCs/>
          <w:sz w:val="18"/>
          <w:szCs w:val="1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50"/>
        <w:gridCol w:w="624"/>
        <w:gridCol w:w="528"/>
        <w:gridCol w:w="686"/>
        <w:gridCol w:w="686"/>
        <w:gridCol w:w="686"/>
        <w:gridCol w:w="686"/>
        <w:gridCol w:w="550"/>
      </w:tblGrid>
      <w:tr w:rsidR="006F0D79" w:rsidRPr="00A949A6" w:rsidTr="00E64BC2">
        <w:tc>
          <w:tcPr>
            <w:tcW w:w="1650" w:type="dxa"/>
          </w:tcPr>
          <w:p w:rsidR="006F0D79" w:rsidRPr="00E64BC2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Обеспеченность</w:t>
            </w:r>
          </w:p>
          <w:p w:rsidR="006F0D79" w:rsidRPr="00E64BC2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 xml:space="preserve">по накату </w:t>
            </w:r>
            <w:r w:rsidRPr="000729B9">
              <w:rPr>
                <w:b w:val="0"/>
                <w:bCs/>
                <w:iCs/>
                <w:sz w:val="16"/>
                <w:szCs w:val="16"/>
                <w:lang w:val="en-US"/>
              </w:rPr>
              <w:t>i</w:t>
            </w: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, %</w:t>
            </w:r>
          </w:p>
        </w:tc>
        <w:tc>
          <w:tcPr>
            <w:tcW w:w="624" w:type="dxa"/>
            <w:vAlign w:val="center"/>
          </w:tcPr>
          <w:p w:rsidR="006F0D79" w:rsidRPr="00E64BC2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0,1</w:t>
            </w:r>
          </w:p>
        </w:tc>
        <w:tc>
          <w:tcPr>
            <w:tcW w:w="528" w:type="dxa"/>
            <w:vAlign w:val="center"/>
          </w:tcPr>
          <w:p w:rsidR="006F0D79" w:rsidRPr="00E64BC2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1</w:t>
            </w:r>
          </w:p>
        </w:tc>
        <w:tc>
          <w:tcPr>
            <w:tcW w:w="686" w:type="dxa"/>
            <w:vAlign w:val="center"/>
          </w:tcPr>
          <w:p w:rsidR="006F0D79" w:rsidRPr="00E64BC2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2</w:t>
            </w:r>
          </w:p>
        </w:tc>
        <w:tc>
          <w:tcPr>
            <w:tcW w:w="686" w:type="dxa"/>
            <w:vAlign w:val="center"/>
          </w:tcPr>
          <w:p w:rsidR="006F0D79" w:rsidRPr="00E64BC2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5</w:t>
            </w:r>
          </w:p>
        </w:tc>
        <w:tc>
          <w:tcPr>
            <w:tcW w:w="686" w:type="dxa"/>
            <w:vAlign w:val="center"/>
          </w:tcPr>
          <w:p w:rsidR="006F0D79" w:rsidRPr="00E64BC2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10</w:t>
            </w:r>
          </w:p>
        </w:tc>
        <w:tc>
          <w:tcPr>
            <w:tcW w:w="686" w:type="dxa"/>
            <w:vAlign w:val="center"/>
          </w:tcPr>
          <w:p w:rsidR="006F0D79" w:rsidRPr="00E64BC2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30</w:t>
            </w:r>
          </w:p>
        </w:tc>
        <w:tc>
          <w:tcPr>
            <w:tcW w:w="550" w:type="dxa"/>
            <w:vAlign w:val="center"/>
          </w:tcPr>
          <w:p w:rsidR="006F0D79" w:rsidRPr="00E64BC2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50</w:t>
            </w:r>
          </w:p>
        </w:tc>
      </w:tr>
      <w:tr w:rsidR="006F0D79" w:rsidRPr="00A949A6" w:rsidTr="00E64BC2">
        <w:tc>
          <w:tcPr>
            <w:tcW w:w="1650" w:type="dxa"/>
          </w:tcPr>
          <w:p w:rsidR="006F0D79" w:rsidRPr="00E64BC2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 xml:space="preserve">Коэффициент </w:t>
            </w:r>
            <w:r w:rsidRPr="000729B9">
              <w:rPr>
                <w:b w:val="0"/>
                <w:bCs/>
                <w:iCs/>
                <w:sz w:val="16"/>
                <w:szCs w:val="16"/>
              </w:rPr>
              <w:t>К</w:t>
            </w:r>
            <w:r w:rsidRPr="00E64BC2">
              <w:rPr>
                <w:b w:val="0"/>
                <w:bCs/>
                <w:i w:val="0"/>
                <w:iCs/>
                <w:sz w:val="16"/>
                <w:szCs w:val="16"/>
                <w:vertAlign w:val="subscript"/>
                <w:lang w:val="en-US"/>
              </w:rPr>
              <w:t>i</w:t>
            </w:r>
          </w:p>
        </w:tc>
        <w:tc>
          <w:tcPr>
            <w:tcW w:w="624" w:type="dxa"/>
          </w:tcPr>
          <w:p w:rsidR="006F0D79" w:rsidRPr="00E64BC2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1,1</w:t>
            </w:r>
          </w:p>
        </w:tc>
        <w:tc>
          <w:tcPr>
            <w:tcW w:w="528" w:type="dxa"/>
          </w:tcPr>
          <w:p w:rsidR="006F0D79" w:rsidRPr="00E64BC2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1</w:t>
            </w:r>
          </w:p>
        </w:tc>
        <w:tc>
          <w:tcPr>
            <w:tcW w:w="686" w:type="dxa"/>
          </w:tcPr>
          <w:p w:rsidR="006F0D79" w:rsidRPr="00E64BC2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0,96</w:t>
            </w:r>
          </w:p>
        </w:tc>
        <w:tc>
          <w:tcPr>
            <w:tcW w:w="686" w:type="dxa"/>
          </w:tcPr>
          <w:p w:rsidR="006F0D79" w:rsidRPr="00E64BC2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0,91</w:t>
            </w:r>
          </w:p>
        </w:tc>
        <w:tc>
          <w:tcPr>
            <w:tcW w:w="686" w:type="dxa"/>
          </w:tcPr>
          <w:p w:rsidR="006F0D79" w:rsidRPr="00E64BC2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0,86</w:t>
            </w:r>
          </w:p>
        </w:tc>
        <w:tc>
          <w:tcPr>
            <w:tcW w:w="686" w:type="dxa"/>
          </w:tcPr>
          <w:p w:rsidR="006F0D79" w:rsidRPr="00E64BC2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0,76</w:t>
            </w:r>
          </w:p>
        </w:tc>
        <w:tc>
          <w:tcPr>
            <w:tcW w:w="550" w:type="dxa"/>
          </w:tcPr>
          <w:p w:rsidR="006F0D79" w:rsidRPr="00E64BC2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E64BC2">
              <w:rPr>
                <w:b w:val="0"/>
                <w:bCs/>
                <w:i w:val="0"/>
                <w:iCs/>
                <w:sz w:val="16"/>
                <w:szCs w:val="16"/>
              </w:rPr>
              <w:t>0,68</w:t>
            </w:r>
          </w:p>
        </w:tc>
      </w:tr>
    </w:tbl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0729B9" w:rsidRDefault="000729B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0729B9" w:rsidRDefault="000729B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0729B9" w:rsidRDefault="000729B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0729B9" w:rsidRDefault="000729B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0729B9" w:rsidRDefault="000729B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0729B9" w:rsidRDefault="000729B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0729B9" w:rsidRDefault="000729B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0729B9" w:rsidRDefault="000729B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0729B9" w:rsidRDefault="000729B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0729B9" w:rsidRDefault="000729B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0729B9" w:rsidRDefault="000729B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0729B9" w:rsidRDefault="000729B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0729B9" w:rsidRDefault="000729B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0729B9" w:rsidRDefault="000729B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0729B9" w:rsidRDefault="000729B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0729B9" w:rsidRDefault="000729B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0729B9" w:rsidRDefault="000729B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0729B9" w:rsidRDefault="000729B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  <w:sectPr w:rsidR="006F0D79" w:rsidSect="00535FDE">
          <w:footerReference w:type="even" r:id="rId572"/>
          <w:footerReference w:type="default" r:id="rId573"/>
          <w:pgSz w:w="8392" w:h="11907"/>
          <w:pgMar w:top="1247" w:right="1134" w:bottom="1474" w:left="1134" w:header="709" w:footer="964" w:gutter="0"/>
          <w:pgNumType w:start="90"/>
          <w:cols w:space="708"/>
          <w:docGrid w:linePitch="437"/>
        </w:sectPr>
      </w:pPr>
    </w:p>
    <w:p w:rsidR="00E378A8" w:rsidRPr="00F921EA" w:rsidRDefault="00E378A8" w:rsidP="00E378A8">
      <w:pPr>
        <w:spacing w:line="216" w:lineRule="auto"/>
        <w:ind w:firstLine="284"/>
        <w:jc w:val="right"/>
        <w:rPr>
          <w:bCs/>
          <w:i w:val="0"/>
          <w:iCs/>
          <w:color w:val="000000"/>
          <w:spacing w:val="20"/>
          <w:sz w:val="16"/>
          <w:szCs w:val="16"/>
        </w:rPr>
      </w:pPr>
      <w:r w:rsidRPr="00F921EA">
        <w:rPr>
          <w:b w:val="0"/>
          <w:bCs/>
          <w:i w:val="0"/>
          <w:iCs/>
          <w:color w:val="000000"/>
          <w:spacing w:val="20"/>
          <w:sz w:val="16"/>
          <w:szCs w:val="16"/>
        </w:rPr>
        <w:lastRenderedPageBreak/>
        <w:t>Приложение В</w:t>
      </w:r>
      <w:r w:rsidRPr="00F921EA">
        <w:rPr>
          <w:bCs/>
          <w:i w:val="0"/>
          <w:iCs/>
          <w:color w:val="000000"/>
          <w:spacing w:val="20"/>
          <w:sz w:val="16"/>
          <w:szCs w:val="16"/>
        </w:rPr>
        <w:t xml:space="preserve"> </w:t>
      </w:r>
    </w:p>
    <w:p w:rsidR="00E378A8" w:rsidRDefault="00E378A8" w:rsidP="00E378A8">
      <w:pPr>
        <w:spacing w:line="216" w:lineRule="auto"/>
        <w:ind w:firstLine="284"/>
        <w:jc w:val="right"/>
        <w:rPr>
          <w:bCs/>
          <w:i w:val="0"/>
          <w:iCs/>
          <w:color w:val="000000"/>
          <w:sz w:val="16"/>
          <w:szCs w:val="16"/>
        </w:rPr>
      </w:pPr>
    </w:p>
    <w:p w:rsidR="000729B9" w:rsidRDefault="000729B9" w:rsidP="000729B9">
      <w:pPr>
        <w:spacing w:line="216" w:lineRule="auto"/>
        <w:jc w:val="center"/>
        <w:rPr>
          <w:bCs/>
          <w:i w:val="0"/>
          <w:iCs/>
          <w:color w:val="000000"/>
          <w:sz w:val="16"/>
          <w:szCs w:val="16"/>
        </w:rPr>
      </w:pPr>
      <w:r w:rsidRPr="000729B9">
        <w:rPr>
          <w:b w:val="0"/>
          <w:bCs/>
          <w:i w:val="0"/>
          <w:iCs/>
          <w:color w:val="000000"/>
          <w:spacing w:val="20"/>
          <w:sz w:val="16"/>
          <w:szCs w:val="16"/>
        </w:rPr>
        <w:t>Таблица</w:t>
      </w:r>
      <w:r w:rsidRPr="000729B9">
        <w:rPr>
          <w:bCs/>
          <w:i w:val="0"/>
          <w:iCs/>
          <w:color w:val="000000"/>
          <w:spacing w:val="20"/>
          <w:sz w:val="16"/>
          <w:szCs w:val="16"/>
        </w:rPr>
        <w:t xml:space="preserve"> </w:t>
      </w:r>
      <w:r w:rsidRPr="007642AF">
        <w:rPr>
          <w:b w:val="0"/>
          <w:bCs/>
          <w:i w:val="0"/>
          <w:iCs/>
          <w:color w:val="000000"/>
          <w:sz w:val="16"/>
          <w:szCs w:val="16"/>
        </w:rPr>
        <w:t>1</w:t>
      </w:r>
      <w:r w:rsidRPr="000729B9">
        <w:rPr>
          <w:b w:val="0"/>
          <w:bCs/>
          <w:i w:val="0"/>
          <w:iCs/>
          <w:color w:val="000000"/>
          <w:sz w:val="16"/>
          <w:szCs w:val="16"/>
        </w:rPr>
        <w:t>.</w:t>
      </w:r>
      <w:r w:rsidRPr="000729B9">
        <w:rPr>
          <w:bCs/>
          <w:i w:val="0"/>
          <w:iCs/>
          <w:color w:val="000000"/>
          <w:sz w:val="16"/>
          <w:szCs w:val="16"/>
        </w:rPr>
        <w:t xml:space="preserve"> </w:t>
      </w:r>
      <w:r w:rsidR="00E378A8" w:rsidRPr="000729B9">
        <w:rPr>
          <w:bCs/>
          <w:i w:val="0"/>
          <w:iCs/>
          <w:color w:val="000000"/>
          <w:sz w:val="16"/>
          <w:szCs w:val="16"/>
        </w:rPr>
        <w:t>Определение высоты наката (</w:t>
      </w:r>
      <w:r w:rsidR="00E378A8" w:rsidRPr="000729B9">
        <w:rPr>
          <w:bCs/>
          <w:iCs/>
          <w:color w:val="000000"/>
          <w:sz w:val="16"/>
          <w:szCs w:val="16"/>
          <w:lang w:val="en-US"/>
        </w:rPr>
        <w:t>h</w:t>
      </w:r>
      <w:r w:rsidR="00E378A8" w:rsidRPr="000729B9">
        <w:rPr>
          <w:bCs/>
          <w:iCs/>
          <w:color w:val="000000"/>
          <w:sz w:val="16"/>
          <w:szCs w:val="16"/>
          <w:vertAlign w:val="subscript"/>
          <w:lang w:val="en-US"/>
        </w:rPr>
        <w:t>run</w:t>
      </w:r>
      <w:r w:rsidR="00E378A8" w:rsidRPr="000729B9">
        <w:rPr>
          <w:bCs/>
          <w:i w:val="0"/>
          <w:iCs/>
          <w:color w:val="000000"/>
          <w:sz w:val="16"/>
          <w:szCs w:val="16"/>
          <w:vertAlign w:val="subscript"/>
        </w:rPr>
        <w:t xml:space="preserve"> 1 %</w:t>
      </w:r>
      <w:r w:rsidR="00E378A8" w:rsidRPr="000729B9">
        <w:rPr>
          <w:bCs/>
          <w:i w:val="0"/>
          <w:iCs/>
          <w:color w:val="000000"/>
          <w:sz w:val="16"/>
          <w:szCs w:val="16"/>
        </w:rPr>
        <w:t>) и высоты нагона (Δ</w:t>
      </w:r>
      <w:r w:rsidR="00E378A8" w:rsidRPr="000729B9">
        <w:rPr>
          <w:bCs/>
          <w:iCs/>
          <w:color w:val="000000"/>
          <w:sz w:val="16"/>
          <w:szCs w:val="16"/>
          <w:lang w:val="en-US"/>
        </w:rPr>
        <w:t>h</w:t>
      </w:r>
      <w:r w:rsidR="00E378A8" w:rsidRPr="000729B9">
        <w:rPr>
          <w:bCs/>
          <w:iCs/>
          <w:color w:val="000000"/>
          <w:sz w:val="16"/>
          <w:szCs w:val="16"/>
          <w:vertAlign w:val="subscript"/>
          <w:lang w:val="en-US"/>
        </w:rPr>
        <w:t>set</w:t>
      </w:r>
      <w:r w:rsidR="00E378A8" w:rsidRPr="000729B9">
        <w:rPr>
          <w:bCs/>
          <w:i w:val="0"/>
          <w:iCs/>
          <w:color w:val="000000"/>
          <w:sz w:val="16"/>
          <w:szCs w:val="16"/>
        </w:rPr>
        <w:t xml:space="preserve">) волн  обеспеченностью 1 % </w:t>
      </w:r>
    </w:p>
    <w:p w:rsidR="00E378A8" w:rsidRPr="000729B9" w:rsidRDefault="00E378A8" w:rsidP="000729B9">
      <w:pPr>
        <w:spacing w:line="216" w:lineRule="auto"/>
        <w:jc w:val="center"/>
        <w:rPr>
          <w:bCs/>
          <w:i w:val="0"/>
          <w:iCs/>
          <w:color w:val="000000"/>
          <w:sz w:val="16"/>
          <w:szCs w:val="16"/>
        </w:rPr>
      </w:pPr>
      <w:r w:rsidRPr="000729B9">
        <w:rPr>
          <w:bCs/>
          <w:i w:val="0"/>
          <w:iCs/>
          <w:color w:val="000000"/>
          <w:sz w:val="16"/>
          <w:szCs w:val="16"/>
        </w:rPr>
        <w:t>(РУП «Полесьегипроводхоз»)</w:t>
      </w:r>
    </w:p>
    <w:p w:rsidR="00E378A8" w:rsidRPr="000729B9" w:rsidRDefault="00E378A8" w:rsidP="00E378A8">
      <w:pPr>
        <w:spacing w:line="216" w:lineRule="auto"/>
        <w:ind w:firstLine="284"/>
        <w:jc w:val="center"/>
        <w:rPr>
          <w:bCs/>
          <w:i w:val="0"/>
          <w:iCs/>
          <w:color w:val="000000"/>
          <w:sz w:val="16"/>
          <w:szCs w:val="16"/>
        </w:rPr>
      </w:pPr>
    </w:p>
    <w:p w:rsidR="00E378A8" w:rsidRPr="007642AF" w:rsidRDefault="00E378A8" w:rsidP="00E378A8">
      <w:pPr>
        <w:spacing w:line="216" w:lineRule="auto"/>
        <w:ind w:firstLine="284"/>
        <w:jc w:val="both"/>
        <w:rPr>
          <w:bCs/>
          <w:i w:val="0"/>
          <w:iCs/>
          <w:color w:val="000000"/>
          <w:sz w:val="16"/>
          <w:szCs w:val="16"/>
        </w:rPr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6"/>
        <w:gridCol w:w="294"/>
        <w:gridCol w:w="540"/>
        <w:gridCol w:w="397"/>
        <w:gridCol w:w="398"/>
        <w:gridCol w:w="398"/>
        <w:gridCol w:w="397"/>
        <w:gridCol w:w="398"/>
        <w:gridCol w:w="82"/>
        <w:gridCol w:w="316"/>
        <w:gridCol w:w="397"/>
        <w:gridCol w:w="398"/>
        <w:gridCol w:w="398"/>
        <w:gridCol w:w="398"/>
        <w:gridCol w:w="163"/>
        <w:gridCol w:w="234"/>
        <w:gridCol w:w="398"/>
        <w:gridCol w:w="398"/>
        <w:gridCol w:w="397"/>
        <w:gridCol w:w="398"/>
        <w:gridCol w:w="245"/>
        <w:gridCol w:w="153"/>
        <w:gridCol w:w="397"/>
        <w:gridCol w:w="398"/>
        <w:gridCol w:w="398"/>
        <w:gridCol w:w="398"/>
      </w:tblGrid>
      <w:tr w:rsidR="00E378A8" w:rsidRPr="007642AF" w:rsidTr="00C46E13">
        <w:trPr>
          <w:trHeight w:val="120"/>
        </w:trPr>
        <w:tc>
          <w:tcPr>
            <w:tcW w:w="1260" w:type="dxa"/>
            <w:gridSpan w:val="3"/>
            <w:vMerge w:val="restart"/>
          </w:tcPr>
          <w:p w:rsidR="00E378A8" w:rsidRPr="007642AF" w:rsidRDefault="00E378A8" w:rsidP="00C46E13">
            <w:pPr>
              <w:spacing w:line="216" w:lineRule="auto"/>
              <w:ind w:firstLine="284"/>
              <w:jc w:val="both"/>
              <w:rPr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7954" w:type="dxa"/>
            <w:gridSpan w:val="23"/>
            <w:vAlign w:val="center"/>
          </w:tcPr>
          <w:p w:rsidR="00E378A8" w:rsidRPr="007642AF" w:rsidRDefault="00E378A8" w:rsidP="00C46E13">
            <w:pPr>
              <w:spacing w:line="216" w:lineRule="auto"/>
              <w:ind w:firstLine="284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Глубина 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d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, м</w:t>
            </w:r>
          </w:p>
        </w:tc>
      </w:tr>
      <w:tr w:rsidR="00E378A8" w:rsidRPr="007642AF" w:rsidTr="00C46E13">
        <w:trPr>
          <w:trHeight w:val="120"/>
        </w:trPr>
        <w:tc>
          <w:tcPr>
            <w:tcW w:w="1260" w:type="dxa"/>
            <w:gridSpan w:val="3"/>
            <w:vMerge/>
          </w:tcPr>
          <w:p w:rsidR="00E378A8" w:rsidRPr="007642AF" w:rsidRDefault="00E378A8" w:rsidP="00C46E13">
            <w:pPr>
              <w:spacing w:line="216" w:lineRule="auto"/>
              <w:ind w:firstLine="284"/>
              <w:jc w:val="both"/>
              <w:rPr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2070" w:type="dxa"/>
            <w:gridSpan w:val="6"/>
          </w:tcPr>
          <w:p w:rsidR="00E378A8" w:rsidRPr="007642AF" w:rsidRDefault="00E378A8" w:rsidP="00C46E13">
            <w:pPr>
              <w:spacing w:line="216" w:lineRule="auto"/>
              <w:ind w:firstLine="284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</w:t>
            </w:r>
          </w:p>
        </w:tc>
        <w:tc>
          <w:tcPr>
            <w:tcW w:w="2070" w:type="dxa"/>
            <w:gridSpan w:val="6"/>
          </w:tcPr>
          <w:p w:rsidR="00E378A8" w:rsidRPr="007642AF" w:rsidRDefault="00E378A8" w:rsidP="00C46E13">
            <w:pPr>
              <w:spacing w:line="216" w:lineRule="auto"/>
              <w:ind w:firstLine="284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1,0</w:t>
            </w:r>
          </w:p>
        </w:tc>
        <w:tc>
          <w:tcPr>
            <w:tcW w:w="2070" w:type="dxa"/>
            <w:gridSpan w:val="6"/>
          </w:tcPr>
          <w:p w:rsidR="00E378A8" w:rsidRPr="007642AF" w:rsidRDefault="00E378A8" w:rsidP="00C46E13">
            <w:pPr>
              <w:spacing w:line="216" w:lineRule="auto"/>
              <w:ind w:firstLine="284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2,0</w:t>
            </w:r>
          </w:p>
        </w:tc>
        <w:tc>
          <w:tcPr>
            <w:tcW w:w="1744" w:type="dxa"/>
            <w:gridSpan w:val="5"/>
          </w:tcPr>
          <w:p w:rsidR="00E378A8" w:rsidRPr="007642AF" w:rsidRDefault="00E378A8" w:rsidP="00C46E13">
            <w:pPr>
              <w:spacing w:line="216" w:lineRule="auto"/>
              <w:ind w:firstLine="284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3,0</w:t>
            </w:r>
          </w:p>
        </w:tc>
      </w:tr>
      <w:tr w:rsidR="00E378A8" w:rsidRPr="007642AF" w:rsidTr="00C46E13">
        <w:trPr>
          <w:trHeight w:val="120"/>
        </w:trPr>
        <w:tc>
          <w:tcPr>
            <w:tcW w:w="1260" w:type="dxa"/>
            <w:gridSpan w:val="3"/>
            <w:vMerge/>
          </w:tcPr>
          <w:p w:rsidR="00E378A8" w:rsidRPr="007642AF" w:rsidRDefault="00E378A8" w:rsidP="00C46E13">
            <w:pPr>
              <w:spacing w:line="216" w:lineRule="auto"/>
              <w:ind w:firstLine="284"/>
              <w:jc w:val="both"/>
              <w:rPr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7954" w:type="dxa"/>
            <w:gridSpan w:val="23"/>
          </w:tcPr>
          <w:p w:rsidR="00E378A8" w:rsidRPr="007642AF" w:rsidRDefault="00E378A8" w:rsidP="00C46E13">
            <w:pPr>
              <w:spacing w:line="216" w:lineRule="auto"/>
              <w:ind w:firstLine="284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Разгон 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L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, км</w:t>
            </w:r>
          </w:p>
        </w:tc>
      </w:tr>
      <w:tr w:rsidR="00E378A8" w:rsidRPr="007642AF" w:rsidTr="00C46E13">
        <w:trPr>
          <w:trHeight w:val="120"/>
        </w:trPr>
        <w:tc>
          <w:tcPr>
            <w:tcW w:w="1260" w:type="dxa"/>
            <w:gridSpan w:val="3"/>
            <w:vMerge/>
            <w:tcBorders>
              <w:right w:val="single" w:sz="4" w:space="0" w:color="auto"/>
            </w:tcBorders>
          </w:tcPr>
          <w:p w:rsidR="00E378A8" w:rsidRPr="007642AF" w:rsidRDefault="00E378A8" w:rsidP="00C46E13">
            <w:pPr>
              <w:spacing w:line="216" w:lineRule="auto"/>
              <w:ind w:firstLine="284"/>
              <w:jc w:val="both"/>
              <w:rPr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398" w:type="dxa"/>
            <w:tcBorders>
              <w:righ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398" w:type="dxa"/>
            <w:gridSpan w:val="2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397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398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45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10</w:t>
            </w:r>
          </w:p>
        </w:tc>
      </w:tr>
      <w:tr w:rsidR="00E378A8" w:rsidRPr="007642AF" w:rsidTr="00C46E13">
        <w:trPr>
          <w:trHeight w:val="120"/>
        </w:trPr>
        <w:tc>
          <w:tcPr>
            <w:tcW w:w="426" w:type="dxa"/>
            <w:vMerge w:val="restart"/>
            <w:tcBorders>
              <w:right w:val="single" w:sz="4" w:space="0" w:color="auto"/>
            </w:tcBorders>
            <w:textDirection w:val="btLr"/>
          </w:tcPr>
          <w:p w:rsidR="00E378A8" w:rsidRPr="007642AF" w:rsidRDefault="00E378A8" w:rsidP="00C46E13">
            <w:pPr>
              <w:spacing w:line="216" w:lineRule="auto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Расчетная скорость ветра </w:t>
            </w:r>
            <w:r w:rsidR="000729B9" w:rsidRPr="000729B9">
              <w:rPr>
                <w:b w:val="0"/>
                <w:bCs/>
                <w:iCs/>
                <w:color w:val="000000"/>
                <w:sz w:val="16"/>
                <w:szCs w:val="16"/>
                <w:lang w:val="en-US"/>
              </w:rPr>
              <w:t>v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w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</w:rPr>
              <w:t xml:space="preserve"> 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, м/с</w:t>
            </w:r>
          </w:p>
        </w:tc>
        <w:tc>
          <w:tcPr>
            <w:tcW w:w="294" w:type="dxa"/>
            <w:vMerge w:val="restar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E378A8" w:rsidRPr="007642AF" w:rsidRDefault="00E378A8" w:rsidP="00C46E13">
            <w:pPr>
              <w:spacing w:line="216" w:lineRule="auto"/>
              <w:ind w:left="-108" w:right="-239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 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540" w:type="dxa"/>
            <w:tcBorders>
              <w:right w:val="single" w:sz="4" w:space="0" w:color="auto"/>
            </w:tcBorders>
            <w:shd w:val="clear" w:color="auto" w:fill="auto"/>
          </w:tcPr>
          <w:p w:rsidR="00E378A8" w:rsidRPr="007642AF" w:rsidRDefault="00E378A8" w:rsidP="00C46E13">
            <w:pPr>
              <w:spacing w:line="216" w:lineRule="auto"/>
              <w:ind w:right="-239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run 1%</w:t>
            </w:r>
          </w:p>
        </w:tc>
        <w:tc>
          <w:tcPr>
            <w:tcW w:w="397" w:type="dxa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0,08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398" w:type="dxa"/>
            <w:tcBorders>
              <w:righ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398" w:type="dxa"/>
            <w:gridSpan w:val="2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0,09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0,22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0,26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0,28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0,30</w:t>
            </w:r>
          </w:p>
        </w:tc>
        <w:tc>
          <w:tcPr>
            <w:tcW w:w="397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0,09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0,29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0,56</w:t>
            </w:r>
          </w:p>
        </w:tc>
        <w:tc>
          <w:tcPr>
            <w:tcW w:w="398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0,09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0,36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0,64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0,81</w:t>
            </w:r>
          </w:p>
        </w:tc>
      </w:tr>
      <w:tr w:rsidR="00E378A8" w:rsidRPr="007642AF" w:rsidTr="00C46E13">
        <w:trPr>
          <w:trHeight w:val="120"/>
        </w:trPr>
        <w:tc>
          <w:tcPr>
            <w:tcW w:w="426" w:type="dxa"/>
            <w:vMerge/>
            <w:tcBorders>
              <w:right w:val="single" w:sz="4" w:space="0" w:color="auto"/>
            </w:tcBorders>
          </w:tcPr>
          <w:p w:rsidR="00E378A8" w:rsidRPr="007642AF" w:rsidRDefault="00E378A8" w:rsidP="00C46E13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294" w:type="dxa"/>
            <w:vMerge/>
            <w:tcBorders>
              <w:righ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108" w:right="-239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540" w:type="dxa"/>
            <w:tcBorders>
              <w:right w:val="single" w:sz="4" w:space="0" w:color="auto"/>
            </w:tcBorders>
            <w:shd w:val="clear" w:color="auto" w:fill="auto"/>
          </w:tcPr>
          <w:p w:rsidR="00E378A8" w:rsidRPr="007642AF" w:rsidRDefault="00E378A8" w:rsidP="00C46E13">
            <w:pPr>
              <w:spacing w:line="216" w:lineRule="auto"/>
              <w:ind w:right="-239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Δ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set</w:t>
            </w:r>
          </w:p>
        </w:tc>
        <w:tc>
          <w:tcPr>
            <w:tcW w:w="397" w:type="dxa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398" w:type="dxa"/>
            <w:tcBorders>
              <w:righ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398" w:type="dxa"/>
            <w:gridSpan w:val="2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397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398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0,07</w:t>
            </w:r>
          </w:p>
        </w:tc>
      </w:tr>
      <w:tr w:rsidR="00E378A8" w:rsidRPr="007642AF" w:rsidTr="00C46E13">
        <w:trPr>
          <w:trHeight w:val="120"/>
        </w:trPr>
        <w:tc>
          <w:tcPr>
            <w:tcW w:w="426" w:type="dxa"/>
            <w:vMerge/>
            <w:tcBorders>
              <w:right w:val="single" w:sz="4" w:space="0" w:color="auto"/>
            </w:tcBorders>
          </w:tcPr>
          <w:p w:rsidR="00E378A8" w:rsidRPr="007642AF" w:rsidRDefault="00E378A8" w:rsidP="00C46E13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294" w:type="dxa"/>
            <w:vMerge w:val="restar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E378A8" w:rsidRPr="007642AF" w:rsidRDefault="00E378A8" w:rsidP="00C46E13">
            <w:pPr>
              <w:spacing w:line="216" w:lineRule="auto"/>
              <w:ind w:left="-108" w:right="-239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 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540" w:type="dxa"/>
            <w:tcBorders>
              <w:right w:val="single" w:sz="4" w:space="0" w:color="auto"/>
            </w:tcBorders>
            <w:shd w:val="clear" w:color="auto" w:fill="auto"/>
          </w:tcPr>
          <w:p w:rsidR="00E378A8" w:rsidRPr="007642AF" w:rsidRDefault="00E378A8" w:rsidP="00C46E13">
            <w:pPr>
              <w:spacing w:line="216" w:lineRule="auto"/>
              <w:ind w:right="-239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run 1%</w:t>
            </w:r>
          </w:p>
        </w:tc>
        <w:tc>
          <w:tcPr>
            <w:tcW w:w="397" w:type="dxa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0,13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0,17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0,19</w:t>
            </w:r>
          </w:p>
        </w:tc>
        <w:tc>
          <w:tcPr>
            <w:tcW w:w="398" w:type="dxa"/>
            <w:tcBorders>
              <w:righ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0,19</w:t>
            </w:r>
          </w:p>
        </w:tc>
        <w:tc>
          <w:tcPr>
            <w:tcW w:w="398" w:type="dxa"/>
            <w:gridSpan w:val="2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0,16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397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0,17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0,58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0,70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0,77</w:t>
            </w:r>
          </w:p>
        </w:tc>
        <w:tc>
          <w:tcPr>
            <w:tcW w:w="398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0,17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0,58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0,70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0,84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0,98</w:t>
            </w:r>
          </w:p>
        </w:tc>
      </w:tr>
      <w:tr w:rsidR="00E378A8" w:rsidRPr="007642AF" w:rsidTr="00C46E13">
        <w:trPr>
          <w:trHeight w:val="120"/>
        </w:trPr>
        <w:tc>
          <w:tcPr>
            <w:tcW w:w="426" w:type="dxa"/>
            <w:vMerge/>
            <w:tcBorders>
              <w:right w:val="single" w:sz="4" w:space="0" w:color="auto"/>
            </w:tcBorders>
          </w:tcPr>
          <w:p w:rsidR="00E378A8" w:rsidRPr="007642AF" w:rsidRDefault="00E378A8" w:rsidP="00C46E13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294" w:type="dxa"/>
            <w:vMerge/>
            <w:tcBorders>
              <w:righ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108" w:right="-239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540" w:type="dxa"/>
            <w:tcBorders>
              <w:right w:val="single" w:sz="4" w:space="0" w:color="auto"/>
            </w:tcBorders>
            <w:shd w:val="clear" w:color="auto" w:fill="auto"/>
          </w:tcPr>
          <w:p w:rsidR="00E378A8" w:rsidRPr="007642AF" w:rsidRDefault="00E378A8" w:rsidP="00C46E13">
            <w:pPr>
              <w:spacing w:line="216" w:lineRule="auto"/>
              <w:ind w:right="-239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Δ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set</w:t>
            </w:r>
          </w:p>
        </w:tc>
        <w:tc>
          <w:tcPr>
            <w:tcW w:w="397" w:type="dxa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398" w:type="dxa"/>
            <w:tcBorders>
              <w:righ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398" w:type="dxa"/>
            <w:gridSpan w:val="2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397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398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0,08</w:t>
            </w:r>
          </w:p>
        </w:tc>
      </w:tr>
      <w:tr w:rsidR="00E378A8" w:rsidRPr="007642AF" w:rsidTr="00C46E13">
        <w:trPr>
          <w:trHeight w:val="120"/>
        </w:trPr>
        <w:tc>
          <w:tcPr>
            <w:tcW w:w="426" w:type="dxa"/>
            <w:vMerge/>
            <w:tcBorders>
              <w:right w:val="single" w:sz="4" w:space="0" w:color="auto"/>
            </w:tcBorders>
          </w:tcPr>
          <w:p w:rsidR="00E378A8" w:rsidRPr="007642AF" w:rsidRDefault="00E378A8" w:rsidP="00C46E13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294" w:type="dxa"/>
            <w:vMerge w:val="restar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E378A8" w:rsidRPr="007642AF" w:rsidRDefault="00E378A8" w:rsidP="00C46E13">
            <w:pPr>
              <w:spacing w:line="216" w:lineRule="auto"/>
              <w:ind w:left="-108" w:right="-239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 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540" w:type="dxa"/>
            <w:tcBorders>
              <w:right w:val="single" w:sz="4" w:space="0" w:color="auto"/>
            </w:tcBorders>
            <w:shd w:val="clear" w:color="auto" w:fill="auto"/>
          </w:tcPr>
          <w:p w:rsidR="00E378A8" w:rsidRPr="007642AF" w:rsidRDefault="00E378A8" w:rsidP="00C46E13">
            <w:pPr>
              <w:spacing w:line="216" w:lineRule="auto"/>
              <w:ind w:right="-239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run 1%</w:t>
            </w:r>
          </w:p>
        </w:tc>
        <w:tc>
          <w:tcPr>
            <w:tcW w:w="397" w:type="dxa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0,17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0,22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398" w:type="dxa"/>
            <w:tcBorders>
              <w:righ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398" w:type="dxa"/>
            <w:gridSpan w:val="2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0,42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397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0,70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0,81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0,93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0,97</w:t>
            </w:r>
          </w:p>
        </w:tc>
        <w:tc>
          <w:tcPr>
            <w:tcW w:w="398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0,82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1,01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1,24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1,35</w:t>
            </w:r>
          </w:p>
        </w:tc>
      </w:tr>
      <w:tr w:rsidR="00E378A8" w:rsidRPr="007642AF" w:rsidTr="00C46E13">
        <w:trPr>
          <w:trHeight w:val="120"/>
        </w:trPr>
        <w:tc>
          <w:tcPr>
            <w:tcW w:w="426" w:type="dxa"/>
            <w:vMerge/>
            <w:tcBorders>
              <w:right w:val="single" w:sz="4" w:space="0" w:color="auto"/>
            </w:tcBorders>
          </w:tcPr>
          <w:p w:rsidR="00E378A8" w:rsidRPr="007642AF" w:rsidRDefault="00E378A8" w:rsidP="00C46E13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294" w:type="dxa"/>
            <w:vMerge/>
            <w:tcBorders>
              <w:righ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108" w:right="-239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540" w:type="dxa"/>
            <w:tcBorders>
              <w:right w:val="single" w:sz="4" w:space="0" w:color="auto"/>
            </w:tcBorders>
            <w:shd w:val="clear" w:color="auto" w:fill="auto"/>
          </w:tcPr>
          <w:p w:rsidR="00E378A8" w:rsidRPr="007642AF" w:rsidRDefault="00E378A8" w:rsidP="00C46E13">
            <w:pPr>
              <w:spacing w:line="216" w:lineRule="auto"/>
              <w:ind w:right="-239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Δ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set</w:t>
            </w:r>
          </w:p>
        </w:tc>
        <w:tc>
          <w:tcPr>
            <w:tcW w:w="397" w:type="dxa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398" w:type="dxa"/>
            <w:tcBorders>
              <w:righ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398" w:type="dxa"/>
            <w:gridSpan w:val="2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397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0,08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0,08</w:t>
            </w:r>
          </w:p>
        </w:tc>
        <w:tc>
          <w:tcPr>
            <w:tcW w:w="398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0,10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0,10</w:t>
            </w:r>
          </w:p>
        </w:tc>
      </w:tr>
      <w:tr w:rsidR="00E378A8" w:rsidRPr="007642AF" w:rsidTr="00C46E13">
        <w:trPr>
          <w:trHeight w:val="120"/>
        </w:trPr>
        <w:tc>
          <w:tcPr>
            <w:tcW w:w="426" w:type="dxa"/>
            <w:vMerge/>
            <w:tcBorders>
              <w:right w:val="single" w:sz="4" w:space="0" w:color="auto"/>
            </w:tcBorders>
          </w:tcPr>
          <w:p w:rsidR="00E378A8" w:rsidRPr="007642AF" w:rsidRDefault="00E378A8" w:rsidP="00C46E13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294" w:type="dxa"/>
            <w:vMerge w:val="restar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E378A8" w:rsidRPr="007642AF" w:rsidRDefault="00E378A8" w:rsidP="00C46E13">
            <w:pPr>
              <w:spacing w:line="216" w:lineRule="auto"/>
              <w:ind w:left="-108" w:right="-239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 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25</w:t>
            </w:r>
          </w:p>
        </w:tc>
        <w:tc>
          <w:tcPr>
            <w:tcW w:w="540" w:type="dxa"/>
            <w:tcBorders>
              <w:right w:val="single" w:sz="4" w:space="0" w:color="auto"/>
            </w:tcBorders>
            <w:shd w:val="clear" w:color="auto" w:fill="auto"/>
          </w:tcPr>
          <w:p w:rsidR="00E378A8" w:rsidRPr="007642AF" w:rsidRDefault="00E378A8" w:rsidP="00C46E13">
            <w:pPr>
              <w:spacing w:line="216" w:lineRule="auto"/>
              <w:ind w:right="-239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run 1%</w:t>
            </w:r>
          </w:p>
        </w:tc>
        <w:tc>
          <w:tcPr>
            <w:tcW w:w="397" w:type="dxa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0,19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0,25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0,26</w:t>
            </w:r>
          </w:p>
        </w:tc>
        <w:tc>
          <w:tcPr>
            <w:tcW w:w="398" w:type="dxa"/>
            <w:tcBorders>
              <w:righ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0,26</w:t>
            </w:r>
          </w:p>
        </w:tc>
        <w:tc>
          <w:tcPr>
            <w:tcW w:w="398" w:type="dxa"/>
            <w:gridSpan w:val="2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0,26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0,49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0,50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0,51</w:t>
            </w:r>
          </w:p>
        </w:tc>
        <w:tc>
          <w:tcPr>
            <w:tcW w:w="397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0,28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0,77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0,88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1,0</w:t>
            </w:r>
          </w:p>
        </w:tc>
        <w:tc>
          <w:tcPr>
            <w:tcW w:w="398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0,28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0,98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1,17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1,33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1,47</w:t>
            </w:r>
          </w:p>
        </w:tc>
      </w:tr>
      <w:tr w:rsidR="00E378A8" w:rsidRPr="007642AF" w:rsidTr="00C46E13">
        <w:trPr>
          <w:trHeight w:val="120"/>
        </w:trPr>
        <w:tc>
          <w:tcPr>
            <w:tcW w:w="426" w:type="dxa"/>
            <w:vMerge/>
            <w:tcBorders>
              <w:right w:val="single" w:sz="4" w:space="0" w:color="auto"/>
            </w:tcBorders>
          </w:tcPr>
          <w:p w:rsidR="00E378A8" w:rsidRPr="007642AF" w:rsidRDefault="00E378A8" w:rsidP="00C46E13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294" w:type="dxa"/>
            <w:vMerge/>
            <w:tcBorders>
              <w:righ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108" w:right="-239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540" w:type="dxa"/>
            <w:tcBorders>
              <w:right w:val="single" w:sz="4" w:space="0" w:color="auto"/>
            </w:tcBorders>
            <w:shd w:val="clear" w:color="auto" w:fill="auto"/>
          </w:tcPr>
          <w:p w:rsidR="00E378A8" w:rsidRPr="007642AF" w:rsidRDefault="00E378A8" w:rsidP="00C46E13">
            <w:pPr>
              <w:spacing w:line="216" w:lineRule="auto"/>
              <w:ind w:right="-239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Δ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set</w:t>
            </w:r>
          </w:p>
        </w:tc>
        <w:tc>
          <w:tcPr>
            <w:tcW w:w="397" w:type="dxa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398" w:type="dxa"/>
            <w:tcBorders>
              <w:righ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398" w:type="dxa"/>
            <w:gridSpan w:val="2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397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0,08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0,10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0,10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0,10</w:t>
            </w:r>
          </w:p>
        </w:tc>
        <w:tc>
          <w:tcPr>
            <w:tcW w:w="398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0,14</w:t>
            </w:r>
          </w:p>
        </w:tc>
      </w:tr>
      <w:tr w:rsidR="00E378A8" w:rsidRPr="007642AF" w:rsidTr="00C46E13">
        <w:trPr>
          <w:trHeight w:val="120"/>
        </w:trPr>
        <w:tc>
          <w:tcPr>
            <w:tcW w:w="426" w:type="dxa"/>
            <w:vMerge/>
            <w:tcBorders>
              <w:right w:val="single" w:sz="4" w:space="0" w:color="auto"/>
            </w:tcBorders>
          </w:tcPr>
          <w:p w:rsidR="00E378A8" w:rsidRPr="007642AF" w:rsidRDefault="00E378A8" w:rsidP="00C46E13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294" w:type="dxa"/>
            <w:vMerge w:val="restart"/>
            <w:tcBorders>
              <w:righ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108" w:right="-239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 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540" w:type="dxa"/>
            <w:tcBorders>
              <w:right w:val="single" w:sz="4" w:space="0" w:color="auto"/>
            </w:tcBorders>
            <w:shd w:val="clear" w:color="auto" w:fill="auto"/>
          </w:tcPr>
          <w:p w:rsidR="00E378A8" w:rsidRPr="007642AF" w:rsidRDefault="00E378A8" w:rsidP="00C46E13">
            <w:pPr>
              <w:spacing w:line="216" w:lineRule="auto"/>
              <w:ind w:right="-239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run 1%</w:t>
            </w:r>
          </w:p>
        </w:tc>
        <w:tc>
          <w:tcPr>
            <w:tcW w:w="397" w:type="dxa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0,27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0,28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0,28</w:t>
            </w:r>
          </w:p>
        </w:tc>
        <w:tc>
          <w:tcPr>
            <w:tcW w:w="398" w:type="dxa"/>
            <w:tcBorders>
              <w:righ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0,28</w:t>
            </w:r>
          </w:p>
        </w:tc>
        <w:tc>
          <w:tcPr>
            <w:tcW w:w="398" w:type="dxa"/>
            <w:gridSpan w:val="2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0,30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0,47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0,52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0,52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0,52</w:t>
            </w:r>
          </w:p>
        </w:tc>
        <w:tc>
          <w:tcPr>
            <w:tcW w:w="397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0,85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1,01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1,12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1,16</w:t>
            </w:r>
          </w:p>
        </w:tc>
        <w:tc>
          <w:tcPr>
            <w:tcW w:w="398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1,11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1,31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1,50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1,61</w:t>
            </w:r>
          </w:p>
        </w:tc>
      </w:tr>
      <w:tr w:rsidR="00E378A8" w:rsidRPr="007642AF" w:rsidTr="00C46E13">
        <w:trPr>
          <w:trHeight w:val="120"/>
        </w:trPr>
        <w:tc>
          <w:tcPr>
            <w:tcW w:w="426" w:type="dxa"/>
            <w:vMerge/>
            <w:tcBorders>
              <w:right w:val="single" w:sz="4" w:space="0" w:color="auto"/>
            </w:tcBorders>
          </w:tcPr>
          <w:p w:rsidR="00E378A8" w:rsidRPr="007642AF" w:rsidRDefault="00E378A8" w:rsidP="00C46E13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294" w:type="dxa"/>
            <w:vMerge/>
            <w:tcBorders>
              <w:right w:val="single" w:sz="4" w:space="0" w:color="auto"/>
            </w:tcBorders>
          </w:tcPr>
          <w:p w:rsidR="00E378A8" w:rsidRPr="007642AF" w:rsidRDefault="00E378A8" w:rsidP="00C46E13">
            <w:pPr>
              <w:spacing w:line="216" w:lineRule="auto"/>
              <w:ind w:right="-239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540" w:type="dxa"/>
            <w:tcBorders>
              <w:right w:val="single" w:sz="4" w:space="0" w:color="auto"/>
            </w:tcBorders>
            <w:shd w:val="clear" w:color="auto" w:fill="auto"/>
          </w:tcPr>
          <w:p w:rsidR="00E378A8" w:rsidRPr="007642AF" w:rsidRDefault="00E378A8" w:rsidP="00C46E13">
            <w:pPr>
              <w:spacing w:line="216" w:lineRule="auto"/>
              <w:ind w:right="-239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Δ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set</w:t>
            </w:r>
          </w:p>
        </w:tc>
        <w:tc>
          <w:tcPr>
            <w:tcW w:w="397" w:type="dxa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398" w:type="dxa"/>
            <w:tcBorders>
              <w:righ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398" w:type="dxa"/>
            <w:gridSpan w:val="2"/>
            <w:tcBorders>
              <w:left w:val="single" w:sz="4" w:space="0" w:color="auto"/>
            </w:tcBorders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0,09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0,09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0,09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0,09</w:t>
            </w:r>
          </w:p>
        </w:tc>
        <w:tc>
          <w:tcPr>
            <w:tcW w:w="397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0,13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0,13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0,14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0,14</w:t>
            </w:r>
          </w:p>
        </w:tc>
        <w:tc>
          <w:tcPr>
            <w:tcW w:w="398" w:type="dxa"/>
            <w:gridSpan w:val="2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397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0,09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0,12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398" w:type="dxa"/>
            <w:vAlign w:val="center"/>
          </w:tcPr>
          <w:p w:rsidR="00E378A8" w:rsidRPr="007642AF" w:rsidRDefault="00E378A8" w:rsidP="00C46E13">
            <w:pPr>
              <w:spacing w:line="216" w:lineRule="auto"/>
              <w:ind w:left="-92" w:right="-117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0,18</w:t>
            </w:r>
          </w:p>
        </w:tc>
      </w:tr>
    </w:tbl>
    <w:p w:rsidR="00E378A8" w:rsidRDefault="00E378A8" w:rsidP="00E378A8">
      <w:pPr>
        <w:spacing w:line="216" w:lineRule="auto"/>
        <w:ind w:firstLine="284"/>
        <w:jc w:val="both"/>
        <w:rPr>
          <w:b w:val="0"/>
          <w:bCs/>
          <w:i w:val="0"/>
          <w:iCs/>
          <w:color w:val="000000"/>
          <w:sz w:val="16"/>
          <w:szCs w:val="16"/>
        </w:rPr>
      </w:pPr>
    </w:p>
    <w:p w:rsidR="00E378A8" w:rsidRDefault="00E378A8" w:rsidP="00E378A8">
      <w:pPr>
        <w:spacing w:line="216" w:lineRule="auto"/>
        <w:ind w:firstLine="284"/>
        <w:jc w:val="both"/>
        <w:rPr>
          <w:b w:val="0"/>
          <w:bCs/>
          <w:i w:val="0"/>
          <w:iCs/>
          <w:color w:val="000000"/>
          <w:sz w:val="16"/>
          <w:szCs w:val="16"/>
        </w:rPr>
      </w:pPr>
    </w:p>
    <w:p w:rsidR="00E378A8" w:rsidRDefault="000729B9" w:rsidP="000729B9">
      <w:pPr>
        <w:spacing w:line="216" w:lineRule="auto"/>
        <w:jc w:val="center"/>
        <w:rPr>
          <w:b w:val="0"/>
          <w:bCs/>
          <w:i w:val="0"/>
          <w:iCs/>
          <w:color w:val="000000"/>
          <w:sz w:val="16"/>
          <w:szCs w:val="16"/>
        </w:rPr>
      </w:pPr>
      <w:r w:rsidRPr="000729B9">
        <w:rPr>
          <w:b w:val="0"/>
          <w:bCs/>
          <w:i w:val="0"/>
          <w:iCs/>
          <w:color w:val="000000"/>
          <w:spacing w:val="20"/>
          <w:sz w:val="16"/>
          <w:szCs w:val="16"/>
        </w:rPr>
        <w:t>Таблица</w:t>
      </w:r>
      <w:r w:rsidR="00E378A8">
        <w:rPr>
          <w:b w:val="0"/>
          <w:bCs/>
          <w:i w:val="0"/>
          <w:iCs/>
          <w:color w:val="000000"/>
          <w:sz w:val="16"/>
          <w:szCs w:val="16"/>
        </w:rPr>
        <w:t xml:space="preserve"> </w:t>
      </w:r>
      <w:r w:rsidR="00E378A8" w:rsidRPr="007642AF">
        <w:rPr>
          <w:b w:val="0"/>
          <w:bCs/>
          <w:i w:val="0"/>
          <w:iCs/>
          <w:color w:val="000000"/>
          <w:sz w:val="16"/>
          <w:szCs w:val="16"/>
        </w:rPr>
        <w:t>2</w:t>
      </w:r>
      <w:r>
        <w:rPr>
          <w:b w:val="0"/>
          <w:bCs/>
          <w:i w:val="0"/>
          <w:iCs/>
          <w:color w:val="000000"/>
          <w:sz w:val="16"/>
          <w:szCs w:val="16"/>
        </w:rPr>
        <w:t>.</w:t>
      </w:r>
      <w:r w:rsidR="00E378A8" w:rsidRPr="00F30BB5">
        <w:rPr>
          <w:b w:val="0"/>
          <w:bCs/>
          <w:i w:val="0"/>
          <w:iCs/>
          <w:color w:val="000000"/>
          <w:sz w:val="16"/>
          <w:szCs w:val="16"/>
        </w:rPr>
        <w:t xml:space="preserve"> </w:t>
      </w:r>
      <w:r w:rsidR="00E378A8" w:rsidRPr="000729B9">
        <w:rPr>
          <w:bCs/>
          <w:i w:val="0"/>
          <w:iCs/>
          <w:color w:val="000000"/>
          <w:sz w:val="16"/>
          <w:szCs w:val="16"/>
        </w:rPr>
        <w:t>Поправочные коэффициенты на направление ветра относительно дамбы</w:t>
      </w:r>
    </w:p>
    <w:p w:rsidR="00E378A8" w:rsidRDefault="00E378A8" w:rsidP="00E378A8">
      <w:pPr>
        <w:spacing w:line="216" w:lineRule="auto"/>
        <w:ind w:firstLine="284"/>
        <w:jc w:val="both"/>
        <w:rPr>
          <w:b w:val="0"/>
          <w:bCs/>
          <w:i w:val="0"/>
          <w:iCs/>
          <w:color w:val="000000"/>
          <w:sz w:val="16"/>
          <w:szCs w:val="16"/>
        </w:rPr>
      </w:pPr>
    </w:p>
    <w:tbl>
      <w:tblPr>
        <w:tblStyle w:val="a7"/>
        <w:tblW w:w="9214" w:type="dxa"/>
        <w:tblInd w:w="108" w:type="dxa"/>
        <w:tblLook w:val="04A0" w:firstRow="1" w:lastRow="0" w:firstColumn="1" w:lastColumn="0" w:noHBand="0" w:noVBand="1"/>
      </w:tblPr>
      <w:tblGrid>
        <w:gridCol w:w="1023"/>
        <w:gridCol w:w="1024"/>
        <w:gridCol w:w="1024"/>
        <w:gridCol w:w="1024"/>
        <w:gridCol w:w="1023"/>
        <w:gridCol w:w="1024"/>
        <w:gridCol w:w="1024"/>
        <w:gridCol w:w="1024"/>
        <w:gridCol w:w="1024"/>
      </w:tblGrid>
      <w:tr w:rsidR="00E378A8" w:rsidTr="00C46E13">
        <w:tc>
          <w:tcPr>
            <w:tcW w:w="1023" w:type="dxa"/>
            <w:vAlign w:val="center"/>
          </w:tcPr>
          <w:p w:rsidR="00E378A8" w:rsidRPr="000729B9" w:rsidRDefault="00E378A8" w:rsidP="00C46E13">
            <w:pPr>
              <w:spacing w:line="216" w:lineRule="auto"/>
              <w:jc w:val="center"/>
              <w:rPr>
                <w:b w:val="0"/>
                <w:bCs/>
                <w:iCs/>
                <w:color w:val="000000"/>
                <w:sz w:val="16"/>
                <w:szCs w:val="16"/>
              </w:rPr>
            </w:pPr>
            <w:r w:rsidRPr="000729B9">
              <w:rPr>
                <w:b w:val="0"/>
                <w:bCs/>
                <w:iCs/>
                <w:color w:val="000000"/>
                <w:sz w:val="16"/>
                <w:szCs w:val="16"/>
              </w:rPr>
              <w:t>α</w:t>
            </w:r>
          </w:p>
        </w:tc>
        <w:tc>
          <w:tcPr>
            <w:tcW w:w="1024" w:type="dxa"/>
            <w:vAlign w:val="center"/>
          </w:tcPr>
          <w:p w:rsidR="00E378A8" w:rsidRPr="000729B9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</w:pPr>
            <w:r w:rsidRPr="000729B9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</w:t>
            </w:r>
            <w:r w:rsidRPr="000729B9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  <w:t>0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</w:pPr>
            <w:r w:rsidRPr="000729B9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10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  <w:t>0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</w:pPr>
            <w:r w:rsidRPr="000729B9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20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  <w:t>0</w:t>
            </w:r>
          </w:p>
        </w:tc>
        <w:tc>
          <w:tcPr>
            <w:tcW w:w="1023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</w:pPr>
            <w:r w:rsidRPr="000729B9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30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  <w:t>0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40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  <w:t>0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50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  <w:t>0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60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  <w:t>0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70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  <w:t>0</w:t>
            </w:r>
          </w:p>
        </w:tc>
      </w:tr>
      <w:tr w:rsidR="00E378A8" w:rsidTr="00C46E13">
        <w:tc>
          <w:tcPr>
            <w:tcW w:w="1023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</w:rPr>
            </w:pPr>
            <w:r w:rsidRPr="000729B9">
              <w:rPr>
                <w:b w:val="0"/>
                <w:bCs/>
                <w:iCs/>
                <w:color w:val="000000"/>
                <w:sz w:val="16"/>
                <w:szCs w:val="16"/>
              </w:rPr>
              <w:t>К</w:t>
            </w: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</w:rPr>
              <w:t>α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1,0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0,98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0,96</w:t>
            </w:r>
          </w:p>
        </w:tc>
        <w:tc>
          <w:tcPr>
            <w:tcW w:w="1023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0,92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0,87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0,82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0,76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0,70</w:t>
            </w:r>
          </w:p>
        </w:tc>
      </w:tr>
      <w:tr w:rsidR="00E378A8" w:rsidTr="00C46E13">
        <w:tc>
          <w:tcPr>
            <w:tcW w:w="1023" w:type="dxa"/>
            <w:vAlign w:val="center"/>
          </w:tcPr>
          <w:p w:rsidR="00E378A8" w:rsidRPr="007642AF" w:rsidRDefault="000729B9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</w:rPr>
            </w:pPr>
            <w:r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с</w:t>
            </w:r>
            <w:r w:rsidR="00E378A8"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о</w:t>
            </w:r>
            <w:r w:rsidR="00E378A8"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s</w:t>
            </w:r>
            <w:r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 </w:t>
            </w:r>
            <w:r w:rsidR="00E378A8" w:rsidRPr="000729B9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α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1,0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0,98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0,94</w:t>
            </w:r>
          </w:p>
        </w:tc>
        <w:tc>
          <w:tcPr>
            <w:tcW w:w="1023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0,87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0,77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0,64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0,50</w:t>
            </w:r>
          </w:p>
        </w:tc>
        <w:tc>
          <w:tcPr>
            <w:tcW w:w="1024" w:type="dxa"/>
            <w:vAlign w:val="center"/>
          </w:tcPr>
          <w:p w:rsidR="00E378A8" w:rsidRPr="007642AF" w:rsidRDefault="00E378A8" w:rsidP="00C46E13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642AF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0,34</w:t>
            </w:r>
          </w:p>
        </w:tc>
      </w:tr>
    </w:tbl>
    <w:p w:rsidR="00E378A8" w:rsidRDefault="00E378A8" w:rsidP="00E378A8">
      <w:pPr>
        <w:spacing w:line="216" w:lineRule="auto"/>
        <w:ind w:firstLine="284"/>
        <w:jc w:val="both"/>
        <w:rPr>
          <w:b w:val="0"/>
          <w:bCs/>
          <w:i w:val="0"/>
          <w:iCs/>
          <w:color w:val="000000"/>
          <w:sz w:val="16"/>
          <w:szCs w:val="16"/>
        </w:rPr>
      </w:pPr>
    </w:p>
    <w:p w:rsidR="00E378A8" w:rsidRPr="007642AF" w:rsidRDefault="00E378A8" w:rsidP="00E378A8">
      <w:pPr>
        <w:spacing w:line="216" w:lineRule="auto"/>
        <w:ind w:firstLine="284"/>
        <w:jc w:val="both"/>
        <w:rPr>
          <w:b w:val="0"/>
          <w:bCs/>
          <w:i w:val="0"/>
          <w:iCs/>
          <w:color w:val="000000"/>
          <w:sz w:val="16"/>
          <w:szCs w:val="16"/>
        </w:rPr>
      </w:pPr>
      <w:r w:rsidRPr="007642AF">
        <w:rPr>
          <w:b w:val="0"/>
          <w:bCs/>
          <w:i w:val="0"/>
          <w:iCs/>
          <w:color w:val="000000"/>
          <w:sz w:val="16"/>
          <w:szCs w:val="16"/>
        </w:rPr>
        <w:tab/>
      </w:r>
      <w:r w:rsidRPr="00F30BB5">
        <w:rPr>
          <w:b w:val="0"/>
          <w:bCs/>
          <w:i w:val="0"/>
          <w:iCs/>
          <w:color w:val="000000"/>
          <w:position w:val="-10"/>
          <w:sz w:val="16"/>
          <w:szCs w:val="16"/>
        </w:rPr>
        <w:object w:dxaOrig="2860" w:dyaOrig="300">
          <v:shape id="_x0000_i1268" type="#_x0000_t75" style="width:142.5pt;height:15pt" o:ole="">
            <v:imagedata r:id="rId574" o:title=""/>
          </v:shape>
          <o:OLEObject Type="Embed" ProgID="Equation.3" ShapeID="_x0000_i1268" DrawAspect="Content" ObjectID="_1420532661" r:id="rId575"/>
        </w:object>
      </w:r>
      <w:r w:rsidRPr="007642AF">
        <w:rPr>
          <w:b w:val="0"/>
          <w:bCs/>
          <w:i w:val="0"/>
          <w:iCs/>
          <w:color w:val="000000"/>
          <w:sz w:val="16"/>
          <w:szCs w:val="16"/>
        </w:rPr>
        <w:t xml:space="preserve">;  </w:t>
      </w:r>
      <w:r w:rsidRPr="007642AF">
        <w:rPr>
          <w:b w:val="0"/>
          <w:bCs/>
          <w:iCs/>
          <w:color w:val="000000"/>
          <w:sz w:val="16"/>
          <w:szCs w:val="16"/>
          <w:lang w:val="en-US"/>
        </w:rPr>
        <w:t>h</w:t>
      </w:r>
      <w:r w:rsidRPr="007642AF">
        <w:rPr>
          <w:b w:val="0"/>
          <w:bCs/>
          <w:iCs/>
          <w:color w:val="000000"/>
          <w:sz w:val="16"/>
          <w:szCs w:val="16"/>
          <w:vertAlign w:val="subscript"/>
          <w:lang w:val="en-US"/>
        </w:rPr>
        <w:t>s</w:t>
      </w:r>
      <w:r w:rsidRPr="007642AF">
        <w:rPr>
          <w:b w:val="0"/>
          <w:bCs/>
          <w:i w:val="0"/>
          <w:iCs/>
          <w:color w:val="000000"/>
          <w:sz w:val="16"/>
          <w:szCs w:val="16"/>
          <w:vertAlign w:val="subscript"/>
        </w:rPr>
        <w:t xml:space="preserve"> </w:t>
      </w:r>
      <w:r w:rsidRPr="007642AF">
        <w:rPr>
          <w:b w:val="0"/>
          <w:bCs/>
          <w:i w:val="0"/>
          <w:iCs/>
          <w:color w:val="000000"/>
          <w:sz w:val="16"/>
          <w:szCs w:val="16"/>
        </w:rPr>
        <w:t>= 0,45 · 0,96 + 0,05 · 0,94 + 0,5 = 0,9</w:t>
      </w:r>
      <w:r w:rsidR="000729B9">
        <w:rPr>
          <w:b w:val="0"/>
          <w:bCs/>
          <w:i w:val="0"/>
          <w:iCs/>
          <w:color w:val="000000"/>
          <w:sz w:val="16"/>
          <w:szCs w:val="16"/>
        </w:rPr>
        <w:t>.</w:t>
      </w:r>
    </w:p>
    <w:p w:rsidR="00E378A8" w:rsidRPr="007642AF" w:rsidRDefault="00E378A8" w:rsidP="00E378A8">
      <w:pPr>
        <w:spacing w:line="216" w:lineRule="auto"/>
        <w:ind w:firstLine="284"/>
        <w:jc w:val="both"/>
        <w:rPr>
          <w:color w:val="000000"/>
          <w:sz w:val="16"/>
          <w:szCs w:val="16"/>
        </w:rPr>
      </w:pPr>
    </w:p>
    <w:p w:rsidR="007863D4" w:rsidRPr="007863D4" w:rsidRDefault="00E378A8" w:rsidP="007863D4">
      <w:pPr>
        <w:spacing w:line="216" w:lineRule="auto"/>
        <w:ind w:firstLine="284"/>
        <w:jc w:val="both"/>
        <w:rPr>
          <w:b w:val="0"/>
          <w:bCs/>
          <w:i w:val="0"/>
          <w:iCs/>
          <w:sz w:val="20"/>
          <w:szCs w:val="20"/>
          <w:lang w:val="en-US"/>
        </w:rPr>
        <w:sectPr w:rsidR="007863D4" w:rsidRPr="007863D4" w:rsidSect="00C03933">
          <w:footerReference w:type="even" r:id="rId576"/>
          <w:footerReference w:type="default" r:id="rId577"/>
          <w:pgSz w:w="11907" w:h="8392" w:orient="landscape" w:code="11"/>
          <w:pgMar w:top="1134" w:right="1247" w:bottom="1134" w:left="1474" w:header="709" w:footer="709" w:gutter="0"/>
          <w:pgNumType w:start="158"/>
          <w:cols w:space="708"/>
          <w:docGrid w:linePitch="360"/>
        </w:sectPr>
      </w:pPr>
      <w:r w:rsidRPr="00F30BB5">
        <w:rPr>
          <w:b w:val="0"/>
          <w:bCs/>
          <w:i w:val="0"/>
          <w:iCs/>
          <w:color w:val="000000"/>
          <w:sz w:val="20"/>
          <w:szCs w:val="20"/>
        </w:rPr>
        <w:t xml:space="preserve">Определить возвышение гребня дамбы </w:t>
      </w:r>
      <w:r w:rsidRPr="000729B9">
        <w:rPr>
          <w:b w:val="0"/>
          <w:bCs/>
          <w:iCs/>
          <w:color w:val="000000"/>
          <w:sz w:val="20"/>
          <w:szCs w:val="20"/>
          <w:lang w:val="en-US"/>
        </w:rPr>
        <w:t>h</w:t>
      </w:r>
      <w:r w:rsidRPr="00F30BB5">
        <w:rPr>
          <w:b w:val="0"/>
          <w:bCs/>
          <w:i w:val="0"/>
          <w:iCs/>
          <w:color w:val="000000"/>
          <w:sz w:val="20"/>
          <w:szCs w:val="20"/>
          <w:vertAlign w:val="subscript"/>
          <w:lang w:val="en-US"/>
        </w:rPr>
        <w:t>s</w:t>
      </w:r>
      <w:r w:rsidRPr="00F30BB5">
        <w:rPr>
          <w:b w:val="0"/>
          <w:bCs/>
          <w:i w:val="0"/>
          <w:iCs/>
          <w:color w:val="000000"/>
          <w:sz w:val="20"/>
          <w:szCs w:val="20"/>
        </w:rPr>
        <w:t xml:space="preserve"> над расчетным уровнем воды при расчетной скорости ветра </w:t>
      </w:r>
      <w:r w:rsidR="000729B9" w:rsidRPr="00F30BB5">
        <w:rPr>
          <w:b w:val="0"/>
          <w:bCs/>
          <w:iCs/>
          <w:color w:val="000000"/>
          <w:sz w:val="20"/>
          <w:szCs w:val="20"/>
          <w:lang w:val="en-US"/>
        </w:rPr>
        <w:t>v</w:t>
      </w:r>
      <w:r w:rsidRPr="00F30BB5">
        <w:rPr>
          <w:b w:val="0"/>
          <w:bCs/>
          <w:iCs/>
          <w:color w:val="000000"/>
          <w:sz w:val="20"/>
          <w:szCs w:val="20"/>
          <w:vertAlign w:val="subscript"/>
          <w:lang w:val="en-US"/>
        </w:rPr>
        <w:t>w</w:t>
      </w:r>
      <w:r w:rsidRPr="00F30BB5">
        <w:rPr>
          <w:b w:val="0"/>
          <w:bCs/>
          <w:i w:val="0"/>
          <w:iCs/>
          <w:color w:val="000000"/>
          <w:sz w:val="20"/>
          <w:szCs w:val="20"/>
        </w:rPr>
        <w:t xml:space="preserve">= 20 м/с, глубине воды у дамбы </w:t>
      </w:r>
      <w:r w:rsidRPr="00F30BB5">
        <w:rPr>
          <w:b w:val="0"/>
          <w:bCs/>
          <w:iCs/>
          <w:color w:val="000000"/>
          <w:sz w:val="20"/>
          <w:szCs w:val="20"/>
          <w:lang w:val="en-US"/>
        </w:rPr>
        <w:t>d</w:t>
      </w:r>
      <w:r>
        <w:rPr>
          <w:b w:val="0"/>
          <w:bCs/>
          <w:i w:val="0"/>
          <w:iCs/>
          <w:color w:val="000000"/>
          <w:sz w:val="20"/>
          <w:szCs w:val="20"/>
        </w:rPr>
        <w:t xml:space="preserve"> </w:t>
      </w:r>
      <w:r w:rsidRPr="00F30BB5">
        <w:rPr>
          <w:b w:val="0"/>
          <w:bCs/>
          <w:i w:val="0"/>
          <w:iCs/>
          <w:color w:val="000000"/>
          <w:sz w:val="20"/>
          <w:szCs w:val="20"/>
        </w:rPr>
        <w:t xml:space="preserve">= </w:t>
      </w:r>
      <w:smartTag w:uri="urn:schemas-microsoft-com:office:smarttags" w:element="metricconverter">
        <w:smartTagPr>
          <w:attr w:name="ProductID" w:val="1,0 м"/>
        </w:smartTagPr>
        <w:r w:rsidRPr="00F30BB5">
          <w:rPr>
            <w:b w:val="0"/>
            <w:bCs/>
            <w:i w:val="0"/>
            <w:iCs/>
            <w:color w:val="000000"/>
            <w:sz w:val="20"/>
            <w:szCs w:val="20"/>
          </w:rPr>
          <w:t>1,0 м</w:t>
        </w:r>
      </w:smartTag>
      <w:r w:rsidRPr="00F30BB5">
        <w:rPr>
          <w:b w:val="0"/>
          <w:bCs/>
          <w:i w:val="0"/>
          <w:iCs/>
          <w:color w:val="000000"/>
          <w:sz w:val="20"/>
          <w:szCs w:val="20"/>
        </w:rPr>
        <w:t xml:space="preserve">, длине разгона </w:t>
      </w:r>
      <w:r w:rsidRPr="00F30BB5">
        <w:rPr>
          <w:b w:val="0"/>
          <w:bCs/>
          <w:iCs/>
          <w:color w:val="000000"/>
          <w:sz w:val="20"/>
          <w:szCs w:val="20"/>
          <w:lang w:val="en-US"/>
        </w:rPr>
        <w:t>L</w:t>
      </w:r>
      <w:r>
        <w:rPr>
          <w:b w:val="0"/>
          <w:bCs/>
          <w:i w:val="0"/>
          <w:iCs/>
          <w:color w:val="000000"/>
          <w:sz w:val="20"/>
          <w:szCs w:val="20"/>
        </w:rPr>
        <w:t xml:space="preserve"> </w:t>
      </w:r>
      <w:r w:rsidRPr="00F30BB5">
        <w:rPr>
          <w:b w:val="0"/>
          <w:bCs/>
          <w:i w:val="0"/>
          <w:iCs/>
          <w:color w:val="000000"/>
          <w:sz w:val="20"/>
          <w:szCs w:val="20"/>
        </w:rPr>
        <w:t xml:space="preserve">= </w:t>
      </w:r>
      <w:smartTag w:uri="urn:schemas-microsoft-com:office:smarttags" w:element="metricconverter">
        <w:smartTagPr>
          <w:attr w:name="ProductID" w:val="4 км"/>
        </w:smartTagPr>
        <w:r w:rsidRPr="00F30BB5">
          <w:rPr>
            <w:b w:val="0"/>
            <w:bCs/>
            <w:i w:val="0"/>
            <w:iCs/>
            <w:color w:val="000000"/>
            <w:sz w:val="20"/>
            <w:szCs w:val="20"/>
          </w:rPr>
          <w:t>4 км</w:t>
        </w:r>
      </w:smartTag>
      <w:r w:rsidRPr="00F30BB5">
        <w:rPr>
          <w:b w:val="0"/>
          <w:bCs/>
          <w:i w:val="0"/>
          <w:iCs/>
          <w:color w:val="000000"/>
          <w:sz w:val="20"/>
          <w:szCs w:val="20"/>
        </w:rPr>
        <w:t xml:space="preserve">. Угол между нормалью к оси дамбы и направления ветра </w:t>
      </w:r>
      <w:r w:rsidRPr="000729B9">
        <w:rPr>
          <w:b w:val="0"/>
          <w:bCs/>
          <w:iCs/>
          <w:color w:val="000000"/>
          <w:sz w:val="20"/>
          <w:szCs w:val="20"/>
        </w:rPr>
        <w:t>α</w:t>
      </w:r>
      <w:r>
        <w:rPr>
          <w:b w:val="0"/>
          <w:bCs/>
          <w:i w:val="0"/>
          <w:iCs/>
          <w:color w:val="000000"/>
          <w:sz w:val="20"/>
          <w:szCs w:val="20"/>
        </w:rPr>
        <w:t xml:space="preserve"> </w:t>
      </w:r>
      <w:r w:rsidRPr="00F30BB5">
        <w:rPr>
          <w:b w:val="0"/>
          <w:bCs/>
          <w:i w:val="0"/>
          <w:iCs/>
          <w:color w:val="000000"/>
          <w:sz w:val="20"/>
          <w:szCs w:val="20"/>
        </w:rPr>
        <w:t>=</w:t>
      </w:r>
      <w:r>
        <w:rPr>
          <w:b w:val="0"/>
          <w:bCs/>
          <w:i w:val="0"/>
          <w:iCs/>
          <w:color w:val="000000"/>
          <w:sz w:val="20"/>
          <w:szCs w:val="20"/>
        </w:rPr>
        <w:t xml:space="preserve"> </w:t>
      </w:r>
      <w:r w:rsidRPr="00F30BB5">
        <w:rPr>
          <w:b w:val="0"/>
          <w:bCs/>
          <w:i w:val="0"/>
          <w:iCs/>
          <w:color w:val="000000"/>
          <w:sz w:val="20"/>
          <w:szCs w:val="20"/>
        </w:rPr>
        <w:t>20</w:t>
      </w:r>
      <w:r w:rsidRPr="00F30BB5">
        <w:rPr>
          <w:b w:val="0"/>
          <w:bCs/>
          <w:i w:val="0"/>
          <w:iCs/>
          <w:color w:val="000000"/>
          <w:sz w:val="20"/>
          <w:szCs w:val="20"/>
          <w:vertAlign w:val="superscript"/>
        </w:rPr>
        <w:t>0</w:t>
      </w:r>
      <w:r w:rsidRPr="00F30BB5">
        <w:rPr>
          <w:b w:val="0"/>
          <w:bCs/>
          <w:i w:val="0"/>
          <w:iCs/>
          <w:color w:val="000000"/>
          <w:sz w:val="20"/>
          <w:szCs w:val="20"/>
        </w:rPr>
        <w:t xml:space="preserve">. Дамба незатапливаемая, конструктивный </w:t>
      </w:r>
      <w:proofErr w:type="gramStart"/>
      <w:r w:rsidRPr="00F30BB5">
        <w:rPr>
          <w:b w:val="0"/>
          <w:bCs/>
          <w:i w:val="0"/>
          <w:iCs/>
          <w:color w:val="000000"/>
          <w:sz w:val="20"/>
          <w:szCs w:val="20"/>
        </w:rPr>
        <w:t>запас</w:t>
      </w:r>
      <w:proofErr w:type="gramEnd"/>
      <w:r w:rsidRPr="00F30BB5">
        <w:rPr>
          <w:b w:val="0"/>
          <w:bCs/>
          <w:i w:val="0"/>
          <w:iCs/>
          <w:color w:val="000000"/>
          <w:sz w:val="20"/>
          <w:szCs w:val="20"/>
        </w:rPr>
        <w:t xml:space="preserve"> </w:t>
      </w:r>
      <w:r w:rsidRPr="00F30BB5">
        <w:rPr>
          <w:b w:val="0"/>
          <w:bCs/>
          <w:iCs/>
          <w:color w:val="000000"/>
          <w:sz w:val="20"/>
          <w:szCs w:val="20"/>
        </w:rPr>
        <w:t>а</w:t>
      </w:r>
      <w:r>
        <w:rPr>
          <w:b w:val="0"/>
          <w:bCs/>
          <w:i w:val="0"/>
          <w:iCs/>
          <w:color w:val="000000"/>
          <w:sz w:val="20"/>
          <w:szCs w:val="20"/>
        </w:rPr>
        <w:t xml:space="preserve"> </w:t>
      </w:r>
      <w:r w:rsidRPr="00F30BB5">
        <w:rPr>
          <w:b w:val="0"/>
          <w:bCs/>
          <w:i w:val="0"/>
          <w:iCs/>
          <w:color w:val="000000"/>
          <w:sz w:val="20"/>
          <w:szCs w:val="20"/>
        </w:rPr>
        <w:t xml:space="preserve">= </w:t>
      </w:r>
      <w:smartTag w:uri="urn:schemas-microsoft-com:office:smarttags" w:element="metricconverter">
        <w:smartTagPr>
          <w:attr w:name="ProductID" w:val="0,5 м"/>
        </w:smartTagPr>
        <w:r w:rsidRPr="00F30BB5">
          <w:rPr>
            <w:b w:val="0"/>
            <w:bCs/>
            <w:i w:val="0"/>
            <w:iCs/>
            <w:color w:val="000000"/>
            <w:sz w:val="20"/>
            <w:szCs w:val="20"/>
          </w:rPr>
          <w:t>0,5 м</w:t>
        </w:r>
      </w:smartTag>
      <w:r w:rsidRPr="00F30BB5">
        <w:rPr>
          <w:b w:val="0"/>
          <w:bCs/>
          <w:i w:val="0"/>
          <w:iCs/>
          <w:color w:val="000000"/>
          <w:sz w:val="20"/>
          <w:szCs w:val="20"/>
        </w:rPr>
        <w:t>.</w:t>
      </w:r>
    </w:p>
    <w:p w:rsidR="007863D4" w:rsidRPr="007863D4" w:rsidRDefault="007863D4" w:rsidP="007863D4">
      <w:pPr>
        <w:spacing w:line="216" w:lineRule="auto"/>
        <w:jc w:val="both"/>
        <w:rPr>
          <w:b w:val="0"/>
          <w:bCs/>
          <w:i w:val="0"/>
          <w:iCs/>
          <w:color w:val="000000"/>
          <w:sz w:val="16"/>
          <w:szCs w:val="16"/>
        </w:rPr>
      </w:pPr>
      <w:r w:rsidRPr="007863D4">
        <w:rPr>
          <w:b w:val="0"/>
          <w:bCs/>
          <w:i w:val="0"/>
          <w:iCs/>
          <w:color w:val="000000"/>
          <w:sz w:val="16"/>
          <w:szCs w:val="16"/>
        </w:rPr>
        <w:lastRenderedPageBreak/>
        <w:t>Приложение</w:t>
      </w:r>
      <w:proofErr w:type="gramStart"/>
      <w:r w:rsidRPr="007863D4">
        <w:rPr>
          <w:b w:val="0"/>
          <w:bCs/>
          <w:i w:val="0"/>
          <w:iCs/>
          <w:color w:val="000000"/>
          <w:sz w:val="16"/>
          <w:szCs w:val="16"/>
        </w:rPr>
        <w:t xml:space="preserve"> В</w:t>
      </w:r>
      <w:proofErr w:type="gramEnd"/>
    </w:p>
    <w:p w:rsidR="007863D4" w:rsidRPr="007863D4" w:rsidRDefault="007863D4" w:rsidP="007863D4">
      <w:pPr>
        <w:spacing w:line="216" w:lineRule="auto"/>
        <w:ind w:firstLine="284"/>
        <w:jc w:val="both"/>
        <w:rPr>
          <w:bCs/>
          <w:i w:val="0"/>
          <w:iCs/>
          <w:color w:val="000000"/>
          <w:sz w:val="16"/>
          <w:szCs w:val="16"/>
        </w:rPr>
      </w:pPr>
      <w:r w:rsidRPr="007863D4">
        <w:rPr>
          <w:bCs/>
          <w:i w:val="0"/>
          <w:iCs/>
          <w:color w:val="000000"/>
          <w:sz w:val="16"/>
          <w:szCs w:val="16"/>
        </w:rPr>
        <w:t xml:space="preserve"> Определение высоты наката (</w:t>
      </w:r>
      <w:r w:rsidRPr="007863D4">
        <w:rPr>
          <w:bCs/>
          <w:i w:val="0"/>
          <w:iCs/>
          <w:color w:val="000000"/>
          <w:sz w:val="16"/>
          <w:szCs w:val="16"/>
          <w:lang w:val="en-US"/>
        </w:rPr>
        <w:t>h</w:t>
      </w:r>
      <w:r w:rsidRPr="007863D4">
        <w:rPr>
          <w:bCs/>
          <w:i w:val="0"/>
          <w:iCs/>
          <w:color w:val="000000"/>
          <w:sz w:val="16"/>
          <w:szCs w:val="16"/>
          <w:vertAlign w:val="subscript"/>
          <w:lang w:val="en-US"/>
        </w:rPr>
        <w:t>run</w:t>
      </w:r>
      <w:r w:rsidRPr="007863D4">
        <w:rPr>
          <w:bCs/>
          <w:i w:val="0"/>
          <w:iCs/>
          <w:color w:val="000000"/>
          <w:sz w:val="16"/>
          <w:szCs w:val="16"/>
          <w:vertAlign w:val="subscript"/>
        </w:rPr>
        <w:t xml:space="preserve"> 1 %</w:t>
      </w:r>
      <w:r w:rsidRPr="007863D4">
        <w:rPr>
          <w:bCs/>
          <w:i w:val="0"/>
          <w:iCs/>
          <w:color w:val="000000"/>
          <w:sz w:val="16"/>
          <w:szCs w:val="16"/>
        </w:rPr>
        <w:t>) и высоты нагона (Δ</w:t>
      </w:r>
      <w:r w:rsidRPr="007863D4">
        <w:rPr>
          <w:bCs/>
          <w:i w:val="0"/>
          <w:iCs/>
          <w:color w:val="000000"/>
          <w:sz w:val="16"/>
          <w:szCs w:val="16"/>
          <w:lang w:val="en-US"/>
        </w:rPr>
        <w:t>h</w:t>
      </w:r>
      <w:r w:rsidRPr="007863D4">
        <w:rPr>
          <w:bCs/>
          <w:i w:val="0"/>
          <w:iCs/>
          <w:color w:val="000000"/>
          <w:sz w:val="16"/>
          <w:szCs w:val="16"/>
          <w:vertAlign w:val="subscript"/>
          <w:lang w:val="en-US"/>
        </w:rPr>
        <w:t>set</w:t>
      </w:r>
      <w:r w:rsidRPr="007863D4">
        <w:rPr>
          <w:bCs/>
          <w:i w:val="0"/>
          <w:iCs/>
          <w:color w:val="000000"/>
          <w:sz w:val="16"/>
          <w:szCs w:val="16"/>
        </w:rPr>
        <w:t xml:space="preserve">) волн </w:t>
      </w:r>
    </w:p>
    <w:p w:rsidR="007863D4" w:rsidRPr="007863D4" w:rsidRDefault="007863D4" w:rsidP="007863D4">
      <w:pPr>
        <w:spacing w:line="216" w:lineRule="auto"/>
        <w:ind w:firstLine="284"/>
        <w:jc w:val="both"/>
        <w:rPr>
          <w:bCs/>
          <w:i w:val="0"/>
          <w:iCs/>
          <w:color w:val="000000"/>
          <w:sz w:val="16"/>
          <w:szCs w:val="16"/>
        </w:rPr>
      </w:pPr>
      <w:r w:rsidRPr="007863D4">
        <w:rPr>
          <w:bCs/>
          <w:i w:val="0"/>
          <w:iCs/>
          <w:color w:val="000000"/>
          <w:sz w:val="16"/>
          <w:szCs w:val="16"/>
        </w:rPr>
        <w:t xml:space="preserve">                                                      обеспеченностью 1 % (РУП «Полесьегипроводхоз»)                               </w:t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>Таблица</w:t>
      </w:r>
      <w:r w:rsidRPr="007863D4">
        <w:rPr>
          <w:bCs/>
          <w:i w:val="0"/>
          <w:iCs/>
          <w:color w:val="000000"/>
          <w:sz w:val="16"/>
          <w:szCs w:val="16"/>
        </w:rPr>
        <w:t xml:space="preserve"> </w:t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>В.1</w:t>
      </w:r>
      <w:r w:rsidRPr="007863D4">
        <w:rPr>
          <w:bCs/>
          <w:i w:val="0"/>
          <w:iCs/>
          <w:color w:val="000000"/>
          <w:sz w:val="16"/>
          <w:szCs w:val="16"/>
        </w:rPr>
        <w:t xml:space="preserve">  </w:t>
      </w: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4"/>
        <w:gridCol w:w="425"/>
        <w:gridCol w:w="567"/>
        <w:gridCol w:w="432"/>
        <w:gridCol w:w="432"/>
        <w:gridCol w:w="433"/>
        <w:gridCol w:w="432"/>
        <w:gridCol w:w="432"/>
        <w:gridCol w:w="391"/>
        <w:gridCol w:w="42"/>
        <w:gridCol w:w="432"/>
        <w:gridCol w:w="432"/>
        <w:gridCol w:w="433"/>
        <w:gridCol w:w="432"/>
        <w:gridCol w:w="432"/>
        <w:gridCol w:w="65"/>
        <w:gridCol w:w="368"/>
        <w:gridCol w:w="432"/>
        <w:gridCol w:w="432"/>
        <w:gridCol w:w="433"/>
        <w:gridCol w:w="432"/>
        <w:gridCol w:w="29"/>
        <w:gridCol w:w="403"/>
        <w:gridCol w:w="433"/>
        <w:gridCol w:w="432"/>
        <w:gridCol w:w="433"/>
      </w:tblGrid>
      <w:tr w:rsidR="007863D4" w:rsidRPr="007863D4" w:rsidTr="002528EE">
        <w:trPr>
          <w:trHeight w:val="120"/>
        </w:trPr>
        <w:tc>
          <w:tcPr>
            <w:tcW w:w="1276" w:type="dxa"/>
            <w:gridSpan w:val="3"/>
            <w:vMerge w:val="restart"/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8647" w:type="dxa"/>
            <w:gridSpan w:val="23"/>
            <w:vAlign w:val="center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Глубина 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d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, м</w:t>
            </w:r>
          </w:p>
        </w:tc>
      </w:tr>
      <w:tr w:rsidR="007863D4" w:rsidRPr="007863D4" w:rsidTr="002528EE">
        <w:trPr>
          <w:trHeight w:val="120"/>
        </w:trPr>
        <w:tc>
          <w:tcPr>
            <w:tcW w:w="1276" w:type="dxa"/>
            <w:gridSpan w:val="3"/>
            <w:vMerge/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2552" w:type="dxa"/>
            <w:gridSpan w:val="6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</w:t>
            </w:r>
          </w:p>
        </w:tc>
        <w:tc>
          <w:tcPr>
            <w:tcW w:w="2268" w:type="dxa"/>
            <w:gridSpan w:val="7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1,0</w:t>
            </w:r>
          </w:p>
        </w:tc>
        <w:tc>
          <w:tcPr>
            <w:tcW w:w="2126" w:type="dxa"/>
            <w:gridSpan w:val="6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2,0</w:t>
            </w:r>
          </w:p>
        </w:tc>
        <w:tc>
          <w:tcPr>
            <w:tcW w:w="1701" w:type="dxa"/>
            <w:gridSpan w:val="4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3,0</w:t>
            </w:r>
          </w:p>
        </w:tc>
      </w:tr>
      <w:tr w:rsidR="007863D4" w:rsidRPr="007863D4" w:rsidTr="002528EE">
        <w:trPr>
          <w:trHeight w:val="120"/>
        </w:trPr>
        <w:tc>
          <w:tcPr>
            <w:tcW w:w="1276" w:type="dxa"/>
            <w:gridSpan w:val="3"/>
            <w:vMerge/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8647" w:type="dxa"/>
            <w:gridSpan w:val="23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Разгон 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L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, км</w:t>
            </w:r>
          </w:p>
        </w:tc>
      </w:tr>
      <w:tr w:rsidR="007863D4" w:rsidRPr="007863D4" w:rsidTr="002528EE">
        <w:trPr>
          <w:trHeight w:val="120"/>
        </w:trPr>
        <w:tc>
          <w:tcPr>
            <w:tcW w:w="1276" w:type="dxa"/>
            <w:gridSpan w:val="3"/>
            <w:vMerge/>
            <w:tcBorders>
              <w:right w:val="single" w:sz="4" w:space="0" w:color="auto"/>
            </w:tcBorders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432" w:type="dxa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432" w:type="dxa"/>
            <w:tcBorders>
              <w:righ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433" w:type="dxa"/>
            <w:gridSpan w:val="2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</w:t>
            </w:r>
          </w:p>
        </w:tc>
        <w:tc>
          <w:tcPr>
            <w:tcW w:w="433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</w:t>
            </w:r>
          </w:p>
        </w:tc>
        <w:tc>
          <w:tcPr>
            <w:tcW w:w="432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10</w:t>
            </w:r>
          </w:p>
        </w:tc>
      </w:tr>
      <w:tr w:rsidR="007863D4" w:rsidRPr="007863D4" w:rsidTr="002528EE">
        <w:trPr>
          <w:trHeight w:val="120"/>
        </w:trPr>
        <w:tc>
          <w:tcPr>
            <w:tcW w:w="284" w:type="dxa"/>
            <w:vMerge w:val="restart"/>
            <w:tcBorders>
              <w:right w:val="single" w:sz="4" w:space="0" w:color="auto"/>
            </w:tcBorders>
            <w:textDirection w:val="btLr"/>
          </w:tcPr>
          <w:p w:rsidR="007863D4" w:rsidRPr="007863D4" w:rsidRDefault="007863D4" w:rsidP="007863D4">
            <w:pPr>
              <w:spacing w:line="216" w:lineRule="auto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Расчетная скорость ветра 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V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w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</w:rPr>
              <w:t xml:space="preserve"> 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, м/</w:t>
            </w:r>
            <w:proofErr w:type="gramStart"/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с</w:t>
            </w:r>
            <w:proofErr w:type="gramEnd"/>
          </w:p>
        </w:tc>
        <w:tc>
          <w:tcPr>
            <w:tcW w:w="425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7863D4" w:rsidRPr="007863D4" w:rsidRDefault="007863D4" w:rsidP="007863D4">
            <w:pPr>
              <w:spacing w:line="216" w:lineRule="auto"/>
              <w:ind w:right="-108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  <w:p w:rsidR="007863D4" w:rsidRPr="007863D4" w:rsidRDefault="007863D4" w:rsidP="007863D4">
            <w:pPr>
              <w:spacing w:line="216" w:lineRule="auto"/>
              <w:ind w:right="-108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</w:tcPr>
          <w:p w:rsidR="007863D4" w:rsidRPr="007863D4" w:rsidRDefault="007863D4" w:rsidP="007863D4">
            <w:pPr>
              <w:spacing w:line="216" w:lineRule="auto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run 1%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0,08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0,14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432" w:type="dxa"/>
            <w:tcBorders>
              <w:righ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433" w:type="dxa"/>
            <w:gridSpan w:val="2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0,09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0,22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0,26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0,28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0,30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0,09</w:t>
            </w:r>
          </w:p>
        </w:tc>
        <w:tc>
          <w:tcPr>
            <w:tcW w:w="433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0,29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0,56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0,09</w:t>
            </w:r>
          </w:p>
        </w:tc>
        <w:tc>
          <w:tcPr>
            <w:tcW w:w="432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0,36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0,64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0,81</w:t>
            </w:r>
          </w:p>
        </w:tc>
      </w:tr>
      <w:tr w:rsidR="007863D4" w:rsidRPr="007863D4" w:rsidTr="002528EE">
        <w:trPr>
          <w:trHeight w:val="120"/>
        </w:trPr>
        <w:tc>
          <w:tcPr>
            <w:tcW w:w="284" w:type="dxa"/>
            <w:vMerge/>
            <w:tcBorders>
              <w:right w:val="single" w:sz="4" w:space="0" w:color="auto"/>
            </w:tcBorders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7863D4" w:rsidRPr="007863D4" w:rsidRDefault="007863D4" w:rsidP="007863D4">
            <w:pPr>
              <w:spacing w:line="216" w:lineRule="auto"/>
              <w:ind w:right="-108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</w:tcPr>
          <w:p w:rsidR="007863D4" w:rsidRPr="007863D4" w:rsidRDefault="007863D4" w:rsidP="007863D4">
            <w:pPr>
              <w:spacing w:line="216" w:lineRule="auto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Δ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set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432" w:type="dxa"/>
            <w:tcBorders>
              <w:righ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433" w:type="dxa"/>
            <w:gridSpan w:val="2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433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432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0,07</w:t>
            </w:r>
          </w:p>
        </w:tc>
      </w:tr>
      <w:tr w:rsidR="007863D4" w:rsidRPr="007863D4" w:rsidTr="002528EE">
        <w:trPr>
          <w:trHeight w:val="120"/>
        </w:trPr>
        <w:tc>
          <w:tcPr>
            <w:tcW w:w="284" w:type="dxa"/>
            <w:vMerge/>
            <w:tcBorders>
              <w:right w:val="single" w:sz="4" w:space="0" w:color="auto"/>
            </w:tcBorders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425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7863D4" w:rsidRPr="007863D4" w:rsidRDefault="007863D4" w:rsidP="007863D4">
            <w:pPr>
              <w:spacing w:line="216" w:lineRule="auto"/>
              <w:ind w:right="-108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  <w:p w:rsidR="007863D4" w:rsidRPr="007863D4" w:rsidRDefault="007863D4" w:rsidP="007863D4">
            <w:pPr>
              <w:spacing w:line="216" w:lineRule="auto"/>
              <w:ind w:right="-108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</w:tcPr>
          <w:p w:rsidR="007863D4" w:rsidRPr="007863D4" w:rsidRDefault="007863D4" w:rsidP="007863D4">
            <w:pPr>
              <w:spacing w:line="216" w:lineRule="auto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run 1%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0,13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0,17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0,19</w:t>
            </w:r>
          </w:p>
        </w:tc>
        <w:tc>
          <w:tcPr>
            <w:tcW w:w="432" w:type="dxa"/>
            <w:tcBorders>
              <w:righ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0,19</w:t>
            </w:r>
          </w:p>
        </w:tc>
        <w:tc>
          <w:tcPr>
            <w:tcW w:w="433" w:type="dxa"/>
            <w:gridSpan w:val="2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0,16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0,17</w:t>
            </w:r>
          </w:p>
        </w:tc>
        <w:tc>
          <w:tcPr>
            <w:tcW w:w="433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0,51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0,58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0,70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0,77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0,17</w:t>
            </w:r>
          </w:p>
        </w:tc>
        <w:tc>
          <w:tcPr>
            <w:tcW w:w="432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0,58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0,70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0,84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0,98</w:t>
            </w:r>
          </w:p>
        </w:tc>
      </w:tr>
      <w:tr w:rsidR="007863D4" w:rsidRPr="007863D4" w:rsidTr="002528EE">
        <w:trPr>
          <w:trHeight w:val="120"/>
        </w:trPr>
        <w:tc>
          <w:tcPr>
            <w:tcW w:w="284" w:type="dxa"/>
            <w:vMerge/>
            <w:tcBorders>
              <w:right w:val="single" w:sz="4" w:space="0" w:color="auto"/>
            </w:tcBorders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7863D4" w:rsidRPr="007863D4" w:rsidRDefault="007863D4" w:rsidP="007863D4">
            <w:pPr>
              <w:spacing w:line="216" w:lineRule="auto"/>
              <w:ind w:right="-108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</w:tcPr>
          <w:p w:rsidR="007863D4" w:rsidRPr="007863D4" w:rsidRDefault="007863D4" w:rsidP="007863D4">
            <w:pPr>
              <w:spacing w:line="216" w:lineRule="auto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Δ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set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432" w:type="dxa"/>
            <w:tcBorders>
              <w:righ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433" w:type="dxa"/>
            <w:gridSpan w:val="2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433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432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0,08</w:t>
            </w:r>
          </w:p>
        </w:tc>
      </w:tr>
      <w:tr w:rsidR="007863D4" w:rsidRPr="007863D4" w:rsidTr="002528EE">
        <w:trPr>
          <w:trHeight w:val="120"/>
        </w:trPr>
        <w:tc>
          <w:tcPr>
            <w:tcW w:w="284" w:type="dxa"/>
            <w:vMerge/>
            <w:tcBorders>
              <w:right w:val="single" w:sz="4" w:space="0" w:color="auto"/>
            </w:tcBorders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425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7863D4" w:rsidRPr="007863D4" w:rsidRDefault="007863D4" w:rsidP="007863D4">
            <w:pPr>
              <w:spacing w:line="216" w:lineRule="auto"/>
              <w:ind w:right="-108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  <w:p w:rsidR="007863D4" w:rsidRPr="007863D4" w:rsidRDefault="007863D4" w:rsidP="007863D4">
            <w:pPr>
              <w:spacing w:line="216" w:lineRule="auto"/>
              <w:ind w:right="-108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</w:tcPr>
          <w:p w:rsidR="007863D4" w:rsidRPr="007863D4" w:rsidRDefault="007863D4" w:rsidP="007863D4">
            <w:pPr>
              <w:spacing w:line="216" w:lineRule="auto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run 1%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0,17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0,22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432" w:type="dxa"/>
            <w:tcBorders>
              <w:righ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433" w:type="dxa"/>
            <w:gridSpan w:val="2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0,42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433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0,70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0,81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0,93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0,97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432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0,82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1,01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1,24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1,35</w:t>
            </w:r>
          </w:p>
        </w:tc>
      </w:tr>
      <w:tr w:rsidR="007863D4" w:rsidRPr="007863D4" w:rsidTr="002528EE">
        <w:trPr>
          <w:trHeight w:val="120"/>
        </w:trPr>
        <w:tc>
          <w:tcPr>
            <w:tcW w:w="284" w:type="dxa"/>
            <w:vMerge/>
            <w:tcBorders>
              <w:right w:val="single" w:sz="4" w:space="0" w:color="auto"/>
            </w:tcBorders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7863D4" w:rsidRPr="007863D4" w:rsidRDefault="007863D4" w:rsidP="007863D4">
            <w:pPr>
              <w:spacing w:line="216" w:lineRule="auto"/>
              <w:ind w:right="-108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</w:tcPr>
          <w:p w:rsidR="007863D4" w:rsidRPr="007863D4" w:rsidRDefault="007863D4" w:rsidP="007863D4">
            <w:pPr>
              <w:spacing w:line="216" w:lineRule="auto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Δ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set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432" w:type="dxa"/>
            <w:tcBorders>
              <w:righ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433" w:type="dxa"/>
            <w:gridSpan w:val="2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433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0,08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0,08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432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0,10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0,10</w:t>
            </w:r>
          </w:p>
        </w:tc>
      </w:tr>
      <w:tr w:rsidR="007863D4" w:rsidRPr="007863D4" w:rsidTr="002528EE">
        <w:trPr>
          <w:trHeight w:val="120"/>
        </w:trPr>
        <w:tc>
          <w:tcPr>
            <w:tcW w:w="284" w:type="dxa"/>
            <w:vMerge/>
            <w:tcBorders>
              <w:right w:val="single" w:sz="4" w:space="0" w:color="auto"/>
            </w:tcBorders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425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7863D4" w:rsidRPr="007863D4" w:rsidRDefault="007863D4" w:rsidP="007863D4">
            <w:pPr>
              <w:spacing w:line="216" w:lineRule="auto"/>
              <w:ind w:right="-108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  <w:p w:rsidR="007863D4" w:rsidRPr="007863D4" w:rsidRDefault="007863D4" w:rsidP="007863D4">
            <w:pPr>
              <w:spacing w:line="216" w:lineRule="auto"/>
              <w:ind w:right="-108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25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</w:tcPr>
          <w:p w:rsidR="007863D4" w:rsidRPr="007863D4" w:rsidRDefault="007863D4" w:rsidP="007863D4">
            <w:pPr>
              <w:spacing w:line="216" w:lineRule="auto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run 1%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0,19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0,25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0,26</w:t>
            </w:r>
          </w:p>
        </w:tc>
        <w:tc>
          <w:tcPr>
            <w:tcW w:w="432" w:type="dxa"/>
            <w:tcBorders>
              <w:righ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0,26</w:t>
            </w:r>
          </w:p>
        </w:tc>
        <w:tc>
          <w:tcPr>
            <w:tcW w:w="433" w:type="dxa"/>
            <w:gridSpan w:val="2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0,26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0,49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0,50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0,51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0,28</w:t>
            </w:r>
          </w:p>
        </w:tc>
        <w:tc>
          <w:tcPr>
            <w:tcW w:w="433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0,77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0,88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0,94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1,0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0,28</w:t>
            </w:r>
          </w:p>
        </w:tc>
        <w:tc>
          <w:tcPr>
            <w:tcW w:w="432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0,98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1,17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1,33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1,47</w:t>
            </w:r>
          </w:p>
        </w:tc>
      </w:tr>
      <w:tr w:rsidR="007863D4" w:rsidRPr="007863D4" w:rsidTr="002528EE">
        <w:trPr>
          <w:trHeight w:val="120"/>
        </w:trPr>
        <w:tc>
          <w:tcPr>
            <w:tcW w:w="284" w:type="dxa"/>
            <w:vMerge/>
            <w:tcBorders>
              <w:right w:val="single" w:sz="4" w:space="0" w:color="auto"/>
            </w:tcBorders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7863D4" w:rsidRPr="007863D4" w:rsidRDefault="007863D4" w:rsidP="007863D4">
            <w:pPr>
              <w:spacing w:line="216" w:lineRule="auto"/>
              <w:ind w:right="-108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</w:tcPr>
          <w:p w:rsidR="007863D4" w:rsidRPr="007863D4" w:rsidRDefault="007863D4" w:rsidP="007863D4">
            <w:pPr>
              <w:spacing w:line="216" w:lineRule="auto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Δ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set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0,03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432" w:type="dxa"/>
            <w:tcBorders>
              <w:righ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0,04</w:t>
            </w:r>
          </w:p>
        </w:tc>
        <w:tc>
          <w:tcPr>
            <w:tcW w:w="433" w:type="dxa"/>
            <w:gridSpan w:val="2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0,02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433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0,08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0,10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0,10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0,10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432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0,11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0,14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0,14</w:t>
            </w:r>
          </w:p>
        </w:tc>
      </w:tr>
      <w:tr w:rsidR="007863D4" w:rsidRPr="007863D4" w:rsidTr="002528EE">
        <w:trPr>
          <w:trHeight w:val="120"/>
        </w:trPr>
        <w:tc>
          <w:tcPr>
            <w:tcW w:w="284" w:type="dxa"/>
            <w:vMerge/>
            <w:tcBorders>
              <w:right w:val="single" w:sz="4" w:space="0" w:color="auto"/>
            </w:tcBorders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425" w:type="dxa"/>
            <w:vMerge w:val="restart"/>
            <w:tcBorders>
              <w:right w:val="single" w:sz="4" w:space="0" w:color="auto"/>
            </w:tcBorders>
          </w:tcPr>
          <w:p w:rsidR="007863D4" w:rsidRPr="007863D4" w:rsidRDefault="007863D4" w:rsidP="007863D4">
            <w:pPr>
              <w:spacing w:line="216" w:lineRule="auto"/>
              <w:ind w:right="-108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  <w:p w:rsidR="007863D4" w:rsidRPr="007863D4" w:rsidRDefault="007863D4" w:rsidP="007863D4">
            <w:pPr>
              <w:spacing w:line="216" w:lineRule="auto"/>
              <w:ind w:right="-108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</w:tcPr>
          <w:p w:rsidR="007863D4" w:rsidRPr="007863D4" w:rsidRDefault="007863D4" w:rsidP="007863D4">
            <w:pPr>
              <w:spacing w:line="216" w:lineRule="auto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run 1%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0,27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0,28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0,28</w:t>
            </w:r>
          </w:p>
        </w:tc>
        <w:tc>
          <w:tcPr>
            <w:tcW w:w="432" w:type="dxa"/>
            <w:tcBorders>
              <w:righ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0,28</w:t>
            </w:r>
          </w:p>
        </w:tc>
        <w:tc>
          <w:tcPr>
            <w:tcW w:w="433" w:type="dxa"/>
            <w:gridSpan w:val="2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0,30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0,47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0,52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0,52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0,52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433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0,85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1,01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1,12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1,16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432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1,11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1,31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1,50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1,61</w:t>
            </w:r>
          </w:p>
        </w:tc>
      </w:tr>
      <w:tr w:rsidR="007863D4" w:rsidRPr="007863D4" w:rsidTr="002528EE">
        <w:trPr>
          <w:trHeight w:val="120"/>
        </w:trPr>
        <w:tc>
          <w:tcPr>
            <w:tcW w:w="284" w:type="dxa"/>
            <w:vMerge/>
            <w:tcBorders>
              <w:right w:val="single" w:sz="4" w:space="0" w:color="auto"/>
            </w:tcBorders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</w:tcPr>
          <w:p w:rsidR="007863D4" w:rsidRPr="007863D4" w:rsidRDefault="007863D4" w:rsidP="007863D4">
            <w:pPr>
              <w:spacing w:line="216" w:lineRule="auto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Δ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set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432" w:type="dxa"/>
            <w:tcBorders>
              <w:righ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433" w:type="dxa"/>
            <w:gridSpan w:val="2"/>
            <w:tcBorders>
              <w:left w:val="single" w:sz="4" w:space="0" w:color="auto"/>
            </w:tcBorders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0,09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0,09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0,09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0,09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433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0,13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0,13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0,14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0,14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432" w:type="dxa"/>
            <w:gridSpan w:val="2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0,09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0,12</w:t>
            </w:r>
          </w:p>
        </w:tc>
        <w:tc>
          <w:tcPr>
            <w:tcW w:w="432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433" w:type="dxa"/>
            <w:vAlign w:val="center"/>
          </w:tcPr>
          <w:p w:rsidR="007863D4" w:rsidRPr="007863D4" w:rsidRDefault="007863D4" w:rsidP="007863D4">
            <w:pPr>
              <w:spacing w:line="216" w:lineRule="auto"/>
              <w:ind w:left="-108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0,18</w:t>
            </w:r>
          </w:p>
        </w:tc>
      </w:tr>
    </w:tbl>
    <w:p w:rsidR="007863D4" w:rsidRPr="007863D4" w:rsidRDefault="007863D4" w:rsidP="007863D4">
      <w:pPr>
        <w:spacing w:line="216" w:lineRule="auto"/>
        <w:ind w:firstLine="284"/>
        <w:jc w:val="both"/>
        <w:rPr>
          <w:b w:val="0"/>
          <w:bCs/>
          <w:i w:val="0"/>
          <w:iCs/>
          <w:color w:val="000000"/>
          <w:sz w:val="16"/>
          <w:szCs w:val="16"/>
        </w:rPr>
      </w:pPr>
    </w:p>
    <w:p w:rsidR="007863D4" w:rsidRPr="007863D4" w:rsidRDefault="007863D4" w:rsidP="007863D4">
      <w:pPr>
        <w:spacing w:line="216" w:lineRule="auto"/>
        <w:ind w:firstLine="284"/>
        <w:jc w:val="both"/>
        <w:rPr>
          <w:b w:val="0"/>
          <w:bCs/>
          <w:i w:val="0"/>
          <w:iCs/>
          <w:color w:val="000000"/>
          <w:sz w:val="16"/>
          <w:szCs w:val="16"/>
        </w:rPr>
      </w:pPr>
      <w:r w:rsidRPr="007863D4">
        <w:rPr>
          <w:b w:val="0"/>
          <w:bCs/>
          <w:i w:val="0"/>
          <w:iCs/>
          <w:color w:val="000000"/>
          <w:sz w:val="16"/>
          <w:szCs w:val="16"/>
        </w:rPr>
        <w:t>Поправочные коэффициенты на направление</w:t>
      </w:r>
    </w:p>
    <w:p w:rsidR="007863D4" w:rsidRPr="007863D4" w:rsidRDefault="007863D4" w:rsidP="007863D4">
      <w:pPr>
        <w:spacing w:line="216" w:lineRule="auto"/>
        <w:ind w:firstLine="284"/>
        <w:jc w:val="both"/>
        <w:rPr>
          <w:b w:val="0"/>
          <w:bCs/>
          <w:i w:val="0"/>
          <w:iCs/>
          <w:color w:val="000000"/>
          <w:sz w:val="16"/>
          <w:szCs w:val="16"/>
        </w:rPr>
      </w:pPr>
      <w:r w:rsidRPr="007863D4">
        <w:rPr>
          <w:b w:val="0"/>
          <w:bCs/>
          <w:i w:val="0"/>
          <w:iCs/>
          <w:color w:val="000000"/>
          <w:sz w:val="16"/>
          <w:szCs w:val="16"/>
        </w:rPr>
        <w:t>ветра</w:t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ab/>
        <w:t>относительно дамбы</w:t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ab/>
      </w:r>
    </w:p>
    <w:p w:rsidR="007863D4" w:rsidRPr="007863D4" w:rsidRDefault="007863D4" w:rsidP="007863D4">
      <w:pPr>
        <w:spacing w:line="216" w:lineRule="auto"/>
        <w:ind w:firstLine="284"/>
        <w:jc w:val="both"/>
        <w:rPr>
          <w:b w:val="0"/>
          <w:bCs/>
          <w:i w:val="0"/>
          <w:iCs/>
          <w:color w:val="000000"/>
          <w:sz w:val="16"/>
          <w:szCs w:val="16"/>
        </w:rPr>
      </w:pPr>
      <w:r w:rsidRPr="007863D4">
        <w:rPr>
          <w:b w:val="0"/>
          <w:bCs/>
          <w:i w:val="0"/>
          <w:iCs/>
          <w:color w:val="000000"/>
          <w:sz w:val="16"/>
          <w:szCs w:val="16"/>
        </w:rPr>
        <w:t>Таблица В.2</w:t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ab/>
        <w:t xml:space="preserve">            </w:t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ab/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ab/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ab/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ab/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ab/>
        <w:t xml:space="preserve"> Пример.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0"/>
        <w:gridCol w:w="471"/>
        <w:gridCol w:w="543"/>
        <w:gridCol w:w="543"/>
        <w:gridCol w:w="543"/>
        <w:gridCol w:w="543"/>
        <w:gridCol w:w="543"/>
        <w:gridCol w:w="543"/>
        <w:gridCol w:w="543"/>
        <w:gridCol w:w="508"/>
        <w:gridCol w:w="3834"/>
      </w:tblGrid>
      <w:tr w:rsidR="007863D4" w:rsidRPr="007863D4" w:rsidTr="002528EE">
        <w:tc>
          <w:tcPr>
            <w:tcW w:w="1080" w:type="dxa"/>
          </w:tcPr>
          <w:p w:rsidR="007863D4" w:rsidRPr="007863D4" w:rsidRDefault="007863D4" w:rsidP="007863D4">
            <w:pPr>
              <w:spacing w:line="216" w:lineRule="auto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α</w:t>
            </w:r>
          </w:p>
        </w:tc>
        <w:tc>
          <w:tcPr>
            <w:tcW w:w="585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  <w:lang w:val="en-US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0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  <w:lang w:val="en-US"/>
              </w:rPr>
              <w:t>0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10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  <w:t>0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20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  <w:t>0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30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  <w:t>0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40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  <w:t>0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50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  <w:t>0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60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  <w:t>0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70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  <w:t>0</w:t>
            </w:r>
          </w:p>
        </w:tc>
        <w:tc>
          <w:tcPr>
            <w:tcW w:w="1083" w:type="dxa"/>
            <w:vMerge w:val="restart"/>
            <w:tcBorders>
              <w:top w:val="nil"/>
              <w:bottom w:val="nil"/>
              <w:right w:val="nil"/>
            </w:tcBorders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8820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Определить возвышение гребня дамбы 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h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s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 над расчетным уровнем воды при расчет-ной скорости ветра 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V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w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= 20 м/</w:t>
            </w:r>
            <w:proofErr w:type="gramStart"/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с</w:t>
            </w:r>
            <w:proofErr w:type="gramEnd"/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, </w:t>
            </w:r>
            <w:proofErr w:type="gramStart"/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глубине</w:t>
            </w:r>
            <w:proofErr w:type="gramEnd"/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 воды у дамбы 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d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= </w:t>
            </w:r>
            <w:smartTag w:uri="urn:schemas-microsoft-com:office:smarttags" w:element="metricconverter">
              <w:smartTagPr>
                <w:attr w:name="ProductID" w:val="1,0 м"/>
              </w:smartTagPr>
              <w:r w:rsidRPr="007863D4">
                <w:rPr>
                  <w:b w:val="0"/>
                  <w:bCs/>
                  <w:i w:val="0"/>
                  <w:iCs/>
                  <w:color w:val="000000"/>
                  <w:sz w:val="16"/>
                  <w:szCs w:val="16"/>
                </w:rPr>
                <w:t>1,0 м</w:t>
              </w:r>
            </w:smartTag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, длине разгона 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L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= </w:t>
            </w:r>
            <w:smartTag w:uri="urn:schemas-microsoft-com:office:smarttags" w:element="metricconverter">
              <w:smartTagPr>
                <w:attr w:name="ProductID" w:val="4 км"/>
              </w:smartTagPr>
              <w:r w:rsidRPr="007863D4">
                <w:rPr>
                  <w:b w:val="0"/>
                  <w:bCs/>
                  <w:i w:val="0"/>
                  <w:iCs/>
                  <w:color w:val="000000"/>
                  <w:sz w:val="16"/>
                  <w:szCs w:val="16"/>
                </w:rPr>
                <w:t>4 км</w:t>
              </w:r>
            </w:smartTag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. Угол между нормалью к оси дамбы и направления ветра α=20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perscript"/>
              </w:rPr>
              <w:t>0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. Дамба неза-тапливаемя, конструктивный </w:t>
            </w:r>
            <w:proofErr w:type="gramStart"/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запас</w:t>
            </w:r>
            <w:proofErr w:type="gramEnd"/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 xml:space="preserve"> а= </w:t>
            </w:r>
            <w:smartTag w:uri="urn:schemas-microsoft-com:office:smarttags" w:element="metricconverter">
              <w:smartTagPr>
                <w:attr w:name="ProductID" w:val="0,5 м"/>
              </w:smartTagPr>
              <w:r w:rsidRPr="007863D4">
                <w:rPr>
                  <w:b w:val="0"/>
                  <w:bCs/>
                  <w:i w:val="0"/>
                  <w:iCs/>
                  <w:color w:val="000000"/>
                  <w:sz w:val="16"/>
                  <w:szCs w:val="16"/>
                </w:rPr>
                <w:t>0,5 м</w:t>
              </w:r>
            </w:smartTag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.</w:t>
            </w:r>
          </w:p>
        </w:tc>
      </w:tr>
      <w:tr w:rsidR="007863D4" w:rsidRPr="007863D4" w:rsidTr="002528EE">
        <w:tc>
          <w:tcPr>
            <w:tcW w:w="1080" w:type="dxa"/>
          </w:tcPr>
          <w:p w:rsidR="007863D4" w:rsidRPr="007863D4" w:rsidRDefault="007863D4" w:rsidP="007863D4">
            <w:pPr>
              <w:spacing w:line="216" w:lineRule="auto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К</w:t>
            </w: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</w:rPr>
              <w:t>α</w:t>
            </w:r>
          </w:p>
        </w:tc>
        <w:tc>
          <w:tcPr>
            <w:tcW w:w="585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1,0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0,98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0,96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0,92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0,87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0,82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0,76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0,70</w:t>
            </w:r>
          </w:p>
        </w:tc>
        <w:tc>
          <w:tcPr>
            <w:tcW w:w="1083" w:type="dxa"/>
            <w:vMerge/>
            <w:tcBorders>
              <w:bottom w:val="nil"/>
              <w:right w:val="nil"/>
            </w:tcBorders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882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</w:tr>
      <w:tr w:rsidR="007863D4" w:rsidRPr="007863D4" w:rsidTr="002528EE">
        <w:tc>
          <w:tcPr>
            <w:tcW w:w="1080" w:type="dxa"/>
          </w:tcPr>
          <w:p w:rsidR="007863D4" w:rsidRPr="007863D4" w:rsidRDefault="007863D4" w:rsidP="007863D4">
            <w:pPr>
              <w:spacing w:line="216" w:lineRule="auto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со</w:t>
            </w:r>
            <w:proofErr w:type="gramStart"/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lang w:val="en-US"/>
              </w:rPr>
              <w:t>s</w:t>
            </w:r>
            <w:proofErr w:type="gramEnd"/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  <w:vertAlign w:val="subscript"/>
                <w:lang w:val="en-US"/>
              </w:rPr>
              <w:t>α</w:t>
            </w:r>
          </w:p>
        </w:tc>
        <w:tc>
          <w:tcPr>
            <w:tcW w:w="585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1,0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0,98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0,94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0,87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0,77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0,64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0,50</w:t>
            </w:r>
          </w:p>
        </w:tc>
        <w:tc>
          <w:tcPr>
            <w:tcW w:w="636" w:type="dxa"/>
          </w:tcPr>
          <w:p w:rsidR="007863D4" w:rsidRPr="007863D4" w:rsidRDefault="007863D4" w:rsidP="007863D4">
            <w:pPr>
              <w:spacing w:line="216" w:lineRule="auto"/>
              <w:jc w:val="center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  <w:r w:rsidRPr="007863D4"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1083" w:type="dxa"/>
            <w:vMerge/>
            <w:tcBorders>
              <w:bottom w:val="nil"/>
              <w:right w:val="nil"/>
            </w:tcBorders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  <w:tc>
          <w:tcPr>
            <w:tcW w:w="882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7863D4" w:rsidRPr="007863D4" w:rsidRDefault="007863D4" w:rsidP="007863D4">
            <w:pPr>
              <w:spacing w:line="216" w:lineRule="auto"/>
              <w:ind w:firstLine="284"/>
              <w:jc w:val="both"/>
              <w:rPr>
                <w:b w:val="0"/>
                <w:bCs/>
                <w:i w:val="0"/>
                <w:iCs/>
                <w:color w:val="000000"/>
                <w:sz w:val="16"/>
                <w:szCs w:val="16"/>
              </w:rPr>
            </w:pPr>
          </w:p>
        </w:tc>
      </w:tr>
    </w:tbl>
    <w:p w:rsidR="007863D4" w:rsidRPr="007863D4" w:rsidRDefault="007863D4" w:rsidP="007863D4">
      <w:pPr>
        <w:rPr>
          <w:color w:val="000000"/>
          <w:sz w:val="16"/>
          <w:szCs w:val="16"/>
        </w:rPr>
      </w:pPr>
      <w:r w:rsidRPr="007863D4">
        <w:rPr>
          <w:b w:val="0"/>
          <w:bCs/>
          <w:i w:val="0"/>
          <w:iCs/>
          <w:color w:val="000000"/>
          <w:sz w:val="16"/>
          <w:szCs w:val="16"/>
        </w:rPr>
        <w:lastRenderedPageBreak/>
        <w:tab/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ab/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ab/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ab/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ab/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ab/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ab/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ab/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ab/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ab/>
      </w:r>
      <w:r w:rsidRPr="007863D4">
        <w:rPr>
          <w:b w:val="0"/>
          <w:bCs/>
          <w:i w:val="0"/>
          <w:iCs/>
          <w:color w:val="000000"/>
          <w:sz w:val="16"/>
          <w:szCs w:val="16"/>
        </w:rPr>
        <w:tab/>
      </w:r>
      <w:r w:rsidRPr="007863D4">
        <w:rPr>
          <w:b w:val="0"/>
          <w:bCs/>
          <w:i w:val="0"/>
          <w:iCs/>
          <w:color w:val="000000"/>
          <w:position w:val="-12"/>
          <w:sz w:val="16"/>
          <w:szCs w:val="16"/>
        </w:rPr>
        <w:object w:dxaOrig="3140" w:dyaOrig="360">
          <v:shape id="_x0000_i1362" type="#_x0000_t75" style="width:156.75pt;height:18pt" o:ole="">
            <v:imagedata r:id="rId578" o:title=""/>
          </v:shape>
          <o:OLEObject Type="Embed" ProgID="Equation.3" ShapeID="_x0000_i1362" DrawAspect="Content" ObjectID="_1420532662" r:id="rId579"/>
        </w:object>
      </w:r>
    </w:p>
    <w:p w:rsidR="00E378A8" w:rsidRDefault="00E378A8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  <w:sectPr w:rsidR="00E378A8" w:rsidSect="007863D4">
          <w:footerReference w:type="default" r:id="rId580"/>
          <w:pgSz w:w="11907" w:h="8392" w:orient="landscape" w:code="11"/>
          <w:pgMar w:top="1134" w:right="1247" w:bottom="1134" w:left="1474" w:header="709" w:footer="709" w:gutter="0"/>
          <w:pgNumType w:start="159"/>
          <w:cols w:space="708"/>
          <w:docGrid w:linePitch="360"/>
        </w:sectPr>
      </w:pPr>
    </w:p>
    <w:p w:rsidR="006F0D79" w:rsidRPr="00E64BC2" w:rsidRDefault="006F0D79" w:rsidP="00E64BC2">
      <w:pPr>
        <w:jc w:val="right"/>
        <w:rPr>
          <w:b w:val="0"/>
          <w:i w:val="0"/>
          <w:spacing w:val="20"/>
          <w:sz w:val="16"/>
          <w:szCs w:val="16"/>
        </w:rPr>
      </w:pPr>
      <w:r w:rsidRPr="00E64BC2">
        <w:rPr>
          <w:b w:val="0"/>
          <w:i w:val="0"/>
          <w:spacing w:val="20"/>
          <w:sz w:val="16"/>
          <w:szCs w:val="16"/>
        </w:rPr>
        <w:lastRenderedPageBreak/>
        <w:t>Приложение Г</w:t>
      </w:r>
    </w:p>
    <w:p w:rsidR="006F0D79" w:rsidRPr="00163646" w:rsidRDefault="006F0D79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i w:val="0"/>
          <w:iCs/>
          <w:sz w:val="20"/>
          <w:szCs w:val="20"/>
        </w:rPr>
      </w:pPr>
      <w:r w:rsidRPr="00163646">
        <w:rPr>
          <w:i w:val="0"/>
          <w:iCs/>
          <w:sz w:val="20"/>
          <w:szCs w:val="20"/>
        </w:rPr>
        <w:t>Расчет осадки дамбы на</w:t>
      </w:r>
      <w:r w:rsidR="000521E3">
        <w:rPr>
          <w:i w:val="0"/>
          <w:iCs/>
          <w:sz w:val="20"/>
          <w:szCs w:val="20"/>
        </w:rPr>
        <w:t xml:space="preserve"> биогенных грунтах (по ТКП [4])</w:t>
      </w:r>
    </w:p>
    <w:p w:rsidR="007E6BBA" w:rsidRPr="00163646" w:rsidRDefault="007E6BBA" w:rsidP="00CD3320">
      <w:pPr>
        <w:ind w:firstLine="284"/>
        <w:jc w:val="both"/>
        <w:rPr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Возвышение гребня дамбы над поверхностью земли </w:t>
      </w:r>
      <w:r w:rsidRPr="007E6BBA">
        <w:rPr>
          <w:b w:val="0"/>
          <w:bCs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 xml:space="preserve"> = 320</w:t>
      </w:r>
      <w:r w:rsidR="000521E3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см.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Грунт для отсыпки дамбы – песок, </w:t>
      </w:r>
      <w:r w:rsidRPr="000521E3">
        <w:rPr>
          <w:b w:val="0"/>
          <w:bCs/>
          <w:iCs/>
          <w:sz w:val="20"/>
          <w:szCs w:val="20"/>
        </w:rPr>
        <w:sym w:font="Symbol" w:char="F072"/>
      </w:r>
      <w:r w:rsidRPr="00163646">
        <w:rPr>
          <w:b w:val="0"/>
          <w:bCs/>
          <w:i w:val="0"/>
          <w:iCs/>
          <w:sz w:val="20"/>
          <w:szCs w:val="20"/>
        </w:rPr>
        <w:t xml:space="preserve"> = 1,8 г/см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3</w:t>
      </w:r>
      <w:r w:rsidRPr="00163646">
        <w:rPr>
          <w:b w:val="0"/>
          <w:bCs/>
          <w:i w:val="0"/>
          <w:iCs/>
          <w:sz w:val="20"/>
          <w:szCs w:val="20"/>
        </w:rPr>
        <w:t xml:space="preserve">; </w:t>
      </w:r>
      <w:r w:rsidRPr="000521E3">
        <w:rPr>
          <w:b w:val="0"/>
          <w:bCs/>
          <w:iCs/>
          <w:sz w:val="20"/>
          <w:szCs w:val="20"/>
        </w:rPr>
        <w:sym w:font="Symbol" w:char="F072"/>
      </w:r>
      <w:r w:rsidRPr="007E6BBA">
        <w:rPr>
          <w:b w:val="0"/>
          <w:bCs/>
          <w:iCs/>
          <w:sz w:val="20"/>
          <w:szCs w:val="20"/>
          <w:vertAlign w:val="subscript"/>
          <w:lang w:val="en-US"/>
        </w:rPr>
        <w:t>d</w:t>
      </w:r>
      <w:r w:rsidRPr="00163646">
        <w:rPr>
          <w:b w:val="0"/>
          <w:bCs/>
          <w:i w:val="0"/>
          <w:iCs/>
          <w:sz w:val="20"/>
          <w:szCs w:val="20"/>
        </w:rPr>
        <w:t xml:space="preserve"> = 1,62 г/см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3</w:t>
      </w:r>
      <w:r w:rsidRPr="00163646">
        <w:rPr>
          <w:b w:val="0"/>
          <w:bCs/>
          <w:i w:val="0"/>
          <w:iCs/>
          <w:sz w:val="20"/>
          <w:szCs w:val="20"/>
        </w:rPr>
        <w:t xml:space="preserve">; </w:t>
      </w:r>
      <w:r w:rsidRPr="000521E3">
        <w:rPr>
          <w:b w:val="0"/>
          <w:bCs/>
          <w:iCs/>
          <w:sz w:val="20"/>
          <w:szCs w:val="20"/>
        </w:rPr>
        <w:sym w:font="Symbol" w:char="F072"/>
      </w:r>
      <w:r w:rsidRPr="007E6BBA">
        <w:rPr>
          <w:b w:val="0"/>
          <w:bCs/>
          <w:iCs/>
          <w:sz w:val="20"/>
          <w:szCs w:val="20"/>
          <w:vertAlign w:val="subscript"/>
          <w:lang w:val="en-US"/>
        </w:rPr>
        <w:t>s</w:t>
      </w:r>
      <w:r w:rsidR="000521E3">
        <w:rPr>
          <w:b w:val="0"/>
          <w:bCs/>
          <w:i w:val="0"/>
          <w:iCs/>
          <w:sz w:val="20"/>
          <w:szCs w:val="20"/>
        </w:rPr>
        <w:t> = </w:t>
      </w:r>
      <w:r w:rsidRPr="00163646">
        <w:rPr>
          <w:b w:val="0"/>
          <w:bCs/>
          <w:i w:val="0"/>
          <w:iCs/>
          <w:sz w:val="20"/>
          <w:szCs w:val="20"/>
        </w:rPr>
        <w:t>2,65 г/см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3</w:t>
      </w:r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Уровень грунтовых вод в период строительства – 80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см от повер</w:t>
      </w:r>
      <w:r w:rsidRPr="00163646">
        <w:rPr>
          <w:b w:val="0"/>
          <w:bCs/>
          <w:i w:val="0"/>
          <w:iCs/>
          <w:sz w:val="20"/>
          <w:szCs w:val="20"/>
        </w:rPr>
        <w:t>х</w:t>
      </w:r>
      <w:r w:rsidRPr="00163646">
        <w:rPr>
          <w:b w:val="0"/>
          <w:bCs/>
          <w:i w:val="0"/>
          <w:iCs/>
          <w:sz w:val="20"/>
          <w:szCs w:val="20"/>
        </w:rPr>
        <w:t>ности.</w:t>
      </w: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Мощность биогенных грунтов в основании дамбы – 600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см. Пок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 xml:space="preserve">затели физических свойств (по данным инженерно-геологических изысканий) приведены </w:t>
      </w:r>
      <w:r w:rsidR="000521E3">
        <w:rPr>
          <w:b w:val="0"/>
          <w:bCs/>
          <w:i w:val="0"/>
          <w:iCs/>
          <w:sz w:val="20"/>
          <w:szCs w:val="20"/>
        </w:rPr>
        <w:t>в табл. </w:t>
      </w:r>
      <w:r w:rsidRPr="00163646">
        <w:rPr>
          <w:b w:val="0"/>
          <w:bCs/>
          <w:i w:val="0"/>
          <w:iCs/>
          <w:sz w:val="20"/>
          <w:szCs w:val="20"/>
        </w:rPr>
        <w:t>1.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0521E3" w:rsidRDefault="000521E3" w:rsidP="000521E3">
      <w:pPr>
        <w:pStyle w:val="a6"/>
        <w:spacing w:line="240" w:lineRule="auto"/>
        <w:ind w:firstLine="0"/>
        <w:rPr>
          <w:sz w:val="16"/>
          <w:szCs w:val="16"/>
        </w:rPr>
      </w:pPr>
      <w:r w:rsidRPr="000521E3">
        <w:rPr>
          <w:b w:val="0"/>
          <w:spacing w:val="20"/>
          <w:sz w:val="16"/>
          <w:szCs w:val="16"/>
        </w:rPr>
        <w:t xml:space="preserve">Таблица </w:t>
      </w:r>
      <w:r w:rsidR="006F0D79" w:rsidRPr="000521E3">
        <w:rPr>
          <w:b w:val="0"/>
          <w:spacing w:val="20"/>
          <w:sz w:val="16"/>
          <w:szCs w:val="16"/>
        </w:rPr>
        <w:t>1</w:t>
      </w:r>
      <w:r>
        <w:rPr>
          <w:b w:val="0"/>
          <w:sz w:val="18"/>
          <w:szCs w:val="18"/>
        </w:rPr>
        <w:t>.</w:t>
      </w:r>
      <w:r>
        <w:rPr>
          <w:sz w:val="18"/>
          <w:szCs w:val="18"/>
        </w:rPr>
        <w:t xml:space="preserve"> </w:t>
      </w:r>
      <w:r w:rsidR="006F0D79" w:rsidRPr="000521E3">
        <w:rPr>
          <w:sz w:val="16"/>
          <w:szCs w:val="16"/>
        </w:rPr>
        <w:t xml:space="preserve">Показатели физических свойств в рассматриваемом </w:t>
      </w:r>
    </w:p>
    <w:p w:rsidR="006F0D79" w:rsidRPr="000521E3" w:rsidRDefault="006F0D79" w:rsidP="00CD3320">
      <w:pPr>
        <w:pStyle w:val="a6"/>
        <w:spacing w:line="240" w:lineRule="auto"/>
        <w:ind w:firstLine="284"/>
        <w:rPr>
          <w:sz w:val="16"/>
          <w:szCs w:val="16"/>
        </w:rPr>
      </w:pPr>
      <w:r w:rsidRPr="000521E3">
        <w:rPr>
          <w:sz w:val="16"/>
          <w:szCs w:val="16"/>
        </w:rPr>
        <w:t>сечении (по данным инженерно-геологических изысканий)</w:t>
      </w:r>
    </w:p>
    <w:p w:rsidR="006F0D79" w:rsidRPr="000521E3" w:rsidRDefault="006F0D79" w:rsidP="00CD3320">
      <w:pPr>
        <w:pStyle w:val="a6"/>
        <w:spacing w:line="240" w:lineRule="auto"/>
        <w:ind w:firstLine="284"/>
        <w:jc w:val="both"/>
        <w:rPr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04"/>
        <w:gridCol w:w="1002"/>
        <w:gridCol w:w="1059"/>
        <w:gridCol w:w="992"/>
        <w:gridCol w:w="1024"/>
        <w:gridCol w:w="542"/>
        <w:gridCol w:w="473"/>
      </w:tblGrid>
      <w:tr w:rsidR="006F0D79" w:rsidRPr="000521E3" w:rsidTr="00063478">
        <w:trPr>
          <w:cantSplit/>
        </w:trPr>
        <w:tc>
          <w:tcPr>
            <w:tcW w:w="1004" w:type="dxa"/>
            <w:vMerge w:val="restart"/>
            <w:vAlign w:val="center"/>
          </w:tcPr>
          <w:p w:rsidR="000521E3" w:rsidRDefault="006F0D79" w:rsidP="000521E3">
            <w:pPr>
              <w:widowControl w:val="0"/>
              <w:ind w:left="-108" w:right="-9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Глубина от</w:t>
            </w:r>
            <w:r w:rsid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бора </w:t>
            </w:r>
          </w:p>
          <w:p w:rsidR="006F0D79" w:rsidRPr="000521E3" w:rsidRDefault="000521E3" w:rsidP="000521E3">
            <w:pPr>
              <w:widowControl w:val="0"/>
              <w:ind w:left="-108" w:right="-9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образцов от по</w:t>
            </w:r>
            <w:r w:rsidR="006F0D79" w:rsidRPr="000521E3">
              <w:rPr>
                <w:b w:val="0"/>
                <w:bCs/>
                <w:i w:val="0"/>
                <w:iCs/>
                <w:sz w:val="16"/>
                <w:szCs w:val="16"/>
              </w:rPr>
              <w:t>верхности земли</w:t>
            </w:r>
          </w:p>
        </w:tc>
        <w:tc>
          <w:tcPr>
            <w:tcW w:w="1002" w:type="dxa"/>
            <w:vMerge w:val="restart"/>
            <w:vAlign w:val="center"/>
          </w:tcPr>
          <w:p w:rsidR="000521E3" w:rsidRDefault="006F0D79" w:rsidP="007E6BB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Вид</w:t>
            </w:r>
          </w:p>
          <w:p w:rsidR="006F0D79" w:rsidRPr="000521E3" w:rsidRDefault="006F0D79" w:rsidP="007E6BB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грунта</w:t>
            </w:r>
          </w:p>
        </w:tc>
        <w:tc>
          <w:tcPr>
            <w:tcW w:w="1059" w:type="dxa"/>
            <w:vMerge w:val="restart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Влажность </w:t>
            </w:r>
            <w:r w:rsidRPr="007E6BBA">
              <w:rPr>
                <w:b w:val="0"/>
                <w:bCs/>
                <w:iCs/>
                <w:sz w:val="16"/>
                <w:szCs w:val="16"/>
                <w:lang w:val="en-US"/>
              </w:rPr>
              <w:t>W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, в д.е.</w:t>
            </w:r>
          </w:p>
        </w:tc>
        <w:tc>
          <w:tcPr>
            <w:tcW w:w="992" w:type="dxa"/>
            <w:vMerge w:val="restart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Степень зольности </w:t>
            </w:r>
            <w:r w:rsidRPr="007E6BBA">
              <w:rPr>
                <w:b w:val="0"/>
                <w:bCs/>
                <w:iCs/>
                <w:sz w:val="16"/>
                <w:szCs w:val="16"/>
                <w:lang w:val="en-US"/>
              </w:rPr>
              <w:t>D</w:t>
            </w:r>
            <w:r w:rsidRPr="007E6BBA">
              <w:rPr>
                <w:b w:val="0"/>
                <w:bCs/>
                <w:iCs/>
                <w:sz w:val="16"/>
                <w:szCs w:val="16"/>
                <w:vertAlign w:val="subscript"/>
                <w:lang w:val="en-US"/>
              </w:rPr>
              <w:t>ash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, %</w:t>
            </w:r>
          </w:p>
        </w:tc>
        <w:tc>
          <w:tcPr>
            <w:tcW w:w="1024" w:type="dxa"/>
            <w:vMerge w:val="restart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Толщина расчетных слоев 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  <w:lang w:val="en-US"/>
              </w:rPr>
              <w:t>h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, см</w:t>
            </w:r>
          </w:p>
        </w:tc>
        <w:tc>
          <w:tcPr>
            <w:tcW w:w="1015" w:type="dxa"/>
            <w:gridSpan w:val="2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Среднее значение показат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е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лей в ра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с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четном слое</w:t>
            </w:r>
          </w:p>
        </w:tc>
      </w:tr>
      <w:tr w:rsidR="006F0D79" w:rsidRPr="000521E3" w:rsidTr="00063478">
        <w:trPr>
          <w:cantSplit/>
        </w:trPr>
        <w:tc>
          <w:tcPr>
            <w:tcW w:w="1004" w:type="dxa"/>
            <w:vMerge/>
            <w:vAlign w:val="center"/>
          </w:tcPr>
          <w:p w:rsidR="006F0D79" w:rsidRPr="000521E3" w:rsidRDefault="006F0D79" w:rsidP="00CD3320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1002" w:type="dxa"/>
            <w:vMerge/>
            <w:vAlign w:val="center"/>
          </w:tcPr>
          <w:p w:rsidR="006F0D79" w:rsidRPr="000521E3" w:rsidRDefault="006F0D79" w:rsidP="00CD3320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1059" w:type="dxa"/>
            <w:vMerge/>
            <w:vAlign w:val="center"/>
          </w:tcPr>
          <w:p w:rsidR="006F0D79" w:rsidRPr="000521E3" w:rsidRDefault="006F0D79" w:rsidP="00CD3320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2" w:type="dxa"/>
            <w:vMerge/>
            <w:vAlign w:val="center"/>
          </w:tcPr>
          <w:p w:rsidR="006F0D79" w:rsidRPr="000521E3" w:rsidRDefault="006F0D79" w:rsidP="00CD3320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1024" w:type="dxa"/>
            <w:vMerge/>
            <w:vAlign w:val="center"/>
          </w:tcPr>
          <w:p w:rsidR="006F0D79" w:rsidRPr="000521E3" w:rsidRDefault="006F0D79" w:rsidP="00CD3320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542" w:type="dxa"/>
            <w:vAlign w:val="center"/>
          </w:tcPr>
          <w:p w:rsidR="006F0D79" w:rsidRPr="000521E3" w:rsidRDefault="006F0D79" w:rsidP="000521E3">
            <w:pPr>
              <w:ind w:left="-86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7E6BBA">
              <w:rPr>
                <w:b w:val="0"/>
                <w:bCs/>
                <w:iCs/>
                <w:sz w:val="16"/>
                <w:szCs w:val="16"/>
                <w:lang w:val="en-US"/>
              </w:rPr>
              <w:t>W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, в д.е.</w:t>
            </w:r>
          </w:p>
        </w:tc>
        <w:tc>
          <w:tcPr>
            <w:tcW w:w="473" w:type="dxa"/>
            <w:vAlign w:val="center"/>
          </w:tcPr>
          <w:p w:rsidR="006F0D79" w:rsidRPr="000521E3" w:rsidRDefault="006F0D79" w:rsidP="000521E3">
            <w:pPr>
              <w:ind w:left="-61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7E6BBA">
              <w:rPr>
                <w:b w:val="0"/>
                <w:bCs/>
                <w:iCs/>
                <w:sz w:val="16"/>
                <w:szCs w:val="16"/>
                <w:lang w:val="en-US"/>
              </w:rPr>
              <w:t>D</w:t>
            </w:r>
            <w:r w:rsidRPr="007E6BBA">
              <w:rPr>
                <w:b w:val="0"/>
                <w:bCs/>
                <w:iCs/>
                <w:sz w:val="16"/>
                <w:szCs w:val="16"/>
                <w:vertAlign w:val="subscript"/>
                <w:lang w:val="en-US"/>
              </w:rPr>
              <w:t>ash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, %</w:t>
            </w:r>
          </w:p>
        </w:tc>
      </w:tr>
      <w:tr w:rsidR="006F0D79" w:rsidRPr="000521E3" w:rsidTr="00063478">
        <w:tc>
          <w:tcPr>
            <w:tcW w:w="1004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0,5</w:t>
            </w:r>
          </w:p>
        </w:tc>
        <w:tc>
          <w:tcPr>
            <w:tcW w:w="100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1059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8,8</w:t>
            </w:r>
          </w:p>
        </w:tc>
        <w:tc>
          <w:tcPr>
            <w:tcW w:w="99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9,0</w:t>
            </w:r>
          </w:p>
        </w:tc>
        <w:tc>
          <w:tcPr>
            <w:tcW w:w="1024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54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473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</w:tr>
      <w:tr w:rsidR="006F0D79" w:rsidRPr="000521E3" w:rsidTr="00063478">
        <w:trPr>
          <w:cantSplit/>
        </w:trPr>
        <w:tc>
          <w:tcPr>
            <w:tcW w:w="1004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1,0</w:t>
            </w:r>
          </w:p>
        </w:tc>
        <w:tc>
          <w:tcPr>
            <w:tcW w:w="100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1059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8,1</w:t>
            </w:r>
          </w:p>
        </w:tc>
        <w:tc>
          <w:tcPr>
            <w:tcW w:w="99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11,2</w:t>
            </w:r>
          </w:p>
        </w:tc>
        <w:tc>
          <w:tcPr>
            <w:tcW w:w="1024" w:type="dxa"/>
            <w:vMerge w:val="restart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225</w:t>
            </w:r>
          </w:p>
        </w:tc>
        <w:tc>
          <w:tcPr>
            <w:tcW w:w="542" w:type="dxa"/>
            <w:vMerge w:val="restart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7,8</w:t>
            </w:r>
          </w:p>
        </w:tc>
        <w:tc>
          <w:tcPr>
            <w:tcW w:w="473" w:type="dxa"/>
            <w:vMerge w:val="restart"/>
            <w:vAlign w:val="center"/>
          </w:tcPr>
          <w:p w:rsidR="006F0D79" w:rsidRPr="000521E3" w:rsidRDefault="006F0D79" w:rsidP="007E6BBA">
            <w:pPr>
              <w:ind w:left="-61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10,6</w:t>
            </w:r>
          </w:p>
        </w:tc>
      </w:tr>
      <w:tr w:rsidR="006F0D79" w:rsidRPr="000521E3" w:rsidTr="00063478">
        <w:trPr>
          <w:cantSplit/>
        </w:trPr>
        <w:tc>
          <w:tcPr>
            <w:tcW w:w="1004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1,5</w:t>
            </w:r>
          </w:p>
        </w:tc>
        <w:tc>
          <w:tcPr>
            <w:tcW w:w="100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1059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7,9</w:t>
            </w:r>
          </w:p>
        </w:tc>
        <w:tc>
          <w:tcPr>
            <w:tcW w:w="99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10,0</w:t>
            </w:r>
          </w:p>
        </w:tc>
        <w:tc>
          <w:tcPr>
            <w:tcW w:w="1024" w:type="dxa"/>
            <w:vMerge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542" w:type="dxa"/>
            <w:vMerge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473" w:type="dxa"/>
            <w:vMerge/>
            <w:vAlign w:val="center"/>
          </w:tcPr>
          <w:p w:rsidR="006F0D79" w:rsidRPr="000521E3" w:rsidRDefault="006F0D79" w:rsidP="007E6BBA">
            <w:pPr>
              <w:ind w:left="-61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</w:tr>
      <w:tr w:rsidR="006F0D79" w:rsidRPr="000521E3" w:rsidTr="00063478">
        <w:tc>
          <w:tcPr>
            <w:tcW w:w="1004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2,0</w:t>
            </w:r>
          </w:p>
        </w:tc>
        <w:tc>
          <w:tcPr>
            <w:tcW w:w="1002" w:type="dxa"/>
            <w:vAlign w:val="center"/>
          </w:tcPr>
          <w:p w:rsidR="006F0D79" w:rsidRPr="000521E3" w:rsidRDefault="007E6BBA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Т</w:t>
            </w:r>
            <w:r w:rsidR="006F0D79" w:rsidRPr="000521E3">
              <w:rPr>
                <w:b w:val="0"/>
                <w:bCs/>
                <w:i w:val="0"/>
                <w:iCs/>
                <w:sz w:val="16"/>
                <w:szCs w:val="16"/>
              </w:rPr>
              <w:t>орф</w:t>
            </w:r>
          </w:p>
        </w:tc>
        <w:tc>
          <w:tcPr>
            <w:tcW w:w="1059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6,3</w:t>
            </w:r>
          </w:p>
        </w:tc>
        <w:tc>
          <w:tcPr>
            <w:tcW w:w="99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12,0</w:t>
            </w:r>
          </w:p>
        </w:tc>
        <w:tc>
          <w:tcPr>
            <w:tcW w:w="1024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54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473" w:type="dxa"/>
            <w:vAlign w:val="center"/>
          </w:tcPr>
          <w:p w:rsidR="006F0D79" w:rsidRPr="000521E3" w:rsidRDefault="006F0D79" w:rsidP="007E6BBA">
            <w:pPr>
              <w:ind w:left="-61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</w:tr>
      <w:tr w:rsidR="006F0D79" w:rsidRPr="000521E3" w:rsidTr="00063478">
        <w:tc>
          <w:tcPr>
            <w:tcW w:w="1004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2,5</w:t>
            </w:r>
          </w:p>
        </w:tc>
        <w:tc>
          <w:tcPr>
            <w:tcW w:w="100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1059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5,3</w:t>
            </w:r>
          </w:p>
        </w:tc>
        <w:tc>
          <w:tcPr>
            <w:tcW w:w="99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24,0</w:t>
            </w:r>
          </w:p>
        </w:tc>
        <w:tc>
          <w:tcPr>
            <w:tcW w:w="1024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54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473" w:type="dxa"/>
            <w:vAlign w:val="center"/>
          </w:tcPr>
          <w:p w:rsidR="006F0D79" w:rsidRPr="000521E3" w:rsidRDefault="006F0D79" w:rsidP="007E6BBA">
            <w:pPr>
              <w:ind w:left="-61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</w:tr>
      <w:tr w:rsidR="006F0D79" w:rsidRPr="000521E3" w:rsidTr="00063478">
        <w:trPr>
          <w:cantSplit/>
        </w:trPr>
        <w:tc>
          <w:tcPr>
            <w:tcW w:w="1004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3,0</w:t>
            </w:r>
          </w:p>
        </w:tc>
        <w:tc>
          <w:tcPr>
            <w:tcW w:w="100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1059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4,9</w:t>
            </w:r>
          </w:p>
        </w:tc>
        <w:tc>
          <w:tcPr>
            <w:tcW w:w="99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27,0</w:t>
            </w:r>
          </w:p>
        </w:tc>
        <w:tc>
          <w:tcPr>
            <w:tcW w:w="1024" w:type="dxa"/>
            <w:vMerge w:val="restart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150</w:t>
            </w:r>
          </w:p>
        </w:tc>
        <w:tc>
          <w:tcPr>
            <w:tcW w:w="542" w:type="dxa"/>
            <w:vMerge w:val="restart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4,9</w:t>
            </w:r>
          </w:p>
        </w:tc>
        <w:tc>
          <w:tcPr>
            <w:tcW w:w="473" w:type="dxa"/>
            <w:vMerge w:val="restart"/>
            <w:vAlign w:val="center"/>
          </w:tcPr>
          <w:p w:rsidR="006F0D79" w:rsidRPr="000521E3" w:rsidRDefault="006F0D79" w:rsidP="007E6BBA">
            <w:pPr>
              <w:ind w:left="-61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27,7</w:t>
            </w:r>
          </w:p>
        </w:tc>
      </w:tr>
      <w:tr w:rsidR="006F0D79" w:rsidRPr="000521E3" w:rsidTr="00063478">
        <w:trPr>
          <w:cantSplit/>
        </w:trPr>
        <w:tc>
          <w:tcPr>
            <w:tcW w:w="1004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3,5</w:t>
            </w:r>
          </w:p>
        </w:tc>
        <w:tc>
          <w:tcPr>
            <w:tcW w:w="100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1059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4,6</w:t>
            </w:r>
          </w:p>
        </w:tc>
        <w:tc>
          <w:tcPr>
            <w:tcW w:w="99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32,0</w:t>
            </w:r>
          </w:p>
        </w:tc>
        <w:tc>
          <w:tcPr>
            <w:tcW w:w="1024" w:type="dxa"/>
            <w:vMerge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542" w:type="dxa"/>
            <w:vMerge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473" w:type="dxa"/>
            <w:vMerge/>
            <w:vAlign w:val="center"/>
          </w:tcPr>
          <w:p w:rsidR="006F0D79" w:rsidRPr="000521E3" w:rsidRDefault="006F0D79" w:rsidP="007E6BBA">
            <w:pPr>
              <w:ind w:left="-61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</w:tr>
      <w:tr w:rsidR="006F0D79" w:rsidRPr="000521E3" w:rsidTr="00063478">
        <w:tc>
          <w:tcPr>
            <w:tcW w:w="1004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3,75</w:t>
            </w:r>
          </w:p>
        </w:tc>
        <w:tc>
          <w:tcPr>
            <w:tcW w:w="1002" w:type="dxa"/>
            <w:vAlign w:val="center"/>
          </w:tcPr>
          <w:p w:rsidR="006F0D79" w:rsidRPr="000521E3" w:rsidRDefault="007E6BBA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С</w:t>
            </w:r>
            <w:r w:rsidR="006F0D79" w:rsidRPr="000521E3">
              <w:rPr>
                <w:b w:val="0"/>
                <w:bCs/>
                <w:i w:val="0"/>
                <w:iCs/>
                <w:sz w:val="16"/>
                <w:szCs w:val="16"/>
              </w:rPr>
              <w:t>апропель</w:t>
            </w:r>
          </w:p>
        </w:tc>
        <w:tc>
          <w:tcPr>
            <w:tcW w:w="1059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-</w:t>
            </w:r>
          </w:p>
        </w:tc>
        <w:tc>
          <w:tcPr>
            <w:tcW w:w="99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-</w:t>
            </w:r>
          </w:p>
        </w:tc>
        <w:tc>
          <w:tcPr>
            <w:tcW w:w="1024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-</w:t>
            </w:r>
          </w:p>
        </w:tc>
        <w:tc>
          <w:tcPr>
            <w:tcW w:w="54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-</w:t>
            </w:r>
          </w:p>
        </w:tc>
        <w:tc>
          <w:tcPr>
            <w:tcW w:w="473" w:type="dxa"/>
            <w:vAlign w:val="center"/>
          </w:tcPr>
          <w:p w:rsidR="006F0D79" w:rsidRPr="000521E3" w:rsidRDefault="006F0D79" w:rsidP="007E6BBA">
            <w:pPr>
              <w:ind w:left="-61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-</w:t>
            </w:r>
          </w:p>
        </w:tc>
      </w:tr>
      <w:tr w:rsidR="006F0D79" w:rsidRPr="000521E3" w:rsidTr="00063478">
        <w:trPr>
          <w:cantSplit/>
        </w:trPr>
        <w:tc>
          <w:tcPr>
            <w:tcW w:w="1004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4,0</w:t>
            </w:r>
          </w:p>
        </w:tc>
        <w:tc>
          <w:tcPr>
            <w:tcW w:w="100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1059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3,9</w:t>
            </w:r>
          </w:p>
        </w:tc>
        <w:tc>
          <w:tcPr>
            <w:tcW w:w="99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47,0</w:t>
            </w:r>
          </w:p>
        </w:tc>
        <w:tc>
          <w:tcPr>
            <w:tcW w:w="1024" w:type="dxa"/>
            <w:vMerge w:val="restart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150</w:t>
            </w:r>
          </w:p>
        </w:tc>
        <w:tc>
          <w:tcPr>
            <w:tcW w:w="542" w:type="dxa"/>
            <w:vMerge w:val="restart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3,6</w:t>
            </w:r>
          </w:p>
        </w:tc>
        <w:tc>
          <w:tcPr>
            <w:tcW w:w="473" w:type="dxa"/>
            <w:vMerge w:val="restart"/>
            <w:vAlign w:val="center"/>
          </w:tcPr>
          <w:p w:rsidR="006F0D79" w:rsidRPr="000521E3" w:rsidRDefault="006F0D79" w:rsidP="007E6BBA">
            <w:pPr>
              <w:ind w:left="-61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52,3</w:t>
            </w:r>
          </w:p>
        </w:tc>
      </w:tr>
      <w:tr w:rsidR="006F0D79" w:rsidRPr="000521E3" w:rsidTr="00063478">
        <w:trPr>
          <w:cantSplit/>
        </w:trPr>
        <w:tc>
          <w:tcPr>
            <w:tcW w:w="1004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4,5</w:t>
            </w:r>
          </w:p>
        </w:tc>
        <w:tc>
          <w:tcPr>
            <w:tcW w:w="100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1059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3,7</w:t>
            </w:r>
          </w:p>
        </w:tc>
        <w:tc>
          <w:tcPr>
            <w:tcW w:w="99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54,0</w:t>
            </w:r>
          </w:p>
        </w:tc>
        <w:tc>
          <w:tcPr>
            <w:tcW w:w="1024" w:type="dxa"/>
            <w:vMerge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542" w:type="dxa"/>
            <w:vMerge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473" w:type="dxa"/>
            <w:vMerge/>
            <w:vAlign w:val="center"/>
          </w:tcPr>
          <w:p w:rsidR="006F0D79" w:rsidRPr="000521E3" w:rsidRDefault="006F0D79" w:rsidP="007E6BBA">
            <w:pPr>
              <w:ind w:left="-61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</w:tr>
      <w:tr w:rsidR="006F0D79" w:rsidRPr="000521E3" w:rsidTr="00063478">
        <w:trPr>
          <w:cantSplit/>
        </w:trPr>
        <w:tc>
          <w:tcPr>
            <w:tcW w:w="1004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5,0</w:t>
            </w:r>
          </w:p>
        </w:tc>
        <w:tc>
          <w:tcPr>
            <w:tcW w:w="1002" w:type="dxa"/>
            <w:vAlign w:val="center"/>
          </w:tcPr>
          <w:p w:rsidR="006F0D79" w:rsidRPr="000521E3" w:rsidRDefault="007E6BBA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С</w:t>
            </w:r>
            <w:r w:rsidR="006F0D79" w:rsidRPr="000521E3">
              <w:rPr>
                <w:b w:val="0"/>
                <w:bCs/>
                <w:i w:val="0"/>
                <w:iCs/>
                <w:sz w:val="16"/>
                <w:szCs w:val="16"/>
              </w:rPr>
              <w:t>апропель</w:t>
            </w:r>
          </w:p>
        </w:tc>
        <w:tc>
          <w:tcPr>
            <w:tcW w:w="1059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3,2</w:t>
            </w:r>
          </w:p>
        </w:tc>
        <w:tc>
          <w:tcPr>
            <w:tcW w:w="99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56,0</w:t>
            </w:r>
          </w:p>
        </w:tc>
        <w:tc>
          <w:tcPr>
            <w:tcW w:w="1024" w:type="dxa"/>
            <w:vMerge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542" w:type="dxa"/>
            <w:vMerge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473" w:type="dxa"/>
            <w:vMerge/>
            <w:vAlign w:val="center"/>
          </w:tcPr>
          <w:p w:rsidR="006F0D79" w:rsidRPr="000521E3" w:rsidRDefault="006F0D79" w:rsidP="007E6BBA">
            <w:pPr>
              <w:ind w:left="-61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</w:tr>
      <w:tr w:rsidR="006F0D79" w:rsidRPr="000521E3" w:rsidTr="00063478">
        <w:trPr>
          <w:cantSplit/>
        </w:trPr>
        <w:tc>
          <w:tcPr>
            <w:tcW w:w="1004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5,5</w:t>
            </w:r>
          </w:p>
        </w:tc>
        <w:tc>
          <w:tcPr>
            <w:tcW w:w="100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1059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1,9</w:t>
            </w:r>
          </w:p>
        </w:tc>
        <w:tc>
          <w:tcPr>
            <w:tcW w:w="99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79,0</w:t>
            </w:r>
          </w:p>
        </w:tc>
        <w:tc>
          <w:tcPr>
            <w:tcW w:w="1024" w:type="dxa"/>
            <w:vMerge w:val="restart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75</w:t>
            </w:r>
          </w:p>
        </w:tc>
        <w:tc>
          <w:tcPr>
            <w:tcW w:w="542" w:type="dxa"/>
            <w:vMerge w:val="restart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1,8</w:t>
            </w:r>
          </w:p>
        </w:tc>
        <w:tc>
          <w:tcPr>
            <w:tcW w:w="473" w:type="dxa"/>
            <w:vMerge w:val="restart"/>
            <w:vAlign w:val="center"/>
          </w:tcPr>
          <w:p w:rsidR="006F0D79" w:rsidRPr="000521E3" w:rsidRDefault="006F0D79" w:rsidP="007E6BBA">
            <w:pPr>
              <w:ind w:left="-61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81,0</w:t>
            </w:r>
          </w:p>
        </w:tc>
      </w:tr>
      <w:tr w:rsidR="006F0D79" w:rsidRPr="000521E3" w:rsidTr="00063478">
        <w:trPr>
          <w:cantSplit/>
        </w:trPr>
        <w:tc>
          <w:tcPr>
            <w:tcW w:w="1004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6,0</w:t>
            </w:r>
          </w:p>
        </w:tc>
        <w:tc>
          <w:tcPr>
            <w:tcW w:w="100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1059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1,7</w:t>
            </w:r>
          </w:p>
        </w:tc>
        <w:tc>
          <w:tcPr>
            <w:tcW w:w="99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83,0</w:t>
            </w:r>
          </w:p>
        </w:tc>
        <w:tc>
          <w:tcPr>
            <w:tcW w:w="1024" w:type="dxa"/>
            <w:vMerge/>
          </w:tcPr>
          <w:p w:rsidR="006F0D79" w:rsidRPr="000521E3" w:rsidRDefault="006F0D79" w:rsidP="00CD3320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542" w:type="dxa"/>
            <w:vMerge/>
          </w:tcPr>
          <w:p w:rsidR="006F0D79" w:rsidRPr="000521E3" w:rsidRDefault="006F0D79" w:rsidP="00CD3320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473" w:type="dxa"/>
            <w:vMerge/>
          </w:tcPr>
          <w:p w:rsidR="006F0D79" w:rsidRPr="000521E3" w:rsidRDefault="006F0D79" w:rsidP="00CD3320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</w:tr>
    </w:tbl>
    <w:p w:rsidR="006F0D79" w:rsidRPr="00163646" w:rsidRDefault="006F0D79" w:rsidP="00CD3320">
      <w:pPr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Расчет деформаций уплотнения следует производить для отдел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>ных расчетных слоев, в пределах которых показатели физических свойств отличаются от среднего значения в слое не более чем на 20</w:t>
      </w:r>
      <w:r w:rsidR="000521E3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 xml:space="preserve">%. В рассматриваемом сечении </w:t>
      </w:r>
      <w:r w:rsidR="000521E3">
        <w:rPr>
          <w:b w:val="0"/>
          <w:bCs/>
          <w:i w:val="0"/>
          <w:iCs/>
          <w:sz w:val="20"/>
          <w:szCs w:val="20"/>
        </w:rPr>
        <w:t>выделено четыре слоя (табл.</w:t>
      </w:r>
      <w:r w:rsidRPr="00163646">
        <w:rPr>
          <w:b w:val="0"/>
          <w:bCs/>
          <w:i w:val="0"/>
          <w:iCs/>
          <w:sz w:val="20"/>
          <w:szCs w:val="20"/>
        </w:rPr>
        <w:t xml:space="preserve"> 1).</w:t>
      </w: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По средним значениям влажности и степени зольности следует ра</w:t>
      </w:r>
      <w:r w:rsidRPr="00163646">
        <w:rPr>
          <w:b w:val="0"/>
          <w:bCs/>
          <w:i w:val="0"/>
          <w:iCs/>
          <w:sz w:val="20"/>
          <w:szCs w:val="20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 xml:space="preserve">считывать все показатели физических свойств и состава биогенных </w:t>
      </w:r>
      <w:r w:rsidRPr="00163646">
        <w:rPr>
          <w:b w:val="0"/>
          <w:bCs/>
          <w:i w:val="0"/>
          <w:iCs/>
          <w:sz w:val="20"/>
          <w:szCs w:val="20"/>
        </w:rPr>
        <w:lastRenderedPageBreak/>
        <w:t>грунтов в каждом расчетном слое. Схема и результаты расчета прив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="000521E3">
        <w:rPr>
          <w:b w:val="0"/>
          <w:bCs/>
          <w:i w:val="0"/>
          <w:iCs/>
          <w:sz w:val="20"/>
          <w:szCs w:val="20"/>
        </w:rPr>
        <w:t>дены в табл</w:t>
      </w:r>
      <w:r w:rsidRPr="00163646">
        <w:rPr>
          <w:b w:val="0"/>
          <w:bCs/>
          <w:i w:val="0"/>
          <w:iCs/>
          <w:sz w:val="20"/>
          <w:szCs w:val="20"/>
        </w:rPr>
        <w:t>.</w:t>
      </w:r>
      <w:r w:rsidR="000521E3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2.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0521E3" w:rsidRDefault="000521E3" w:rsidP="000521E3">
      <w:pPr>
        <w:jc w:val="center"/>
        <w:rPr>
          <w:b w:val="0"/>
          <w:bCs/>
          <w:i w:val="0"/>
          <w:iCs/>
          <w:sz w:val="16"/>
          <w:szCs w:val="16"/>
        </w:rPr>
      </w:pPr>
      <w:r w:rsidRPr="007E6BBA">
        <w:rPr>
          <w:b w:val="0"/>
          <w:bCs/>
          <w:i w:val="0"/>
          <w:iCs/>
          <w:spacing w:val="20"/>
          <w:sz w:val="16"/>
          <w:szCs w:val="16"/>
        </w:rPr>
        <w:t>Табл</w:t>
      </w:r>
      <w:r w:rsidR="007E6BBA" w:rsidRPr="007E6BBA">
        <w:rPr>
          <w:b w:val="0"/>
          <w:bCs/>
          <w:i w:val="0"/>
          <w:iCs/>
          <w:spacing w:val="20"/>
          <w:sz w:val="16"/>
          <w:szCs w:val="16"/>
        </w:rPr>
        <w:t>ица</w:t>
      </w:r>
      <w:r w:rsidR="007E6BBA">
        <w:rPr>
          <w:b w:val="0"/>
          <w:bCs/>
          <w:i w:val="0"/>
          <w:iCs/>
          <w:sz w:val="16"/>
          <w:szCs w:val="16"/>
        </w:rPr>
        <w:t xml:space="preserve"> </w:t>
      </w:r>
      <w:r w:rsidRPr="000521E3">
        <w:rPr>
          <w:b w:val="0"/>
          <w:bCs/>
          <w:i w:val="0"/>
          <w:iCs/>
          <w:sz w:val="16"/>
          <w:szCs w:val="16"/>
        </w:rPr>
        <w:t>2.</w:t>
      </w:r>
      <w:r w:rsidR="006F0D79" w:rsidRPr="000521E3">
        <w:rPr>
          <w:b w:val="0"/>
          <w:bCs/>
          <w:i w:val="0"/>
          <w:iCs/>
          <w:sz w:val="16"/>
          <w:szCs w:val="16"/>
        </w:rPr>
        <w:t xml:space="preserve"> </w:t>
      </w:r>
      <w:r w:rsidR="006F0D79" w:rsidRPr="000521E3">
        <w:rPr>
          <w:bCs/>
          <w:i w:val="0"/>
          <w:iCs/>
          <w:sz w:val="16"/>
          <w:szCs w:val="16"/>
        </w:rPr>
        <w:t>Показатели физических свойств и состава биогенных грунтов</w:t>
      </w:r>
    </w:p>
    <w:p w:rsidR="006F0D79" w:rsidRPr="000521E3" w:rsidRDefault="006F0D79" w:rsidP="000521E3">
      <w:pPr>
        <w:jc w:val="both"/>
        <w:rPr>
          <w:b w:val="0"/>
          <w:bCs/>
          <w:i w:val="0"/>
          <w:iCs/>
          <w:sz w:val="16"/>
          <w:szCs w:val="16"/>
        </w:rPr>
      </w:pPr>
    </w:p>
    <w:tbl>
      <w:tblPr>
        <w:tblW w:w="609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10"/>
        <w:gridCol w:w="921"/>
        <w:gridCol w:w="922"/>
        <w:gridCol w:w="921"/>
        <w:gridCol w:w="922"/>
      </w:tblGrid>
      <w:tr w:rsidR="006F0D79" w:rsidRPr="000521E3" w:rsidTr="007E6BBA">
        <w:trPr>
          <w:cantSplit/>
        </w:trPr>
        <w:tc>
          <w:tcPr>
            <w:tcW w:w="2410" w:type="dxa"/>
            <w:vMerge w:val="restart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Показатели</w:t>
            </w:r>
          </w:p>
        </w:tc>
        <w:tc>
          <w:tcPr>
            <w:tcW w:w="3686" w:type="dxa"/>
            <w:gridSpan w:val="4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Расчетные слои</w:t>
            </w:r>
          </w:p>
        </w:tc>
      </w:tr>
      <w:tr w:rsidR="006F0D79" w:rsidRPr="000521E3" w:rsidTr="007E6BBA">
        <w:trPr>
          <w:cantSplit/>
        </w:trPr>
        <w:tc>
          <w:tcPr>
            <w:tcW w:w="2410" w:type="dxa"/>
            <w:vMerge/>
            <w:vAlign w:val="center"/>
          </w:tcPr>
          <w:p w:rsidR="006F0D79" w:rsidRPr="000521E3" w:rsidRDefault="006F0D79" w:rsidP="000521E3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21" w:type="dxa"/>
            <w:vAlign w:val="center"/>
          </w:tcPr>
          <w:p w:rsidR="006F0D79" w:rsidRPr="000521E3" w:rsidRDefault="000521E3" w:rsidP="007E6BBA">
            <w:pPr>
              <w:ind w:left="-108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Т</w:t>
            </w:r>
            <w:r w:rsidR="006F0D79" w:rsidRPr="000521E3">
              <w:rPr>
                <w:b w:val="0"/>
                <w:bCs/>
                <w:i w:val="0"/>
                <w:iCs/>
                <w:sz w:val="16"/>
                <w:szCs w:val="16"/>
              </w:rPr>
              <w:t>орф</w:t>
            </w:r>
          </w:p>
          <w:p w:rsidR="006F0D79" w:rsidRPr="000521E3" w:rsidRDefault="000521E3" w:rsidP="007E6BBA">
            <w:pPr>
              <w:ind w:left="-108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0–</w:t>
            </w:r>
            <w:smartTag w:uri="urn:schemas-microsoft-com:office:smarttags" w:element="metricconverter">
              <w:smartTagPr>
                <w:attr w:name="ProductID" w:val="225 см"/>
              </w:smartTagPr>
              <w:r w:rsidR="006F0D79" w:rsidRPr="000521E3">
                <w:rPr>
                  <w:b w:val="0"/>
                  <w:bCs/>
                  <w:i w:val="0"/>
                  <w:iCs/>
                  <w:sz w:val="16"/>
                  <w:szCs w:val="16"/>
                </w:rPr>
                <w:t>225 см</w:t>
              </w:r>
            </w:smartTag>
          </w:p>
          <w:p w:rsidR="006F0D79" w:rsidRPr="000521E3" w:rsidRDefault="006F0D79" w:rsidP="007E6BBA">
            <w:pPr>
              <w:ind w:left="-108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7E6BBA">
              <w:rPr>
                <w:b w:val="0"/>
                <w:bCs/>
                <w:iCs/>
                <w:sz w:val="16"/>
                <w:szCs w:val="16"/>
                <w:lang w:val="en-US"/>
              </w:rPr>
              <w:t>h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 = </w:t>
            </w:r>
            <w:smartTag w:uri="urn:schemas-microsoft-com:office:smarttags" w:element="metricconverter">
              <w:smartTagPr>
                <w:attr w:name="ProductID" w:val="225 см"/>
              </w:smartTagPr>
              <w:r w:rsidRPr="000521E3">
                <w:rPr>
                  <w:b w:val="0"/>
                  <w:bCs/>
                  <w:i w:val="0"/>
                  <w:iCs/>
                  <w:sz w:val="16"/>
                  <w:szCs w:val="16"/>
                </w:rPr>
                <w:t>225 см</w:t>
              </w:r>
            </w:smartTag>
          </w:p>
        </w:tc>
        <w:tc>
          <w:tcPr>
            <w:tcW w:w="922" w:type="dxa"/>
            <w:vAlign w:val="center"/>
          </w:tcPr>
          <w:p w:rsidR="006F0D79" w:rsidRPr="000521E3" w:rsidRDefault="000521E3" w:rsidP="007E6BBA">
            <w:pPr>
              <w:ind w:left="-108" w:right="-108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Т</w:t>
            </w:r>
            <w:r w:rsidR="006F0D79" w:rsidRPr="000521E3">
              <w:rPr>
                <w:b w:val="0"/>
                <w:bCs/>
                <w:i w:val="0"/>
                <w:iCs/>
                <w:sz w:val="16"/>
                <w:szCs w:val="16"/>
              </w:rPr>
              <w:t>орф</w:t>
            </w:r>
          </w:p>
          <w:p w:rsidR="006F0D79" w:rsidRPr="000521E3" w:rsidRDefault="000521E3" w:rsidP="007E6BBA">
            <w:pPr>
              <w:ind w:left="-108" w:right="-108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225–375 </w:t>
            </w:r>
            <w:r w:rsidR="006F0D79" w:rsidRPr="000521E3">
              <w:rPr>
                <w:b w:val="0"/>
                <w:bCs/>
                <w:i w:val="0"/>
                <w:iCs/>
                <w:sz w:val="16"/>
                <w:szCs w:val="16"/>
              </w:rPr>
              <w:t>см</w:t>
            </w:r>
          </w:p>
          <w:p w:rsidR="006F0D79" w:rsidRPr="000521E3" w:rsidRDefault="006F0D79" w:rsidP="007E6BBA">
            <w:pPr>
              <w:ind w:left="-108" w:right="-108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7E6BBA">
              <w:rPr>
                <w:b w:val="0"/>
                <w:bCs/>
                <w:iCs/>
                <w:sz w:val="16"/>
                <w:szCs w:val="16"/>
                <w:lang w:val="en-US"/>
              </w:rPr>
              <w:t>h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 = </w:t>
            </w:r>
            <w:smartTag w:uri="urn:schemas-microsoft-com:office:smarttags" w:element="metricconverter">
              <w:smartTagPr>
                <w:attr w:name="ProductID" w:val="150 см"/>
              </w:smartTagPr>
              <w:r w:rsidRPr="000521E3">
                <w:rPr>
                  <w:b w:val="0"/>
                  <w:bCs/>
                  <w:i w:val="0"/>
                  <w:iCs/>
                  <w:sz w:val="16"/>
                  <w:szCs w:val="16"/>
                </w:rPr>
                <w:t>150 см</w:t>
              </w:r>
            </w:smartTag>
          </w:p>
        </w:tc>
        <w:tc>
          <w:tcPr>
            <w:tcW w:w="921" w:type="dxa"/>
            <w:vAlign w:val="center"/>
          </w:tcPr>
          <w:p w:rsidR="006F0D79" w:rsidRPr="000521E3" w:rsidRDefault="000521E3" w:rsidP="007E6BBA">
            <w:pPr>
              <w:ind w:left="-108" w:right="-3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С</w:t>
            </w:r>
            <w:r w:rsidR="006F0D79" w:rsidRPr="000521E3">
              <w:rPr>
                <w:b w:val="0"/>
                <w:bCs/>
                <w:i w:val="0"/>
                <w:iCs/>
                <w:sz w:val="16"/>
                <w:szCs w:val="16"/>
              </w:rPr>
              <w:t>апропель среднем</w:t>
            </w:r>
            <w:r w:rsidR="006F0D79" w:rsidRPr="000521E3">
              <w:rPr>
                <w:b w:val="0"/>
                <w:bCs/>
                <w:i w:val="0"/>
                <w:iCs/>
                <w:sz w:val="16"/>
                <w:szCs w:val="16"/>
              </w:rPr>
              <w:t>и</w:t>
            </w:r>
            <w:r w:rsidR="006F0D79" w:rsidRPr="000521E3">
              <w:rPr>
                <w:b w:val="0"/>
                <w:bCs/>
                <w:i w:val="0"/>
                <w:iCs/>
                <w:sz w:val="16"/>
                <w:szCs w:val="16"/>
              </w:rPr>
              <w:t>неральный</w:t>
            </w:r>
          </w:p>
          <w:p w:rsidR="006F0D79" w:rsidRPr="000521E3" w:rsidRDefault="000521E3" w:rsidP="007E6BBA">
            <w:pPr>
              <w:ind w:left="-108" w:right="-3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375–</w:t>
            </w:r>
            <w:smartTag w:uri="urn:schemas-microsoft-com:office:smarttags" w:element="metricconverter">
              <w:smartTagPr>
                <w:attr w:name="ProductID" w:val="525 см"/>
              </w:smartTagPr>
              <w:r w:rsidR="006F0D79" w:rsidRPr="000521E3">
                <w:rPr>
                  <w:b w:val="0"/>
                  <w:bCs/>
                  <w:i w:val="0"/>
                  <w:iCs/>
                  <w:sz w:val="16"/>
                  <w:szCs w:val="16"/>
                </w:rPr>
                <w:t>525 см</w:t>
              </w:r>
            </w:smartTag>
          </w:p>
          <w:p w:rsidR="006F0D79" w:rsidRPr="000521E3" w:rsidRDefault="006F0D79" w:rsidP="007E6BBA">
            <w:pPr>
              <w:ind w:left="-108" w:right="-37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7E6BBA">
              <w:rPr>
                <w:b w:val="0"/>
                <w:bCs/>
                <w:iCs/>
                <w:sz w:val="16"/>
                <w:szCs w:val="16"/>
                <w:lang w:val="en-US"/>
              </w:rPr>
              <w:t>h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 = </w:t>
            </w:r>
            <w:smartTag w:uri="urn:schemas-microsoft-com:office:smarttags" w:element="metricconverter">
              <w:smartTagPr>
                <w:attr w:name="ProductID" w:val="150 см"/>
              </w:smartTagPr>
              <w:r w:rsidRPr="000521E3">
                <w:rPr>
                  <w:b w:val="0"/>
                  <w:bCs/>
                  <w:i w:val="0"/>
                  <w:iCs/>
                  <w:sz w:val="16"/>
                  <w:szCs w:val="16"/>
                </w:rPr>
                <w:t>150 см</w:t>
              </w:r>
            </w:smartTag>
          </w:p>
        </w:tc>
        <w:tc>
          <w:tcPr>
            <w:tcW w:w="922" w:type="dxa"/>
            <w:vAlign w:val="center"/>
          </w:tcPr>
          <w:p w:rsidR="006F0D79" w:rsidRPr="000521E3" w:rsidRDefault="000521E3" w:rsidP="007E6BBA">
            <w:pPr>
              <w:ind w:left="-108" w:right="-108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С</w:t>
            </w:r>
            <w:r w:rsidR="006F0D79" w:rsidRPr="000521E3">
              <w:rPr>
                <w:b w:val="0"/>
                <w:bCs/>
                <w:i w:val="0"/>
                <w:iCs/>
                <w:sz w:val="16"/>
                <w:szCs w:val="16"/>
              </w:rPr>
              <w:t>апропель минерал</w:t>
            </w:r>
            <w:r w:rsidR="006F0D79" w:rsidRPr="000521E3">
              <w:rPr>
                <w:b w:val="0"/>
                <w:bCs/>
                <w:i w:val="0"/>
                <w:iCs/>
                <w:sz w:val="16"/>
                <w:szCs w:val="16"/>
              </w:rPr>
              <w:t>ь</w:t>
            </w:r>
            <w:r w:rsidR="006F0D79" w:rsidRPr="000521E3">
              <w:rPr>
                <w:b w:val="0"/>
                <w:bCs/>
                <w:i w:val="0"/>
                <w:iCs/>
                <w:sz w:val="16"/>
                <w:szCs w:val="16"/>
              </w:rPr>
              <w:t>ный</w:t>
            </w:r>
          </w:p>
          <w:p w:rsidR="006F0D79" w:rsidRPr="000521E3" w:rsidRDefault="006F0D79" w:rsidP="007E6BBA">
            <w:pPr>
              <w:ind w:left="-108" w:right="-108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525</w:t>
            </w:r>
            <w:r w:rsidR="000521E3">
              <w:rPr>
                <w:b w:val="0"/>
                <w:bCs/>
                <w:i w:val="0"/>
                <w:iCs/>
                <w:sz w:val="16"/>
                <w:szCs w:val="16"/>
              </w:rPr>
              <w:t>–</w:t>
            </w:r>
            <w:smartTag w:uri="urn:schemas-microsoft-com:office:smarttags" w:element="metricconverter">
              <w:smartTagPr>
                <w:attr w:name="ProductID" w:val="600 см"/>
              </w:smartTagPr>
              <w:r w:rsidRPr="000521E3">
                <w:rPr>
                  <w:b w:val="0"/>
                  <w:bCs/>
                  <w:i w:val="0"/>
                  <w:iCs/>
                  <w:sz w:val="16"/>
                  <w:szCs w:val="16"/>
                </w:rPr>
                <w:t>600 см</w:t>
              </w:r>
            </w:smartTag>
          </w:p>
          <w:p w:rsidR="006F0D79" w:rsidRPr="000521E3" w:rsidRDefault="006F0D79" w:rsidP="007E6BBA">
            <w:pPr>
              <w:ind w:left="-108" w:right="-108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7E6BBA">
              <w:rPr>
                <w:b w:val="0"/>
                <w:bCs/>
                <w:iCs/>
                <w:sz w:val="16"/>
                <w:szCs w:val="16"/>
                <w:lang w:val="en-US"/>
              </w:rPr>
              <w:t>h</w:t>
            </w:r>
            <w:r w:rsidRPr="007E6BBA">
              <w:rPr>
                <w:b w:val="0"/>
                <w:bCs/>
                <w:iCs/>
                <w:sz w:val="16"/>
                <w:szCs w:val="16"/>
              </w:rPr>
              <w:t xml:space="preserve"> 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= </w:t>
            </w:r>
            <w:smartTag w:uri="urn:schemas-microsoft-com:office:smarttags" w:element="metricconverter">
              <w:smartTagPr>
                <w:attr w:name="ProductID" w:val="75 см"/>
              </w:smartTagPr>
              <w:r w:rsidRPr="000521E3">
                <w:rPr>
                  <w:b w:val="0"/>
                  <w:bCs/>
                  <w:i w:val="0"/>
                  <w:iCs/>
                  <w:sz w:val="16"/>
                  <w:szCs w:val="16"/>
                </w:rPr>
                <w:t>75 см</w:t>
              </w:r>
            </w:smartTag>
          </w:p>
        </w:tc>
      </w:tr>
      <w:tr w:rsidR="006F0D79" w:rsidRPr="000521E3" w:rsidTr="007E6BBA">
        <w:tc>
          <w:tcPr>
            <w:tcW w:w="2410" w:type="dxa"/>
            <w:vAlign w:val="center"/>
          </w:tcPr>
          <w:p w:rsidR="006F0D79" w:rsidRPr="000521E3" w:rsidRDefault="006F0D79" w:rsidP="000521E3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Влажность </w:t>
            </w:r>
            <w:r w:rsidRPr="007E6BBA">
              <w:rPr>
                <w:b w:val="0"/>
                <w:bCs/>
                <w:iCs/>
                <w:sz w:val="16"/>
                <w:szCs w:val="16"/>
                <w:lang w:val="en-US"/>
              </w:rPr>
              <w:t>W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, в долях единицы, г/г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7,8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4,9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3,6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1,8</w:t>
            </w:r>
          </w:p>
        </w:tc>
      </w:tr>
      <w:tr w:rsidR="006F0D79" w:rsidRPr="000521E3" w:rsidTr="007E6BBA">
        <w:tc>
          <w:tcPr>
            <w:tcW w:w="2410" w:type="dxa"/>
            <w:vAlign w:val="center"/>
          </w:tcPr>
          <w:p w:rsidR="006F0D79" w:rsidRPr="000521E3" w:rsidRDefault="006F0D79" w:rsidP="000521E3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Степень зольности </w:t>
            </w:r>
            <w:r w:rsidRPr="007E6BBA">
              <w:rPr>
                <w:b w:val="0"/>
                <w:bCs/>
                <w:iCs/>
                <w:sz w:val="16"/>
                <w:szCs w:val="16"/>
                <w:lang w:val="en-US"/>
              </w:rPr>
              <w:t>D</w:t>
            </w:r>
            <w:r w:rsidRPr="007E6BBA">
              <w:rPr>
                <w:b w:val="0"/>
                <w:bCs/>
                <w:iCs/>
                <w:sz w:val="16"/>
                <w:szCs w:val="16"/>
                <w:vertAlign w:val="subscript"/>
                <w:lang w:val="en-US"/>
              </w:rPr>
              <w:t>ash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, %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10,6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27,7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52,3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81,0</w:t>
            </w:r>
          </w:p>
        </w:tc>
      </w:tr>
      <w:tr w:rsidR="006F0D79" w:rsidRPr="000521E3" w:rsidTr="007E6BBA">
        <w:tc>
          <w:tcPr>
            <w:tcW w:w="2410" w:type="dxa"/>
            <w:vAlign w:val="center"/>
          </w:tcPr>
          <w:p w:rsidR="006F0D79" w:rsidRPr="000521E3" w:rsidRDefault="006F0D79" w:rsidP="000521E3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Плотность частиц </w:t>
            </w:r>
            <w:r w:rsidRPr="007E6BBA">
              <w:rPr>
                <w:b w:val="0"/>
                <w:bCs/>
                <w:iCs/>
                <w:sz w:val="16"/>
                <w:szCs w:val="16"/>
              </w:rPr>
              <w:sym w:font="Symbol" w:char="F072"/>
            </w:r>
            <w:r w:rsidRPr="007E6BBA">
              <w:rPr>
                <w:b w:val="0"/>
                <w:bCs/>
                <w:iCs/>
                <w:sz w:val="16"/>
                <w:szCs w:val="16"/>
                <w:vertAlign w:val="subscript"/>
                <w:lang w:val="en-US"/>
              </w:rPr>
              <w:t>s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, г/см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1,58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1,72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2,16 ф-ла (7.5)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2,52 ф-ла (7.5)</w:t>
            </w:r>
          </w:p>
        </w:tc>
      </w:tr>
      <w:tr w:rsidR="006F0D79" w:rsidRPr="000521E3" w:rsidTr="007E6BBA">
        <w:tc>
          <w:tcPr>
            <w:tcW w:w="2410" w:type="dxa"/>
            <w:vAlign w:val="center"/>
          </w:tcPr>
          <w:p w:rsidR="006F0D79" w:rsidRPr="000521E3" w:rsidRDefault="006F0D79" w:rsidP="000521E3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Плотность сухого грунта </w:t>
            </w:r>
            <w:r w:rsidRPr="007E6BBA">
              <w:rPr>
                <w:b w:val="0"/>
                <w:bCs/>
                <w:iCs/>
                <w:sz w:val="16"/>
                <w:szCs w:val="16"/>
              </w:rPr>
              <w:sym w:font="Symbol" w:char="F072"/>
            </w:r>
            <w:r w:rsidRPr="007E6BBA">
              <w:rPr>
                <w:b w:val="0"/>
                <w:bCs/>
                <w:iCs/>
                <w:sz w:val="16"/>
                <w:szCs w:val="16"/>
                <w:vertAlign w:val="subscript"/>
                <w:lang w:val="en-US"/>
              </w:rPr>
              <w:t>d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, г/см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0,118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0,182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0,246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0,455</w:t>
            </w:r>
          </w:p>
        </w:tc>
      </w:tr>
      <w:tr w:rsidR="006F0D79" w:rsidRPr="000521E3" w:rsidTr="007E6BBA">
        <w:tc>
          <w:tcPr>
            <w:tcW w:w="2410" w:type="dxa"/>
            <w:vAlign w:val="center"/>
          </w:tcPr>
          <w:p w:rsidR="006F0D79" w:rsidRPr="000521E3" w:rsidRDefault="006F0D79" w:rsidP="000521E3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Пористость, 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  <w:lang w:val="en-US"/>
              </w:rPr>
              <w:t>n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0,925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0,894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0,886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0,819</w:t>
            </w:r>
          </w:p>
        </w:tc>
      </w:tr>
      <w:tr w:rsidR="006F0D79" w:rsidRPr="000521E3" w:rsidTr="007E6BBA">
        <w:tc>
          <w:tcPr>
            <w:tcW w:w="2410" w:type="dxa"/>
            <w:vAlign w:val="center"/>
          </w:tcPr>
          <w:p w:rsidR="006F0D79" w:rsidRPr="000521E3" w:rsidRDefault="006F0D79" w:rsidP="000521E3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Масса твердой фазы </w:t>
            </w:r>
            <w:r w:rsidRPr="007E6BBA">
              <w:rPr>
                <w:b w:val="0"/>
                <w:bCs/>
                <w:iCs/>
                <w:sz w:val="16"/>
                <w:szCs w:val="16"/>
              </w:rPr>
              <w:t>М</w:t>
            </w:r>
            <w:r w:rsidRPr="007E6BBA">
              <w:rPr>
                <w:b w:val="0"/>
                <w:bCs/>
                <w:iCs/>
                <w:sz w:val="16"/>
                <w:szCs w:val="16"/>
                <w:vertAlign w:val="subscript"/>
                <w:lang w:val="en-US"/>
              </w:rPr>
              <w:t>t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, г в объеме </w:t>
            </w:r>
            <w:r w:rsidRPr="007E6BBA">
              <w:rPr>
                <w:b w:val="0"/>
                <w:bCs/>
                <w:iCs/>
                <w:sz w:val="16"/>
                <w:szCs w:val="16"/>
                <w:lang w:val="en-US"/>
              </w:rPr>
              <w:t>V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 = 1 см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0,118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0,182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0,246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0,455</w:t>
            </w:r>
          </w:p>
        </w:tc>
      </w:tr>
      <w:tr w:rsidR="006F0D79" w:rsidRPr="000521E3" w:rsidTr="007E6BBA">
        <w:tc>
          <w:tcPr>
            <w:tcW w:w="2410" w:type="dxa"/>
            <w:vAlign w:val="center"/>
          </w:tcPr>
          <w:p w:rsidR="006F0D79" w:rsidRPr="000521E3" w:rsidRDefault="006F0D79" w:rsidP="000521E3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Масса минеральной составл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я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ющей </w:t>
            </w:r>
            <w:r w:rsidRPr="007E6BBA">
              <w:rPr>
                <w:b w:val="0"/>
                <w:bCs/>
                <w:iCs/>
                <w:sz w:val="16"/>
                <w:szCs w:val="16"/>
              </w:rPr>
              <w:t>М</w:t>
            </w:r>
            <w:r w:rsidRPr="007E6BBA">
              <w:rPr>
                <w:b w:val="0"/>
                <w:bCs/>
                <w:iCs/>
                <w:sz w:val="16"/>
                <w:szCs w:val="16"/>
                <w:vertAlign w:val="subscript"/>
                <w:lang w:val="en-US"/>
              </w:rPr>
              <w:t>m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, г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0,0125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0,0504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0,1286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0,3686</w:t>
            </w:r>
          </w:p>
        </w:tc>
      </w:tr>
      <w:tr w:rsidR="006F0D79" w:rsidRPr="000521E3" w:rsidTr="007E6BBA">
        <w:tc>
          <w:tcPr>
            <w:tcW w:w="2410" w:type="dxa"/>
            <w:vAlign w:val="center"/>
          </w:tcPr>
          <w:p w:rsidR="006F0D79" w:rsidRPr="000521E3" w:rsidRDefault="006F0D79" w:rsidP="000521E3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Масса органической составл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я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ющей </w:t>
            </w:r>
            <w:r w:rsidRPr="007E6BBA">
              <w:rPr>
                <w:b w:val="0"/>
                <w:bCs/>
                <w:iCs/>
                <w:sz w:val="16"/>
                <w:szCs w:val="16"/>
              </w:rPr>
              <w:t xml:space="preserve">М </w:t>
            </w:r>
            <w:smartTag w:uri="urn:schemas-microsoft-com:office:smarttags" w:element="metricconverter">
              <w:smartTagPr>
                <w:attr w:name="ProductID" w:val="01, г"/>
              </w:smartTagPr>
              <w:r w:rsidRPr="007E6BBA">
                <w:rPr>
                  <w:b w:val="0"/>
                  <w:bCs/>
                  <w:i w:val="0"/>
                  <w:iCs/>
                  <w:sz w:val="16"/>
                  <w:szCs w:val="16"/>
                  <w:vertAlign w:val="subscript"/>
                </w:rPr>
                <w:t>01</w:t>
              </w:r>
              <w:r w:rsidRPr="000521E3">
                <w:rPr>
                  <w:b w:val="0"/>
                  <w:bCs/>
                  <w:i w:val="0"/>
                  <w:iCs/>
                  <w:sz w:val="16"/>
                  <w:szCs w:val="16"/>
                </w:rPr>
                <w:t>, г</w:t>
              </w:r>
            </w:smartTag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0,1055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0,1316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0,1174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0,0364</w:t>
            </w:r>
          </w:p>
        </w:tc>
      </w:tr>
      <w:tr w:rsidR="006F0D79" w:rsidRPr="000521E3" w:rsidTr="007E6BBA">
        <w:tc>
          <w:tcPr>
            <w:tcW w:w="2410" w:type="dxa"/>
            <w:vAlign w:val="center"/>
          </w:tcPr>
          <w:p w:rsidR="006F0D79" w:rsidRPr="000521E3" w:rsidRDefault="006F0D79" w:rsidP="000521E3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Масса воды </w:t>
            </w:r>
            <w:r w:rsidRPr="007E6BBA">
              <w:rPr>
                <w:b w:val="0"/>
                <w:bCs/>
                <w:iCs/>
                <w:sz w:val="16"/>
                <w:szCs w:val="16"/>
              </w:rPr>
              <w:t>М</w:t>
            </w:r>
            <w:r w:rsidRPr="007E6BBA">
              <w:rPr>
                <w:b w:val="0"/>
                <w:bCs/>
                <w:iCs/>
                <w:sz w:val="16"/>
                <w:szCs w:val="16"/>
                <w:vertAlign w:val="subscript"/>
              </w:rPr>
              <w:t>в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, г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0,925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0,894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0,886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0,819</w:t>
            </w:r>
          </w:p>
        </w:tc>
      </w:tr>
      <w:tr w:rsidR="006F0D79" w:rsidRPr="000521E3" w:rsidTr="007E6BBA">
        <w:tc>
          <w:tcPr>
            <w:tcW w:w="2410" w:type="dxa"/>
            <w:vAlign w:val="center"/>
          </w:tcPr>
          <w:p w:rsidR="006F0D79" w:rsidRPr="000521E3" w:rsidRDefault="006F0D79" w:rsidP="007E6BBA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Масса воды</w:t>
            </w:r>
            <w:r w:rsidR="007E6BBA">
              <w:rPr>
                <w:b w:val="0"/>
                <w:bCs/>
                <w:i w:val="0"/>
                <w:iCs/>
                <w:sz w:val="16"/>
                <w:szCs w:val="16"/>
              </w:rPr>
              <w:t>,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 связанной мин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е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ральной составляющей</w:t>
            </w:r>
            <w:r w:rsidR="000521E3">
              <w:rPr>
                <w:b w:val="0"/>
                <w:bCs/>
                <w:i w:val="0"/>
                <w:iCs/>
                <w:sz w:val="16"/>
                <w:szCs w:val="16"/>
              </w:rPr>
              <w:t>,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 </w:t>
            </w:r>
            <w:r w:rsidRPr="007E6BBA">
              <w:rPr>
                <w:b w:val="0"/>
                <w:bCs/>
                <w:iCs/>
                <w:sz w:val="16"/>
                <w:szCs w:val="16"/>
              </w:rPr>
              <w:t>М</w:t>
            </w:r>
            <w:r w:rsidRPr="007E6BBA">
              <w:rPr>
                <w:b w:val="0"/>
                <w:bCs/>
                <w:iCs/>
                <w:sz w:val="16"/>
                <w:szCs w:val="16"/>
                <w:vertAlign w:val="subscript"/>
              </w:rPr>
              <w:t>в</w:t>
            </w:r>
            <w:r w:rsidRPr="007E6BBA">
              <w:rPr>
                <w:b w:val="0"/>
                <w:bCs/>
                <w:iCs/>
                <w:sz w:val="16"/>
                <w:szCs w:val="16"/>
                <w:vertAlign w:val="superscript"/>
                <w:lang w:val="en-US"/>
              </w:rPr>
              <w:t>m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, г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0,00375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0,01512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0,03858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0,11058</w:t>
            </w:r>
          </w:p>
        </w:tc>
      </w:tr>
      <w:tr w:rsidR="006F0D79" w:rsidRPr="000521E3" w:rsidTr="007E6BBA">
        <w:tc>
          <w:tcPr>
            <w:tcW w:w="2410" w:type="dxa"/>
            <w:vAlign w:val="center"/>
          </w:tcPr>
          <w:p w:rsidR="006F0D79" w:rsidRPr="000521E3" w:rsidRDefault="006F0D79" w:rsidP="007E6BBA">
            <w:pPr>
              <w:ind w:right="-108"/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Масса воды</w:t>
            </w:r>
            <w:r w:rsidR="000521E3">
              <w:rPr>
                <w:b w:val="0"/>
                <w:bCs/>
                <w:i w:val="0"/>
                <w:iCs/>
                <w:sz w:val="16"/>
                <w:szCs w:val="16"/>
              </w:rPr>
              <w:t>,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 связанной орган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и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ческой составляющей</w:t>
            </w:r>
            <w:r w:rsidR="000521E3">
              <w:rPr>
                <w:b w:val="0"/>
                <w:bCs/>
                <w:i w:val="0"/>
                <w:iCs/>
                <w:sz w:val="16"/>
                <w:szCs w:val="16"/>
              </w:rPr>
              <w:t>,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 </w:t>
            </w:r>
            <w:r w:rsidRPr="007E6BBA">
              <w:rPr>
                <w:b w:val="0"/>
                <w:bCs/>
                <w:iCs/>
                <w:sz w:val="16"/>
                <w:szCs w:val="16"/>
              </w:rPr>
              <w:t>М</w:t>
            </w:r>
            <w:r w:rsidRPr="007E6BBA">
              <w:rPr>
                <w:b w:val="0"/>
                <w:bCs/>
                <w:iCs/>
                <w:sz w:val="16"/>
                <w:szCs w:val="16"/>
                <w:vertAlign w:val="subscript"/>
              </w:rPr>
              <w:t>в</w:t>
            </w:r>
            <w:r w:rsidRPr="007E6BBA">
              <w:rPr>
                <w:b w:val="0"/>
                <w:bCs/>
                <w:iCs/>
                <w:sz w:val="16"/>
                <w:szCs w:val="16"/>
                <w:vertAlign w:val="superscript"/>
              </w:rPr>
              <w:t>0</w:t>
            </w:r>
            <w:r w:rsidR="007E6BBA">
              <w:rPr>
                <w:b w:val="0"/>
                <w:bCs/>
                <w:i w:val="0"/>
                <w:iCs/>
                <w:sz w:val="16"/>
                <w:szCs w:val="16"/>
              </w:rPr>
              <w:t xml:space="preserve">, 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г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0,92125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0,87888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0,84742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0,700842</w:t>
            </w:r>
          </w:p>
        </w:tc>
      </w:tr>
      <w:tr w:rsidR="006F0D79" w:rsidRPr="000521E3" w:rsidTr="007E6BBA">
        <w:tc>
          <w:tcPr>
            <w:tcW w:w="2410" w:type="dxa"/>
            <w:vAlign w:val="center"/>
          </w:tcPr>
          <w:p w:rsidR="006F0D79" w:rsidRPr="000521E3" w:rsidRDefault="006F0D79" w:rsidP="000521E3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Влажность органической с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о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ставляющей </w:t>
            </w:r>
            <w:r w:rsidRPr="007E6BBA">
              <w:rPr>
                <w:b w:val="0"/>
                <w:bCs/>
                <w:iCs/>
                <w:sz w:val="16"/>
                <w:szCs w:val="16"/>
                <w:lang w:val="en-US"/>
              </w:rPr>
              <w:t>W</w:t>
            </w:r>
            <w:r w:rsidRPr="007E6BBA">
              <w:rPr>
                <w:b w:val="0"/>
                <w:bCs/>
                <w:iCs/>
                <w:sz w:val="16"/>
                <w:szCs w:val="16"/>
                <w:vertAlign w:val="subscript"/>
              </w:rPr>
              <w:t>0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, в д.е.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8,73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6,68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7,22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8,20</w:t>
            </w:r>
          </w:p>
        </w:tc>
      </w:tr>
      <w:tr w:rsidR="006F0D79" w:rsidRPr="000521E3" w:rsidTr="007E6BBA">
        <w:tc>
          <w:tcPr>
            <w:tcW w:w="2410" w:type="dxa"/>
            <w:vAlign w:val="center"/>
          </w:tcPr>
          <w:p w:rsidR="006F0D79" w:rsidRPr="000521E3" w:rsidRDefault="006F0D79" w:rsidP="000521E3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Часть объема</w:t>
            </w:r>
            <w:r w:rsidR="000521E3">
              <w:rPr>
                <w:b w:val="0"/>
                <w:bCs/>
                <w:i w:val="0"/>
                <w:iCs/>
                <w:sz w:val="16"/>
                <w:szCs w:val="16"/>
              </w:rPr>
              <w:t>,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 занимаемая м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и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неральной составляющей</w:t>
            </w:r>
            <w:r w:rsidR="000521E3">
              <w:rPr>
                <w:b w:val="0"/>
                <w:bCs/>
                <w:i w:val="0"/>
                <w:iCs/>
                <w:sz w:val="16"/>
                <w:szCs w:val="16"/>
              </w:rPr>
              <w:t>,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 </w:t>
            </w:r>
            <w:r w:rsidRPr="007E6BBA">
              <w:rPr>
                <w:b w:val="0"/>
                <w:bCs/>
                <w:iCs/>
                <w:sz w:val="16"/>
                <w:szCs w:val="16"/>
                <w:lang w:val="en-US"/>
              </w:rPr>
              <w:t>V</w:t>
            </w:r>
            <w:r w:rsidRPr="007E6BBA">
              <w:rPr>
                <w:b w:val="0"/>
                <w:bCs/>
                <w:iCs/>
                <w:sz w:val="16"/>
                <w:szCs w:val="16"/>
                <w:vertAlign w:val="subscript"/>
                <w:lang w:val="en-US"/>
              </w:rPr>
              <w:t>m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, см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0,00694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0,02800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0,07144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0,20478</w:t>
            </w:r>
          </w:p>
        </w:tc>
      </w:tr>
      <w:tr w:rsidR="006F0D79" w:rsidRPr="000521E3" w:rsidTr="007E6BBA">
        <w:tc>
          <w:tcPr>
            <w:tcW w:w="2410" w:type="dxa"/>
            <w:vAlign w:val="center"/>
          </w:tcPr>
          <w:p w:rsidR="006F0D79" w:rsidRPr="000521E3" w:rsidRDefault="006F0D79" w:rsidP="000521E3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  <w:lang w:val="be-BY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Часть расчетного слоя</w:t>
            </w:r>
            <w:r w:rsidR="000521E3">
              <w:rPr>
                <w:b w:val="0"/>
                <w:bCs/>
                <w:i w:val="0"/>
                <w:iCs/>
                <w:sz w:val="16"/>
                <w:szCs w:val="16"/>
              </w:rPr>
              <w:t>,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 заним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а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емая в залежи минеральной составляющей</w:t>
            </w:r>
            <w:r w:rsidR="000521E3">
              <w:rPr>
                <w:b w:val="0"/>
                <w:bCs/>
                <w:i w:val="0"/>
                <w:iCs/>
                <w:sz w:val="16"/>
                <w:szCs w:val="16"/>
              </w:rPr>
              <w:t>,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 </w:t>
            </w:r>
            <w:r w:rsidRPr="007E6BBA">
              <w:rPr>
                <w:b w:val="0"/>
                <w:bCs/>
                <w:iCs/>
                <w:sz w:val="16"/>
                <w:szCs w:val="16"/>
                <w:lang w:val="en-US"/>
              </w:rPr>
              <w:t>h</w:t>
            </w:r>
            <w:r w:rsidRPr="007E6BBA">
              <w:rPr>
                <w:b w:val="0"/>
                <w:bCs/>
                <w:iCs/>
                <w:sz w:val="16"/>
                <w:szCs w:val="16"/>
                <w:vertAlign w:val="subscript"/>
                <w:lang w:val="en-US"/>
              </w:rPr>
              <w:t>m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  <w:lang w:val="be-BY"/>
              </w:rPr>
              <w:t>, см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1,56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4,20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10,72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15,36</w:t>
            </w:r>
          </w:p>
        </w:tc>
      </w:tr>
      <w:tr w:rsidR="006F0D79" w:rsidRPr="000521E3" w:rsidTr="007E6BBA">
        <w:tc>
          <w:tcPr>
            <w:tcW w:w="2410" w:type="dxa"/>
            <w:vAlign w:val="center"/>
          </w:tcPr>
          <w:p w:rsidR="006F0D79" w:rsidRPr="000521E3" w:rsidRDefault="006F0D79" w:rsidP="000521E3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  <w:lang w:val="be-BY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Часть расчетного слоя</w:t>
            </w:r>
            <w:r w:rsidR="000521E3">
              <w:rPr>
                <w:b w:val="0"/>
                <w:bCs/>
                <w:i w:val="0"/>
                <w:iCs/>
                <w:sz w:val="16"/>
                <w:szCs w:val="16"/>
              </w:rPr>
              <w:t>,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 заним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а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емая в залежи органической составляющей</w:t>
            </w:r>
            <w:r w:rsidR="000521E3">
              <w:rPr>
                <w:b w:val="0"/>
                <w:bCs/>
                <w:i w:val="0"/>
                <w:iCs/>
                <w:sz w:val="16"/>
                <w:szCs w:val="16"/>
              </w:rPr>
              <w:t>,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 xml:space="preserve"> </w:t>
            </w:r>
            <w:r w:rsidRPr="007E6BBA">
              <w:rPr>
                <w:b w:val="0"/>
                <w:bCs/>
                <w:iCs/>
                <w:sz w:val="16"/>
                <w:szCs w:val="16"/>
                <w:lang w:val="en-US"/>
              </w:rPr>
              <w:t>h</w:t>
            </w:r>
            <w:r w:rsidRPr="007E6BBA">
              <w:rPr>
                <w:b w:val="0"/>
                <w:bCs/>
                <w:iCs/>
                <w:sz w:val="16"/>
                <w:szCs w:val="16"/>
                <w:vertAlign w:val="subscript"/>
              </w:rPr>
              <w:t>0</w:t>
            </w:r>
            <w:r w:rsidRPr="000521E3">
              <w:rPr>
                <w:b w:val="0"/>
                <w:bCs/>
                <w:i w:val="0"/>
                <w:iCs/>
                <w:sz w:val="16"/>
                <w:szCs w:val="16"/>
                <w:lang w:val="be-BY"/>
              </w:rPr>
              <w:t>, см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223,44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145,8</w:t>
            </w:r>
          </w:p>
        </w:tc>
        <w:tc>
          <w:tcPr>
            <w:tcW w:w="921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139,28</w:t>
            </w:r>
          </w:p>
        </w:tc>
        <w:tc>
          <w:tcPr>
            <w:tcW w:w="922" w:type="dxa"/>
            <w:vAlign w:val="center"/>
          </w:tcPr>
          <w:p w:rsidR="006F0D79" w:rsidRPr="000521E3" w:rsidRDefault="006F0D79" w:rsidP="000521E3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0521E3">
              <w:rPr>
                <w:b w:val="0"/>
                <w:bCs/>
                <w:i w:val="0"/>
                <w:iCs/>
                <w:sz w:val="16"/>
                <w:szCs w:val="16"/>
              </w:rPr>
              <w:t>59,64</w:t>
            </w:r>
          </w:p>
        </w:tc>
      </w:tr>
    </w:tbl>
    <w:p w:rsidR="006F0D79" w:rsidRPr="000521E3" w:rsidRDefault="006F0D79" w:rsidP="000521E3">
      <w:pPr>
        <w:jc w:val="both"/>
        <w:rPr>
          <w:b w:val="0"/>
          <w:bCs/>
          <w:i w:val="0"/>
          <w:iCs/>
          <w:sz w:val="16"/>
          <w:szCs w:val="16"/>
        </w:rPr>
      </w:pPr>
    </w:p>
    <w:p w:rsidR="006F0D79" w:rsidRPr="00163646" w:rsidRDefault="000521E3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В расчетах табл. </w:t>
      </w:r>
      <w:r w:rsidR="006F0D79" w:rsidRPr="00163646">
        <w:rPr>
          <w:b w:val="0"/>
          <w:bCs/>
          <w:i w:val="0"/>
          <w:iCs/>
          <w:sz w:val="20"/>
          <w:szCs w:val="20"/>
        </w:rPr>
        <w:t>2 использованы формулы:</w:t>
      </w:r>
    </w:p>
    <w:p w:rsidR="006F0D79" w:rsidRPr="00163646" w:rsidRDefault="000521E3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п</w:t>
      </w:r>
      <w:r w:rsidR="006F0D79" w:rsidRPr="00163646">
        <w:rPr>
          <w:b w:val="0"/>
          <w:bCs/>
          <w:i w:val="0"/>
          <w:iCs/>
          <w:sz w:val="20"/>
          <w:szCs w:val="20"/>
        </w:rPr>
        <w:t>лотность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частиц торфа </w:t>
      </w:r>
      <w:r w:rsidR="007E6BBA" w:rsidRPr="00163646">
        <w:rPr>
          <w:b w:val="0"/>
          <w:bCs/>
          <w:i w:val="0"/>
          <w:iCs/>
          <w:position w:val="-12"/>
          <w:sz w:val="20"/>
          <w:szCs w:val="20"/>
        </w:rPr>
        <w:object w:dxaOrig="300" w:dyaOrig="360">
          <v:shape id="_x0000_i1269" type="#_x0000_t75" style="width:12.75pt;height:15.75pt" o:ole="">
            <v:imagedata r:id="rId581" o:title=""/>
          </v:shape>
          <o:OLEObject Type="Embed" ProgID="Equation.3" ShapeID="_x0000_i1269" DrawAspect="Content" ObjectID="_1420532663" r:id="rId582"/>
        </w:object>
      </w:r>
    </w:p>
    <w:p w:rsidR="006F0D79" w:rsidRPr="00163646" w:rsidRDefault="006F0D79" w:rsidP="00F55D4E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при </w:t>
      </w:r>
      <w:r w:rsidRPr="00F55D4E">
        <w:rPr>
          <w:b w:val="0"/>
          <w:bCs/>
          <w:iCs/>
          <w:sz w:val="20"/>
          <w:szCs w:val="20"/>
          <w:lang w:val="en-US"/>
        </w:rPr>
        <w:t>D</w:t>
      </w:r>
      <w:r w:rsidRPr="00F55D4E">
        <w:rPr>
          <w:b w:val="0"/>
          <w:bCs/>
          <w:iCs/>
          <w:sz w:val="20"/>
          <w:szCs w:val="20"/>
          <w:vertAlign w:val="subscript"/>
          <w:lang w:val="en-US"/>
        </w:rPr>
        <w:t>ash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&gt; 10</w:t>
      </w:r>
      <w:r w:rsidR="00421BDA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 xml:space="preserve">%    </w:t>
      </w:r>
      <w:r w:rsidRPr="00163646">
        <w:rPr>
          <w:b w:val="0"/>
          <w:bCs/>
          <w:i w:val="0"/>
          <w:iCs/>
          <w:position w:val="-12"/>
          <w:sz w:val="20"/>
          <w:szCs w:val="20"/>
          <w:lang w:val="en-US"/>
        </w:rPr>
        <w:object w:dxaOrig="300" w:dyaOrig="360">
          <v:shape id="_x0000_i1270" type="#_x0000_t75" style="width:15pt;height:18pt" o:ole="">
            <v:imagedata r:id="rId583" o:title=""/>
          </v:shape>
          <o:OLEObject Type="Embed" ProgID="Equation.3" ShapeID="_x0000_i1270" DrawAspect="Content" ObjectID="_1420532664" r:id="rId584"/>
        </w:object>
      </w:r>
      <w:r w:rsidR="00421BDA">
        <w:rPr>
          <w:b w:val="0"/>
          <w:bCs/>
          <w:i w:val="0"/>
          <w:iCs/>
          <w:sz w:val="20"/>
          <w:szCs w:val="20"/>
        </w:rPr>
        <w:t>= 151/</w:t>
      </w:r>
      <w:proofErr w:type="gramStart"/>
      <w:r w:rsidR="00421BDA">
        <w:rPr>
          <w:b w:val="0"/>
          <w:bCs/>
          <w:i w:val="0"/>
          <w:iCs/>
          <w:sz w:val="20"/>
          <w:szCs w:val="20"/>
        </w:rPr>
        <w:t xml:space="preserve">( </w:t>
      </w:r>
      <w:proofErr w:type="gramEnd"/>
      <w:r w:rsidR="00421BDA">
        <w:rPr>
          <w:b w:val="0"/>
          <w:bCs/>
          <w:i w:val="0"/>
          <w:iCs/>
          <w:sz w:val="20"/>
          <w:szCs w:val="20"/>
        </w:rPr>
        <w:t>100 – 0,</w:t>
      </w:r>
      <w:r w:rsidRPr="00163646">
        <w:rPr>
          <w:b w:val="0"/>
          <w:bCs/>
          <w:i w:val="0"/>
          <w:iCs/>
          <w:sz w:val="20"/>
          <w:szCs w:val="20"/>
        </w:rPr>
        <w:t>44</w:t>
      </w:r>
      <w:r w:rsidRPr="00F55D4E">
        <w:rPr>
          <w:b w:val="0"/>
          <w:bCs/>
          <w:iCs/>
          <w:sz w:val="20"/>
          <w:szCs w:val="20"/>
          <w:lang w:val="en-US"/>
        </w:rPr>
        <w:t>D</w:t>
      </w:r>
      <w:r w:rsidRPr="00F55D4E">
        <w:rPr>
          <w:b w:val="0"/>
          <w:bCs/>
          <w:iCs/>
          <w:sz w:val="20"/>
          <w:szCs w:val="20"/>
          <w:vertAlign w:val="subscript"/>
          <w:lang w:val="en-US"/>
        </w:rPr>
        <w:t>ash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 </w:t>
      </w:r>
      <w:r w:rsidRPr="00163646">
        <w:rPr>
          <w:b w:val="0"/>
          <w:bCs/>
          <w:i w:val="0"/>
          <w:iCs/>
          <w:sz w:val="20"/>
          <w:szCs w:val="20"/>
        </w:rPr>
        <w:t>);</w:t>
      </w:r>
      <w:r>
        <w:rPr>
          <w:b w:val="0"/>
          <w:bCs/>
          <w:i w:val="0"/>
          <w:iCs/>
          <w:sz w:val="20"/>
          <w:szCs w:val="20"/>
        </w:rPr>
        <w:t xml:space="preserve">        </w:t>
      </w:r>
      <w:r w:rsidR="000521E3">
        <w:rPr>
          <w:b w:val="0"/>
          <w:bCs/>
          <w:i w:val="0"/>
          <w:iCs/>
          <w:sz w:val="20"/>
          <w:szCs w:val="20"/>
        </w:rPr>
        <w:t xml:space="preserve">                   </w:t>
      </w:r>
      <w:r w:rsidR="00F55D4E">
        <w:rPr>
          <w:b w:val="0"/>
          <w:bCs/>
          <w:i w:val="0"/>
          <w:iCs/>
          <w:sz w:val="20"/>
          <w:szCs w:val="20"/>
        </w:rPr>
        <w:t xml:space="preserve">          </w:t>
      </w:r>
      <w:r w:rsidR="000521E3">
        <w:rPr>
          <w:b w:val="0"/>
          <w:bCs/>
          <w:i w:val="0"/>
          <w:iCs/>
          <w:sz w:val="20"/>
          <w:szCs w:val="20"/>
        </w:rPr>
        <w:t xml:space="preserve"> (</w:t>
      </w:r>
      <w:r w:rsidRPr="00163646">
        <w:rPr>
          <w:b w:val="0"/>
          <w:bCs/>
          <w:i w:val="0"/>
          <w:iCs/>
          <w:sz w:val="20"/>
          <w:szCs w:val="20"/>
        </w:rPr>
        <w:t>1)</w:t>
      </w:r>
    </w:p>
    <w:p w:rsidR="006F0D79" w:rsidRPr="00163646" w:rsidRDefault="006F0D79" w:rsidP="00F55D4E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lastRenderedPageBreak/>
        <w:t xml:space="preserve">при </w:t>
      </w:r>
      <w:r w:rsidRPr="00F55D4E">
        <w:rPr>
          <w:b w:val="0"/>
          <w:bCs/>
          <w:iCs/>
          <w:sz w:val="20"/>
          <w:szCs w:val="20"/>
          <w:lang w:val="en-US"/>
        </w:rPr>
        <w:t>D</w:t>
      </w:r>
      <w:r w:rsidRPr="00F55D4E">
        <w:rPr>
          <w:b w:val="0"/>
          <w:bCs/>
          <w:iCs/>
          <w:sz w:val="20"/>
          <w:szCs w:val="20"/>
          <w:vertAlign w:val="subscript"/>
          <w:lang w:val="en-US"/>
        </w:rPr>
        <w:t>ash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&lt; 10</w:t>
      </w:r>
      <w:r w:rsidR="00421BDA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 xml:space="preserve">%    </w:t>
      </w:r>
      <w:r w:rsidRPr="00163646">
        <w:rPr>
          <w:b w:val="0"/>
          <w:bCs/>
          <w:i w:val="0"/>
          <w:iCs/>
          <w:position w:val="-12"/>
          <w:sz w:val="20"/>
          <w:szCs w:val="20"/>
          <w:lang w:val="en-US"/>
        </w:rPr>
        <w:object w:dxaOrig="300" w:dyaOrig="360">
          <v:shape id="_x0000_i1271" type="#_x0000_t75" style="width:15pt;height:18pt" o:ole="">
            <v:imagedata r:id="rId585" o:title=""/>
          </v:shape>
          <o:OLEObject Type="Embed" ProgID="Equation.3" ShapeID="_x0000_i1271" DrawAspect="Content" ObjectID="_1420532665" r:id="rId586"/>
        </w:object>
      </w:r>
      <w:r w:rsidR="00421BDA">
        <w:rPr>
          <w:b w:val="0"/>
          <w:bCs/>
          <w:i w:val="0"/>
          <w:iCs/>
          <w:sz w:val="20"/>
          <w:szCs w:val="20"/>
        </w:rPr>
        <w:t>= 140/(100 – 1,</w:t>
      </w:r>
      <w:r w:rsidRPr="00163646">
        <w:rPr>
          <w:b w:val="0"/>
          <w:bCs/>
          <w:i w:val="0"/>
          <w:iCs/>
          <w:sz w:val="20"/>
          <w:szCs w:val="20"/>
        </w:rPr>
        <w:t xml:space="preserve">13 </w:t>
      </w:r>
      <w:r w:rsidRPr="00F55D4E">
        <w:rPr>
          <w:b w:val="0"/>
          <w:bCs/>
          <w:iCs/>
          <w:sz w:val="20"/>
          <w:szCs w:val="20"/>
          <w:lang w:val="en-US"/>
        </w:rPr>
        <w:t>D</w:t>
      </w:r>
      <w:r w:rsidRPr="00F55D4E">
        <w:rPr>
          <w:b w:val="0"/>
          <w:bCs/>
          <w:iCs/>
          <w:sz w:val="20"/>
          <w:szCs w:val="20"/>
          <w:vertAlign w:val="subscript"/>
          <w:lang w:val="en-US"/>
        </w:rPr>
        <w:t>ash</w:t>
      </w:r>
      <w:r w:rsidRPr="00163646">
        <w:rPr>
          <w:b w:val="0"/>
          <w:bCs/>
          <w:i w:val="0"/>
          <w:iCs/>
          <w:sz w:val="20"/>
          <w:szCs w:val="20"/>
        </w:rPr>
        <w:t xml:space="preserve">); </w:t>
      </w:r>
      <w:r>
        <w:rPr>
          <w:b w:val="0"/>
          <w:bCs/>
          <w:i w:val="0"/>
          <w:iCs/>
          <w:sz w:val="20"/>
          <w:szCs w:val="20"/>
        </w:rPr>
        <w:t xml:space="preserve">       </w:t>
      </w:r>
      <w:r w:rsidR="000521E3">
        <w:rPr>
          <w:b w:val="0"/>
          <w:bCs/>
          <w:i w:val="0"/>
          <w:iCs/>
          <w:sz w:val="20"/>
          <w:szCs w:val="20"/>
        </w:rPr>
        <w:t xml:space="preserve">                  </w:t>
      </w:r>
      <w:r w:rsidR="00F55D4E">
        <w:rPr>
          <w:b w:val="0"/>
          <w:bCs/>
          <w:i w:val="0"/>
          <w:iCs/>
          <w:sz w:val="20"/>
          <w:szCs w:val="20"/>
        </w:rPr>
        <w:t xml:space="preserve">          </w:t>
      </w:r>
      <w:r w:rsidR="000521E3">
        <w:rPr>
          <w:b w:val="0"/>
          <w:bCs/>
          <w:i w:val="0"/>
          <w:iCs/>
          <w:sz w:val="20"/>
          <w:szCs w:val="20"/>
        </w:rPr>
        <w:t xml:space="preserve">   (</w:t>
      </w:r>
      <w:r w:rsidRPr="00163646">
        <w:rPr>
          <w:b w:val="0"/>
          <w:bCs/>
          <w:i w:val="0"/>
          <w:iCs/>
          <w:sz w:val="20"/>
          <w:szCs w:val="20"/>
        </w:rPr>
        <w:t>2)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плотность сухого грунта </w:t>
      </w:r>
    </w:p>
    <w:p w:rsidR="006F0D79" w:rsidRPr="00163646" w:rsidRDefault="006F0D79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           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320" w:dyaOrig="360">
          <v:shape id="_x0000_i1272" type="#_x0000_t75" style="width:15.75pt;height:18pt" o:ole="">
            <v:imagedata r:id="rId587" o:title=""/>
          </v:shape>
          <o:OLEObject Type="Embed" ProgID="Equation.3" ShapeID="_x0000_i1272" DrawAspect="Content" ObjectID="_1420532666" r:id="rId588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 =</w:t>
      </w: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300" w:dyaOrig="360">
          <v:shape id="_x0000_i1273" type="#_x0000_t75" style="width:15pt;height:18pt" o:ole="">
            <v:imagedata r:id="rId589" o:title=""/>
          </v:shape>
          <o:OLEObject Type="Embed" ProgID="Equation.3" ShapeID="_x0000_i1273" DrawAspect="Content" ObjectID="_1420532667" r:id="rId590"/>
        </w:object>
      </w:r>
      <w:r w:rsidRPr="00163646">
        <w:rPr>
          <w:b w:val="0"/>
          <w:bCs/>
          <w:i w:val="0"/>
          <w:iCs/>
          <w:sz w:val="20"/>
          <w:szCs w:val="20"/>
        </w:rPr>
        <w:t>/(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t>w</w:t>
      </w:r>
      <w:r w:rsidRPr="00163646">
        <w:rPr>
          <w:b w:val="0"/>
          <w:bCs/>
          <w:i w:val="0"/>
          <w:iCs/>
          <w:sz w:val="20"/>
          <w:szCs w:val="20"/>
        </w:rPr>
        <w:t xml:space="preserve"> + </w:t>
      </w: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300" w:dyaOrig="360">
          <v:shape id="_x0000_i1274" type="#_x0000_t75" style="width:15pt;height:18pt" o:ole="">
            <v:imagedata r:id="rId591" o:title=""/>
          </v:shape>
          <o:OLEObject Type="Embed" ProgID="Equation.3" ShapeID="_x0000_i1274" DrawAspect="Content" ObjectID="_1420532668" r:id="rId592"/>
        </w:object>
      </w:r>
      <w:r w:rsidRPr="00163646">
        <w:rPr>
          <w:b w:val="0"/>
          <w:bCs/>
          <w:i w:val="0"/>
          <w:iCs/>
          <w:sz w:val="20"/>
          <w:szCs w:val="20"/>
        </w:rPr>
        <w:t>/</w:t>
      </w: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300" w:dyaOrig="360">
          <v:shape id="_x0000_i1275" type="#_x0000_t75" style="width:15pt;height:18pt" o:ole="">
            <v:imagedata r:id="rId593" o:title=""/>
          </v:shape>
          <o:OLEObject Type="Embed" ProgID="Equation.3" ShapeID="_x0000_i1275" DrawAspect="Content" ObjectID="_1420532669" r:id="rId594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);                                     </w:t>
      </w:r>
      <w:r w:rsidR="00421BDA">
        <w:rPr>
          <w:b w:val="0"/>
          <w:bCs/>
          <w:i w:val="0"/>
          <w:iCs/>
          <w:sz w:val="20"/>
          <w:szCs w:val="20"/>
        </w:rPr>
        <w:t xml:space="preserve">    </w:t>
      </w:r>
      <w:r w:rsidR="000521E3">
        <w:rPr>
          <w:b w:val="0"/>
          <w:bCs/>
          <w:i w:val="0"/>
          <w:iCs/>
          <w:sz w:val="20"/>
          <w:szCs w:val="20"/>
        </w:rPr>
        <w:t>(</w:t>
      </w:r>
      <w:r w:rsidRPr="00163646">
        <w:rPr>
          <w:b w:val="0"/>
          <w:bCs/>
          <w:i w:val="0"/>
          <w:iCs/>
          <w:sz w:val="20"/>
          <w:szCs w:val="20"/>
        </w:rPr>
        <w:t>3)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плотность частиц грунта </w:t>
      </w: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300" w:dyaOrig="360">
          <v:shape id="_x0000_i1276" type="#_x0000_t75" style="width:15pt;height:18pt" o:ole="">
            <v:imagedata r:id="rId595" o:title=""/>
          </v:shape>
          <o:OLEObject Type="Embed" ProgID="Equation.3" ShapeID="_x0000_i1276" DrawAspect="Content" ObjectID="_1420532670" r:id="rId596"/>
        </w:object>
      </w:r>
      <w:r w:rsidRPr="00163646">
        <w:rPr>
          <w:b w:val="0"/>
          <w:bCs/>
          <w:i w:val="0"/>
          <w:iCs/>
          <w:sz w:val="20"/>
          <w:szCs w:val="20"/>
        </w:rPr>
        <w:t>с карбонатами, вскипающих при пробе 10%-</w:t>
      </w:r>
      <w:r w:rsidR="00421BDA">
        <w:rPr>
          <w:b w:val="0"/>
          <w:bCs/>
          <w:i w:val="0"/>
          <w:iCs/>
          <w:sz w:val="20"/>
          <w:szCs w:val="20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 xml:space="preserve">ым раствором соляной кислоты  </w:t>
      </w:r>
    </w:p>
    <w:p w:rsidR="006F0D79" w:rsidRPr="00163646" w:rsidRDefault="006F0D79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>
        <w:rPr>
          <w:b w:val="0"/>
          <w:bCs/>
          <w:i w:val="0"/>
          <w:iCs/>
          <w:sz w:val="20"/>
          <w:szCs w:val="20"/>
        </w:rPr>
        <w:t xml:space="preserve">               </w:t>
      </w: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300" w:dyaOrig="360">
          <v:shape id="_x0000_i1277" type="#_x0000_t75" style="width:15pt;height:18pt" o:ole="">
            <v:imagedata r:id="rId597" o:title=""/>
          </v:shape>
          <o:OLEObject Type="Embed" ProgID="Equation.3" ShapeID="_x0000_i1277" DrawAspect="Content" ObjectID="_1420532671" r:id="rId598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= </w:t>
      </w: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2140" w:dyaOrig="360">
          <v:shape id="_x0000_i1278" type="#_x0000_t75" style="width:107.25pt;height:18pt" o:ole="">
            <v:imagedata r:id="rId599" o:title=""/>
          </v:shape>
          <o:OLEObject Type="Embed" ProgID="Equation.3" ShapeID="_x0000_i1278" DrawAspect="Content" ObjectID="_1420532672" r:id="rId600"/>
        </w:object>
      </w:r>
      <w:r w:rsidRPr="00163646">
        <w:rPr>
          <w:b w:val="0"/>
          <w:bCs/>
          <w:i w:val="0"/>
          <w:iCs/>
          <w:sz w:val="20"/>
          <w:szCs w:val="20"/>
        </w:rPr>
        <w:t>;</w:t>
      </w:r>
      <w:r w:rsidRPr="00163646">
        <w:rPr>
          <w:b w:val="0"/>
          <w:bCs/>
          <w:i w:val="0"/>
          <w:iCs/>
          <w:position w:val="-14"/>
          <w:sz w:val="20"/>
          <w:szCs w:val="20"/>
        </w:rPr>
        <w:object w:dxaOrig="973" w:dyaOrig="389">
          <v:shape id="_x0000_i1279" type="#_x0000_t75" style="width:48.75pt;height:18.75pt" o:ole="">
            <v:imagedata r:id="rId601" o:title=""/>
          </v:shape>
          <o:OLEObject Type="Embed" ProgID="Equation.3" ShapeID="_x0000_i1279" DrawAspect="Content" ObjectID="_1420532673" r:id="rId602"/>
        </w:object>
      </w:r>
      <w:r>
        <w:rPr>
          <w:b w:val="0"/>
          <w:bCs/>
          <w:i w:val="0"/>
          <w:iCs/>
          <w:sz w:val="20"/>
          <w:szCs w:val="20"/>
        </w:rPr>
        <w:t xml:space="preserve">      </w:t>
      </w:r>
      <w:r w:rsidR="00421BDA">
        <w:rPr>
          <w:b w:val="0"/>
          <w:bCs/>
          <w:i w:val="0"/>
          <w:iCs/>
          <w:sz w:val="20"/>
          <w:szCs w:val="20"/>
        </w:rPr>
        <w:t xml:space="preserve">    </w:t>
      </w:r>
      <w:r w:rsidR="000521E3">
        <w:rPr>
          <w:b w:val="0"/>
          <w:bCs/>
          <w:i w:val="0"/>
          <w:iCs/>
          <w:sz w:val="20"/>
          <w:szCs w:val="20"/>
        </w:rPr>
        <w:t>(</w:t>
      </w:r>
      <w:r w:rsidRPr="00163646">
        <w:rPr>
          <w:b w:val="0"/>
          <w:bCs/>
          <w:i w:val="0"/>
          <w:iCs/>
          <w:sz w:val="20"/>
          <w:szCs w:val="20"/>
        </w:rPr>
        <w:t>4)</w:t>
      </w:r>
    </w:p>
    <w:p w:rsidR="006F0D79" w:rsidRPr="00F55D4E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пористость </w:t>
      </w:r>
    </w:p>
    <w:p w:rsidR="006F0D79" w:rsidRPr="00163646" w:rsidRDefault="00421BDA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          </w:t>
      </w:r>
      <w:r w:rsidR="006F0D79" w:rsidRPr="00421BDA">
        <w:rPr>
          <w:b w:val="0"/>
          <w:bCs/>
          <w:iCs/>
          <w:sz w:val="20"/>
          <w:szCs w:val="20"/>
          <w:lang w:val="en-US"/>
        </w:rPr>
        <w:t>n</w:t>
      </w:r>
      <w:r>
        <w:rPr>
          <w:b w:val="0"/>
          <w:bCs/>
          <w:i w:val="0"/>
          <w:iCs/>
          <w:sz w:val="20"/>
          <w:szCs w:val="20"/>
        </w:rPr>
        <w:t xml:space="preserve"> = (1 </w:t>
      </w:r>
      <w:proofErr w:type="gramStart"/>
      <w:r>
        <w:rPr>
          <w:b w:val="0"/>
          <w:bCs/>
          <w:i w:val="0"/>
          <w:iCs/>
          <w:sz w:val="20"/>
          <w:szCs w:val="20"/>
        </w:rPr>
        <w:t>–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</w:t>
      </w:r>
      <w:proofErr w:type="gramEnd"/>
      <w:r w:rsidR="006F0D79" w:rsidRPr="00163646">
        <w:rPr>
          <w:b w:val="0"/>
          <w:bCs/>
          <w:i w:val="0"/>
          <w:iCs/>
          <w:position w:val="-12"/>
          <w:sz w:val="20"/>
          <w:szCs w:val="20"/>
          <w:lang w:val="en-US"/>
        </w:rPr>
        <w:object w:dxaOrig="840" w:dyaOrig="360">
          <v:shape id="_x0000_i1280" type="#_x0000_t75" style="width:42pt;height:18pt" o:ole="">
            <v:imagedata r:id="rId603" o:title=""/>
          </v:shape>
          <o:OLEObject Type="Embed" ProgID="Equation.3" ShapeID="_x0000_i1280" DrawAspect="Content" ObjectID="_1420532674" r:id="rId604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;               </w:t>
      </w:r>
      <w:r>
        <w:rPr>
          <w:b w:val="0"/>
          <w:bCs/>
          <w:i w:val="0"/>
          <w:iCs/>
          <w:sz w:val="20"/>
          <w:szCs w:val="20"/>
        </w:rPr>
        <w:t xml:space="preserve">                          </w:t>
      </w:r>
      <w:r w:rsidR="000521E3">
        <w:rPr>
          <w:b w:val="0"/>
          <w:bCs/>
          <w:i w:val="0"/>
          <w:iCs/>
          <w:sz w:val="20"/>
          <w:szCs w:val="20"/>
        </w:rPr>
        <w:t>(</w:t>
      </w:r>
      <w:r w:rsidR="006F0D79" w:rsidRPr="00163646">
        <w:rPr>
          <w:b w:val="0"/>
          <w:bCs/>
          <w:i w:val="0"/>
          <w:iCs/>
          <w:sz w:val="20"/>
          <w:szCs w:val="20"/>
        </w:rPr>
        <w:t>5)</w:t>
      </w:r>
    </w:p>
    <w:p w:rsidR="006F0D79" w:rsidRPr="00421BDA" w:rsidRDefault="00421BDA" w:rsidP="00CD3320">
      <w:pPr>
        <w:ind w:firstLine="284"/>
        <w:jc w:val="both"/>
        <w:rPr>
          <w:b w:val="0"/>
          <w:bCs/>
          <w:i w:val="0"/>
          <w:iCs/>
          <w:sz w:val="20"/>
          <w:szCs w:val="20"/>
          <w:vertAlign w:val="subscript"/>
        </w:rPr>
      </w:pPr>
      <w:r>
        <w:rPr>
          <w:b w:val="0"/>
          <w:bCs/>
          <w:i w:val="0"/>
          <w:iCs/>
          <w:sz w:val="20"/>
          <w:szCs w:val="20"/>
        </w:rPr>
        <w:t>масса тве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рдой фазы </w:t>
      </w:r>
    </w:p>
    <w:p w:rsidR="006F0D79" w:rsidRPr="00163646" w:rsidRDefault="006F0D79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                 </w:t>
      </w:r>
      <w:r>
        <w:rPr>
          <w:b w:val="0"/>
          <w:bCs/>
          <w:i w:val="0"/>
          <w:iCs/>
          <w:sz w:val="20"/>
          <w:szCs w:val="20"/>
          <w:vertAlign w:val="subscript"/>
        </w:rPr>
        <w:t xml:space="preserve">       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  </w:t>
      </w:r>
      <w:proofErr w:type="gramStart"/>
      <w:r w:rsidRPr="00421BDA">
        <w:rPr>
          <w:b w:val="0"/>
          <w:bCs/>
          <w:iCs/>
          <w:sz w:val="20"/>
          <w:szCs w:val="20"/>
          <w:lang w:val="en-US"/>
        </w:rPr>
        <w:t>M</w:t>
      </w:r>
      <w:r w:rsidRPr="00421BDA">
        <w:rPr>
          <w:b w:val="0"/>
          <w:bCs/>
          <w:iCs/>
          <w:sz w:val="20"/>
          <w:szCs w:val="20"/>
          <w:vertAlign w:val="subscript"/>
          <w:lang w:val="en-US"/>
        </w:rPr>
        <w:t>t</w:t>
      </w:r>
      <w:r w:rsidRPr="00421BDA">
        <w:rPr>
          <w:b w:val="0"/>
          <w:bCs/>
          <w:iCs/>
          <w:sz w:val="20"/>
          <w:szCs w:val="20"/>
          <w:vertAlign w:val="subscript"/>
        </w:rPr>
        <w:t xml:space="preserve"> </w:t>
      </w:r>
      <w:r w:rsidR="00F55D4E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=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position w:val="-12"/>
          <w:sz w:val="20"/>
          <w:szCs w:val="20"/>
          <w:lang w:val="en-US"/>
        </w:rPr>
        <w:object w:dxaOrig="660" w:dyaOrig="360">
          <v:shape id="_x0000_i1281" type="#_x0000_t75" style="width:33pt;height:18pt" o:ole="">
            <v:imagedata r:id="rId605" o:title=""/>
          </v:shape>
          <o:OLEObject Type="Embed" ProgID="Equation.3" ShapeID="_x0000_i1281" DrawAspect="Content" ObjectID="_1420532675" r:id="rId606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;                              </w:t>
      </w:r>
      <w:r w:rsidR="00421BDA">
        <w:rPr>
          <w:b w:val="0"/>
          <w:bCs/>
          <w:i w:val="0"/>
          <w:iCs/>
          <w:sz w:val="20"/>
          <w:szCs w:val="20"/>
        </w:rPr>
        <w:t xml:space="preserve">                </w:t>
      </w:r>
      <w:r w:rsidR="000521E3">
        <w:rPr>
          <w:b w:val="0"/>
          <w:bCs/>
          <w:i w:val="0"/>
          <w:iCs/>
          <w:sz w:val="20"/>
          <w:szCs w:val="20"/>
        </w:rPr>
        <w:t>(</w:t>
      </w:r>
      <w:r w:rsidRPr="00163646">
        <w:rPr>
          <w:b w:val="0"/>
          <w:bCs/>
          <w:i w:val="0"/>
          <w:iCs/>
          <w:sz w:val="20"/>
          <w:szCs w:val="20"/>
        </w:rPr>
        <w:t>6)</w:t>
      </w:r>
    </w:p>
    <w:p w:rsidR="006F0D79" w:rsidRPr="00421BDA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  <w:vertAlign w:val="subscript"/>
        </w:rPr>
      </w:pPr>
      <w:r w:rsidRPr="00163646">
        <w:rPr>
          <w:b w:val="0"/>
          <w:bCs/>
          <w:i w:val="0"/>
          <w:iCs/>
          <w:sz w:val="20"/>
          <w:szCs w:val="20"/>
        </w:rPr>
        <w:t>масса минеральной составляющей</w:t>
      </w:r>
      <w:r w:rsidR="00F55D4E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</w:p>
    <w:p w:rsidR="006F0D79" w:rsidRPr="00163646" w:rsidRDefault="006F0D79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                  </w:t>
      </w:r>
      <w:r>
        <w:rPr>
          <w:b w:val="0"/>
          <w:bCs/>
          <w:i w:val="0"/>
          <w:iCs/>
          <w:sz w:val="20"/>
          <w:szCs w:val="20"/>
          <w:vertAlign w:val="subscript"/>
        </w:rPr>
        <w:t xml:space="preserve">              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 </w:t>
      </w:r>
      <w:r w:rsidRPr="00421BDA">
        <w:rPr>
          <w:b w:val="0"/>
          <w:bCs/>
          <w:iCs/>
          <w:sz w:val="20"/>
          <w:szCs w:val="20"/>
          <w:lang w:val="en-US"/>
        </w:rPr>
        <w:t>M</w:t>
      </w:r>
      <w:r w:rsidRPr="00421BDA">
        <w:rPr>
          <w:b w:val="0"/>
          <w:bCs/>
          <w:iCs/>
          <w:sz w:val="20"/>
          <w:szCs w:val="20"/>
          <w:vertAlign w:val="subscript"/>
          <w:lang w:val="en-US"/>
        </w:rPr>
        <w:t>m</w:t>
      </w:r>
      <w:r w:rsidRPr="00421BDA">
        <w:rPr>
          <w:b w:val="0"/>
          <w:bCs/>
          <w:iCs/>
          <w:sz w:val="20"/>
          <w:szCs w:val="20"/>
          <w:vertAlign w:val="subscript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=</w:t>
      </w:r>
      <w:r w:rsidRPr="00421BDA">
        <w:rPr>
          <w:b w:val="0"/>
          <w:bCs/>
          <w:iCs/>
          <w:sz w:val="20"/>
          <w:szCs w:val="20"/>
          <w:lang w:val="en-US"/>
        </w:rPr>
        <w:t>M</w:t>
      </w:r>
      <w:r w:rsidRPr="00421BDA">
        <w:rPr>
          <w:b w:val="0"/>
          <w:bCs/>
          <w:iCs/>
          <w:sz w:val="20"/>
          <w:szCs w:val="20"/>
          <w:vertAlign w:val="subscript"/>
          <w:lang w:val="en-US"/>
        </w:rPr>
        <w:t>t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</w:t>
      </w:r>
      <w:r w:rsidR="00421BDA">
        <w:rPr>
          <w:b w:val="0"/>
          <w:bCs/>
          <w:i w:val="0"/>
          <w:iCs/>
          <w:sz w:val="20"/>
          <w:szCs w:val="20"/>
        </w:rPr>
        <w:t xml:space="preserve"> –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421BDA">
        <w:rPr>
          <w:b w:val="0"/>
          <w:bCs/>
          <w:iCs/>
          <w:sz w:val="20"/>
          <w:szCs w:val="20"/>
          <w:lang w:val="en-US"/>
        </w:rPr>
        <w:t>D</w:t>
      </w:r>
      <w:r w:rsidRPr="00421BDA">
        <w:rPr>
          <w:b w:val="0"/>
          <w:bCs/>
          <w:iCs/>
          <w:sz w:val="20"/>
          <w:szCs w:val="20"/>
          <w:vertAlign w:val="subscript"/>
          <w:lang w:val="en-US"/>
        </w:rPr>
        <w:t>ash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/100;               </w:t>
      </w:r>
      <w:r w:rsidR="00421BDA">
        <w:rPr>
          <w:b w:val="0"/>
          <w:bCs/>
          <w:i w:val="0"/>
          <w:iCs/>
          <w:sz w:val="20"/>
          <w:szCs w:val="20"/>
        </w:rPr>
        <w:t xml:space="preserve">                          </w:t>
      </w:r>
      <w:r w:rsidR="000521E3">
        <w:rPr>
          <w:b w:val="0"/>
          <w:bCs/>
          <w:i w:val="0"/>
          <w:iCs/>
          <w:sz w:val="20"/>
          <w:szCs w:val="20"/>
        </w:rPr>
        <w:t xml:space="preserve"> (</w:t>
      </w:r>
      <w:r w:rsidRPr="00163646">
        <w:rPr>
          <w:b w:val="0"/>
          <w:bCs/>
          <w:i w:val="0"/>
          <w:iCs/>
          <w:sz w:val="20"/>
          <w:szCs w:val="20"/>
        </w:rPr>
        <w:t>7)</w:t>
      </w:r>
    </w:p>
    <w:p w:rsidR="006F0D79" w:rsidRPr="00421BDA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масса органической составляющей</w:t>
      </w:r>
      <w:r w:rsidR="00F55D4E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</w:p>
    <w:p w:rsidR="006F0D79" w:rsidRPr="00163646" w:rsidRDefault="006F0D79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                    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421BDA">
        <w:rPr>
          <w:b w:val="0"/>
          <w:bCs/>
          <w:iCs/>
          <w:sz w:val="20"/>
          <w:szCs w:val="20"/>
          <w:lang w:val="en-US"/>
        </w:rPr>
        <w:t>M</w:t>
      </w:r>
      <w:r w:rsidRPr="00421BDA">
        <w:rPr>
          <w:b w:val="0"/>
          <w:bCs/>
          <w:iCs/>
          <w:sz w:val="20"/>
          <w:szCs w:val="20"/>
          <w:vertAlign w:val="subscript"/>
        </w:rPr>
        <w:t xml:space="preserve">0 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421BDA">
        <w:rPr>
          <w:b w:val="0"/>
          <w:bCs/>
          <w:iCs/>
          <w:sz w:val="20"/>
          <w:szCs w:val="20"/>
          <w:lang w:val="en-US"/>
        </w:rPr>
        <w:t>M</w:t>
      </w:r>
      <w:r w:rsidRPr="00421BDA">
        <w:rPr>
          <w:b w:val="0"/>
          <w:bCs/>
          <w:iCs/>
          <w:sz w:val="20"/>
          <w:szCs w:val="20"/>
          <w:vertAlign w:val="subscript"/>
          <w:lang w:val="en-US"/>
        </w:rPr>
        <w:t>t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</w:t>
      </w:r>
      <w:r w:rsidR="00421BDA">
        <w:rPr>
          <w:b w:val="0"/>
          <w:bCs/>
          <w:i w:val="0"/>
          <w:iCs/>
          <w:sz w:val="20"/>
          <w:szCs w:val="20"/>
        </w:rPr>
        <w:t xml:space="preserve"> –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421BDA">
        <w:rPr>
          <w:b w:val="0"/>
          <w:bCs/>
          <w:iCs/>
          <w:sz w:val="20"/>
          <w:szCs w:val="20"/>
          <w:lang w:val="en-US"/>
        </w:rPr>
        <w:t>M</w:t>
      </w:r>
      <w:r w:rsidRPr="00421BDA">
        <w:rPr>
          <w:b w:val="0"/>
          <w:bCs/>
          <w:iCs/>
          <w:sz w:val="20"/>
          <w:szCs w:val="20"/>
          <w:vertAlign w:val="subscript"/>
          <w:lang w:val="en-US"/>
        </w:rPr>
        <w:t>m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;                       </w:t>
      </w:r>
      <w:r w:rsidR="00421BDA">
        <w:rPr>
          <w:b w:val="0"/>
          <w:bCs/>
          <w:i w:val="0"/>
          <w:iCs/>
          <w:sz w:val="20"/>
          <w:szCs w:val="20"/>
        </w:rPr>
        <w:t xml:space="preserve">                          </w:t>
      </w:r>
      <w:r w:rsidR="000521E3">
        <w:rPr>
          <w:b w:val="0"/>
          <w:bCs/>
          <w:i w:val="0"/>
          <w:iCs/>
          <w:sz w:val="20"/>
          <w:szCs w:val="20"/>
        </w:rPr>
        <w:t>(</w:t>
      </w:r>
      <w:r w:rsidRPr="00163646">
        <w:rPr>
          <w:b w:val="0"/>
          <w:bCs/>
          <w:i w:val="0"/>
          <w:iCs/>
          <w:sz w:val="20"/>
          <w:szCs w:val="20"/>
        </w:rPr>
        <w:t>8)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масса воды </w:t>
      </w:r>
    </w:p>
    <w:p w:rsidR="006F0D79" w:rsidRPr="00163646" w:rsidRDefault="006F0D79" w:rsidP="00CD3320">
      <w:pPr>
        <w:tabs>
          <w:tab w:val="left" w:pos="1620"/>
        </w:tabs>
        <w:ind w:firstLine="284"/>
        <w:jc w:val="right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              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proofErr w:type="gramStart"/>
      <w:r w:rsidRPr="00421BDA">
        <w:rPr>
          <w:b w:val="0"/>
          <w:bCs/>
          <w:iCs/>
          <w:sz w:val="20"/>
          <w:szCs w:val="20"/>
          <w:lang w:val="en-US"/>
        </w:rPr>
        <w:t>M</w:t>
      </w:r>
      <w:r w:rsidRPr="00421BDA">
        <w:rPr>
          <w:b w:val="0"/>
          <w:bCs/>
          <w:iCs/>
          <w:sz w:val="20"/>
          <w:szCs w:val="20"/>
          <w:vertAlign w:val="subscript"/>
        </w:rPr>
        <w:t>в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 =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880" w:dyaOrig="360">
          <v:shape id="_x0000_i1282" type="#_x0000_t75" style="width:43.5pt;height:18pt" o:ole="">
            <v:imagedata r:id="rId607" o:title=""/>
          </v:shape>
          <o:OLEObject Type="Embed" ProgID="Equation.3" ShapeID="_x0000_i1282" DrawAspect="Content" ObjectID="_1420532676" r:id="rId608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;                   </w:t>
      </w:r>
      <w:r w:rsidR="00421BDA">
        <w:rPr>
          <w:b w:val="0"/>
          <w:bCs/>
          <w:i w:val="0"/>
          <w:iCs/>
          <w:sz w:val="20"/>
          <w:szCs w:val="20"/>
        </w:rPr>
        <w:t xml:space="preserve">                           </w:t>
      </w:r>
      <w:r w:rsidR="000521E3">
        <w:rPr>
          <w:b w:val="0"/>
          <w:bCs/>
          <w:i w:val="0"/>
          <w:iCs/>
          <w:sz w:val="20"/>
          <w:szCs w:val="20"/>
        </w:rPr>
        <w:t>(</w:t>
      </w:r>
      <w:r w:rsidRPr="00163646">
        <w:rPr>
          <w:b w:val="0"/>
          <w:bCs/>
          <w:i w:val="0"/>
          <w:iCs/>
          <w:sz w:val="20"/>
          <w:szCs w:val="20"/>
        </w:rPr>
        <w:t>9)</w:t>
      </w:r>
    </w:p>
    <w:p w:rsidR="006F0D79" w:rsidRPr="00421BDA" w:rsidRDefault="006F0D79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масса воды, связанной минеральной составляющей</w:t>
      </w:r>
      <w:r w:rsidR="00F55D4E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</w:p>
    <w:p w:rsidR="006F0D79" w:rsidRPr="00163646" w:rsidRDefault="006F0D79" w:rsidP="00CD3320">
      <w:pPr>
        <w:tabs>
          <w:tab w:val="left" w:pos="1620"/>
        </w:tabs>
        <w:ind w:firstLine="284"/>
        <w:jc w:val="right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 xml:space="preserve">          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F55D4E" w:rsidRPr="00421BDA">
        <w:rPr>
          <w:b w:val="0"/>
          <w:bCs/>
          <w:i w:val="0"/>
          <w:iCs/>
          <w:position w:val="-10"/>
          <w:sz w:val="20"/>
          <w:szCs w:val="20"/>
          <w:lang w:val="en-US"/>
        </w:rPr>
        <w:object w:dxaOrig="1280" w:dyaOrig="360">
          <v:shape id="_x0000_i1283" type="#_x0000_t75" style="width:63.75pt;height:18pt" o:ole="">
            <v:imagedata r:id="rId609" o:title=""/>
          </v:shape>
          <o:OLEObject Type="Embed" ProgID="Equation.3" ShapeID="_x0000_i1283" DrawAspect="Content" ObjectID="_1420532677" r:id="rId610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;                              </w:t>
      </w:r>
      <w:r w:rsidR="00421BDA">
        <w:rPr>
          <w:b w:val="0"/>
          <w:bCs/>
          <w:i w:val="0"/>
          <w:iCs/>
          <w:sz w:val="20"/>
          <w:szCs w:val="20"/>
        </w:rPr>
        <w:t xml:space="preserve">              </w:t>
      </w:r>
      <w:r w:rsidR="000521E3">
        <w:rPr>
          <w:b w:val="0"/>
          <w:bCs/>
          <w:i w:val="0"/>
          <w:iCs/>
          <w:sz w:val="20"/>
          <w:szCs w:val="20"/>
        </w:rPr>
        <w:t>(</w:t>
      </w:r>
      <w:r w:rsidRPr="00163646">
        <w:rPr>
          <w:b w:val="0"/>
          <w:bCs/>
          <w:i w:val="0"/>
          <w:iCs/>
          <w:sz w:val="20"/>
          <w:szCs w:val="20"/>
        </w:rPr>
        <w:t>10)</w:t>
      </w:r>
    </w:p>
    <w:p w:rsidR="006F0D79" w:rsidRPr="00421BDA" w:rsidRDefault="006F0D79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масса воды, </w:t>
      </w:r>
      <w:r w:rsidR="00F55D4E">
        <w:rPr>
          <w:b w:val="0"/>
          <w:bCs/>
          <w:i w:val="0"/>
          <w:iCs/>
          <w:sz w:val="20"/>
          <w:szCs w:val="20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>вязанной органической составляющей</w:t>
      </w:r>
      <w:r w:rsidR="00F55D4E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</w:p>
    <w:p w:rsidR="006F0D79" w:rsidRPr="00163646" w:rsidRDefault="006F0D79" w:rsidP="00CD3320">
      <w:pPr>
        <w:tabs>
          <w:tab w:val="left" w:pos="1620"/>
        </w:tabs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                                </w:t>
      </w:r>
      <w:r w:rsidR="00421BDA" w:rsidRPr="00421BDA">
        <w:rPr>
          <w:b w:val="0"/>
          <w:bCs/>
          <w:i w:val="0"/>
          <w:iCs/>
          <w:position w:val="-10"/>
          <w:sz w:val="20"/>
          <w:szCs w:val="20"/>
          <w:lang w:val="en-US"/>
        </w:rPr>
        <w:object w:dxaOrig="1380" w:dyaOrig="360">
          <v:shape id="_x0000_i1284" type="#_x0000_t75" style="width:69.75pt;height:18pt" o:ole="">
            <v:imagedata r:id="rId611" o:title=""/>
          </v:shape>
          <o:OLEObject Type="Embed" ProgID="Equation.3" ShapeID="_x0000_i1284" DrawAspect="Content" ObjectID="_1420532678" r:id="rId612"/>
        </w:object>
      </w:r>
      <w:r w:rsidRPr="00163646">
        <w:rPr>
          <w:b w:val="0"/>
          <w:bCs/>
          <w:i w:val="0"/>
          <w:iCs/>
          <w:sz w:val="20"/>
          <w:szCs w:val="20"/>
        </w:rPr>
        <w:t>;</w:t>
      </w:r>
      <w:r w:rsidR="00421BDA">
        <w:rPr>
          <w:b w:val="0"/>
          <w:bCs/>
          <w:i w:val="0"/>
          <w:iCs/>
          <w:sz w:val="20"/>
          <w:szCs w:val="20"/>
        </w:rPr>
        <w:t xml:space="preserve">         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>
        <w:rPr>
          <w:b w:val="0"/>
          <w:bCs/>
          <w:i w:val="0"/>
          <w:iCs/>
          <w:sz w:val="20"/>
          <w:szCs w:val="20"/>
        </w:rPr>
        <w:t xml:space="preserve">            </w:t>
      </w:r>
      <w:r w:rsidRPr="00163646">
        <w:rPr>
          <w:b w:val="0"/>
          <w:bCs/>
          <w:i w:val="0"/>
          <w:iCs/>
          <w:sz w:val="20"/>
          <w:szCs w:val="20"/>
        </w:rPr>
        <w:t xml:space="preserve">                </w:t>
      </w:r>
      <w:r w:rsidR="00421BDA">
        <w:rPr>
          <w:b w:val="0"/>
          <w:bCs/>
          <w:i w:val="0"/>
          <w:iCs/>
          <w:sz w:val="20"/>
          <w:szCs w:val="20"/>
        </w:rPr>
        <w:t xml:space="preserve">    </w:t>
      </w:r>
      <w:r w:rsidR="000521E3">
        <w:rPr>
          <w:b w:val="0"/>
          <w:bCs/>
          <w:i w:val="0"/>
          <w:iCs/>
          <w:sz w:val="20"/>
          <w:szCs w:val="20"/>
        </w:rPr>
        <w:t xml:space="preserve"> (</w:t>
      </w:r>
      <w:r w:rsidRPr="00163646">
        <w:rPr>
          <w:b w:val="0"/>
          <w:bCs/>
          <w:i w:val="0"/>
          <w:iCs/>
          <w:sz w:val="20"/>
          <w:szCs w:val="20"/>
        </w:rPr>
        <w:t>11)</w:t>
      </w:r>
    </w:p>
    <w:p w:rsidR="006F0D79" w:rsidRPr="00163646" w:rsidRDefault="006F0D79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влажность органической составляющей</w:t>
      </w:r>
      <w:r w:rsidR="00F55D4E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</w:p>
    <w:p w:rsidR="006F0D79" w:rsidRPr="00163646" w:rsidRDefault="006F0D79" w:rsidP="00CD3320">
      <w:pPr>
        <w:tabs>
          <w:tab w:val="left" w:pos="1620"/>
        </w:tabs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                               </w:t>
      </w:r>
      <w:r w:rsidR="00421BDA" w:rsidRPr="00421BDA">
        <w:rPr>
          <w:b w:val="0"/>
          <w:bCs/>
          <w:i w:val="0"/>
          <w:iCs/>
          <w:position w:val="-10"/>
          <w:sz w:val="20"/>
          <w:szCs w:val="20"/>
          <w:lang w:val="en-US"/>
        </w:rPr>
        <w:object w:dxaOrig="1200" w:dyaOrig="360">
          <v:shape id="_x0000_i1285" type="#_x0000_t75" style="width:60pt;height:18pt" o:ole="">
            <v:imagedata r:id="rId613" o:title=""/>
          </v:shape>
          <o:OLEObject Type="Embed" ProgID="Equation.3" ShapeID="_x0000_i1285" DrawAspect="Content" ObjectID="_1420532679" r:id="rId614"/>
        </w:object>
      </w:r>
      <w:r>
        <w:rPr>
          <w:b w:val="0"/>
          <w:bCs/>
          <w:i w:val="0"/>
          <w:iCs/>
          <w:sz w:val="20"/>
          <w:szCs w:val="20"/>
        </w:rPr>
        <w:t xml:space="preserve">;             </w:t>
      </w:r>
      <w:r w:rsidR="00421BDA">
        <w:rPr>
          <w:b w:val="0"/>
          <w:bCs/>
          <w:i w:val="0"/>
          <w:iCs/>
          <w:sz w:val="20"/>
          <w:szCs w:val="20"/>
        </w:rPr>
        <w:t xml:space="preserve">                              </w:t>
      </w:r>
      <w:r w:rsidR="000521E3">
        <w:rPr>
          <w:b w:val="0"/>
          <w:bCs/>
          <w:i w:val="0"/>
          <w:iCs/>
          <w:sz w:val="20"/>
          <w:szCs w:val="20"/>
        </w:rPr>
        <w:t xml:space="preserve"> (</w:t>
      </w:r>
      <w:r w:rsidRPr="00163646">
        <w:rPr>
          <w:b w:val="0"/>
          <w:bCs/>
          <w:i w:val="0"/>
          <w:iCs/>
          <w:sz w:val="20"/>
          <w:szCs w:val="20"/>
        </w:rPr>
        <w:t>12)</w:t>
      </w:r>
    </w:p>
    <w:p w:rsidR="006F0D79" w:rsidRPr="00163646" w:rsidRDefault="00421BDA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часть обън</w:t>
      </w:r>
      <w:r w:rsidR="006F0D79" w:rsidRPr="00163646">
        <w:rPr>
          <w:b w:val="0"/>
          <w:bCs/>
          <w:i w:val="0"/>
          <w:iCs/>
          <w:sz w:val="20"/>
          <w:szCs w:val="20"/>
        </w:rPr>
        <w:t>ма, занимаемая минеральной составляющей</w:t>
      </w:r>
      <w:r w:rsidR="00F55D4E">
        <w:rPr>
          <w:b w:val="0"/>
          <w:bCs/>
          <w:i w:val="0"/>
          <w:iCs/>
          <w:sz w:val="20"/>
          <w:szCs w:val="20"/>
        </w:rPr>
        <w:t>,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</w:t>
      </w:r>
    </w:p>
    <w:p w:rsidR="006F0D79" w:rsidRPr="00163646" w:rsidRDefault="006F0D79" w:rsidP="00CD3320">
      <w:pPr>
        <w:tabs>
          <w:tab w:val="left" w:pos="1620"/>
        </w:tabs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                              </w:t>
      </w:r>
      <w:r w:rsidR="00F55D4E" w:rsidRPr="00F55D4E">
        <w:rPr>
          <w:b w:val="0"/>
          <w:bCs/>
          <w:i w:val="0"/>
          <w:iCs/>
          <w:position w:val="-10"/>
          <w:sz w:val="20"/>
          <w:szCs w:val="20"/>
        </w:rPr>
        <w:object w:dxaOrig="1160" w:dyaOrig="300">
          <v:shape id="_x0000_i1286" type="#_x0000_t75" style="width:58.5pt;height:15pt" o:ole="">
            <v:imagedata r:id="rId615" o:title=""/>
          </v:shape>
          <o:OLEObject Type="Embed" ProgID="Equation.3" ShapeID="_x0000_i1286" DrawAspect="Content" ObjectID="_1420532680" r:id="rId616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;       </w:t>
      </w:r>
      <w:r>
        <w:rPr>
          <w:b w:val="0"/>
          <w:bCs/>
          <w:i w:val="0"/>
          <w:iCs/>
          <w:sz w:val="20"/>
          <w:szCs w:val="20"/>
        </w:rPr>
        <w:t xml:space="preserve">             </w:t>
      </w:r>
      <w:r w:rsidR="000521E3">
        <w:rPr>
          <w:b w:val="0"/>
          <w:bCs/>
          <w:i w:val="0"/>
          <w:iCs/>
          <w:sz w:val="20"/>
          <w:szCs w:val="20"/>
        </w:rPr>
        <w:t xml:space="preserve">                     (</w:t>
      </w:r>
      <w:r w:rsidRPr="00163646">
        <w:rPr>
          <w:b w:val="0"/>
          <w:bCs/>
          <w:i w:val="0"/>
          <w:iCs/>
          <w:sz w:val="20"/>
          <w:szCs w:val="20"/>
        </w:rPr>
        <w:t>13)</w:t>
      </w:r>
    </w:p>
    <w:p w:rsidR="006F0D79" w:rsidRPr="00163646" w:rsidRDefault="00421BDA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часть расче</w:t>
      </w:r>
      <w:r w:rsidR="006F0D79" w:rsidRPr="00163646">
        <w:rPr>
          <w:b w:val="0"/>
          <w:bCs/>
          <w:i w:val="0"/>
          <w:iCs/>
          <w:sz w:val="20"/>
          <w:szCs w:val="20"/>
        </w:rPr>
        <w:t>тного слоя, занимаемая в залежи минеральной соста</w:t>
      </w:r>
      <w:r w:rsidR="006F0D79" w:rsidRPr="00163646">
        <w:rPr>
          <w:b w:val="0"/>
          <w:bCs/>
          <w:i w:val="0"/>
          <w:iCs/>
          <w:sz w:val="20"/>
          <w:szCs w:val="20"/>
        </w:rPr>
        <w:t>в</w:t>
      </w:r>
      <w:r w:rsidR="006F0D79" w:rsidRPr="00163646">
        <w:rPr>
          <w:b w:val="0"/>
          <w:bCs/>
          <w:i w:val="0"/>
          <w:iCs/>
          <w:sz w:val="20"/>
          <w:szCs w:val="20"/>
        </w:rPr>
        <w:t>ляющей</w:t>
      </w:r>
      <w:r w:rsidR="00F55D4E">
        <w:rPr>
          <w:b w:val="0"/>
          <w:bCs/>
          <w:i w:val="0"/>
          <w:iCs/>
          <w:sz w:val="20"/>
          <w:szCs w:val="20"/>
        </w:rPr>
        <w:t>,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</w:t>
      </w:r>
    </w:p>
    <w:p w:rsidR="006F0D79" w:rsidRPr="00163646" w:rsidRDefault="006F0D79" w:rsidP="00CD3320">
      <w:pPr>
        <w:tabs>
          <w:tab w:val="left" w:pos="1620"/>
        </w:tabs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                            </w:t>
      </w: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1420" w:dyaOrig="360">
          <v:shape id="_x0000_i1287" type="#_x0000_t75" style="width:71.25pt;height:18pt" o:ole="">
            <v:imagedata r:id="rId617" o:title=""/>
          </v:shape>
          <o:OLEObject Type="Embed" ProgID="Equation.3" ShapeID="_x0000_i1287" DrawAspect="Content" ObjectID="_1420532681" r:id="rId618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; </w:t>
      </w:r>
      <w:r>
        <w:rPr>
          <w:b w:val="0"/>
          <w:bCs/>
          <w:i w:val="0"/>
          <w:iCs/>
          <w:sz w:val="20"/>
          <w:szCs w:val="20"/>
        </w:rPr>
        <w:t xml:space="preserve">                                   </w:t>
      </w:r>
      <w:r w:rsidR="00421BDA">
        <w:rPr>
          <w:b w:val="0"/>
          <w:bCs/>
          <w:i w:val="0"/>
          <w:iCs/>
          <w:sz w:val="20"/>
          <w:szCs w:val="20"/>
        </w:rPr>
        <w:t xml:space="preserve">   </w:t>
      </w:r>
      <w:r w:rsidR="000521E3">
        <w:rPr>
          <w:b w:val="0"/>
          <w:bCs/>
          <w:i w:val="0"/>
          <w:iCs/>
          <w:sz w:val="20"/>
          <w:szCs w:val="20"/>
        </w:rPr>
        <w:t>(</w:t>
      </w:r>
      <w:r w:rsidRPr="00163646">
        <w:rPr>
          <w:b w:val="0"/>
          <w:bCs/>
          <w:i w:val="0"/>
          <w:iCs/>
          <w:sz w:val="20"/>
          <w:szCs w:val="20"/>
        </w:rPr>
        <w:t>14)</w:t>
      </w:r>
    </w:p>
    <w:p w:rsidR="00421BDA" w:rsidRDefault="00421BDA" w:rsidP="00421BD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часть расче</w:t>
      </w:r>
      <w:r w:rsidR="006F0D79" w:rsidRPr="00163646">
        <w:rPr>
          <w:b w:val="0"/>
          <w:bCs/>
          <w:i w:val="0"/>
          <w:iCs/>
          <w:sz w:val="20"/>
          <w:szCs w:val="20"/>
        </w:rPr>
        <w:t>тного слоя, занимаемая в залежи органической соста</w:t>
      </w:r>
      <w:r w:rsidR="006F0D79" w:rsidRPr="00163646">
        <w:rPr>
          <w:b w:val="0"/>
          <w:bCs/>
          <w:i w:val="0"/>
          <w:iCs/>
          <w:sz w:val="20"/>
          <w:szCs w:val="20"/>
        </w:rPr>
        <w:t>в</w:t>
      </w:r>
      <w:r w:rsidR="006F0D79" w:rsidRPr="00163646">
        <w:rPr>
          <w:b w:val="0"/>
          <w:bCs/>
          <w:i w:val="0"/>
          <w:iCs/>
          <w:sz w:val="20"/>
          <w:szCs w:val="20"/>
        </w:rPr>
        <w:t>ляющей</w:t>
      </w:r>
      <w:r w:rsidR="00F55D4E">
        <w:rPr>
          <w:b w:val="0"/>
          <w:bCs/>
          <w:i w:val="0"/>
          <w:iCs/>
          <w:sz w:val="20"/>
          <w:szCs w:val="20"/>
        </w:rPr>
        <w:t>,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</w:t>
      </w:r>
    </w:p>
    <w:p w:rsidR="006F0D79" w:rsidRPr="00163646" w:rsidRDefault="00421BDA" w:rsidP="00421BDA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421BDA">
        <w:rPr>
          <w:b w:val="0"/>
          <w:bCs/>
          <w:i w:val="0"/>
          <w:iCs/>
          <w:position w:val="-10"/>
          <w:sz w:val="20"/>
          <w:szCs w:val="20"/>
        </w:rPr>
        <w:object w:dxaOrig="960" w:dyaOrig="300">
          <v:shape id="_x0000_i1288" type="#_x0000_t75" style="width:48pt;height:14.25pt" o:ole="">
            <v:imagedata r:id="rId619" o:title=""/>
          </v:shape>
          <o:OLEObject Type="Embed" ProgID="Equation.3" ShapeID="_x0000_i1288" DrawAspect="Content" ObjectID="_1420532682" r:id="rId620"/>
        </w:object>
      </w:r>
      <w:r w:rsidR="006F0D79">
        <w:rPr>
          <w:b w:val="0"/>
          <w:bCs/>
          <w:i w:val="0"/>
          <w:iCs/>
          <w:sz w:val="20"/>
          <w:szCs w:val="20"/>
        </w:rPr>
        <w:t xml:space="preserve">.            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       </w:t>
      </w:r>
      <w:r>
        <w:rPr>
          <w:b w:val="0"/>
          <w:bCs/>
          <w:i w:val="0"/>
          <w:iCs/>
          <w:sz w:val="20"/>
          <w:szCs w:val="20"/>
        </w:rPr>
        <w:t xml:space="preserve">                  </w:t>
      </w:r>
      <w:r w:rsidR="000521E3">
        <w:rPr>
          <w:b w:val="0"/>
          <w:bCs/>
          <w:i w:val="0"/>
          <w:iCs/>
          <w:sz w:val="20"/>
          <w:szCs w:val="20"/>
        </w:rPr>
        <w:t>(</w:t>
      </w:r>
      <w:r w:rsidR="006F0D79" w:rsidRPr="00163646">
        <w:rPr>
          <w:b w:val="0"/>
          <w:bCs/>
          <w:i w:val="0"/>
          <w:iCs/>
          <w:sz w:val="20"/>
          <w:szCs w:val="20"/>
        </w:rPr>
        <w:t>15)</w:t>
      </w:r>
    </w:p>
    <w:p w:rsidR="006F0D79" w:rsidRPr="00163646" w:rsidRDefault="00421BDA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В формулах (1)–(</w:t>
      </w:r>
      <w:r w:rsidR="006F0D79" w:rsidRPr="00163646">
        <w:rPr>
          <w:b w:val="0"/>
          <w:bCs/>
          <w:i w:val="0"/>
          <w:iCs/>
          <w:sz w:val="20"/>
          <w:szCs w:val="20"/>
        </w:rPr>
        <w:t>15) обозначено:</w:t>
      </w:r>
    </w:p>
    <w:p w:rsidR="006F0D79" w:rsidRPr="00163646" w:rsidRDefault="00421BDA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300" w:dyaOrig="360">
          <v:shape id="_x0000_i1289" type="#_x0000_t75" style="width:12.75pt;height:15pt" o:ole="">
            <v:imagedata r:id="rId621" o:title=""/>
          </v:shape>
          <o:OLEObject Type="Embed" ProgID="Equation.3" ShapeID="_x0000_i1289" DrawAspect="Content" ObjectID="_1420532683" r:id="rId622"/>
        </w:object>
      </w:r>
      <w:r w:rsidR="006F0D79">
        <w:rPr>
          <w:b w:val="0"/>
          <w:bCs/>
          <w:i w:val="0"/>
          <w:iCs/>
          <w:sz w:val="20"/>
          <w:szCs w:val="20"/>
        </w:rPr>
        <w:t xml:space="preserve"> –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плотность частиц торфа, </w:t>
      </w:r>
      <w:proofErr w:type="gramStart"/>
      <w:r w:rsidR="006F0D79" w:rsidRPr="00163646">
        <w:rPr>
          <w:b w:val="0"/>
          <w:bCs/>
          <w:i w:val="0"/>
          <w:iCs/>
          <w:sz w:val="20"/>
          <w:szCs w:val="20"/>
        </w:rPr>
        <w:t>г</w:t>
      </w:r>
      <w:proofErr w:type="gramEnd"/>
      <w:r w:rsidR="006F0D79" w:rsidRPr="00163646">
        <w:rPr>
          <w:b w:val="0"/>
          <w:bCs/>
          <w:i w:val="0"/>
          <w:iCs/>
          <w:sz w:val="20"/>
          <w:szCs w:val="20"/>
        </w:rPr>
        <w:t>/см</w:t>
      </w:r>
      <w:r w:rsidR="006F0D79" w:rsidRPr="00163646">
        <w:rPr>
          <w:b w:val="0"/>
          <w:bCs/>
          <w:i w:val="0"/>
          <w:iCs/>
          <w:sz w:val="20"/>
          <w:szCs w:val="20"/>
          <w:vertAlign w:val="superscript"/>
        </w:rPr>
        <w:t>3</w:t>
      </w:r>
      <w:r w:rsidR="006F0D79" w:rsidRPr="00163646">
        <w:rPr>
          <w:b w:val="0"/>
          <w:bCs/>
          <w:i w:val="0"/>
          <w:iCs/>
          <w:sz w:val="20"/>
          <w:szCs w:val="20"/>
        </w:rPr>
        <w:t>;</w:t>
      </w:r>
    </w:p>
    <w:p w:rsidR="006F0D79" w:rsidRPr="00163646" w:rsidRDefault="00421BDA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2"/>
          <w:sz w:val="20"/>
          <w:szCs w:val="20"/>
          <w:lang w:val="en-US"/>
        </w:rPr>
        <w:object w:dxaOrig="460" w:dyaOrig="360">
          <v:shape id="_x0000_i1290" type="#_x0000_t75" style="width:22.5pt;height:17.25pt" o:ole="">
            <v:imagedata r:id="rId623" o:title=""/>
          </v:shape>
          <o:OLEObject Type="Embed" ProgID="Equation.3" ShapeID="_x0000_i1290" DrawAspect="Content" ObjectID="_1420532684" r:id="rId624"/>
        </w:object>
      </w:r>
      <w:r w:rsidR="006F0D79">
        <w:rPr>
          <w:b w:val="0"/>
          <w:bCs/>
          <w:i w:val="0"/>
          <w:iCs/>
          <w:sz w:val="20"/>
          <w:szCs w:val="20"/>
        </w:rPr>
        <w:t xml:space="preserve"> –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степень зольности</w:t>
      </w:r>
      <w:proofErr w:type="gramStart"/>
      <w:r w:rsidR="006F0D79" w:rsidRPr="00163646">
        <w:rPr>
          <w:b w:val="0"/>
          <w:bCs/>
          <w:i w:val="0"/>
          <w:iCs/>
          <w:sz w:val="20"/>
          <w:szCs w:val="20"/>
        </w:rPr>
        <w:t>, %;</w:t>
      </w:r>
      <w:proofErr w:type="gramEnd"/>
    </w:p>
    <w:p w:rsidR="006F0D79" w:rsidRPr="00163646" w:rsidRDefault="00421BDA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300" w:dyaOrig="360">
          <v:shape id="_x0000_i1291" type="#_x0000_t75" style="width:12.75pt;height:15pt" o:ole="">
            <v:imagedata r:id="rId625" o:title=""/>
          </v:shape>
          <o:OLEObject Type="Embed" ProgID="Equation.3" ShapeID="_x0000_i1291" DrawAspect="Content" ObjectID="_1420532685" r:id="rId626"/>
        </w:object>
      </w:r>
      <w:r w:rsidR="006F0D79">
        <w:rPr>
          <w:b w:val="0"/>
          <w:bCs/>
          <w:i w:val="0"/>
          <w:iCs/>
          <w:sz w:val="20"/>
          <w:szCs w:val="20"/>
        </w:rPr>
        <w:t xml:space="preserve"> </w:t>
      </w:r>
      <w:r w:rsidR="006F0D79" w:rsidRPr="00683B09">
        <w:rPr>
          <w:b w:val="0"/>
          <w:bCs/>
          <w:i w:val="0"/>
          <w:iCs/>
          <w:sz w:val="20"/>
          <w:szCs w:val="20"/>
        </w:rPr>
        <w:t>–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плотность воды (</w:t>
      </w:r>
      <w:r w:rsidR="006F0D79" w:rsidRPr="00163646">
        <w:rPr>
          <w:b w:val="0"/>
          <w:bCs/>
          <w:i w:val="0"/>
          <w:iCs/>
          <w:position w:val="-12"/>
          <w:sz w:val="20"/>
          <w:szCs w:val="20"/>
        </w:rPr>
        <w:object w:dxaOrig="300" w:dyaOrig="360">
          <v:shape id="_x0000_i1292" type="#_x0000_t75" style="width:15pt;height:18pt" o:ole="">
            <v:imagedata r:id="rId627" o:title=""/>
          </v:shape>
          <o:OLEObject Type="Embed" ProgID="Equation.3" ShapeID="_x0000_i1292" DrawAspect="Content" ObjectID="_1420532686" r:id="rId628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>=1г/см</w:t>
      </w:r>
      <w:r w:rsidR="006F0D79" w:rsidRPr="00163646">
        <w:rPr>
          <w:b w:val="0"/>
          <w:bCs/>
          <w:i w:val="0"/>
          <w:iCs/>
          <w:sz w:val="20"/>
          <w:szCs w:val="20"/>
          <w:vertAlign w:val="superscript"/>
        </w:rPr>
        <w:t>3</w:t>
      </w:r>
      <w:proofErr w:type="gramStart"/>
      <w:r w:rsidR="006F0D79" w:rsidRPr="00163646">
        <w:rPr>
          <w:b w:val="0"/>
          <w:bCs/>
          <w:i w:val="0"/>
          <w:iCs/>
          <w:sz w:val="20"/>
          <w:szCs w:val="20"/>
          <w:vertAlign w:val="superscript"/>
        </w:rPr>
        <w:t xml:space="preserve"> </w:t>
      </w:r>
      <w:r w:rsidR="006F0D79" w:rsidRPr="00163646">
        <w:rPr>
          <w:b w:val="0"/>
          <w:bCs/>
          <w:i w:val="0"/>
          <w:iCs/>
          <w:sz w:val="20"/>
          <w:szCs w:val="20"/>
        </w:rPr>
        <w:t>)</w:t>
      </w:r>
      <w:proofErr w:type="gramEnd"/>
      <w:r w:rsidR="006F0D79" w:rsidRPr="00163646">
        <w:rPr>
          <w:b w:val="0"/>
          <w:bCs/>
          <w:i w:val="0"/>
          <w:iCs/>
          <w:sz w:val="20"/>
          <w:szCs w:val="20"/>
        </w:rPr>
        <w:t>;</w:t>
      </w:r>
    </w:p>
    <w:p w:rsidR="006F0D79" w:rsidRPr="00163646" w:rsidRDefault="006F0D79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421BDA">
        <w:rPr>
          <w:b w:val="0"/>
          <w:bCs/>
          <w:iCs/>
          <w:sz w:val="20"/>
          <w:szCs w:val="20"/>
          <w:lang w:val="en-US"/>
        </w:rPr>
        <w:t>W</w:t>
      </w:r>
      <w:r w:rsidRPr="00163646">
        <w:rPr>
          <w:b w:val="0"/>
          <w:bCs/>
          <w:i w:val="0"/>
          <w:iCs/>
          <w:sz w:val="20"/>
          <w:szCs w:val="20"/>
        </w:rPr>
        <w:t xml:space="preserve"> – влажность, в долях единицы (д.е.);</w:t>
      </w:r>
    </w:p>
    <w:p w:rsidR="006F0D79" w:rsidRPr="00163646" w:rsidRDefault="00F55D4E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320" w:dyaOrig="360">
          <v:shape id="_x0000_i1293" type="#_x0000_t75" style="width:14.25pt;height:15.75pt" o:ole="">
            <v:imagedata r:id="rId629" o:title=""/>
          </v:shape>
          <o:OLEObject Type="Embed" ProgID="Equation.3" ShapeID="_x0000_i1293" DrawAspect="Content" ObjectID="_1420532687" r:id="rId630"/>
        </w:object>
      </w:r>
      <w:r w:rsidR="00421BDA">
        <w:rPr>
          <w:b w:val="0"/>
          <w:bCs/>
          <w:i w:val="0"/>
          <w:iCs/>
          <w:sz w:val="20"/>
          <w:szCs w:val="20"/>
        </w:rPr>
        <w:t xml:space="preserve"> –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плотность сухого грунта, г/см</w:t>
      </w:r>
      <w:r w:rsidR="006F0D79" w:rsidRPr="00163646">
        <w:rPr>
          <w:b w:val="0"/>
          <w:bCs/>
          <w:i w:val="0"/>
          <w:iCs/>
          <w:sz w:val="20"/>
          <w:szCs w:val="20"/>
          <w:vertAlign w:val="superscript"/>
        </w:rPr>
        <w:t>3</w:t>
      </w:r>
      <w:proofErr w:type="gramStart"/>
      <w:r w:rsidR="006F0D79" w:rsidRPr="00163646">
        <w:rPr>
          <w:b w:val="0"/>
          <w:bCs/>
          <w:i w:val="0"/>
          <w:iCs/>
          <w:sz w:val="20"/>
          <w:szCs w:val="20"/>
          <w:vertAlign w:val="superscript"/>
        </w:rPr>
        <w:t xml:space="preserve"> </w:t>
      </w:r>
      <w:r w:rsidR="006F0D79" w:rsidRPr="00163646">
        <w:rPr>
          <w:b w:val="0"/>
          <w:bCs/>
          <w:i w:val="0"/>
          <w:iCs/>
          <w:sz w:val="20"/>
          <w:szCs w:val="20"/>
        </w:rPr>
        <w:t>;</w:t>
      </w:r>
      <w:proofErr w:type="gramEnd"/>
    </w:p>
    <w:p w:rsidR="006F0D79" w:rsidRPr="00163646" w:rsidRDefault="006F0D79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421BDA">
        <w:rPr>
          <w:b w:val="0"/>
          <w:bCs/>
          <w:iCs/>
          <w:sz w:val="20"/>
          <w:szCs w:val="20"/>
          <w:lang w:val="en-US"/>
        </w:rPr>
        <w:t>n</w:t>
      </w:r>
      <w:r w:rsidRPr="00421BDA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– пористость, д.е.;</w:t>
      </w:r>
    </w:p>
    <w:p w:rsidR="006F0D79" w:rsidRPr="00163646" w:rsidRDefault="006F0D79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421BDA">
        <w:rPr>
          <w:b w:val="0"/>
          <w:bCs/>
          <w:iCs/>
          <w:sz w:val="20"/>
          <w:szCs w:val="20"/>
          <w:lang w:val="en-US"/>
        </w:rPr>
        <w:t>M</w:t>
      </w:r>
      <w:r w:rsidRPr="00421BDA">
        <w:rPr>
          <w:b w:val="0"/>
          <w:bCs/>
          <w:iCs/>
          <w:sz w:val="20"/>
          <w:szCs w:val="20"/>
          <w:vertAlign w:val="subscript"/>
          <w:lang w:val="en-US"/>
        </w:rPr>
        <w:t>t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 xml:space="preserve"> </w:t>
      </w:r>
      <w:r w:rsidR="00F55D4E">
        <w:rPr>
          <w:b w:val="0"/>
          <w:bCs/>
          <w:i w:val="0"/>
          <w:iCs/>
          <w:sz w:val="20"/>
          <w:szCs w:val="20"/>
        </w:rPr>
        <w:t>– масса тве</w:t>
      </w:r>
      <w:r w:rsidRPr="00163646">
        <w:rPr>
          <w:b w:val="0"/>
          <w:bCs/>
          <w:i w:val="0"/>
          <w:iCs/>
          <w:sz w:val="20"/>
          <w:szCs w:val="20"/>
        </w:rPr>
        <w:t>рдой фазы, г;</w:t>
      </w:r>
    </w:p>
    <w:p w:rsidR="006F0D79" w:rsidRPr="00163646" w:rsidRDefault="006F0D79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421BDA">
        <w:rPr>
          <w:b w:val="0"/>
          <w:bCs/>
          <w:iCs/>
          <w:sz w:val="20"/>
          <w:szCs w:val="20"/>
          <w:lang w:val="en-US"/>
        </w:rPr>
        <w:t>V</w:t>
      </w:r>
      <w:r w:rsidR="00F55D4E">
        <w:rPr>
          <w:b w:val="0"/>
          <w:bCs/>
          <w:i w:val="0"/>
          <w:iCs/>
          <w:sz w:val="20"/>
          <w:szCs w:val="20"/>
        </w:rPr>
        <w:t xml:space="preserve"> – объе</w:t>
      </w:r>
      <w:r w:rsidRPr="00163646">
        <w:rPr>
          <w:b w:val="0"/>
          <w:bCs/>
          <w:i w:val="0"/>
          <w:iCs/>
          <w:sz w:val="20"/>
          <w:szCs w:val="20"/>
        </w:rPr>
        <w:t>м грунта (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t>V</w:t>
      </w:r>
      <w:r w:rsidR="00421BD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=</w:t>
      </w:r>
      <w:r w:rsidR="00421BD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1</w:t>
      </w:r>
      <w:r w:rsidR="00421BDA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см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 xml:space="preserve">3 </w:t>
      </w:r>
      <w:r w:rsidRPr="00163646">
        <w:rPr>
          <w:b w:val="0"/>
          <w:bCs/>
          <w:i w:val="0"/>
          <w:iCs/>
          <w:sz w:val="20"/>
          <w:szCs w:val="20"/>
        </w:rPr>
        <w:t>);</w:t>
      </w:r>
    </w:p>
    <w:p w:rsidR="006F0D79" w:rsidRPr="00163646" w:rsidRDefault="006F0D79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421BDA">
        <w:rPr>
          <w:b w:val="0"/>
          <w:bCs/>
          <w:iCs/>
          <w:sz w:val="20"/>
          <w:szCs w:val="20"/>
          <w:lang w:val="en-US"/>
        </w:rPr>
        <w:t>M</w:t>
      </w:r>
      <w:r w:rsidRPr="00421BDA">
        <w:rPr>
          <w:b w:val="0"/>
          <w:bCs/>
          <w:iCs/>
          <w:sz w:val="20"/>
          <w:szCs w:val="20"/>
          <w:vertAlign w:val="subscript"/>
          <w:lang w:val="en-US"/>
        </w:rPr>
        <w:t>m</w:t>
      </w:r>
      <w:r w:rsidRPr="00421BDA">
        <w:rPr>
          <w:b w:val="0"/>
          <w:bCs/>
          <w:iCs/>
          <w:sz w:val="20"/>
          <w:szCs w:val="20"/>
          <w:vertAlign w:val="subscript"/>
        </w:rPr>
        <w:t xml:space="preserve"> 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683B09">
        <w:rPr>
          <w:b w:val="0"/>
          <w:bCs/>
          <w:i w:val="0"/>
          <w:iCs/>
          <w:sz w:val="20"/>
          <w:szCs w:val="20"/>
        </w:rPr>
        <w:t>–</w:t>
      </w:r>
      <w:r w:rsidRPr="00163646">
        <w:rPr>
          <w:b w:val="0"/>
          <w:bCs/>
          <w:i w:val="0"/>
          <w:iCs/>
          <w:sz w:val="20"/>
          <w:szCs w:val="20"/>
        </w:rPr>
        <w:t xml:space="preserve"> масса минеральной составляющей, г;</w:t>
      </w:r>
    </w:p>
    <w:p w:rsidR="006F0D79" w:rsidRPr="00163646" w:rsidRDefault="006F0D79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421BDA">
        <w:rPr>
          <w:b w:val="0"/>
          <w:bCs/>
          <w:iCs/>
          <w:sz w:val="20"/>
          <w:szCs w:val="20"/>
          <w:lang w:val="en-US"/>
        </w:rPr>
        <w:t>M</w:t>
      </w:r>
      <w:r w:rsidRPr="00421BDA">
        <w:rPr>
          <w:b w:val="0"/>
          <w:bCs/>
          <w:iCs/>
          <w:sz w:val="20"/>
          <w:szCs w:val="20"/>
          <w:vertAlign w:val="subscript"/>
        </w:rPr>
        <w:t>0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683B09">
        <w:rPr>
          <w:b w:val="0"/>
          <w:bCs/>
          <w:i w:val="0"/>
          <w:iCs/>
          <w:sz w:val="20"/>
          <w:szCs w:val="20"/>
        </w:rPr>
        <w:t>–</w:t>
      </w:r>
      <w:r w:rsidRPr="00163646">
        <w:rPr>
          <w:b w:val="0"/>
          <w:bCs/>
          <w:i w:val="0"/>
          <w:iCs/>
          <w:sz w:val="20"/>
          <w:szCs w:val="20"/>
        </w:rPr>
        <w:t xml:space="preserve"> масса органической составляющей, г;</w:t>
      </w:r>
    </w:p>
    <w:p w:rsidR="006F0D79" w:rsidRPr="00163646" w:rsidRDefault="006F0D79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421BDA">
        <w:rPr>
          <w:b w:val="0"/>
          <w:bCs/>
          <w:iCs/>
          <w:sz w:val="20"/>
          <w:szCs w:val="20"/>
          <w:lang w:val="en-US"/>
        </w:rPr>
        <w:t>M</w:t>
      </w:r>
      <w:r w:rsidRPr="00421BDA">
        <w:rPr>
          <w:b w:val="0"/>
          <w:bCs/>
          <w:iCs/>
          <w:sz w:val="20"/>
          <w:szCs w:val="20"/>
          <w:vertAlign w:val="subscript"/>
        </w:rPr>
        <w:t>в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683B09">
        <w:rPr>
          <w:b w:val="0"/>
          <w:bCs/>
          <w:i w:val="0"/>
          <w:iCs/>
          <w:sz w:val="20"/>
          <w:szCs w:val="20"/>
        </w:rPr>
        <w:t>–</w:t>
      </w:r>
      <w:r w:rsidRPr="00163646">
        <w:rPr>
          <w:b w:val="0"/>
          <w:bCs/>
          <w:i w:val="0"/>
          <w:iCs/>
          <w:sz w:val="20"/>
          <w:szCs w:val="20"/>
        </w:rPr>
        <w:t xml:space="preserve"> м</w:t>
      </w:r>
      <w:r w:rsidR="00F55D4E">
        <w:rPr>
          <w:b w:val="0"/>
          <w:bCs/>
          <w:i w:val="0"/>
          <w:iCs/>
          <w:sz w:val="20"/>
          <w:szCs w:val="20"/>
        </w:rPr>
        <w:t>асса воды в рассматриваемом объе</w:t>
      </w:r>
      <w:r w:rsidRPr="00163646">
        <w:rPr>
          <w:b w:val="0"/>
          <w:bCs/>
          <w:i w:val="0"/>
          <w:iCs/>
          <w:sz w:val="20"/>
          <w:szCs w:val="20"/>
        </w:rPr>
        <w:t>ме, г;</w:t>
      </w:r>
    </w:p>
    <w:p w:rsidR="006F0D79" w:rsidRPr="00163646" w:rsidRDefault="00421BDA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421BDA">
        <w:rPr>
          <w:b w:val="0"/>
          <w:bCs/>
          <w:i w:val="0"/>
          <w:iCs/>
          <w:position w:val="-10"/>
          <w:sz w:val="20"/>
          <w:szCs w:val="20"/>
          <w:lang w:val="en-US"/>
        </w:rPr>
        <w:object w:dxaOrig="400" w:dyaOrig="360">
          <v:shape id="_x0000_i1294" type="#_x0000_t75" style="width:19.5pt;height:18pt" o:ole="">
            <v:imagedata r:id="rId631" o:title=""/>
          </v:shape>
          <o:OLEObject Type="Embed" ProgID="Equation.3" ShapeID="_x0000_i1294" DrawAspect="Content" ObjectID="_1420532688" r:id="rId632"/>
        </w:object>
      </w:r>
      <w:r w:rsidR="006F0D79">
        <w:rPr>
          <w:b w:val="0"/>
          <w:bCs/>
          <w:i w:val="0"/>
          <w:iCs/>
          <w:sz w:val="20"/>
          <w:szCs w:val="20"/>
        </w:rPr>
        <w:t xml:space="preserve"> </w:t>
      </w:r>
      <w:r w:rsidR="006F0D79" w:rsidRPr="00683B09">
        <w:rPr>
          <w:b w:val="0"/>
          <w:bCs/>
          <w:i w:val="0"/>
          <w:iCs/>
          <w:sz w:val="20"/>
          <w:szCs w:val="20"/>
        </w:rPr>
        <w:t>–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масса воды в минеральной составляющей, </w:t>
      </w:r>
      <w:proofErr w:type="gramStart"/>
      <w:r w:rsidR="006F0D79" w:rsidRPr="00163646">
        <w:rPr>
          <w:b w:val="0"/>
          <w:bCs/>
          <w:i w:val="0"/>
          <w:iCs/>
          <w:sz w:val="20"/>
          <w:szCs w:val="20"/>
        </w:rPr>
        <w:t>г</w:t>
      </w:r>
      <w:proofErr w:type="gramEnd"/>
      <w:r w:rsidR="006F0D79" w:rsidRPr="00163646">
        <w:rPr>
          <w:b w:val="0"/>
          <w:bCs/>
          <w:i w:val="0"/>
          <w:iCs/>
          <w:sz w:val="20"/>
          <w:szCs w:val="20"/>
        </w:rPr>
        <w:t>;</w:t>
      </w:r>
    </w:p>
    <w:p w:rsidR="006F0D79" w:rsidRPr="00163646" w:rsidRDefault="00421BDA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421BDA">
        <w:rPr>
          <w:b w:val="0"/>
          <w:bCs/>
          <w:i w:val="0"/>
          <w:iCs/>
          <w:position w:val="-10"/>
          <w:sz w:val="20"/>
          <w:szCs w:val="20"/>
        </w:rPr>
        <w:object w:dxaOrig="380" w:dyaOrig="360">
          <v:shape id="_x0000_i1295" type="#_x0000_t75" style="width:18.75pt;height:18pt" o:ole="">
            <v:imagedata r:id="rId633" o:title=""/>
          </v:shape>
          <o:OLEObject Type="Embed" ProgID="Equation.3" ShapeID="_x0000_i1295" DrawAspect="Content" ObjectID="_1420532689" r:id="rId634"/>
        </w:object>
      </w:r>
      <w:r w:rsidR="006F0D79">
        <w:rPr>
          <w:b w:val="0"/>
          <w:bCs/>
          <w:i w:val="0"/>
          <w:iCs/>
          <w:sz w:val="20"/>
          <w:szCs w:val="20"/>
        </w:rPr>
        <w:t xml:space="preserve"> </w:t>
      </w:r>
      <w:r w:rsidR="006F0D79" w:rsidRPr="00683B09">
        <w:rPr>
          <w:b w:val="0"/>
          <w:bCs/>
          <w:i w:val="0"/>
          <w:iCs/>
          <w:sz w:val="20"/>
          <w:szCs w:val="20"/>
        </w:rPr>
        <w:t>–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масса воды в органической составляющей, </w:t>
      </w:r>
      <w:proofErr w:type="gramStart"/>
      <w:r w:rsidR="006F0D79" w:rsidRPr="00163646">
        <w:rPr>
          <w:b w:val="0"/>
          <w:bCs/>
          <w:i w:val="0"/>
          <w:iCs/>
          <w:sz w:val="20"/>
          <w:szCs w:val="20"/>
        </w:rPr>
        <w:t>г</w:t>
      </w:r>
      <w:proofErr w:type="gramEnd"/>
      <w:r w:rsidR="006F0D79" w:rsidRPr="00163646">
        <w:rPr>
          <w:b w:val="0"/>
          <w:bCs/>
          <w:i w:val="0"/>
          <w:iCs/>
          <w:sz w:val="20"/>
          <w:szCs w:val="20"/>
        </w:rPr>
        <w:t>;</w:t>
      </w:r>
    </w:p>
    <w:p w:rsidR="006F0D79" w:rsidRPr="00163646" w:rsidRDefault="006F0D79" w:rsidP="00CD3320">
      <w:pPr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320" w:dyaOrig="360">
          <v:shape id="_x0000_i1296" type="#_x0000_t75" style="width:15.75pt;height:18pt" o:ole="">
            <v:imagedata r:id="rId635" o:title=""/>
          </v:shape>
          <o:OLEObject Type="Embed" ProgID="Equation.3" ShapeID="_x0000_i1296" DrawAspect="Content" ObjectID="_1420532690" r:id="rId636"/>
        </w:objec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683B09">
        <w:rPr>
          <w:b w:val="0"/>
          <w:bCs/>
          <w:i w:val="0"/>
          <w:iCs/>
          <w:sz w:val="20"/>
          <w:szCs w:val="20"/>
        </w:rPr>
        <w:t>–</w:t>
      </w:r>
      <w:r w:rsidRPr="00163646">
        <w:rPr>
          <w:b w:val="0"/>
          <w:bCs/>
          <w:i w:val="0"/>
          <w:iCs/>
          <w:sz w:val="20"/>
          <w:szCs w:val="20"/>
        </w:rPr>
        <w:t>влажность органической составляющей, д.е.;</w:t>
      </w:r>
    </w:p>
    <w:p w:rsidR="006F0D79" w:rsidRPr="00163646" w:rsidRDefault="006F0D79" w:rsidP="00F55D4E">
      <w:pPr>
        <w:tabs>
          <w:tab w:val="left" w:pos="1620"/>
        </w:tabs>
        <w:ind w:left="851" w:hanging="567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300" w:dyaOrig="360">
          <v:shape id="_x0000_i1297" type="#_x0000_t75" style="width:15pt;height:18pt" o:ole="">
            <v:imagedata r:id="rId637" o:title=""/>
          </v:shape>
          <o:OLEObject Type="Embed" ProgID="Equation.3" ShapeID="_x0000_i1297" DrawAspect="Content" ObjectID="_1420532691" r:id="rId638"/>
        </w:objec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683B09">
        <w:rPr>
          <w:b w:val="0"/>
          <w:bCs/>
          <w:i w:val="0"/>
          <w:iCs/>
          <w:sz w:val="20"/>
          <w:szCs w:val="20"/>
        </w:rPr>
        <w:t>–</w:t>
      </w:r>
      <w:r w:rsidR="00421BDA">
        <w:rPr>
          <w:b w:val="0"/>
          <w:bCs/>
          <w:i w:val="0"/>
          <w:iCs/>
          <w:sz w:val="20"/>
          <w:szCs w:val="20"/>
        </w:rPr>
        <w:t xml:space="preserve"> объе</w:t>
      </w:r>
      <w:r w:rsidRPr="00163646">
        <w:rPr>
          <w:b w:val="0"/>
          <w:bCs/>
          <w:i w:val="0"/>
          <w:iCs/>
          <w:sz w:val="20"/>
          <w:szCs w:val="20"/>
        </w:rPr>
        <w:t>м, занимаемый</w:t>
      </w:r>
      <w:r w:rsidR="00421BDA">
        <w:rPr>
          <w:b w:val="0"/>
          <w:bCs/>
          <w:i w:val="0"/>
          <w:iCs/>
          <w:sz w:val="20"/>
          <w:szCs w:val="20"/>
        </w:rPr>
        <w:t xml:space="preserve"> минеральной составляющей в объе</w:t>
      </w:r>
      <w:r w:rsidRPr="00163646">
        <w:rPr>
          <w:b w:val="0"/>
          <w:bCs/>
          <w:i w:val="0"/>
          <w:iCs/>
          <w:sz w:val="20"/>
          <w:szCs w:val="20"/>
        </w:rPr>
        <w:t xml:space="preserve">ме </w:t>
      </w:r>
      <w:r w:rsidRPr="00F55D4E">
        <w:rPr>
          <w:b w:val="0"/>
          <w:bCs/>
          <w:iCs/>
          <w:sz w:val="20"/>
          <w:szCs w:val="20"/>
          <w:lang w:val="en-US"/>
        </w:rPr>
        <w:t>V</w:t>
      </w:r>
      <w:r w:rsidR="00421BDA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=</w:t>
      </w:r>
      <w:r w:rsidR="00421BDA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1</w:t>
      </w:r>
      <w:r w:rsidR="00421BDA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см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3</w:t>
      </w:r>
      <w:r w:rsidRPr="00163646">
        <w:rPr>
          <w:b w:val="0"/>
          <w:bCs/>
          <w:i w:val="0"/>
          <w:iCs/>
          <w:sz w:val="20"/>
          <w:szCs w:val="20"/>
        </w:rPr>
        <w:t>, см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3</w:t>
      </w:r>
      <w:r w:rsidRPr="00163646">
        <w:rPr>
          <w:b w:val="0"/>
          <w:bCs/>
          <w:i w:val="0"/>
          <w:iCs/>
          <w:sz w:val="20"/>
          <w:szCs w:val="20"/>
        </w:rPr>
        <w:t>;</w:t>
      </w:r>
    </w:p>
    <w:p w:rsidR="006F0D79" w:rsidRPr="00163646" w:rsidRDefault="006F0D79" w:rsidP="00421BDA">
      <w:pPr>
        <w:widowControl w:val="0"/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300" w:dyaOrig="360">
          <v:shape id="_x0000_i1298" type="#_x0000_t75" style="width:15pt;height:18pt" o:ole="">
            <v:imagedata r:id="rId639" o:title=""/>
          </v:shape>
          <o:OLEObject Type="Embed" ProgID="Equation.3" ShapeID="_x0000_i1298" DrawAspect="Content" ObjectID="_1420532692" r:id="rId640"/>
        </w:objec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683B09">
        <w:rPr>
          <w:b w:val="0"/>
          <w:bCs/>
          <w:i w:val="0"/>
          <w:iCs/>
          <w:sz w:val="20"/>
          <w:szCs w:val="20"/>
        </w:rPr>
        <w:t>–</w:t>
      </w:r>
      <w:r w:rsidRPr="00163646">
        <w:rPr>
          <w:b w:val="0"/>
          <w:bCs/>
          <w:i w:val="0"/>
          <w:iCs/>
          <w:sz w:val="20"/>
          <w:szCs w:val="20"/>
        </w:rPr>
        <w:t xml:space="preserve"> часть слоя, занимаемая минеральной составляющей, </w:t>
      </w:r>
      <w:proofErr w:type="gramStart"/>
      <w:r w:rsidRPr="00163646">
        <w:rPr>
          <w:b w:val="0"/>
          <w:bCs/>
          <w:i w:val="0"/>
          <w:iCs/>
          <w:sz w:val="20"/>
          <w:szCs w:val="20"/>
        </w:rPr>
        <w:t>см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>;</w:t>
      </w:r>
    </w:p>
    <w:p w:rsidR="006F0D79" w:rsidRPr="00163646" w:rsidRDefault="006F0D79" w:rsidP="00421BDA">
      <w:pPr>
        <w:widowControl w:val="0"/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6"/>
          <w:sz w:val="20"/>
          <w:szCs w:val="20"/>
        </w:rPr>
        <w:object w:dxaOrig="200" w:dyaOrig="279">
          <v:shape id="_x0000_i1299" type="#_x0000_t75" style="width:10.5pt;height:14.25pt" o:ole="">
            <v:imagedata r:id="rId641" o:title=""/>
          </v:shape>
          <o:OLEObject Type="Embed" ProgID="Equation.3" ShapeID="_x0000_i1299" DrawAspect="Content" ObjectID="_1420532693" r:id="rId642"/>
        </w:objec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683B09">
        <w:rPr>
          <w:b w:val="0"/>
          <w:bCs/>
          <w:i w:val="0"/>
          <w:iCs/>
          <w:sz w:val="20"/>
          <w:szCs w:val="20"/>
        </w:rPr>
        <w:t>–</w:t>
      </w:r>
      <w:r w:rsidRPr="00163646">
        <w:rPr>
          <w:b w:val="0"/>
          <w:bCs/>
          <w:i w:val="0"/>
          <w:iCs/>
          <w:sz w:val="20"/>
          <w:szCs w:val="20"/>
        </w:rPr>
        <w:t xml:space="preserve"> рассматриваемый слой зележи, см;</w:t>
      </w:r>
    </w:p>
    <w:p w:rsidR="006F0D79" w:rsidRPr="00163646" w:rsidRDefault="006F0D79" w:rsidP="00421BDA">
      <w:pPr>
        <w:widowControl w:val="0"/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260" w:dyaOrig="360">
          <v:shape id="_x0000_i1300" type="#_x0000_t75" style="width:12.75pt;height:18pt" o:ole="">
            <v:imagedata r:id="rId643" o:title=""/>
          </v:shape>
          <o:OLEObject Type="Embed" ProgID="Equation.3" ShapeID="_x0000_i1300" DrawAspect="Content" ObjectID="_1420532694" r:id="rId644"/>
        </w:objec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683B09">
        <w:rPr>
          <w:b w:val="0"/>
          <w:bCs/>
          <w:i w:val="0"/>
          <w:iCs/>
          <w:sz w:val="20"/>
          <w:szCs w:val="20"/>
        </w:rPr>
        <w:t>–</w:t>
      </w:r>
      <w:r w:rsidRPr="00163646">
        <w:rPr>
          <w:b w:val="0"/>
          <w:bCs/>
          <w:i w:val="0"/>
          <w:iCs/>
          <w:sz w:val="20"/>
          <w:szCs w:val="20"/>
        </w:rPr>
        <w:t xml:space="preserve"> часть слоя, занимаемая органической составляющей, </w:t>
      </w:r>
      <w:proofErr w:type="gramStart"/>
      <w:r w:rsidRPr="00163646">
        <w:rPr>
          <w:b w:val="0"/>
          <w:bCs/>
          <w:i w:val="0"/>
          <w:iCs/>
          <w:sz w:val="20"/>
          <w:szCs w:val="20"/>
        </w:rPr>
        <w:t>см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6F0D79" w:rsidP="00F55D4E">
      <w:pPr>
        <w:widowControl w:val="0"/>
        <w:tabs>
          <w:tab w:val="left" w:pos="1620"/>
        </w:tabs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Задаваясь различными значениями уплотняющей нагрузки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73"/>
      </w:r>
      <w:r w:rsidR="00421BDA">
        <w:rPr>
          <w:b w:val="0"/>
          <w:bCs/>
          <w:i w:val="0"/>
          <w:iCs/>
          <w:sz w:val="20"/>
          <w:szCs w:val="20"/>
        </w:rPr>
        <w:t xml:space="preserve"> по графику (рис. 1), или по формуле (</w:t>
      </w:r>
      <w:r w:rsidRPr="00163646">
        <w:rPr>
          <w:b w:val="0"/>
          <w:bCs/>
          <w:i w:val="0"/>
          <w:iCs/>
          <w:sz w:val="20"/>
          <w:szCs w:val="20"/>
        </w:rPr>
        <w:t xml:space="preserve">16) определяются значения функции </w:t>
      </w:r>
      <w:r w:rsidRPr="00421BDA">
        <w:rPr>
          <w:b w:val="0"/>
          <w:bCs/>
          <w:iCs/>
          <w:sz w:val="20"/>
          <w:szCs w:val="20"/>
        </w:rPr>
        <w:t>Ф</w:t>
      </w:r>
      <w:r w:rsidRPr="00163646">
        <w:rPr>
          <w:b w:val="0"/>
          <w:bCs/>
          <w:i w:val="0"/>
          <w:iCs/>
          <w:sz w:val="20"/>
          <w:szCs w:val="20"/>
        </w:rPr>
        <w:t xml:space="preserve"> при влажности органической составляющей </w:t>
      </w:r>
      <w:r w:rsidRPr="00421BDA">
        <w:rPr>
          <w:b w:val="0"/>
          <w:bCs/>
          <w:iCs/>
          <w:sz w:val="20"/>
          <w:szCs w:val="20"/>
          <w:lang w:val="en-US"/>
        </w:rPr>
        <w:t>W</w:t>
      </w:r>
      <w:r w:rsidRPr="00421BDA">
        <w:rPr>
          <w:b w:val="0"/>
          <w:bCs/>
          <w:iCs/>
          <w:sz w:val="20"/>
          <w:szCs w:val="20"/>
          <w:vertAlign w:val="subscript"/>
        </w:rPr>
        <w:t>0</w:t>
      </w:r>
      <w:r w:rsidRPr="00163646">
        <w:rPr>
          <w:b w:val="0"/>
          <w:bCs/>
          <w:i w:val="0"/>
          <w:iCs/>
          <w:sz w:val="20"/>
          <w:szCs w:val="20"/>
        </w:rPr>
        <w:t xml:space="preserve"> рассматриваемого вида грунта в каждом расчетном слое.</w:t>
      </w:r>
    </w:p>
    <w:p w:rsidR="006F0D79" w:rsidRPr="00163646" w:rsidRDefault="00D22E4B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lastRenderedPageBreak/>
        <w:drawing>
          <wp:inline distT="0" distB="0" distL="0" distR="0">
            <wp:extent cx="3366135" cy="2289175"/>
            <wp:effectExtent l="19050" t="0" r="5715" b="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645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135" cy="228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421BDA" w:rsidRDefault="00421BDA" w:rsidP="00421BDA">
      <w:pPr>
        <w:jc w:val="center"/>
        <w:rPr>
          <w:b w:val="0"/>
          <w:bCs/>
          <w:i w:val="0"/>
          <w:iCs/>
          <w:sz w:val="16"/>
          <w:szCs w:val="16"/>
        </w:rPr>
      </w:pPr>
      <w:r w:rsidRPr="00421BDA">
        <w:rPr>
          <w:b w:val="0"/>
          <w:bCs/>
          <w:i w:val="0"/>
          <w:iCs/>
          <w:sz w:val="16"/>
          <w:szCs w:val="16"/>
        </w:rPr>
        <w:t>Рис.</w:t>
      </w:r>
      <w:r w:rsidR="00F55D4E">
        <w:rPr>
          <w:b w:val="0"/>
          <w:bCs/>
          <w:i w:val="0"/>
          <w:iCs/>
          <w:sz w:val="16"/>
          <w:szCs w:val="16"/>
        </w:rPr>
        <w:t xml:space="preserve"> </w:t>
      </w:r>
      <w:r w:rsidR="006F0D79" w:rsidRPr="00421BDA">
        <w:rPr>
          <w:b w:val="0"/>
          <w:bCs/>
          <w:i w:val="0"/>
          <w:iCs/>
          <w:sz w:val="16"/>
          <w:szCs w:val="16"/>
        </w:rPr>
        <w:t>1</w:t>
      </w:r>
      <w:r w:rsidRPr="00421BDA">
        <w:rPr>
          <w:b w:val="0"/>
          <w:bCs/>
          <w:i w:val="0"/>
          <w:iCs/>
          <w:sz w:val="16"/>
          <w:szCs w:val="16"/>
        </w:rPr>
        <w:t xml:space="preserve">. </w:t>
      </w:r>
      <w:r w:rsidR="006F0D79" w:rsidRPr="00421BDA">
        <w:rPr>
          <w:b w:val="0"/>
          <w:bCs/>
          <w:i w:val="0"/>
          <w:iCs/>
          <w:sz w:val="16"/>
          <w:szCs w:val="16"/>
        </w:rPr>
        <w:t>Графики функции Ф</w:t>
      </w:r>
    </w:p>
    <w:p w:rsidR="006F0D79" w:rsidRPr="00421BDA" w:rsidRDefault="006F0D79" w:rsidP="00421BDA">
      <w:pPr>
        <w:jc w:val="both"/>
        <w:rPr>
          <w:b w:val="0"/>
          <w:bCs/>
          <w:i w:val="0"/>
          <w:iCs/>
          <w:sz w:val="16"/>
          <w:szCs w:val="16"/>
        </w:rPr>
      </w:pPr>
    </w:p>
    <w:p w:rsidR="006F0D79" w:rsidRPr="00163646" w:rsidRDefault="00421BDA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997B20">
        <w:rPr>
          <w:b w:val="0"/>
          <w:bCs/>
          <w:iCs/>
          <w:sz w:val="18"/>
          <w:szCs w:val="18"/>
        </w:rPr>
        <w:t>Ф</w:t>
      </w:r>
      <w:r w:rsidRPr="00997B20">
        <w:rPr>
          <w:b w:val="0"/>
          <w:bCs/>
          <w:i w:val="0"/>
          <w:iCs/>
          <w:sz w:val="18"/>
          <w:szCs w:val="18"/>
        </w:rPr>
        <w:t xml:space="preserve"> = (0,29 – </w:t>
      </w:r>
      <w:r w:rsidR="006F0D79" w:rsidRPr="00997B20">
        <w:rPr>
          <w:b w:val="0"/>
          <w:bCs/>
          <w:i w:val="0"/>
          <w:iCs/>
          <w:sz w:val="18"/>
          <w:szCs w:val="18"/>
        </w:rPr>
        <w:t>0,38</w:t>
      </w:r>
      <w:r w:rsidRPr="00997B20">
        <w:rPr>
          <w:b w:val="0"/>
          <w:bCs/>
          <w:i w:val="0"/>
          <w:iCs/>
          <w:sz w:val="18"/>
          <w:szCs w:val="18"/>
        </w:rPr>
        <w:t xml:space="preserve"> </w:t>
      </w:r>
      <w:r w:rsidR="006F0D79" w:rsidRPr="00F55D4E">
        <w:rPr>
          <w:b w:val="0"/>
          <w:bCs/>
          <w:iCs/>
          <w:sz w:val="18"/>
          <w:szCs w:val="18"/>
          <w:lang w:val="en-US"/>
        </w:rPr>
        <w:t>W</w:t>
      </w:r>
      <w:r w:rsidR="006F0D79" w:rsidRPr="00997B20">
        <w:rPr>
          <w:b w:val="0"/>
          <w:bCs/>
          <w:i w:val="0"/>
          <w:iCs/>
          <w:sz w:val="18"/>
          <w:szCs w:val="18"/>
          <w:vertAlign w:val="subscript"/>
          <w:lang w:val="en-US"/>
        </w:rPr>
        <w:t>o</w:t>
      </w:r>
      <w:r w:rsidR="006F0D79" w:rsidRPr="00997B20">
        <w:rPr>
          <w:b w:val="0"/>
          <w:bCs/>
          <w:i w:val="0"/>
          <w:iCs/>
          <w:sz w:val="18"/>
          <w:szCs w:val="18"/>
        </w:rPr>
        <w:t>)</w:t>
      </w:r>
      <w:r w:rsidRPr="00997B20">
        <w:rPr>
          <w:b w:val="0"/>
          <w:bCs/>
          <w:i w:val="0"/>
          <w:iCs/>
          <w:sz w:val="18"/>
          <w:szCs w:val="18"/>
        </w:rPr>
        <w:t xml:space="preserve"> </w:t>
      </w:r>
      <w:r w:rsidR="006F0D79" w:rsidRPr="00997B20">
        <w:rPr>
          <w:b w:val="0"/>
          <w:bCs/>
          <w:i w:val="0"/>
          <w:iCs/>
          <w:sz w:val="18"/>
          <w:szCs w:val="18"/>
          <w:lang w:val="en-US"/>
        </w:rPr>
        <w:t>lg</w:t>
      </w:r>
      <w:r w:rsidRPr="00997B20">
        <w:rPr>
          <w:b w:val="0"/>
          <w:bCs/>
          <w:i w:val="0"/>
          <w:iCs/>
          <w:sz w:val="18"/>
          <w:szCs w:val="18"/>
        </w:rPr>
        <w:t xml:space="preserve"> </w:t>
      </w:r>
      <w:r w:rsidR="006F0D79" w:rsidRPr="00997B20">
        <w:rPr>
          <w:b w:val="0"/>
          <w:bCs/>
          <w:i w:val="0"/>
          <w:iCs/>
          <w:sz w:val="18"/>
          <w:szCs w:val="18"/>
        </w:rPr>
        <w:t>(</w:t>
      </w:r>
      <w:r w:rsidR="006F0D79" w:rsidRPr="00997B20">
        <w:rPr>
          <w:b w:val="0"/>
          <w:bCs/>
          <w:i w:val="0"/>
          <w:iCs/>
          <w:position w:val="-6"/>
          <w:sz w:val="18"/>
          <w:szCs w:val="18"/>
          <w:lang w:val="en-US"/>
        </w:rPr>
        <w:object w:dxaOrig="240" w:dyaOrig="220">
          <v:shape id="_x0000_i1301" type="#_x0000_t75" style="width:12pt;height:10.5pt" o:ole="">
            <v:imagedata r:id="rId646" o:title=""/>
          </v:shape>
          <o:OLEObject Type="Embed" ProgID="Equation.3" ShapeID="_x0000_i1301" DrawAspect="Content" ObjectID="_1420532695" r:id="rId647"/>
        </w:object>
      </w:r>
      <w:r w:rsidRPr="00997B20">
        <w:rPr>
          <w:b w:val="0"/>
          <w:bCs/>
          <w:i w:val="0"/>
          <w:iCs/>
          <w:sz w:val="18"/>
          <w:szCs w:val="18"/>
        </w:rPr>
        <w:t>/0,0001) – 0,</w:t>
      </w:r>
      <w:r w:rsidR="006F0D79" w:rsidRPr="00997B20">
        <w:rPr>
          <w:b w:val="0"/>
          <w:bCs/>
          <w:i w:val="0"/>
          <w:iCs/>
          <w:sz w:val="18"/>
          <w:szCs w:val="18"/>
        </w:rPr>
        <w:t>41</w:t>
      </w:r>
      <w:r w:rsidRPr="00997B20">
        <w:rPr>
          <w:b w:val="0"/>
          <w:bCs/>
          <w:i w:val="0"/>
          <w:iCs/>
          <w:sz w:val="18"/>
          <w:szCs w:val="18"/>
        </w:rPr>
        <w:t xml:space="preserve"> </w:t>
      </w:r>
      <w:r w:rsidR="006F0D79" w:rsidRPr="00F55D4E">
        <w:rPr>
          <w:b w:val="0"/>
          <w:bCs/>
          <w:iCs/>
          <w:sz w:val="18"/>
          <w:szCs w:val="18"/>
          <w:lang w:val="en-US"/>
        </w:rPr>
        <w:t>W</w:t>
      </w:r>
      <w:r w:rsidR="006F0D79" w:rsidRPr="00F55D4E">
        <w:rPr>
          <w:b w:val="0"/>
          <w:bCs/>
          <w:iCs/>
          <w:sz w:val="18"/>
          <w:szCs w:val="18"/>
          <w:vertAlign w:val="subscript"/>
          <w:lang w:val="en-US"/>
        </w:rPr>
        <w:t>o</w:t>
      </w:r>
      <w:r w:rsidRPr="00997B20">
        <w:rPr>
          <w:b w:val="0"/>
          <w:bCs/>
          <w:i w:val="0"/>
          <w:iCs/>
          <w:sz w:val="18"/>
          <w:szCs w:val="18"/>
        </w:rPr>
        <w:t xml:space="preserve"> – 1,</w:t>
      </w:r>
      <w:r w:rsidR="006F0D79" w:rsidRPr="00997B20">
        <w:rPr>
          <w:b w:val="0"/>
          <w:bCs/>
          <w:i w:val="0"/>
          <w:iCs/>
          <w:sz w:val="18"/>
          <w:szCs w:val="18"/>
        </w:rPr>
        <w:t>92,</w:t>
      </w:r>
      <w:r w:rsidR="006F0D79">
        <w:rPr>
          <w:b w:val="0"/>
          <w:bCs/>
          <w:i w:val="0"/>
          <w:iCs/>
          <w:sz w:val="20"/>
          <w:szCs w:val="20"/>
        </w:rPr>
        <w:t xml:space="preserve">               </w:t>
      </w:r>
      <w:r w:rsidR="000521E3">
        <w:rPr>
          <w:b w:val="0"/>
          <w:bCs/>
          <w:i w:val="0"/>
          <w:iCs/>
          <w:sz w:val="20"/>
          <w:szCs w:val="20"/>
        </w:rPr>
        <w:t xml:space="preserve">     (</w:t>
      </w:r>
      <w:r w:rsidR="006F0D79" w:rsidRPr="00163646">
        <w:rPr>
          <w:b w:val="0"/>
          <w:bCs/>
          <w:i w:val="0"/>
          <w:iCs/>
          <w:sz w:val="20"/>
          <w:szCs w:val="20"/>
        </w:rPr>
        <w:t>16)</w:t>
      </w:r>
    </w:p>
    <w:p w:rsidR="006F0D79" w:rsidRPr="00163646" w:rsidRDefault="006F0D79" w:rsidP="00CD3320">
      <w:pPr>
        <w:ind w:left="709" w:hanging="709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где</w:t>
      </w:r>
      <w:r w:rsidRPr="00421BDA">
        <w:rPr>
          <w:b w:val="0"/>
          <w:bCs/>
          <w:iCs/>
          <w:sz w:val="20"/>
          <w:szCs w:val="20"/>
        </w:rPr>
        <w:t xml:space="preserve"> Ф</w:t>
      </w:r>
      <w:r w:rsidRPr="00163646">
        <w:rPr>
          <w:b w:val="0"/>
          <w:bCs/>
          <w:i w:val="0"/>
          <w:iCs/>
          <w:sz w:val="20"/>
          <w:szCs w:val="20"/>
        </w:rPr>
        <w:t xml:space="preserve"> – функция, выражающая зависимость снижения содержания в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 xml:space="preserve">ды, связанной органической составляющей, под действием уплотняющей нагрузки </w:t>
      </w:r>
      <w:r w:rsidRPr="00163646">
        <w:rPr>
          <w:b w:val="0"/>
          <w:bCs/>
          <w:i w:val="0"/>
          <w:iCs/>
          <w:position w:val="-6"/>
          <w:sz w:val="20"/>
          <w:szCs w:val="20"/>
        </w:rPr>
        <w:object w:dxaOrig="240" w:dyaOrig="220">
          <v:shape id="_x0000_i1302" type="#_x0000_t75" style="width:12pt;height:10.5pt" o:ole="">
            <v:imagedata r:id="rId648" o:title=""/>
          </v:shape>
          <o:OLEObject Type="Embed" ProgID="Equation.3" ShapeID="_x0000_i1302" DrawAspect="Content" ObjectID="_1420532696" r:id="rId649"/>
        </w:object>
      </w:r>
      <w:r w:rsidRPr="00163646">
        <w:rPr>
          <w:b w:val="0"/>
          <w:bCs/>
          <w:i w:val="0"/>
          <w:iCs/>
          <w:sz w:val="20"/>
          <w:szCs w:val="20"/>
        </w:rPr>
        <w:t>;</w:t>
      </w:r>
    </w:p>
    <w:p w:rsidR="006F0D79" w:rsidRPr="00163646" w:rsidRDefault="006F0D79" w:rsidP="00CD3320">
      <w:pPr>
        <w:ind w:left="709" w:hanging="425"/>
        <w:jc w:val="both"/>
        <w:rPr>
          <w:b w:val="0"/>
          <w:bCs/>
          <w:i w:val="0"/>
          <w:iCs/>
          <w:sz w:val="20"/>
          <w:szCs w:val="20"/>
        </w:rPr>
      </w:pPr>
      <w:r w:rsidRPr="00421BDA">
        <w:rPr>
          <w:b w:val="0"/>
          <w:bCs/>
          <w:iCs/>
          <w:sz w:val="20"/>
          <w:szCs w:val="20"/>
          <w:lang w:val="en-US"/>
        </w:rPr>
        <w:t>W</w:t>
      </w:r>
      <w:r w:rsidRPr="00421BDA">
        <w:rPr>
          <w:b w:val="0"/>
          <w:bCs/>
          <w:iCs/>
          <w:sz w:val="20"/>
          <w:szCs w:val="20"/>
          <w:vertAlign w:val="subscript"/>
          <w:lang w:val="en-US"/>
        </w:rPr>
        <w:t>o</w:t>
      </w:r>
      <w:r w:rsidRPr="00163646">
        <w:rPr>
          <w:b w:val="0"/>
          <w:bCs/>
          <w:i w:val="0"/>
          <w:iCs/>
          <w:sz w:val="20"/>
          <w:szCs w:val="20"/>
        </w:rPr>
        <w:t xml:space="preserve"> – влажность органической составляющей грунта до уплотнения, в долях единицы;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6"/>
          <w:sz w:val="20"/>
          <w:szCs w:val="20"/>
        </w:rPr>
        <w:object w:dxaOrig="240" w:dyaOrig="220">
          <v:shape id="_x0000_i1303" type="#_x0000_t75" style="width:12pt;height:10.5pt" o:ole="">
            <v:imagedata r:id="rId650" o:title=""/>
          </v:shape>
          <o:OLEObject Type="Embed" ProgID="Equation.3" ShapeID="_x0000_i1303" DrawAspect="Content" ObjectID="_1420532697" r:id="rId651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421BDA">
        <w:rPr>
          <w:b w:val="0"/>
          <w:bCs/>
          <w:i w:val="0"/>
          <w:iCs/>
          <w:sz w:val="20"/>
          <w:szCs w:val="20"/>
        </w:rPr>
        <w:t>–</w:t>
      </w:r>
      <w:r w:rsidRPr="00163646">
        <w:rPr>
          <w:b w:val="0"/>
          <w:bCs/>
          <w:i w:val="0"/>
          <w:iCs/>
          <w:sz w:val="20"/>
          <w:szCs w:val="20"/>
        </w:rPr>
        <w:t xml:space="preserve"> уплотняющая нагрузка, МПа.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По полученным значениям функции </w:t>
      </w:r>
      <w:r w:rsidRPr="00421BDA">
        <w:rPr>
          <w:b w:val="0"/>
          <w:bCs/>
          <w:iCs/>
          <w:sz w:val="20"/>
          <w:szCs w:val="20"/>
        </w:rPr>
        <w:t>Ф</w:t>
      </w:r>
      <w:r w:rsidRPr="00163646">
        <w:rPr>
          <w:b w:val="0"/>
          <w:bCs/>
          <w:i w:val="0"/>
          <w:iCs/>
          <w:sz w:val="20"/>
          <w:szCs w:val="20"/>
        </w:rPr>
        <w:t xml:space="preserve"> и массе органической с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ставляющей М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0</w:t>
      </w:r>
      <w:r w:rsidRPr="00163646">
        <w:rPr>
          <w:b w:val="0"/>
          <w:bCs/>
          <w:i w:val="0"/>
          <w:iCs/>
          <w:sz w:val="20"/>
          <w:szCs w:val="20"/>
        </w:rPr>
        <w:t xml:space="preserve"> рассчитываются компрессионные кривые для каждого расчетного слоя (каждого вида биогенного гру</w:t>
      </w:r>
      <w:r w:rsidR="00F55D4E">
        <w:rPr>
          <w:b w:val="0"/>
          <w:bCs/>
          <w:i w:val="0"/>
          <w:iCs/>
          <w:sz w:val="20"/>
          <w:szCs w:val="20"/>
        </w:rPr>
        <w:t>нта) по формуле</w:t>
      </w:r>
    </w:p>
    <w:p w:rsidR="006F0D79" w:rsidRPr="00163646" w:rsidRDefault="006F0D79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                </w:t>
      </w:r>
      <w:r w:rsidR="00421BDA" w:rsidRPr="00421BDA">
        <w:rPr>
          <w:b w:val="0"/>
          <w:bCs/>
          <w:i w:val="0"/>
          <w:iCs/>
          <w:position w:val="-32"/>
          <w:sz w:val="20"/>
          <w:szCs w:val="20"/>
        </w:rPr>
        <w:object w:dxaOrig="940" w:dyaOrig="740">
          <v:shape id="_x0000_i1304" type="#_x0000_t75" style="width:47.25pt;height:36.75pt" o:ole="">
            <v:imagedata r:id="rId652" o:title=""/>
          </v:shape>
          <o:OLEObject Type="Embed" ProgID="Equation.3" ShapeID="_x0000_i1304" DrawAspect="Content" ObjectID="_1420532698" r:id="rId653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,              </w:t>
      </w:r>
      <w:r>
        <w:rPr>
          <w:b w:val="0"/>
          <w:bCs/>
          <w:i w:val="0"/>
          <w:iCs/>
          <w:sz w:val="20"/>
          <w:szCs w:val="20"/>
        </w:rPr>
        <w:t xml:space="preserve">                            </w:t>
      </w:r>
      <w:r w:rsidR="00421BDA">
        <w:rPr>
          <w:b w:val="0"/>
          <w:bCs/>
          <w:i w:val="0"/>
          <w:iCs/>
          <w:sz w:val="20"/>
          <w:szCs w:val="20"/>
        </w:rPr>
        <w:t xml:space="preserve">     </w:t>
      </w:r>
      <w:r w:rsidR="000521E3">
        <w:rPr>
          <w:b w:val="0"/>
          <w:bCs/>
          <w:i w:val="0"/>
          <w:iCs/>
          <w:sz w:val="20"/>
          <w:szCs w:val="20"/>
        </w:rPr>
        <w:t>(</w:t>
      </w:r>
      <w:r w:rsidRPr="00163646">
        <w:rPr>
          <w:b w:val="0"/>
          <w:bCs/>
          <w:i w:val="0"/>
          <w:iCs/>
          <w:sz w:val="20"/>
          <w:szCs w:val="20"/>
        </w:rPr>
        <w:t>17)</w:t>
      </w:r>
    </w:p>
    <w:p w:rsidR="006F0D79" w:rsidRPr="00163646" w:rsidRDefault="006F0D79" w:rsidP="00CD3320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421BDA">
        <w:rPr>
          <w:b w:val="0"/>
          <w:bCs/>
          <w:iCs/>
          <w:sz w:val="20"/>
          <w:szCs w:val="20"/>
          <w:lang w:val="en-US"/>
        </w:rPr>
        <w:t>n</w:t>
      </w:r>
      <w:r w:rsidR="00421BDA">
        <w:rPr>
          <w:b w:val="0"/>
          <w:bCs/>
          <w:i w:val="0"/>
          <w:iCs/>
          <w:sz w:val="20"/>
          <w:szCs w:val="20"/>
        </w:rPr>
        <w:t xml:space="preserve"> – количество расчетных слое</w:t>
      </w:r>
      <w:r w:rsidRPr="00163646">
        <w:rPr>
          <w:b w:val="0"/>
          <w:bCs/>
          <w:i w:val="0"/>
          <w:iCs/>
          <w:sz w:val="20"/>
          <w:szCs w:val="20"/>
        </w:rPr>
        <w:t>в;</w:t>
      </w:r>
    </w:p>
    <w:p w:rsidR="006F0D79" w:rsidRPr="00163646" w:rsidRDefault="006F0D79" w:rsidP="00421BDA">
      <w:pPr>
        <w:ind w:left="851" w:hanging="567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2"/>
          <w:sz w:val="20"/>
          <w:szCs w:val="20"/>
        </w:rPr>
        <w:object w:dxaOrig="340" w:dyaOrig="360">
          <v:shape id="_x0000_i1305" type="#_x0000_t75" style="width:17.25pt;height:18pt" o:ole="">
            <v:imagedata r:id="rId654" o:title=""/>
          </v:shape>
          <o:OLEObject Type="Embed" ProgID="Equation.3" ShapeID="_x0000_i1305" DrawAspect="Content" ObjectID="_1420532699" r:id="rId655"/>
        </w:object>
      </w:r>
      <w:r>
        <w:rPr>
          <w:b w:val="0"/>
          <w:bCs/>
          <w:i w:val="0"/>
          <w:iCs/>
          <w:sz w:val="20"/>
          <w:szCs w:val="20"/>
        </w:rPr>
        <w:t xml:space="preserve"> – </w:t>
      </w:r>
      <w:r w:rsidRPr="00163646">
        <w:rPr>
          <w:b w:val="0"/>
          <w:bCs/>
          <w:i w:val="0"/>
          <w:iCs/>
          <w:sz w:val="20"/>
          <w:szCs w:val="20"/>
        </w:rPr>
        <w:t>деформация уплотнения каждого характерного слоя в ра</w:t>
      </w:r>
      <w:r w:rsidRPr="00163646">
        <w:rPr>
          <w:b w:val="0"/>
          <w:bCs/>
          <w:i w:val="0"/>
          <w:iCs/>
          <w:sz w:val="20"/>
          <w:szCs w:val="20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 xml:space="preserve">сматриваемом сечении от массы (веса) насыпи, </w:t>
      </w:r>
      <w:proofErr w:type="gramStart"/>
      <w:r w:rsidRPr="00163646">
        <w:rPr>
          <w:b w:val="0"/>
          <w:bCs/>
          <w:i w:val="0"/>
          <w:iCs/>
          <w:sz w:val="20"/>
          <w:szCs w:val="20"/>
        </w:rPr>
        <w:t>см</w:t>
      </w:r>
      <w:proofErr w:type="gramEnd"/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F55D4E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Результат</w:t>
      </w:r>
      <w:r w:rsidR="00421BDA">
        <w:rPr>
          <w:b w:val="0"/>
          <w:bCs/>
          <w:i w:val="0"/>
          <w:iCs/>
          <w:sz w:val="20"/>
          <w:szCs w:val="20"/>
        </w:rPr>
        <w:t xml:space="preserve">ы расчета приведены в табл. 3. </w:t>
      </w:r>
    </w:p>
    <w:p w:rsidR="006F0D79" w:rsidRPr="00163646" w:rsidRDefault="00421BDA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На рис. </w:t>
      </w:r>
      <w:r w:rsidR="006F0D79" w:rsidRPr="00163646">
        <w:rPr>
          <w:b w:val="0"/>
          <w:bCs/>
          <w:i w:val="0"/>
          <w:iCs/>
          <w:sz w:val="20"/>
          <w:szCs w:val="20"/>
        </w:rPr>
        <w:t>2 приведены компрессионные кривые, построенные по р</w:t>
      </w:r>
      <w:r w:rsidR="006F0D79" w:rsidRPr="00163646">
        <w:rPr>
          <w:b w:val="0"/>
          <w:bCs/>
          <w:i w:val="0"/>
          <w:iCs/>
          <w:sz w:val="20"/>
          <w:szCs w:val="20"/>
        </w:rPr>
        <w:t>е</w:t>
      </w:r>
      <w:r w:rsidR="006F0D79" w:rsidRPr="00163646">
        <w:rPr>
          <w:b w:val="0"/>
          <w:bCs/>
          <w:i w:val="0"/>
          <w:iCs/>
          <w:sz w:val="20"/>
          <w:szCs w:val="20"/>
        </w:rPr>
        <w:t>зультатам расчета (табл</w:t>
      </w:r>
      <w:r>
        <w:rPr>
          <w:b w:val="0"/>
          <w:bCs/>
          <w:i w:val="0"/>
          <w:iCs/>
          <w:sz w:val="20"/>
          <w:szCs w:val="20"/>
        </w:rPr>
        <w:t>. 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3). </w:t>
      </w:r>
    </w:p>
    <w:p w:rsidR="006F0D79" w:rsidRPr="00163646" w:rsidRDefault="00D22E4B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lastRenderedPageBreak/>
        <w:drawing>
          <wp:inline distT="0" distB="0" distL="0" distR="0">
            <wp:extent cx="3611245" cy="4083050"/>
            <wp:effectExtent l="19050" t="0" r="8255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6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245" cy="408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Pr="00421BDA" w:rsidRDefault="00421BDA" w:rsidP="00421BDA">
      <w:pPr>
        <w:jc w:val="center"/>
        <w:rPr>
          <w:bCs/>
          <w:i w:val="0"/>
          <w:iCs/>
          <w:sz w:val="16"/>
          <w:szCs w:val="16"/>
        </w:rPr>
      </w:pPr>
      <w:r w:rsidRPr="00421BDA">
        <w:rPr>
          <w:b w:val="0"/>
          <w:bCs/>
          <w:i w:val="0"/>
          <w:iCs/>
          <w:sz w:val="16"/>
          <w:szCs w:val="16"/>
        </w:rPr>
        <w:t xml:space="preserve">Рис. </w:t>
      </w:r>
      <w:r w:rsidR="006F0D79" w:rsidRPr="00421BDA">
        <w:rPr>
          <w:b w:val="0"/>
          <w:bCs/>
          <w:i w:val="0"/>
          <w:iCs/>
          <w:sz w:val="16"/>
          <w:szCs w:val="16"/>
        </w:rPr>
        <w:t>2</w:t>
      </w:r>
      <w:r w:rsidRPr="00421BDA">
        <w:rPr>
          <w:b w:val="0"/>
          <w:bCs/>
          <w:i w:val="0"/>
          <w:iCs/>
          <w:sz w:val="16"/>
          <w:szCs w:val="16"/>
        </w:rPr>
        <w:t xml:space="preserve">. </w:t>
      </w:r>
      <w:r w:rsidR="006F0D79" w:rsidRPr="00F55D4E">
        <w:rPr>
          <w:b w:val="0"/>
          <w:bCs/>
          <w:i w:val="0"/>
          <w:iCs/>
          <w:sz w:val="16"/>
          <w:szCs w:val="16"/>
        </w:rPr>
        <w:t>Компрессионные кривые</w:t>
      </w:r>
      <w:r w:rsidRPr="00F55D4E">
        <w:rPr>
          <w:b w:val="0"/>
          <w:bCs/>
          <w:i w:val="0"/>
          <w:iCs/>
          <w:sz w:val="16"/>
          <w:szCs w:val="16"/>
        </w:rPr>
        <w:t>:</w:t>
      </w:r>
    </w:p>
    <w:p w:rsidR="006F0D79" w:rsidRPr="00421BDA" w:rsidRDefault="006F0D79" w:rsidP="00421BDA">
      <w:pPr>
        <w:jc w:val="center"/>
        <w:rPr>
          <w:b w:val="0"/>
          <w:bCs/>
          <w:i w:val="0"/>
          <w:iCs/>
          <w:sz w:val="16"/>
          <w:szCs w:val="16"/>
        </w:rPr>
      </w:pPr>
      <w:r w:rsidRPr="00421BDA">
        <w:rPr>
          <w:b w:val="0"/>
          <w:bCs/>
          <w:iCs/>
          <w:sz w:val="16"/>
          <w:szCs w:val="16"/>
        </w:rPr>
        <w:t>1</w:t>
      </w:r>
      <w:r w:rsidR="00F55D4E">
        <w:rPr>
          <w:b w:val="0"/>
          <w:bCs/>
          <w:i w:val="0"/>
          <w:iCs/>
          <w:sz w:val="16"/>
          <w:szCs w:val="16"/>
        </w:rPr>
        <w:t xml:space="preserve"> – расче</w:t>
      </w:r>
      <w:r w:rsidR="00421BDA">
        <w:rPr>
          <w:b w:val="0"/>
          <w:bCs/>
          <w:i w:val="0"/>
          <w:iCs/>
          <w:sz w:val="16"/>
          <w:szCs w:val="16"/>
        </w:rPr>
        <w:t>тный слой 0–</w:t>
      </w:r>
      <w:r w:rsidRPr="00421BDA">
        <w:rPr>
          <w:b w:val="0"/>
          <w:bCs/>
          <w:i w:val="0"/>
          <w:iCs/>
          <w:sz w:val="16"/>
          <w:szCs w:val="16"/>
        </w:rPr>
        <w:t>225</w:t>
      </w:r>
      <w:r w:rsidR="00421BDA">
        <w:rPr>
          <w:b w:val="0"/>
          <w:bCs/>
          <w:i w:val="0"/>
          <w:iCs/>
          <w:sz w:val="16"/>
          <w:szCs w:val="16"/>
        </w:rPr>
        <w:t> </w:t>
      </w:r>
      <w:r w:rsidRPr="00421BDA">
        <w:rPr>
          <w:b w:val="0"/>
          <w:bCs/>
          <w:i w:val="0"/>
          <w:iCs/>
          <w:sz w:val="16"/>
          <w:szCs w:val="16"/>
        </w:rPr>
        <w:t xml:space="preserve">см; </w:t>
      </w:r>
      <w:r w:rsidRPr="00421BDA">
        <w:rPr>
          <w:b w:val="0"/>
          <w:bCs/>
          <w:iCs/>
          <w:sz w:val="16"/>
          <w:szCs w:val="16"/>
        </w:rPr>
        <w:t>2</w:t>
      </w:r>
      <w:r w:rsidRPr="00421BDA">
        <w:rPr>
          <w:b w:val="0"/>
          <w:bCs/>
          <w:i w:val="0"/>
          <w:iCs/>
          <w:sz w:val="16"/>
          <w:szCs w:val="16"/>
        </w:rPr>
        <w:t xml:space="preserve"> – рас</w:t>
      </w:r>
      <w:r w:rsidR="00F55D4E">
        <w:rPr>
          <w:b w:val="0"/>
          <w:bCs/>
          <w:i w:val="0"/>
          <w:iCs/>
          <w:sz w:val="16"/>
          <w:szCs w:val="16"/>
        </w:rPr>
        <w:t>че</w:t>
      </w:r>
      <w:r w:rsidR="00421BDA">
        <w:rPr>
          <w:b w:val="0"/>
          <w:bCs/>
          <w:i w:val="0"/>
          <w:iCs/>
          <w:sz w:val="16"/>
          <w:szCs w:val="16"/>
        </w:rPr>
        <w:t>тный слой 225–</w:t>
      </w:r>
      <w:r w:rsidRPr="00421BDA">
        <w:rPr>
          <w:b w:val="0"/>
          <w:bCs/>
          <w:i w:val="0"/>
          <w:iCs/>
          <w:sz w:val="16"/>
          <w:szCs w:val="16"/>
        </w:rPr>
        <w:t>375</w:t>
      </w:r>
      <w:r w:rsidR="00421BDA">
        <w:rPr>
          <w:b w:val="0"/>
          <w:bCs/>
          <w:i w:val="0"/>
          <w:iCs/>
          <w:sz w:val="16"/>
          <w:szCs w:val="16"/>
        </w:rPr>
        <w:t> </w:t>
      </w:r>
      <w:r w:rsidRPr="00421BDA">
        <w:rPr>
          <w:b w:val="0"/>
          <w:bCs/>
          <w:i w:val="0"/>
          <w:iCs/>
          <w:sz w:val="16"/>
          <w:szCs w:val="16"/>
        </w:rPr>
        <w:t>см;</w:t>
      </w:r>
    </w:p>
    <w:p w:rsidR="006F0D79" w:rsidRPr="00421BDA" w:rsidRDefault="006F0D79" w:rsidP="00421BDA">
      <w:pPr>
        <w:jc w:val="center"/>
        <w:rPr>
          <w:b w:val="0"/>
          <w:bCs/>
          <w:i w:val="0"/>
          <w:iCs/>
          <w:sz w:val="16"/>
          <w:szCs w:val="16"/>
        </w:rPr>
      </w:pPr>
      <w:r w:rsidRPr="00421BDA">
        <w:rPr>
          <w:b w:val="0"/>
          <w:bCs/>
          <w:iCs/>
          <w:sz w:val="16"/>
          <w:szCs w:val="16"/>
        </w:rPr>
        <w:t>3</w:t>
      </w:r>
      <w:r w:rsidR="00F55D4E">
        <w:rPr>
          <w:b w:val="0"/>
          <w:bCs/>
          <w:i w:val="0"/>
          <w:iCs/>
          <w:sz w:val="16"/>
          <w:szCs w:val="16"/>
        </w:rPr>
        <w:t xml:space="preserve"> – расче</w:t>
      </w:r>
      <w:r w:rsidR="00421BDA">
        <w:rPr>
          <w:b w:val="0"/>
          <w:bCs/>
          <w:i w:val="0"/>
          <w:iCs/>
          <w:sz w:val="16"/>
          <w:szCs w:val="16"/>
        </w:rPr>
        <w:t>тный слой 375–</w:t>
      </w:r>
      <w:r w:rsidRPr="00421BDA">
        <w:rPr>
          <w:b w:val="0"/>
          <w:bCs/>
          <w:i w:val="0"/>
          <w:iCs/>
          <w:sz w:val="16"/>
          <w:szCs w:val="16"/>
        </w:rPr>
        <w:t>525</w:t>
      </w:r>
      <w:r w:rsidR="00421BDA">
        <w:rPr>
          <w:b w:val="0"/>
          <w:bCs/>
          <w:i w:val="0"/>
          <w:iCs/>
          <w:sz w:val="16"/>
          <w:szCs w:val="16"/>
        </w:rPr>
        <w:t> </w:t>
      </w:r>
      <w:r w:rsidRPr="00421BDA">
        <w:rPr>
          <w:b w:val="0"/>
          <w:bCs/>
          <w:i w:val="0"/>
          <w:iCs/>
          <w:sz w:val="16"/>
          <w:szCs w:val="16"/>
        </w:rPr>
        <w:t xml:space="preserve">см; </w:t>
      </w:r>
      <w:r w:rsidRPr="00421BDA">
        <w:rPr>
          <w:b w:val="0"/>
          <w:bCs/>
          <w:iCs/>
          <w:sz w:val="16"/>
          <w:szCs w:val="16"/>
        </w:rPr>
        <w:t>4</w:t>
      </w:r>
      <w:r w:rsidR="00F55D4E">
        <w:rPr>
          <w:b w:val="0"/>
          <w:bCs/>
          <w:i w:val="0"/>
          <w:iCs/>
          <w:sz w:val="16"/>
          <w:szCs w:val="16"/>
        </w:rPr>
        <w:t xml:space="preserve"> – расче</w:t>
      </w:r>
      <w:r w:rsidR="00421BDA">
        <w:rPr>
          <w:b w:val="0"/>
          <w:bCs/>
          <w:i w:val="0"/>
          <w:iCs/>
          <w:sz w:val="16"/>
          <w:szCs w:val="16"/>
        </w:rPr>
        <w:t>тный слой 525–600</w:t>
      </w:r>
      <w:r w:rsidR="00F55D4E">
        <w:rPr>
          <w:b w:val="0"/>
          <w:bCs/>
          <w:i w:val="0"/>
          <w:iCs/>
          <w:sz w:val="16"/>
          <w:szCs w:val="16"/>
        </w:rPr>
        <w:t> </w:t>
      </w:r>
      <w:r w:rsidR="00421BDA">
        <w:rPr>
          <w:b w:val="0"/>
          <w:bCs/>
          <w:i w:val="0"/>
          <w:iCs/>
          <w:sz w:val="16"/>
          <w:szCs w:val="16"/>
        </w:rPr>
        <w:t>см</w:t>
      </w: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Величина уплотняющей нагрузки от веса дамбы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73"/>
      </w:r>
      <w:r w:rsidRPr="00163646">
        <w:rPr>
          <w:b w:val="0"/>
          <w:bCs/>
          <w:i w:val="0"/>
          <w:iCs/>
          <w:sz w:val="20"/>
          <w:szCs w:val="20"/>
        </w:rPr>
        <w:t xml:space="preserve"> является неопр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>деленной, так как она зависит от высоты насыпи с учетом осадки, к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торая неизвестна. Поэтому расчет осадки производится подбором. Расчетн</w:t>
      </w:r>
      <w:r w:rsidR="00421BDA">
        <w:rPr>
          <w:b w:val="0"/>
          <w:bCs/>
          <w:i w:val="0"/>
          <w:iCs/>
          <w:sz w:val="20"/>
          <w:szCs w:val="20"/>
        </w:rPr>
        <w:t>ая схема приведена на рис. </w:t>
      </w:r>
      <w:r w:rsidRPr="00163646">
        <w:rPr>
          <w:b w:val="0"/>
          <w:bCs/>
          <w:i w:val="0"/>
          <w:iCs/>
          <w:sz w:val="20"/>
          <w:szCs w:val="20"/>
        </w:rPr>
        <w:t>3</w:t>
      </w:r>
    </w:p>
    <w:p w:rsidR="006F0D79" w:rsidRPr="00163646" w:rsidRDefault="00D22E4B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lastRenderedPageBreak/>
        <w:drawing>
          <wp:inline distT="0" distB="0" distL="0" distR="0">
            <wp:extent cx="2917825" cy="1642110"/>
            <wp:effectExtent l="19050" t="0" r="0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657" cstate="print">
                      <a:lum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164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Pr="00170D2A" w:rsidRDefault="00170D2A" w:rsidP="00170D2A">
      <w:pPr>
        <w:jc w:val="center"/>
        <w:rPr>
          <w:b w:val="0"/>
          <w:bCs/>
          <w:i w:val="0"/>
          <w:iCs/>
          <w:sz w:val="16"/>
          <w:szCs w:val="16"/>
        </w:rPr>
      </w:pPr>
      <w:r w:rsidRPr="00170D2A">
        <w:rPr>
          <w:b w:val="0"/>
          <w:bCs/>
          <w:i w:val="0"/>
          <w:iCs/>
          <w:sz w:val="16"/>
          <w:szCs w:val="16"/>
        </w:rPr>
        <w:t>Рис.</w:t>
      </w:r>
      <w:r w:rsidR="00F55D4E">
        <w:rPr>
          <w:b w:val="0"/>
          <w:bCs/>
          <w:i w:val="0"/>
          <w:iCs/>
          <w:sz w:val="16"/>
          <w:szCs w:val="16"/>
        </w:rPr>
        <w:t xml:space="preserve"> </w:t>
      </w:r>
      <w:r w:rsidR="006F0D79" w:rsidRPr="00170D2A">
        <w:rPr>
          <w:b w:val="0"/>
          <w:bCs/>
          <w:i w:val="0"/>
          <w:iCs/>
          <w:sz w:val="16"/>
          <w:szCs w:val="16"/>
        </w:rPr>
        <w:t>3</w:t>
      </w:r>
      <w:r w:rsidRPr="00170D2A">
        <w:rPr>
          <w:b w:val="0"/>
          <w:bCs/>
          <w:i w:val="0"/>
          <w:iCs/>
          <w:sz w:val="16"/>
          <w:szCs w:val="16"/>
        </w:rPr>
        <w:t>.</w:t>
      </w:r>
      <w:r w:rsidR="00F55D4E">
        <w:rPr>
          <w:b w:val="0"/>
          <w:bCs/>
          <w:i w:val="0"/>
          <w:iCs/>
          <w:sz w:val="16"/>
          <w:szCs w:val="16"/>
        </w:rPr>
        <w:t xml:space="preserve"> Расче</w:t>
      </w:r>
      <w:r w:rsidR="006F0D79" w:rsidRPr="00170D2A">
        <w:rPr>
          <w:b w:val="0"/>
          <w:bCs/>
          <w:i w:val="0"/>
          <w:iCs/>
          <w:sz w:val="16"/>
          <w:szCs w:val="16"/>
        </w:rPr>
        <w:t>тная схема</w:t>
      </w:r>
    </w:p>
    <w:p w:rsidR="006F0D79" w:rsidRPr="00F55D4E" w:rsidRDefault="006F0D79" w:rsidP="00CD3320">
      <w:pPr>
        <w:ind w:firstLine="284"/>
        <w:jc w:val="both"/>
        <w:rPr>
          <w:b w:val="0"/>
          <w:bCs/>
          <w:i w:val="0"/>
          <w:iCs/>
          <w:spacing w:val="20"/>
          <w:sz w:val="16"/>
          <w:szCs w:val="16"/>
        </w:rPr>
      </w:pPr>
    </w:p>
    <w:p w:rsidR="006F0D79" w:rsidRPr="001459F9" w:rsidRDefault="00170D2A" w:rsidP="00CD3320">
      <w:pPr>
        <w:ind w:firstLine="284"/>
        <w:jc w:val="center"/>
        <w:rPr>
          <w:bCs/>
          <w:i w:val="0"/>
          <w:iCs/>
          <w:sz w:val="18"/>
          <w:szCs w:val="18"/>
        </w:rPr>
      </w:pPr>
      <w:r w:rsidRPr="00F55D4E">
        <w:rPr>
          <w:b w:val="0"/>
          <w:bCs/>
          <w:i w:val="0"/>
          <w:iCs/>
          <w:spacing w:val="20"/>
          <w:sz w:val="16"/>
          <w:szCs w:val="16"/>
        </w:rPr>
        <w:t>Таблица</w:t>
      </w:r>
      <w:r w:rsidRPr="00F55D4E">
        <w:rPr>
          <w:b w:val="0"/>
          <w:bCs/>
          <w:i w:val="0"/>
          <w:iCs/>
          <w:sz w:val="16"/>
          <w:szCs w:val="16"/>
        </w:rPr>
        <w:t xml:space="preserve"> </w:t>
      </w:r>
      <w:r w:rsidR="006F0D79" w:rsidRPr="00F55D4E">
        <w:rPr>
          <w:b w:val="0"/>
          <w:bCs/>
          <w:i w:val="0"/>
          <w:iCs/>
          <w:sz w:val="16"/>
          <w:szCs w:val="16"/>
        </w:rPr>
        <w:t>3</w:t>
      </w:r>
      <w:r w:rsidR="00F55D4E" w:rsidRPr="00F55D4E">
        <w:rPr>
          <w:b w:val="0"/>
          <w:bCs/>
          <w:i w:val="0"/>
          <w:iCs/>
          <w:sz w:val="16"/>
          <w:szCs w:val="16"/>
        </w:rPr>
        <w:t>.</w:t>
      </w:r>
      <w:r w:rsidR="006F0D79" w:rsidRPr="001459F9">
        <w:rPr>
          <w:b w:val="0"/>
          <w:bCs/>
          <w:i w:val="0"/>
          <w:iCs/>
          <w:sz w:val="18"/>
          <w:szCs w:val="18"/>
        </w:rPr>
        <w:t xml:space="preserve"> </w:t>
      </w:r>
      <w:r w:rsidR="006F0D79" w:rsidRPr="00170D2A">
        <w:rPr>
          <w:bCs/>
          <w:i w:val="0"/>
          <w:iCs/>
          <w:sz w:val="16"/>
          <w:szCs w:val="16"/>
        </w:rPr>
        <w:t>Результаты расчета компрессионных кривых</w:t>
      </w:r>
    </w:p>
    <w:p w:rsidR="006F0D79" w:rsidRPr="00170D2A" w:rsidRDefault="006F0D79" w:rsidP="00CD3320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90"/>
        <w:gridCol w:w="997"/>
        <w:gridCol w:w="831"/>
        <w:gridCol w:w="873"/>
        <w:gridCol w:w="804"/>
        <w:gridCol w:w="736"/>
        <w:gridCol w:w="765"/>
      </w:tblGrid>
      <w:tr w:rsidR="006F0D79" w:rsidRPr="00170D2A" w:rsidTr="00170D2A">
        <w:tc>
          <w:tcPr>
            <w:tcW w:w="1090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Расчетный слой, см</w:t>
            </w:r>
          </w:p>
        </w:tc>
        <w:tc>
          <w:tcPr>
            <w:tcW w:w="997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Вид грунта</w:t>
            </w:r>
          </w:p>
        </w:tc>
        <w:tc>
          <w:tcPr>
            <w:tcW w:w="831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F55D4E">
              <w:rPr>
                <w:b w:val="0"/>
                <w:bCs/>
                <w:iCs/>
                <w:sz w:val="16"/>
                <w:szCs w:val="16"/>
                <w:lang w:val="en-US"/>
              </w:rPr>
              <w:t>W</w:t>
            </w:r>
            <w:r w:rsidRPr="00F55D4E">
              <w:rPr>
                <w:b w:val="0"/>
                <w:bCs/>
                <w:iCs/>
                <w:sz w:val="16"/>
                <w:szCs w:val="16"/>
                <w:vertAlign w:val="subscript"/>
              </w:rPr>
              <w:t>0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, в д.е.</w:t>
            </w:r>
          </w:p>
        </w:tc>
        <w:tc>
          <w:tcPr>
            <w:tcW w:w="873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F55D4E">
              <w:rPr>
                <w:b w:val="0"/>
                <w:bCs/>
                <w:iCs/>
                <w:sz w:val="16"/>
                <w:szCs w:val="16"/>
              </w:rPr>
              <w:t>М</w:t>
            </w:r>
            <w:r w:rsidRPr="00F55D4E">
              <w:rPr>
                <w:b w:val="0"/>
                <w:bCs/>
                <w:iCs/>
                <w:sz w:val="16"/>
                <w:szCs w:val="16"/>
                <w:vertAlign w:val="subscript"/>
              </w:rPr>
              <w:t>0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, г</w:t>
            </w: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sym w:font="Symbol" w:char="F073"/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, МПа</w:t>
            </w:r>
          </w:p>
        </w:tc>
        <w:tc>
          <w:tcPr>
            <w:tcW w:w="736" w:type="dxa"/>
            <w:vAlign w:val="center"/>
          </w:tcPr>
          <w:p w:rsidR="006F0D79" w:rsidRPr="00F55D4E" w:rsidRDefault="006F0D79" w:rsidP="00170D2A">
            <w:pPr>
              <w:jc w:val="center"/>
              <w:rPr>
                <w:b w:val="0"/>
                <w:bCs/>
                <w:iCs/>
                <w:sz w:val="16"/>
                <w:szCs w:val="16"/>
              </w:rPr>
            </w:pPr>
            <w:r w:rsidRPr="00F55D4E">
              <w:rPr>
                <w:b w:val="0"/>
                <w:bCs/>
                <w:iCs/>
                <w:sz w:val="16"/>
                <w:szCs w:val="16"/>
              </w:rPr>
              <w:t>Ф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ind w:left="-52" w:right="-108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position w:val="-10"/>
                <w:sz w:val="16"/>
                <w:szCs w:val="16"/>
              </w:rPr>
              <w:object w:dxaOrig="180" w:dyaOrig="340">
                <v:shape id="_x0000_i1306" type="#_x0000_t75" style="width:9pt;height:17.25pt" o:ole="">
                  <v:imagedata r:id="rId227" o:title=""/>
                </v:shape>
                <o:OLEObject Type="Embed" ProgID="Equation.3" ShapeID="_x0000_i1306" DrawAspect="Content" ObjectID="_1420532700" r:id="rId658"/>
              </w:object>
            </w:r>
            <w:r w:rsidR="00170D2A" w:rsidRPr="00170D2A">
              <w:rPr>
                <w:b w:val="0"/>
                <w:bCs/>
                <w:i w:val="0"/>
                <w:iCs/>
                <w:position w:val="-30"/>
                <w:sz w:val="16"/>
                <w:szCs w:val="16"/>
              </w:rPr>
              <w:object w:dxaOrig="360" w:dyaOrig="700">
                <v:shape id="_x0000_i1307" type="#_x0000_t75" style="width:14.25pt;height:28.5pt" o:ole="">
                  <v:imagedata r:id="rId659" o:title=""/>
                </v:shape>
                <o:OLEObject Type="Embed" ProgID="Equation.3" ShapeID="_x0000_i1307" DrawAspect="Content" ObjectID="_1420532701" r:id="rId660"/>
              </w:objec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 w:val="restart"/>
            <w:vAlign w:val="center"/>
          </w:tcPr>
          <w:p w:rsidR="006F0D79" w:rsidRPr="00170D2A" w:rsidRDefault="00170D2A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0–</w:t>
            </w:r>
            <w:r w:rsidR="006F0D79" w:rsidRPr="00170D2A">
              <w:rPr>
                <w:b w:val="0"/>
                <w:bCs/>
                <w:i w:val="0"/>
                <w:iCs/>
                <w:sz w:val="16"/>
                <w:szCs w:val="16"/>
              </w:rPr>
              <w:t>225</w:t>
            </w:r>
          </w:p>
        </w:tc>
        <w:tc>
          <w:tcPr>
            <w:tcW w:w="997" w:type="dxa"/>
            <w:vMerge w:val="restart"/>
            <w:vAlign w:val="center"/>
          </w:tcPr>
          <w:p w:rsidR="006F0D79" w:rsidRPr="00170D2A" w:rsidRDefault="00170D2A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Т</w:t>
            </w:r>
            <w:r w:rsidR="006F0D79" w:rsidRPr="00170D2A">
              <w:rPr>
                <w:b w:val="0"/>
                <w:bCs/>
                <w:i w:val="0"/>
                <w:iCs/>
                <w:sz w:val="16"/>
                <w:szCs w:val="16"/>
              </w:rPr>
              <w:t>орф</w:t>
            </w:r>
          </w:p>
        </w:tc>
        <w:tc>
          <w:tcPr>
            <w:tcW w:w="831" w:type="dxa"/>
            <w:vMerge w:val="restart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8,73</w:t>
            </w:r>
          </w:p>
        </w:tc>
        <w:tc>
          <w:tcPr>
            <w:tcW w:w="873" w:type="dxa"/>
            <w:vMerge w:val="restart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0,1055</w:t>
            </w: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0,005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1,08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0,114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0,01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1,81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0,191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0,02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2,80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0,296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0,05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4,21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0,444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0,10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5,32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0,561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0,15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5,92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0,624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 w:val="restart"/>
            <w:vAlign w:val="center"/>
          </w:tcPr>
          <w:p w:rsidR="006F0D79" w:rsidRPr="00170D2A" w:rsidRDefault="00170D2A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225–</w:t>
            </w:r>
            <w:r w:rsidR="006F0D79" w:rsidRPr="00170D2A">
              <w:rPr>
                <w:b w:val="0"/>
                <w:bCs/>
                <w:i w:val="0"/>
                <w:iCs/>
                <w:sz w:val="16"/>
                <w:szCs w:val="16"/>
              </w:rPr>
              <w:t>375</w:t>
            </w:r>
          </w:p>
        </w:tc>
        <w:tc>
          <w:tcPr>
            <w:tcW w:w="997" w:type="dxa"/>
            <w:vMerge w:val="restart"/>
            <w:vAlign w:val="center"/>
          </w:tcPr>
          <w:p w:rsidR="006F0D79" w:rsidRPr="00170D2A" w:rsidRDefault="00170D2A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Т</w:t>
            </w:r>
            <w:r w:rsidR="006F0D79" w:rsidRPr="00170D2A">
              <w:rPr>
                <w:b w:val="0"/>
                <w:bCs/>
                <w:i w:val="0"/>
                <w:iCs/>
                <w:sz w:val="16"/>
                <w:szCs w:val="16"/>
              </w:rPr>
              <w:t>орф</w:t>
            </w:r>
          </w:p>
        </w:tc>
        <w:tc>
          <w:tcPr>
            <w:tcW w:w="831" w:type="dxa"/>
            <w:vMerge w:val="restart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6,68</w:t>
            </w:r>
          </w:p>
        </w:tc>
        <w:tc>
          <w:tcPr>
            <w:tcW w:w="873" w:type="dxa"/>
            <w:vMerge w:val="restart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0,1316</w:t>
            </w: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0,005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0,75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0,099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0,01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1,20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0,158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0,02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1,86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0,245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0,05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2,90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0,382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0,10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3,85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0,507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0,15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4,35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0,572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 w:val="restart"/>
            <w:vAlign w:val="center"/>
          </w:tcPr>
          <w:p w:rsidR="006F0D79" w:rsidRPr="00170D2A" w:rsidRDefault="00170D2A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375–</w:t>
            </w:r>
            <w:r w:rsidR="006F0D79" w:rsidRPr="00170D2A">
              <w:rPr>
                <w:b w:val="0"/>
                <w:bCs/>
                <w:i w:val="0"/>
                <w:iCs/>
                <w:sz w:val="16"/>
                <w:szCs w:val="16"/>
              </w:rPr>
              <w:t>525</w:t>
            </w:r>
          </w:p>
        </w:tc>
        <w:tc>
          <w:tcPr>
            <w:tcW w:w="997" w:type="dxa"/>
            <w:vMerge w:val="restart"/>
            <w:vAlign w:val="center"/>
          </w:tcPr>
          <w:p w:rsidR="006F0D79" w:rsidRPr="00170D2A" w:rsidRDefault="00170D2A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С</w:t>
            </w:r>
            <w:r w:rsidR="006F0D79" w:rsidRPr="00170D2A">
              <w:rPr>
                <w:b w:val="0"/>
                <w:bCs/>
                <w:i w:val="0"/>
                <w:iCs/>
                <w:sz w:val="16"/>
                <w:szCs w:val="16"/>
              </w:rPr>
              <w:t>апропель</w:t>
            </w:r>
          </w:p>
        </w:tc>
        <w:tc>
          <w:tcPr>
            <w:tcW w:w="831" w:type="dxa"/>
            <w:vMerge w:val="restart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7,22</w:t>
            </w:r>
          </w:p>
        </w:tc>
        <w:tc>
          <w:tcPr>
            <w:tcW w:w="873" w:type="dxa"/>
            <w:vMerge w:val="restart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0,1174</w:t>
            </w: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0,005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0,77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0,090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0,01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1,34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0,157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0,02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2,10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0,246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0,05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3,30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0,387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0,10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4,25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0,499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0,15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4,75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0,558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 w:val="restart"/>
            <w:vAlign w:val="center"/>
          </w:tcPr>
          <w:p w:rsidR="006F0D79" w:rsidRPr="00170D2A" w:rsidRDefault="00170D2A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525–</w:t>
            </w:r>
            <w:r w:rsidR="006F0D79" w:rsidRPr="00170D2A">
              <w:rPr>
                <w:b w:val="0"/>
                <w:bCs/>
                <w:i w:val="0"/>
                <w:iCs/>
                <w:sz w:val="16"/>
                <w:szCs w:val="16"/>
              </w:rPr>
              <w:t>600</w:t>
            </w:r>
          </w:p>
        </w:tc>
        <w:tc>
          <w:tcPr>
            <w:tcW w:w="997" w:type="dxa"/>
            <w:vMerge w:val="restart"/>
            <w:vAlign w:val="center"/>
          </w:tcPr>
          <w:p w:rsidR="006F0D79" w:rsidRPr="00170D2A" w:rsidRDefault="00170D2A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С</w:t>
            </w:r>
            <w:r w:rsidR="006F0D79" w:rsidRPr="00170D2A">
              <w:rPr>
                <w:b w:val="0"/>
                <w:bCs/>
                <w:i w:val="0"/>
                <w:iCs/>
                <w:sz w:val="16"/>
                <w:szCs w:val="16"/>
              </w:rPr>
              <w:t>апропель</w:t>
            </w:r>
          </w:p>
        </w:tc>
        <w:tc>
          <w:tcPr>
            <w:tcW w:w="831" w:type="dxa"/>
            <w:vMerge w:val="restart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8,20</w:t>
            </w:r>
          </w:p>
        </w:tc>
        <w:tc>
          <w:tcPr>
            <w:tcW w:w="873" w:type="dxa"/>
            <w:vMerge w:val="restart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0,0864</w:t>
            </w: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0,005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0,88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0,086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0,01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1,61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0,142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0,02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2,50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0,216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0,05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3,92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0,339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0,10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4,95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0,428</w:t>
            </w:r>
          </w:p>
        </w:tc>
      </w:tr>
      <w:tr w:rsidR="006F0D79" w:rsidRPr="00170D2A" w:rsidTr="00170D2A">
        <w:trPr>
          <w:cantSplit/>
        </w:trPr>
        <w:tc>
          <w:tcPr>
            <w:tcW w:w="1090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97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31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804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0,15</w:t>
            </w:r>
          </w:p>
        </w:tc>
        <w:tc>
          <w:tcPr>
            <w:tcW w:w="736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5,55</w:t>
            </w:r>
          </w:p>
        </w:tc>
        <w:tc>
          <w:tcPr>
            <w:tcW w:w="765" w:type="dxa"/>
            <w:vAlign w:val="center"/>
          </w:tcPr>
          <w:p w:rsidR="006F0D79" w:rsidRPr="00170D2A" w:rsidRDefault="006F0D79" w:rsidP="00170D2A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0,479</w:t>
            </w:r>
          </w:p>
        </w:tc>
      </w:tr>
    </w:tbl>
    <w:p w:rsidR="006F0D79" w:rsidRPr="00170D2A" w:rsidRDefault="006F0D79" w:rsidP="00170D2A">
      <w:pPr>
        <w:ind w:firstLine="284"/>
        <w:jc w:val="center"/>
        <w:rPr>
          <w:b w:val="0"/>
          <w:bCs/>
          <w:i w:val="0"/>
          <w:iCs/>
          <w:sz w:val="16"/>
          <w:szCs w:val="16"/>
          <w:lang w:val="en-US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В первом приближении задаемся величиной осадки</w:t>
      </w:r>
      <w:r w:rsidRPr="00F55D4E">
        <w:rPr>
          <w:b w:val="0"/>
          <w:bCs/>
          <w:iCs/>
          <w:sz w:val="20"/>
          <w:szCs w:val="20"/>
        </w:rPr>
        <w:t xml:space="preserve"> </w:t>
      </w:r>
      <w:r w:rsidRPr="00F55D4E">
        <w:rPr>
          <w:b w:val="0"/>
          <w:bCs/>
          <w:iCs/>
          <w:sz w:val="20"/>
          <w:szCs w:val="20"/>
          <w:lang w:val="en-US"/>
        </w:rPr>
        <w:t>S</w:t>
      </w:r>
      <w:r w:rsidRPr="00F55D4E">
        <w:rPr>
          <w:b w:val="0"/>
          <w:bCs/>
          <w:iCs/>
          <w:sz w:val="20"/>
          <w:szCs w:val="20"/>
          <w:vertAlign w:val="subscript"/>
        </w:rPr>
        <w:t>р</w:t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=</w:t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200</w:t>
      </w:r>
      <w:r w:rsidRPr="00671B94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см. 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lastRenderedPageBreak/>
        <w:t>Нагрузка от веса насыпи выше уровня грунтовых вод равна</w:t>
      </w:r>
      <w:r w:rsidR="00170D2A">
        <w:rPr>
          <w:b w:val="0"/>
          <w:bCs/>
          <w:i w:val="0"/>
          <w:iCs/>
          <w:sz w:val="20"/>
          <w:szCs w:val="20"/>
        </w:rPr>
        <w:t>: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sym w:font="Symbol" w:char="F073"/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 xml:space="preserve"> = (320</w:t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+</w:t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80)</w:t>
      </w:r>
      <w:r w:rsidR="00F55D4E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D7"/>
      </w:r>
      <w:r w:rsidR="00F55D4E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1,8</w:t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=</w:t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720 г/см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2</w:t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=</w:t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0,072</w:t>
      </w:r>
      <w:r w:rsidRPr="006F0D79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МПа</w:t>
      </w:r>
      <w:r w:rsidR="00170D2A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Плотность грунта насыпи ниже уровня грунтовых вод с учет</w:t>
      </w:r>
      <w:r w:rsidR="00170D2A">
        <w:rPr>
          <w:b w:val="0"/>
          <w:bCs/>
          <w:i w:val="0"/>
          <w:iCs/>
          <w:sz w:val="20"/>
          <w:szCs w:val="20"/>
        </w:rPr>
        <w:t>ом взвешивающего действия равна</w:t>
      </w:r>
      <w:r w:rsidR="00F55D4E">
        <w:rPr>
          <w:b w:val="0"/>
          <w:bCs/>
          <w:i w:val="0"/>
          <w:iCs/>
          <w:sz w:val="20"/>
          <w:szCs w:val="20"/>
        </w:rPr>
        <w:t>, г/см</w:t>
      </w:r>
      <w:r w:rsidR="00F55D4E" w:rsidRPr="00F55D4E">
        <w:rPr>
          <w:b w:val="0"/>
          <w:bCs/>
          <w:i w:val="0"/>
          <w:iCs/>
          <w:sz w:val="20"/>
          <w:szCs w:val="20"/>
          <w:vertAlign w:val="superscript"/>
        </w:rPr>
        <w:t>3</w:t>
      </w:r>
      <w:r w:rsidR="00170D2A">
        <w:rPr>
          <w:b w:val="0"/>
          <w:bCs/>
          <w:i w:val="0"/>
          <w:iCs/>
          <w:sz w:val="20"/>
          <w:szCs w:val="20"/>
        </w:rPr>
        <w:t>:</w:t>
      </w:r>
    </w:p>
    <w:p w:rsidR="006F0D79" w:rsidRPr="00163646" w:rsidRDefault="00F55D4E" w:rsidP="00F55D4E">
      <w:pPr>
        <w:jc w:val="center"/>
        <w:rPr>
          <w:b w:val="0"/>
          <w:bCs/>
          <w:i w:val="0"/>
          <w:iCs/>
          <w:sz w:val="20"/>
          <w:szCs w:val="20"/>
        </w:rPr>
      </w:pPr>
      <w:r w:rsidRPr="00F55D4E">
        <w:rPr>
          <w:b w:val="0"/>
          <w:bCs/>
          <w:i w:val="0"/>
          <w:iCs/>
          <w:position w:val="-26"/>
          <w:sz w:val="20"/>
          <w:szCs w:val="20"/>
        </w:rPr>
        <w:object w:dxaOrig="2780" w:dyaOrig="600">
          <v:shape id="_x0000_i1308" type="#_x0000_t75" style="width:122.25pt;height:26.25pt" o:ole="">
            <v:imagedata r:id="rId661" o:title=""/>
          </v:shape>
          <o:OLEObject Type="Embed" ProgID="Equation.3" ShapeID="_x0000_i1308" DrawAspect="Content" ObjectID="_1420532702" r:id="rId662"/>
        </w:objec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Нагрузка от части насыпи, погруженной ниже уровня грунтовых вод, равна</w:t>
      </w:r>
      <w:r w:rsidR="00170D2A">
        <w:rPr>
          <w:b w:val="0"/>
          <w:bCs/>
          <w:i w:val="0"/>
          <w:iCs/>
          <w:sz w:val="20"/>
          <w:szCs w:val="20"/>
        </w:rPr>
        <w:t>: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sym w:font="Symbol" w:char="F073"/>
      </w:r>
      <w:r w:rsidRPr="00163646">
        <w:rPr>
          <w:b w:val="0"/>
          <w:bCs/>
          <w:i w:val="0"/>
          <w:iCs/>
          <w:sz w:val="20"/>
          <w:szCs w:val="20"/>
          <w:vertAlign w:val="subscript"/>
          <w:lang w:val="en-US"/>
        </w:rPr>
        <w:t>w</w:t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=</w:t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1,01</w:t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D7"/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120</w:t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=</w:t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121 г/см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2</w:t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=</w:t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0,012</w:t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МПа</w:t>
      </w:r>
      <w:r w:rsidR="00170D2A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Уплотняющая нагрузка от веса дамбы равна</w:t>
      </w:r>
      <w:r w:rsidR="00170D2A">
        <w:rPr>
          <w:b w:val="0"/>
          <w:bCs/>
          <w:i w:val="0"/>
          <w:iCs/>
          <w:sz w:val="20"/>
          <w:szCs w:val="20"/>
        </w:rPr>
        <w:t>: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sym w:font="Symbol" w:char="F073"/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73"/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 xml:space="preserve"> +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73"/>
      </w:r>
      <w:r w:rsidRPr="00163646">
        <w:rPr>
          <w:b w:val="0"/>
          <w:bCs/>
          <w:i w:val="0"/>
          <w:iCs/>
          <w:sz w:val="20"/>
          <w:szCs w:val="20"/>
          <w:vertAlign w:val="subscript"/>
          <w:lang w:val="en-US"/>
        </w:rPr>
        <w:t>w</w:t>
      </w:r>
      <w:r w:rsidRPr="00163646">
        <w:rPr>
          <w:b w:val="0"/>
          <w:bCs/>
          <w:i w:val="0"/>
          <w:iCs/>
          <w:sz w:val="20"/>
          <w:szCs w:val="20"/>
        </w:rPr>
        <w:t xml:space="preserve"> = 0,84 МПа</w:t>
      </w:r>
      <w:r w:rsidR="00F55D4E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По ком</w:t>
      </w:r>
      <w:r w:rsidR="00170D2A">
        <w:rPr>
          <w:b w:val="0"/>
          <w:bCs/>
          <w:i w:val="0"/>
          <w:iCs/>
          <w:sz w:val="20"/>
          <w:szCs w:val="20"/>
        </w:rPr>
        <w:t>прессионной кривой 1 (рис. </w:t>
      </w:r>
      <w:r w:rsidR="00F55D4E">
        <w:rPr>
          <w:b w:val="0"/>
          <w:bCs/>
          <w:i w:val="0"/>
          <w:iCs/>
          <w:sz w:val="20"/>
          <w:szCs w:val="20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>) определяется значение отн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 xml:space="preserve">сительной деформации уплотнения первого расчетного слоя </w:t>
      </w:r>
      <w:r w:rsidRPr="00F55D4E">
        <w:rPr>
          <w:b w:val="0"/>
          <w:bCs/>
          <w:iCs/>
          <w:sz w:val="20"/>
          <w:szCs w:val="20"/>
          <w:lang w:val="en-US"/>
        </w:rPr>
        <w:t>S</w:t>
      </w:r>
      <w:r w:rsidRPr="00F55D4E">
        <w:rPr>
          <w:b w:val="0"/>
          <w:bCs/>
          <w:iCs/>
          <w:sz w:val="20"/>
          <w:szCs w:val="20"/>
          <w:vertAlign w:val="subscript"/>
        </w:rPr>
        <w:t>0</w:t>
      </w:r>
      <w:r w:rsidRPr="00163646">
        <w:rPr>
          <w:b w:val="0"/>
          <w:bCs/>
          <w:i w:val="0"/>
          <w:iCs/>
          <w:sz w:val="20"/>
          <w:szCs w:val="20"/>
        </w:rPr>
        <w:t>/</w:t>
      </w:r>
      <w:r w:rsidRPr="00F55D4E">
        <w:rPr>
          <w:b w:val="0"/>
          <w:bCs/>
          <w:iCs/>
          <w:sz w:val="20"/>
          <w:szCs w:val="20"/>
          <w:lang w:val="en-US"/>
        </w:rPr>
        <w:t>h</w:t>
      </w:r>
      <w:r w:rsidRPr="00F55D4E">
        <w:rPr>
          <w:b w:val="0"/>
          <w:bCs/>
          <w:iCs/>
          <w:sz w:val="20"/>
          <w:szCs w:val="20"/>
          <w:vertAlign w:val="subscript"/>
        </w:rPr>
        <w:t>0</w:t>
      </w:r>
      <w:r w:rsidR="00170D2A">
        <w:rPr>
          <w:b w:val="0"/>
          <w:bCs/>
          <w:i w:val="0"/>
          <w:iCs/>
          <w:sz w:val="20"/>
          <w:szCs w:val="20"/>
        </w:rPr>
        <w:t> = </w:t>
      </w:r>
      <w:r w:rsidRPr="00163646">
        <w:rPr>
          <w:b w:val="0"/>
          <w:bCs/>
          <w:i w:val="0"/>
          <w:iCs/>
          <w:sz w:val="20"/>
          <w:szCs w:val="20"/>
        </w:rPr>
        <w:t xml:space="preserve">0,53. Умножая полученное значение </w:t>
      </w:r>
      <w:r w:rsidRPr="00F55D4E">
        <w:rPr>
          <w:b w:val="0"/>
          <w:bCs/>
          <w:iCs/>
          <w:sz w:val="20"/>
          <w:szCs w:val="20"/>
          <w:lang w:val="en-US"/>
        </w:rPr>
        <w:t>S</w:t>
      </w:r>
      <w:r w:rsidRPr="00F55D4E">
        <w:rPr>
          <w:b w:val="0"/>
          <w:bCs/>
          <w:iCs/>
          <w:sz w:val="20"/>
          <w:szCs w:val="20"/>
          <w:vertAlign w:val="subscript"/>
        </w:rPr>
        <w:t>0</w:t>
      </w:r>
      <w:r w:rsidRPr="00163646">
        <w:rPr>
          <w:b w:val="0"/>
          <w:bCs/>
          <w:i w:val="0"/>
          <w:iCs/>
          <w:sz w:val="20"/>
          <w:szCs w:val="20"/>
        </w:rPr>
        <w:t>/</w:t>
      </w:r>
      <w:r w:rsidRPr="00F55D4E">
        <w:rPr>
          <w:b w:val="0"/>
          <w:bCs/>
          <w:iCs/>
          <w:sz w:val="20"/>
          <w:szCs w:val="20"/>
          <w:lang w:val="en-US"/>
        </w:rPr>
        <w:t>h</w:t>
      </w:r>
      <w:r w:rsidRPr="00F55D4E">
        <w:rPr>
          <w:b w:val="0"/>
          <w:bCs/>
          <w:iCs/>
          <w:sz w:val="20"/>
          <w:szCs w:val="20"/>
          <w:vertAlign w:val="subscript"/>
        </w:rPr>
        <w:t>0</w:t>
      </w:r>
      <w:r w:rsidRPr="00163646">
        <w:rPr>
          <w:b w:val="0"/>
          <w:bCs/>
          <w:i w:val="0"/>
          <w:iCs/>
          <w:sz w:val="20"/>
          <w:szCs w:val="20"/>
        </w:rPr>
        <w:t xml:space="preserve"> = 0,53 на толщину слоя органической составляющей в первом расчетном слое</w:t>
      </w:r>
      <w:r w:rsidR="00F55D4E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находим деформацию уплотнения этого слоя грунта</w:t>
      </w:r>
      <w:r w:rsidR="00170D2A">
        <w:rPr>
          <w:b w:val="0"/>
          <w:bCs/>
          <w:i w:val="0"/>
          <w:iCs/>
          <w:sz w:val="20"/>
          <w:szCs w:val="20"/>
        </w:rPr>
        <w:t>: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F55D4E">
        <w:rPr>
          <w:b w:val="0"/>
          <w:bCs/>
          <w:iCs/>
          <w:sz w:val="20"/>
          <w:szCs w:val="20"/>
          <w:lang w:val="en-US"/>
        </w:rPr>
        <w:t>S</w:t>
      </w:r>
      <w:r w:rsidRPr="00F55D4E">
        <w:rPr>
          <w:b w:val="0"/>
          <w:bCs/>
          <w:iCs/>
          <w:sz w:val="20"/>
          <w:szCs w:val="20"/>
          <w:vertAlign w:val="subscript"/>
        </w:rPr>
        <w:t>0</w:t>
      </w:r>
      <w:r w:rsidRPr="00163646">
        <w:rPr>
          <w:b w:val="0"/>
          <w:bCs/>
          <w:i w:val="0"/>
          <w:iCs/>
          <w:sz w:val="20"/>
          <w:szCs w:val="20"/>
        </w:rPr>
        <w:t xml:space="preserve"> = 0,53</w:t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D7"/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223,4</w:t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=</w:t>
      </w:r>
      <w:r w:rsidR="00170D2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118,4 см</w:t>
      </w:r>
      <w:r w:rsidR="00170D2A">
        <w:rPr>
          <w:b w:val="0"/>
          <w:bCs/>
          <w:i w:val="0"/>
          <w:iCs/>
          <w:sz w:val="20"/>
          <w:szCs w:val="20"/>
        </w:rPr>
        <w:t>.</w:t>
      </w:r>
    </w:p>
    <w:p w:rsidR="006F0D79" w:rsidRPr="00671B94" w:rsidRDefault="006F0D79" w:rsidP="00CD3320">
      <w:pPr>
        <w:ind w:firstLine="284"/>
        <w:jc w:val="both"/>
        <w:rPr>
          <w:b w:val="0"/>
          <w:bCs/>
          <w:i w:val="0"/>
          <w:iCs/>
          <w:spacing w:val="-4"/>
          <w:sz w:val="20"/>
          <w:szCs w:val="20"/>
        </w:rPr>
      </w:pPr>
      <w:r w:rsidRPr="00671B94">
        <w:rPr>
          <w:b w:val="0"/>
          <w:bCs/>
          <w:i w:val="0"/>
          <w:iCs/>
          <w:spacing w:val="-4"/>
          <w:sz w:val="20"/>
          <w:szCs w:val="20"/>
        </w:rPr>
        <w:t>Деформацией уплотнения минеральной составляющей пренебрегаем.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Аналогично определяется деформация уплотнения второго и п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следующего расчетных слоев. Результаты расчета приведены в табл</w:t>
      </w:r>
      <w:r w:rsidR="00170D2A">
        <w:rPr>
          <w:b w:val="0"/>
          <w:bCs/>
          <w:i w:val="0"/>
          <w:iCs/>
          <w:sz w:val="20"/>
          <w:szCs w:val="20"/>
        </w:rPr>
        <w:t>.</w:t>
      </w:r>
      <w:r w:rsidRPr="00163646">
        <w:rPr>
          <w:b w:val="0"/>
          <w:bCs/>
          <w:i w:val="0"/>
          <w:iCs/>
          <w:sz w:val="20"/>
          <w:szCs w:val="20"/>
        </w:rPr>
        <w:t xml:space="preserve"> 4.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Осадка дамбы в рассматриваемом сечении равна сумме деформ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>ций уплотнения всех расчетных слоев. В первом приближении расче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 xml:space="preserve">ная осадка </w:t>
      </w:r>
      <w:r w:rsidRPr="00170D2A">
        <w:rPr>
          <w:b w:val="0"/>
          <w:bCs/>
          <w:iCs/>
          <w:sz w:val="20"/>
          <w:szCs w:val="20"/>
          <w:lang w:val="en-US"/>
        </w:rPr>
        <w:t>S</w:t>
      </w:r>
      <w:r w:rsidRPr="00170D2A">
        <w:rPr>
          <w:b w:val="0"/>
          <w:bCs/>
          <w:iCs/>
          <w:sz w:val="20"/>
          <w:szCs w:val="20"/>
          <w:vertAlign w:val="subscript"/>
          <w:lang w:val="en-US"/>
        </w:rPr>
        <w:t>f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smartTag w:uri="urn:schemas-microsoft-com:office:smarttags" w:element="metricconverter">
        <w:smartTagPr>
          <w:attr w:name="ProductID" w:val="279,4 с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279,4 см</w:t>
        </w:r>
      </w:smartTag>
      <w:r w:rsidRPr="00163646">
        <w:rPr>
          <w:b w:val="0"/>
          <w:bCs/>
          <w:i w:val="0"/>
          <w:iCs/>
          <w:sz w:val="20"/>
          <w:szCs w:val="20"/>
        </w:rPr>
        <w:t xml:space="preserve">, что больше заданной </w:t>
      </w:r>
      <w:r w:rsidRPr="00170D2A">
        <w:rPr>
          <w:b w:val="0"/>
          <w:bCs/>
          <w:iCs/>
          <w:sz w:val="20"/>
          <w:szCs w:val="20"/>
          <w:lang w:val="en-US"/>
        </w:rPr>
        <w:t>S</w:t>
      </w:r>
      <w:r w:rsidRPr="00170D2A">
        <w:rPr>
          <w:b w:val="0"/>
          <w:bCs/>
          <w:iCs/>
          <w:sz w:val="20"/>
          <w:szCs w:val="20"/>
          <w:vertAlign w:val="subscript"/>
          <w:lang w:val="en-US"/>
        </w:rPr>
        <w:t>p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smartTag w:uri="urn:schemas-microsoft-com:office:smarttags" w:element="metricconverter">
        <w:smartTagPr>
          <w:attr w:name="ProductID" w:val="200 с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200 см</w:t>
        </w:r>
      </w:smartTag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Во втором приближении задаемся величиной осадки </w:t>
      </w:r>
      <w:r w:rsidRPr="00170D2A">
        <w:rPr>
          <w:b w:val="0"/>
          <w:bCs/>
          <w:iCs/>
          <w:sz w:val="20"/>
          <w:szCs w:val="20"/>
          <w:lang w:val="en-US"/>
        </w:rPr>
        <w:t>S</w:t>
      </w:r>
      <w:r w:rsidRPr="00170D2A">
        <w:rPr>
          <w:b w:val="0"/>
          <w:bCs/>
          <w:iCs/>
          <w:sz w:val="20"/>
          <w:szCs w:val="20"/>
          <w:vertAlign w:val="subscript"/>
          <w:lang w:val="en-US"/>
        </w:rPr>
        <w:t>p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smartTag w:uri="urn:schemas-microsoft-com:office:smarttags" w:element="metricconverter">
        <w:smartTagPr>
          <w:attr w:name="ProductID" w:val="300 с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300 см</w:t>
        </w:r>
      </w:smartTag>
      <w:r w:rsidRPr="00163646">
        <w:rPr>
          <w:b w:val="0"/>
          <w:bCs/>
          <w:i w:val="0"/>
          <w:iCs/>
          <w:sz w:val="20"/>
          <w:szCs w:val="20"/>
        </w:rPr>
        <w:t xml:space="preserve"> и производится аналогичный расче</w:t>
      </w:r>
      <w:r w:rsidR="00170D2A">
        <w:rPr>
          <w:b w:val="0"/>
          <w:bCs/>
          <w:i w:val="0"/>
          <w:iCs/>
          <w:sz w:val="20"/>
          <w:szCs w:val="20"/>
        </w:rPr>
        <w:t>т</w:t>
      </w:r>
      <w:r w:rsidR="00F55D4E">
        <w:rPr>
          <w:b w:val="0"/>
          <w:bCs/>
          <w:i w:val="0"/>
          <w:iCs/>
          <w:sz w:val="20"/>
          <w:szCs w:val="20"/>
        </w:rPr>
        <w:t>,</w:t>
      </w:r>
      <w:r w:rsidR="00170D2A">
        <w:rPr>
          <w:b w:val="0"/>
          <w:bCs/>
          <w:i w:val="0"/>
          <w:iCs/>
          <w:sz w:val="20"/>
          <w:szCs w:val="20"/>
        </w:rPr>
        <w:t xml:space="preserve"> как и в первом приближении. В </w:t>
      </w:r>
      <w:r w:rsidRPr="00163646">
        <w:rPr>
          <w:b w:val="0"/>
          <w:bCs/>
          <w:i w:val="0"/>
          <w:iCs/>
          <w:sz w:val="20"/>
          <w:szCs w:val="20"/>
        </w:rPr>
        <w:t xml:space="preserve">данном случае расчетная осадка дамбы </w:t>
      </w:r>
      <w:r w:rsidRPr="00170D2A">
        <w:rPr>
          <w:b w:val="0"/>
          <w:bCs/>
          <w:iCs/>
          <w:sz w:val="20"/>
          <w:szCs w:val="20"/>
          <w:lang w:val="en-US"/>
        </w:rPr>
        <w:t>S</w:t>
      </w:r>
      <w:r w:rsidRPr="00170D2A">
        <w:rPr>
          <w:b w:val="0"/>
          <w:bCs/>
          <w:iCs/>
          <w:sz w:val="20"/>
          <w:szCs w:val="20"/>
          <w:vertAlign w:val="subscript"/>
          <w:lang w:val="en-US"/>
        </w:rPr>
        <w:t>f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smartTag w:uri="urn:schemas-microsoft-com:office:smarttags" w:element="metricconverter">
        <w:smartTagPr>
          <w:attr w:name="ProductID" w:val="290,3 с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290,3 см</w:t>
        </w:r>
      </w:smartTag>
      <w:r w:rsidRPr="00163646">
        <w:rPr>
          <w:b w:val="0"/>
          <w:bCs/>
          <w:i w:val="0"/>
          <w:iCs/>
          <w:sz w:val="20"/>
          <w:szCs w:val="20"/>
        </w:rPr>
        <w:t>, что меньше заданной.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Для задания величи</w:t>
      </w:r>
      <w:r w:rsidR="00F55D4E">
        <w:rPr>
          <w:b w:val="0"/>
          <w:bCs/>
          <w:i w:val="0"/>
          <w:iCs/>
          <w:sz w:val="20"/>
          <w:szCs w:val="20"/>
        </w:rPr>
        <w:t>ны осадки в третьем приближении</w:t>
      </w:r>
      <w:r w:rsidRPr="00163646">
        <w:rPr>
          <w:b w:val="0"/>
          <w:bCs/>
          <w:i w:val="0"/>
          <w:iCs/>
          <w:sz w:val="20"/>
          <w:szCs w:val="20"/>
        </w:rPr>
        <w:t xml:space="preserve"> полученные значения двух первых приближений наносятся на график </w:t>
      </w:r>
      <w:r w:rsidRPr="00170D2A">
        <w:rPr>
          <w:b w:val="0"/>
          <w:bCs/>
          <w:iCs/>
          <w:sz w:val="20"/>
          <w:szCs w:val="20"/>
          <w:lang w:val="en-US"/>
        </w:rPr>
        <w:t>S</w:t>
      </w:r>
      <w:r w:rsidRPr="00170D2A">
        <w:rPr>
          <w:b w:val="0"/>
          <w:bCs/>
          <w:iCs/>
          <w:sz w:val="20"/>
          <w:szCs w:val="20"/>
          <w:vertAlign w:val="subscript"/>
          <w:lang w:val="en-US"/>
        </w:rPr>
        <w:t>p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170D2A">
        <w:rPr>
          <w:b w:val="0"/>
          <w:bCs/>
          <w:iCs/>
          <w:sz w:val="20"/>
          <w:szCs w:val="20"/>
          <w:lang w:val="en-US"/>
        </w:rPr>
        <w:t>S</w:t>
      </w:r>
      <w:r w:rsidRPr="00170D2A">
        <w:rPr>
          <w:b w:val="0"/>
          <w:bCs/>
          <w:iCs/>
          <w:sz w:val="20"/>
          <w:szCs w:val="20"/>
          <w:vertAlign w:val="subscript"/>
          <w:lang w:val="en-US"/>
        </w:rPr>
        <w:t>f</w:t>
      </w:r>
      <w:r w:rsidRPr="00170D2A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(ри</w:t>
      </w:r>
      <w:r w:rsidR="00170D2A">
        <w:rPr>
          <w:b w:val="0"/>
          <w:bCs/>
          <w:i w:val="0"/>
          <w:iCs/>
          <w:sz w:val="20"/>
          <w:szCs w:val="20"/>
        </w:rPr>
        <w:t>с. </w:t>
      </w:r>
      <w:r w:rsidRPr="00163646">
        <w:rPr>
          <w:b w:val="0"/>
          <w:bCs/>
          <w:i w:val="0"/>
          <w:iCs/>
          <w:sz w:val="20"/>
          <w:szCs w:val="20"/>
        </w:rPr>
        <w:t xml:space="preserve">4) и соединяются прямой линией. Значение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t>S</w:t>
      </w:r>
      <w:r w:rsidRPr="00163646">
        <w:rPr>
          <w:b w:val="0"/>
          <w:bCs/>
          <w:i w:val="0"/>
          <w:iCs/>
          <w:sz w:val="20"/>
          <w:szCs w:val="20"/>
          <w:vertAlign w:val="subscript"/>
          <w:lang w:val="en-US"/>
        </w:rPr>
        <w:t>p</w:t>
      </w:r>
      <w:r w:rsidRPr="00163646">
        <w:rPr>
          <w:b w:val="0"/>
          <w:bCs/>
          <w:i w:val="0"/>
          <w:iCs/>
          <w:sz w:val="20"/>
          <w:szCs w:val="20"/>
        </w:rPr>
        <w:t xml:space="preserve"> на пересечении этой прямой с линией </w:t>
      </w:r>
      <w:r w:rsidRPr="00170D2A">
        <w:rPr>
          <w:b w:val="0"/>
          <w:bCs/>
          <w:iCs/>
          <w:sz w:val="20"/>
          <w:szCs w:val="20"/>
          <w:lang w:val="en-US"/>
        </w:rPr>
        <w:t>S</w:t>
      </w:r>
      <w:r w:rsidRPr="00170D2A">
        <w:rPr>
          <w:b w:val="0"/>
          <w:bCs/>
          <w:iCs/>
          <w:sz w:val="20"/>
          <w:szCs w:val="20"/>
          <w:vertAlign w:val="subscript"/>
          <w:lang w:val="en-US"/>
        </w:rPr>
        <w:t>p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170D2A">
        <w:rPr>
          <w:b w:val="0"/>
          <w:bCs/>
          <w:iCs/>
          <w:sz w:val="20"/>
          <w:szCs w:val="20"/>
          <w:lang w:val="en-US"/>
        </w:rPr>
        <w:t>S</w:t>
      </w:r>
      <w:r w:rsidRPr="00170D2A">
        <w:rPr>
          <w:b w:val="0"/>
          <w:bCs/>
          <w:iCs/>
          <w:sz w:val="20"/>
          <w:szCs w:val="20"/>
          <w:vertAlign w:val="subscript"/>
          <w:lang w:val="en-US"/>
        </w:rPr>
        <w:t>f</w:t>
      </w:r>
      <w:r w:rsidRPr="00170D2A">
        <w:rPr>
          <w:b w:val="0"/>
          <w:bCs/>
          <w:iCs/>
          <w:sz w:val="20"/>
          <w:szCs w:val="20"/>
        </w:rPr>
        <w:t xml:space="preserve"> </w:t>
      </w:r>
      <w:r w:rsidR="00F55D4E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принимается в качестве третьего пр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 xml:space="preserve">ближения </w:t>
      </w:r>
      <w:r w:rsidRPr="00170D2A">
        <w:rPr>
          <w:b w:val="0"/>
          <w:bCs/>
          <w:iCs/>
          <w:sz w:val="20"/>
          <w:szCs w:val="20"/>
          <w:lang w:val="en-US"/>
        </w:rPr>
        <w:t>S</w:t>
      </w:r>
      <w:r w:rsidRPr="00170D2A">
        <w:rPr>
          <w:b w:val="0"/>
          <w:bCs/>
          <w:iCs/>
          <w:sz w:val="20"/>
          <w:szCs w:val="20"/>
          <w:vertAlign w:val="subscript"/>
          <w:lang w:val="en-US"/>
        </w:rPr>
        <w:t>p</w:t>
      </w:r>
      <w:r w:rsidRPr="00170D2A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= </w:t>
      </w:r>
      <w:smartTag w:uri="urn:schemas-microsoft-com:office:smarttags" w:element="metricconverter">
        <w:smartTagPr>
          <w:attr w:name="ProductID" w:val="289 с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289 см</w:t>
        </w:r>
      </w:smartTag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6F0D79" w:rsidRDefault="00170D2A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Как следует из табл. </w:t>
      </w:r>
      <w:r w:rsidR="006F0D79" w:rsidRPr="00163646">
        <w:rPr>
          <w:b w:val="0"/>
          <w:bCs/>
          <w:i w:val="0"/>
          <w:iCs/>
          <w:sz w:val="20"/>
          <w:szCs w:val="20"/>
        </w:rPr>
        <w:t>4</w:t>
      </w:r>
      <w:r w:rsidR="00F55D4E">
        <w:rPr>
          <w:b w:val="0"/>
          <w:bCs/>
          <w:i w:val="0"/>
          <w:iCs/>
          <w:sz w:val="20"/>
          <w:szCs w:val="20"/>
        </w:rPr>
        <w:t>,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расчетное значение осадки </w:t>
      </w:r>
      <w:r w:rsidR="006F0D79" w:rsidRPr="00170D2A">
        <w:rPr>
          <w:b w:val="0"/>
          <w:bCs/>
          <w:iCs/>
          <w:sz w:val="20"/>
          <w:szCs w:val="20"/>
          <w:lang w:val="en-US"/>
        </w:rPr>
        <w:t>S</w:t>
      </w:r>
      <w:r w:rsidR="006F0D79" w:rsidRPr="00170D2A">
        <w:rPr>
          <w:b w:val="0"/>
          <w:bCs/>
          <w:iCs/>
          <w:sz w:val="20"/>
          <w:szCs w:val="20"/>
          <w:vertAlign w:val="subscript"/>
          <w:lang w:val="en-US"/>
        </w:rPr>
        <w:t>f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= 289,4</w:t>
      </w:r>
      <w:r>
        <w:rPr>
          <w:b w:val="0"/>
          <w:bCs/>
          <w:i w:val="0"/>
          <w:iCs/>
          <w:sz w:val="20"/>
          <w:szCs w:val="20"/>
        </w:rPr>
        <w:t> см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практически совпадает с заданным в третьем приближении </w:t>
      </w:r>
      <w:r w:rsidR="006F0D79" w:rsidRPr="00170D2A">
        <w:rPr>
          <w:b w:val="0"/>
          <w:bCs/>
          <w:iCs/>
          <w:sz w:val="20"/>
          <w:szCs w:val="20"/>
          <w:lang w:val="en-US"/>
        </w:rPr>
        <w:t>S</w:t>
      </w:r>
      <w:r w:rsidR="006F0D79" w:rsidRPr="00170D2A">
        <w:rPr>
          <w:b w:val="0"/>
          <w:bCs/>
          <w:iCs/>
          <w:sz w:val="20"/>
          <w:szCs w:val="20"/>
          <w:vertAlign w:val="subscript"/>
          <w:lang w:val="en-US"/>
        </w:rPr>
        <w:t>p</w:t>
      </w:r>
      <w:r>
        <w:rPr>
          <w:b w:val="0"/>
          <w:bCs/>
          <w:i w:val="0"/>
          <w:iCs/>
          <w:sz w:val="20"/>
          <w:szCs w:val="20"/>
        </w:rPr>
        <w:t xml:space="preserve"> = 289 </w:t>
      </w:r>
      <w:r w:rsidR="006F0D79" w:rsidRPr="00163646">
        <w:rPr>
          <w:b w:val="0"/>
          <w:bCs/>
          <w:i w:val="0"/>
          <w:iCs/>
          <w:sz w:val="20"/>
          <w:szCs w:val="20"/>
        </w:rPr>
        <w:t>см.</w:t>
      </w:r>
    </w:p>
    <w:p w:rsidR="00170D2A" w:rsidRDefault="00170D2A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170D2A" w:rsidRDefault="00170D2A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170D2A" w:rsidRDefault="00170D2A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170D2A" w:rsidRDefault="00170D2A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170D2A" w:rsidRDefault="00170D2A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70D2A" w:rsidRDefault="00170D2A" w:rsidP="00CD3320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170D2A">
        <w:rPr>
          <w:b w:val="0"/>
          <w:bCs/>
          <w:i w:val="0"/>
          <w:iCs/>
          <w:spacing w:val="20"/>
          <w:sz w:val="16"/>
          <w:szCs w:val="16"/>
        </w:rPr>
        <w:lastRenderedPageBreak/>
        <w:t xml:space="preserve">Таблица </w:t>
      </w:r>
      <w:r w:rsidR="006F0D79" w:rsidRPr="00170D2A">
        <w:rPr>
          <w:b w:val="0"/>
          <w:bCs/>
          <w:i w:val="0"/>
          <w:iCs/>
          <w:spacing w:val="20"/>
          <w:sz w:val="16"/>
          <w:szCs w:val="16"/>
        </w:rPr>
        <w:t>4</w:t>
      </w:r>
      <w:r w:rsidRPr="00170D2A">
        <w:rPr>
          <w:b w:val="0"/>
          <w:bCs/>
          <w:i w:val="0"/>
          <w:iCs/>
          <w:spacing w:val="20"/>
          <w:sz w:val="16"/>
          <w:szCs w:val="16"/>
        </w:rPr>
        <w:t>.</w:t>
      </w:r>
      <w:r w:rsidRPr="00170D2A">
        <w:rPr>
          <w:b w:val="0"/>
          <w:bCs/>
          <w:i w:val="0"/>
          <w:iCs/>
          <w:sz w:val="16"/>
          <w:szCs w:val="16"/>
        </w:rPr>
        <w:t xml:space="preserve"> </w:t>
      </w:r>
      <w:r w:rsidR="006F0D79" w:rsidRPr="00170D2A">
        <w:rPr>
          <w:bCs/>
          <w:i w:val="0"/>
          <w:iCs/>
          <w:sz w:val="16"/>
          <w:szCs w:val="16"/>
        </w:rPr>
        <w:t>Результаты расчета осадки дамбы</w:t>
      </w: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tbl>
      <w:tblPr>
        <w:tblW w:w="611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0"/>
        <w:gridCol w:w="943"/>
        <w:gridCol w:w="712"/>
        <w:gridCol w:w="705"/>
        <w:gridCol w:w="7"/>
        <w:gridCol w:w="712"/>
        <w:gridCol w:w="699"/>
        <w:gridCol w:w="13"/>
        <w:gridCol w:w="712"/>
        <w:gridCol w:w="693"/>
        <w:gridCol w:w="20"/>
      </w:tblGrid>
      <w:tr w:rsidR="00594E8A" w:rsidRPr="00D66FEA" w:rsidTr="00594E8A">
        <w:trPr>
          <w:gridAfter w:val="1"/>
          <w:wAfter w:w="20" w:type="dxa"/>
          <w:cantSplit/>
        </w:trPr>
        <w:tc>
          <w:tcPr>
            <w:tcW w:w="900" w:type="dxa"/>
            <w:vMerge w:val="restart"/>
            <w:vAlign w:val="center"/>
          </w:tcPr>
          <w:p w:rsidR="00594E8A" w:rsidRPr="00170D2A" w:rsidRDefault="00594E8A" w:rsidP="00A635E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Расче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т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ный слой, см</w:t>
            </w:r>
          </w:p>
        </w:tc>
        <w:tc>
          <w:tcPr>
            <w:tcW w:w="943" w:type="dxa"/>
            <w:vMerge w:val="restart"/>
            <w:vAlign w:val="center"/>
          </w:tcPr>
          <w:p w:rsidR="00594E8A" w:rsidRPr="00170D2A" w:rsidRDefault="00594E8A" w:rsidP="00A635E9">
            <w:pPr>
              <w:ind w:left="-15" w:right="-113" w:firstLine="15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Слой орг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а</w:t>
            </w:r>
            <w:r>
              <w:rPr>
                <w:b w:val="0"/>
                <w:bCs/>
                <w:i w:val="0"/>
                <w:iCs/>
                <w:sz w:val="16"/>
                <w:szCs w:val="16"/>
              </w:rPr>
              <w:t>ни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ческой составля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ю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 xml:space="preserve">щей 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  <w:lang w:val="en-US"/>
              </w:rPr>
              <w:t>h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  <w:vertAlign w:val="subscript"/>
              </w:rPr>
              <w:t>0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, см</w:t>
            </w:r>
          </w:p>
        </w:tc>
        <w:tc>
          <w:tcPr>
            <w:tcW w:w="1417" w:type="dxa"/>
            <w:gridSpan w:val="2"/>
            <w:vAlign w:val="center"/>
          </w:tcPr>
          <w:p w:rsidR="00594E8A" w:rsidRDefault="00594E8A" w:rsidP="00A635E9">
            <w:pPr>
              <w:ind w:left="-15" w:right="-113" w:firstLine="15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 xml:space="preserve">Первое </w:t>
            </w:r>
          </w:p>
          <w:p w:rsidR="00594E8A" w:rsidRDefault="00594E8A" w:rsidP="00A635E9">
            <w:pPr>
              <w:ind w:left="-15" w:right="-113" w:firstLine="15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приближе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 xml:space="preserve">ние </w:t>
            </w:r>
          </w:p>
          <w:p w:rsidR="00594E8A" w:rsidRPr="00170D2A" w:rsidRDefault="00594E8A" w:rsidP="00A635E9">
            <w:pPr>
              <w:ind w:left="-15" w:right="-113" w:firstLine="15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F55D4E">
              <w:rPr>
                <w:b w:val="0"/>
                <w:bCs/>
                <w:iCs/>
                <w:sz w:val="16"/>
                <w:szCs w:val="16"/>
                <w:lang w:val="en-US"/>
              </w:rPr>
              <w:t>S</w:t>
            </w:r>
            <w:r w:rsidRPr="00F55D4E">
              <w:rPr>
                <w:b w:val="0"/>
                <w:bCs/>
                <w:iCs/>
                <w:sz w:val="16"/>
                <w:szCs w:val="16"/>
                <w:vertAlign w:val="subscript"/>
                <w:lang w:val="en-US"/>
              </w:rPr>
              <w:t>p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 xml:space="preserve"> = 200</w:t>
            </w:r>
            <w:r>
              <w:rPr>
                <w:b w:val="0"/>
                <w:bCs/>
                <w:i w:val="0"/>
                <w:iCs/>
                <w:sz w:val="16"/>
                <w:szCs w:val="16"/>
              </w:rPr>
              <w:t> 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см</w:t>
            </w:r>
          </w:p>
        </w:tc>
        <w:tc>
          <w:tcPr>
            <w:tcW w:w="1418" w:type="dxa"/>
            <w:gridSpan w:val="3"/>
            <w:vAlign w:val="center"/>
          </w:tcPr>
          <w:p w:rsidR="00594E8A" w:rsidRDefault="00594E8A" w:rsidP="00A635E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 xml:space="preserve">Второе </w:t>
            </w:r>
          </w:p>
          <w:p w:rsidR="00594E8A" w:rsidRDefault="00594E8A" w:rsidP="00A635E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прибли</w:t>
            </w:r>
            <w:r>
              <w:rPr>
                <w:b w:val="0"/>
                <w:bCs/>
                <w:i w:val="0"/>
                <w:iCs/>
                <w:sz w:val="16"/>
                <w:szCs w:val="16"/>
              </w:rPr>
              <w:t>же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 xml:space="preserve">ние </w:t>
            </w:r>
          </w:p>
          <w:p w:rsidR="00594E8A" w:rsidRPr="00170D2A" w:rsidRDefault="00594E8A" w:rsidP="00A635E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F55D4E">
              <w:rPr>
                <w:b w:val="0"/>
                <w:bCs/>
                <w:iCs/>
                <w:sz w:val="16"/>
                <w:szCs w:val="16"/>
                <w:lang w:val="en-US"/>
              </w:rPr>
              <w:t>S</w:t>
            </w:r>
            <w:r w:rsidRPr="00F55D4E">
              <w:rPr>
                <w:b w:val="0"/>
                <w:bCs/>
                <w:iCs/>
                <w:sz w:val="16"/>
                <w:szCs w:val="16"/>
                <w:vertAlign w:val="subscript"/>
                <w:lang w:val="en-US"/>
              </w:rPr>
              <w:t>p</w:t>
            </w:r>
            <w:r w:rsidRPr="00F55D4E">
              <w:rPr>
                <w:b w:val="0"/>
                <w:bCs/>
                <w:iCs/>
                <w:sz w:val="16"/>
                <w:szCs w:val="16"/>
              </w:rPr>
              <w:t xml:space="preserve"> 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= 300</w:t>
            </w:r>
            <w:r>
              <w:rPr>
                <w:b w:val="0"/>
                <w:bCs/>
                <w:i w:val="0"/>
                <w:iCs/>
                <w:sz w:val="16"/>
                <w:szCs w:val="16"/>
              </w:rPr>
              <w:t> 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см</w:t>
            </w:r>
          </w:p>
        </w:tc>
        <w:tc>
          <w:tcPr>
            <w:tcW w:w="1418" w:type="dxa"/>
            <w:gridSpan w:val="3"/>
            <w:vAlign w:val="center"/>
          </w:tcPr>
          <w:p w:rsidR="00594E8A" w:rsidRDefault="00594E8A" w:rsidP="00A635E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 xml:space="preserve">Третье </w:t>
            </w:r>
          </w:p>
          <w:p w:rsidR="00594E8A" w:rsidRDefault="00594E8A" w:rsidP="00A635E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прибли</w:t>
            </w:r>
            <w:r>
              <w:rPr>
                <w:b w:val="0"/>
                <w:bCs/>
                <w:i w:val="0"/>
                <w:iCs/>
                <w:sz w:val="16"/>
                <w:szCs w:val="16"/>
              </w:rPr>
              <w:t>же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 xml:space="preserve">ние </w:t>
            </w:r>
          </w:p>
          <w:p w:rsidR="00594E8A" w:rsidRPr="00170D2A" w:rsidRDefault="00594E8A" w:rsidP="00A635E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F55D4E">
              <w:rPr>
                <w:b w:val="0"/>
                <w:bCs/>
                <w:iCs/>
                <w:sz w:val="16"/>
                <w:szCs w:val="16"/>
                <w:lang w:val="en-US"/>
              </w:rPr>
              <w:t>S</w:t>
            </w:r>
            <w:r w:rsidRPr="00F55D4E">
              <w:rPr>
                <w:b w:val="0"/>
                <w:bCs/>
                <w:iCs/>
                <w:sz w:val="16"/>
                <w:szCs w:val="16"/>
                <w:vertAlign w:val="subscript"/>
                <w:lang w:val="en-US"/>
              </w:rPr>
              <w:t>p</w:t>
            </w:r>
            <w:r w:rsidRPr="00F55D4E">
              <w:rPr>
                <w:b w:val="0"/>
                <w:bCs/>
                <w:iCs/>
                <w:sz w:val="16"/>
                <w:szCs w:val="16"/>
              </w:rPr>
              <w:t xml:space="preserve"> 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= 289</w:t>
            </w:r>
            <w:r>
              <w:rPr>
                <w:b w:val="0"/>
                <w:bCs/>
                <w:i w:val="0"/>
                <w:iCs/>
                <w:sz w:val="16"/>
                <w:szCs w:val="16"/>
              </w:rPr>
              <w:t> 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см</w:t>
            </w:r>
          </w:p>
        </w:tc>
      </w:tr>
      <w:tr w:rsidR="00594E8A" w:rsidRPr="00D66FEA" w:rsidTr="00594E8A">
        <w:trPr>
          <w:cantSplit/>
        </w:trPr>
        <w:tc>
          <w:tcPr>
            <w:tcW w:w="900" w:type="dxa"/>
            <w:vMerge/>
            <w:vAlign w:val="center"/>
          </w:tcPr>
          <w:p w:rsidR="00594E8A" w:rsidRPr="00170D2A" w:rsidRDefault="00594E8A" w:rsidP="00A635E9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43" w:type="dxa"/>
            <w:vMerge/>
            <w:vAlign w:val="center"/>
          </w:tcPr>
          <w:p w:rsidR="00594E8A" w:rsidRPr="00170D2A" w:rsidRDefault="00594E8A" w:rsidP="00A635E9">
            <w:pPr>
              <w:ind w:left="-15" w:right="-113" w:firstLine="15"/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712" w:type="dxa"/>
            <w:vAlign w:val="center"/>
          </w:tcPr>
          <w:p w:rsidR="00594E8A" w:rsidRPr="00170D2A" w:rsidRDefault="00594E8A" w:rsidP="00A635E9">
            <w:pPr>
              <w:ind w:left="-15" w:right="-113" w:firstLine="15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  <w:lang w:val="en-US"/>
              </w:rPr>
              <w:t>S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  <w:vertAlign w:val="subscript"/>
                <w:lang w:val="en-US"/>
              </w:rPr>
              <w:t>0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  <w:lang w:val="en-US"/>
              </w:rPr>
              <w:t>/h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  <w:vertAlign w:val="subscript"/>
                <w:lang w:val="en-US"/>
              </w:rPr>
              <w:t>0</w:t>
            </w:r>
          </w:p>
        </w:tc>
        <w:tc>
          <w:tcPr>
            <w:tcW w:w="712" w:type="dxa"/>
            <w:gridSpan w:val="2"/>
            <w:vAlign w:val="center"/>
          </w:tcPr>
          <w:p w:rsidR="00594E8A" w:rsidRPr="00170D2A" w:rsidRDefault="00594E8A" w:rsidP="00A635E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  <w:lang w:val="en-US"/>
              </w:rPr>
              <w:t>S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  <w:vertAlign w:val="subscript"/>
                <w:lang w:val="en-US"/>
              </w:rPr>
              <w:t>0</w:t>
            </w:r>
          </w:p>
        </w:tc>
        <w:tc>
          <w:tcPr>
            <w:tcW w:w="712" w:type="dxa"/>
            <w:vAlign w:val="center"/>
          </w:tcPr>
          <w:p w:rsidR="00594E8A" w:rsidRPr="00170D2A" w:rsidRDefault="00594E8A" w:rsidP="00A635E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  <w:lang w:val="en-US"/>
              </w:rPr>
              <w:t>S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  <w:vertAlign w:val="subscript"/>
                <w:lang w:val="en-US"/>
              </w:rPr>
              <w:t>0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  <w:lang w:val="en-US"/>
              </w:rPr>
              <w:t>/h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  <w:vertAlign w:val="subscript"/>
                <w:lang w:val="en-US"/>
              </w:rPr>
              <w:t>0</w:t>
            </w:r>
          </w:p>
        </w:tc>
        <w:tc>
          <w:tcPr>
            <w:tcW w:w="712" w:type="dxa"/>
            <w:gridSpan w:val="2"/>
            <w:vAlign w:val="center"/>
          </w:tcPr>
          <w:p w:rsidR="00594E8A" w:rsidRPr="00170D2A" w:rsidRDefault="00594E8A" w:rsidP="00A635E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  <w:lang w:val="en-US"/>
              </w:rPr>
              <w:t>S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  <w:vertAlign w:val="subscript"/>
                <w:lang w:val="en-US"/>
              </w:rPr>
              <w:t>0</w:t>
            </w:r>
          </w:p>
        </w:tc>
        <w:tc>
          <w:tcPr>
            <w:tcW w:w="712" w:type="dxa"/>
            <w:vAlign w:val="center"/>
          </w:tcPr>
          <w:p w:rsidR="00594E8A" w:rsidRPr="00170D2A" w:rsidRDefault="00594E8A" w:rsidP="00A635E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  <w:lang w:val="en-US"/>
              </w:rPr>
              <w:t>S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  <w:vertAlign w:val="subscript"/>
                <w:lang w:val="en-US"/>
              </w:rPr>
              <w:t>0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  <w:lang w:val="en-US"/>
              </w:rPr>
              <w:t>/h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  <w:vertAlign w:val="subscript"/>
                <w:lang w:val="en-US"/>
              </w:rPr>
              <w:t>0</w:t>
            </w:r>
          </w:p>
        </w:tc>
        <w:tc>
          <w:tcPr>
            <w:tcW w:w="713" w:type="dxa"/>
            <w:gridSpan w:val="2"/>
            <w:vAlign w:val="center"/>
          </w:tcPr>
          <w:p w:rsidR="00594E8A" w:rsidRPr="00170D2A" w:rsidRDefault="00594E8A" w:rsidP="00A635E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  <w:lang w:val="en-US"/>
              </w:rPr>
              <w:t>S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  <w:vertAlign w:val="subscript"/>
                <w:lang w:val="en-US"/>
              </w:rPr>
              <w:t>0</w:t>
            </w:r>
          </w:p>
        </w:tc>
      </w:tr>
      <w:tr w:rsidR="00594E8A" w:rsidRPr="00D66FEA" w:rsidTr="00594E8A">
        <w:tc>
          <w:tcPr>
            <w:tcW w:w="900" w:type="dxa"/>
            <w:vAlign w:val="center"/>
          </w:tcPr>
          <w:p w:rsidR="00594E8A" w:rsidRPr="00170D2A" w:rsidRDefault="00594E8A" w:rsidP="00A635E9">
            <w:pPr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0–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225</w:t>
            </w:r>
          </w:p>
        </w:tc>
        <w:tc>
          <w:tcPr>
            <w:tcW w:w="943" w:type="dxa"/>
            <w:vAlign w:val="center"/>
          </w:tcPr>
          <w:p w:rsidR="00594E8A" w:rsidRPr="00170D2A" w:rsidRDefault="00594E8A" w:rsidP="00A635E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223,4</w:t>
            </w:r>
          </w:p>
        </w:tc>
        <w:tc>
          <w:tcPr>
            <w:tcW w:w="712" w:type="dxa"/>
            <w:vAlign w:val="center"/>
          </w:tcPr>
          <w:p w:rsidR="00594E8A" w:rsidRPr="00170D2A" w:rsidRDefault="00594E8A" w:rsidP="00A635E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0,530</w:t>
            </w:r>
          </w:p>
        </w:tc>
        <w:tc>
          <w:tcPr>
            <w:tcW w:w="712" w:type="dxa"/>
            <w:gridSpan w:val="2"/>
            <w:vAlign w:val="center"/>
          </w:tcPr>
          <w:p w:rsidR="00594E8A" w:rsidRPr="00170D2A" w:rsidRDefault="00594E8A" w:rsidP="00A635E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118,4</w:t>
            </w:r>
          </w:p>
        </w:tc>
        <w:tc>
          <w:tcPr>
            <w:tcW w:w="712" w:type="dxa"/>
            <w:vAlign w:val="center"/>
          </w:tcPr>
          <w:p w:rsidR="00594E8A" w:rsidRPr="00170D2A" w:rsidRDefault="00594E8A" w:rsidP="00A635E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0,551</w:t>
            </w:r>
          </w:p>
        </w:tc>
        <w:tc>
          <w:tcPr>
            <w:tcW w:w="712" w:type="dxa"/>
            <w:gridSpan w:val="2"/>
            <w:vAlign w:val="center"/>
          </w:tcPr>
          <w:p w:rsidR="00594E8A" w:rsidRPr="00170D2A" w:rsidRDefault="00594E8A" w:rsidP="00A635E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123,1</w:t>
            </w:r>
          </w:p>
        </w:tc>
        <w:tc>
          <w:tcPr>
            <w:tcW w:w="712" w:type="dxa"/>
            <w:vAlign w:val="center"/>
          </w:tcPr>
          <w:p w:rsidR="00594E8A" w:rsidRPr="00170D2A" w:rsidRDefault="00594E8A" w:rsidP="00A635E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0,550</w:t>
            </w:r>
          </w:p>
        </w:tc>
        <w:tc>
          <w:tcPr>
            <w:tcW w:w="713" w:type="dxa"/>
            <w:gridSpan w:val="2"/>
            <w:vAlign w:val="center"/>
          </w:tcPr>
          <w:p w:rsidR="00594E8A" w:rsidRPr="00170D2A" w:rsidRDefault="00594E8A" w:rsidP="00A635E9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122,9</w:t>
            </w:r>
          </w:p>
        </w:tc>
      </w:tr>
      <w:tr w:rsidR="00594E8A" w:rsidRPr="00D66FEA" w:rsidTr="00594E8A">
        <w:tc>
          <w:tcPr>
            <w:tcW w:w="900" w:type="dxa"/>
            <w:vAlign w:val="center"/>
          </w:tcPr>
          <w:p w:rsidR="00594E8A" w:rsidRPr="00170D2A" w:rsidRDefault="00594E8A" w:rsidP="00A635E9">
            <w:pPr>
              <w:widowControl w:val="0"/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225–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375</w:t>
            </w:r>
          </w:p>
        </w:tc>
        <w:tc>
          <w:tcPr>
            <w:tcW w:w="943" w:type="dxa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145,8</w:t>
            </w:r>
          </w:p>
        </w:tc>
        <w:tc>
          <w:tcPr>
            <w:tcW w:w="712" w:type="dxa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0,480</w:t>
            </w:r>
          </w:p>
        </w:tc>
        <w:tc>
          <w:tcPr>
            <w:tcW w:w="712" w:type="dxa"/>
            <w:gridSpan w:val="2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70,0</w:t>
            </w:r>
          </w:p>
        </w:tc>
        <w:tc>
          <w:tcPr>
            <w:tcW w:w="712" w:type="dxa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0,500</w:t>
            </w:r>
          </w:p>
        </w:tc>
        <w:tc>
          <w:tcPr>
            <w:tcW w:w="712" w:type="dxa"/>
            <w:gridSpan w:val="2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72,9</w:t>
            </w:r>
          </w:p>
        </w:tc>
        <w:tc>
          <w:tcPr>
            <w:tcW w:w="712" w:type="dxa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0,498</w:t>
            </w:r>
          </w:p>
        </w:tc>
        <w:tc>
          <w:tcPr>
            <w:tcW w:w="713" w:type="dxa"/>
            <w:gridSpan w:val="2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72,6</w:t>
            </w:r>
          </w:p>
        </w:tc>
      </w:tr>
      <w:tr w:rsidR="00594E8A" w:rsidRPr="00D66FEA" w:rsidTr="00594E8A">
        <w:tc>
          <w:tcPr>
            <w:tcW w:w="900" w:type="dxa"/>
            <w:vAlign w:val="center"/>
          </w:tcPr>
          <w:p w:rsidR="00594E8A" w:rsidRPr="00170D2A" w:rsidRDefault="00594E8A" w:rsidP="00A635E9">
            <w:pPr>
              <w:widowControl w:val="0"/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375–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525</w:t>
            </w:r>
          </w:p>
        </w:tc>
        <w:tc>
          <w:tcPr>
            <w:tcW w:w="943" w:type="dxa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139,3</w:t>
            </w:r>
          </w:p>
        </w:tc>
        <w:tc>
          <w:tcPr>
            <w:tcW w:w="712" w:type="dxa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0,470</w:t>
            </w:r>
          </w:p>
        </w:tc>
        <w:tc>
          <w:tcPr>
            <w:tcW w:w="712" w:type="dxa"/>
            <w:gridSpan w:val="2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66,0</w:t>
            </w:r>
          </w:p>
        </w:tc>
        <w:tc>
          <w:tcPr>
            <w:tcW w:w="712" w:type="dxa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0,492</w:t>
            </w:r>
          </w:p>
        </w:tc>
        <w:tc>
          <w:tcPr>
            <w:tcW w:w="712" w:type="dxa"/>
            <w:gridSpan w:val="2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68,5</w:t>
            </w:r>
          </w:p>
        </w:tc>
        <w:tc>
          <w:tcPr>
            <w:tcW w:w="712" w:type="dxa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0,490</w:t>
            </w:r>
          </w:p>
        </w:tc>
        <w:tc>
          <w:tcPr>
            <w:tcW w:w="713" w:type="dxa"/>
            <w:gridSpan w:val="2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68,2</w:t>
            </w:r>
          </w:p>
        </w:tc>
      </w:tr>
      <w:tr w:rsidR="00594E8A" w:rsidRPr="00D66FEA" w:rsidTr="00594E8A">
        <w:tc>
          <w:tcPr>
            <w:tcW w:w="900" w:type="dxa"/>
            <w:vAlign w:val="center"/>
          </w:tcPr>
          <w:p w:rsidR="00594E8A" w:rsidRPr="00170D2A" w:rsidRDefault="00594E8A" w:rsidP="00A635E9">
            <w:pPr>
              <w:widowControl w:val="0"/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525–</w:t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600</w:t>
            </w:r>
          </w:p>
        </w:tc>
        <w:tc>
          <w:tcPr>
            <w:tcW w:w="943" w:type="dxa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59,6</w:t>
            </w:r>
          </w:p>
        </w:tc>
        <w:tc>
          <w:tcPr>
            <w:tcW w:w="712" w:type="dxa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0,420</w:t>
            </w:r>
          </w:p>
        </w:tc>
        <w:tc>
          <w:tcPr>
            <w:tcW w:w="712" w:type="dxa"/>
            <w:gridSpan w:val="2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25,0</w:t>
            </w:r>
          </w:p>
        </w:tc>
        <w:tc>
          <w:tcPr>
            <w:tcW w:w="712" w:type="dxa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0,433</w:t>
            </w:r>
          </w:p>
        </w:tc>
        <w:tc>
          <w:tcPr>
            <w:tcW w:w="712" w:type="dxa"/>
            <w:gridSpan w:val="2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25,8</w:t>
            </w:r>
          </w:p>
        </w:tc>
        <w:tc>
          <w:tcPr>
            <w:tcW w:w="712" w:type="dxa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0,431</w:t>
            </w:r>
          </w:p>
        </w:tc>
        <w:tc>
          <w:tcPr>
            <w:tcW w:w="713" w:type="dxa"/>
            <w:gridSpan w:val="2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25,7</w:t>
            </w:r>
          </w:p>
        </w:tc>
      </w:tr>
      <w:tr w:rsidR="00594E8A" w:rsidRPr="00D66FEA" w:rsidTr="00A635E9">
        <w:tc>
          <w:tcPr>
            <w:tcW w:w="900" w:type="dxa"/>
            <w:vAlign w:val="center"/>
          </w:tcPr>
          <w:p w:rsidR="00594E8A" w:rsidRDefault="00594E8A" w:rsidP="00A635E9">
            <w:pPr>
              <w:widowControl w:val="0"/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943" w:type="dxa"/>
            <w:vAlign w:val="center"/>
          </w:tcPr>
          <w:p w:rsidR="00594E8A" w:rsidRPr="00170D2A" w:rsidRDefault="00594E8A" w:rsidP="00A635E9">
            <w:pPr>
              <w:widowControl w:val="0"/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</w:p>
        </w:tc>
        <w:tc>
          <w:tcPr>
            <w:tcW w:w="1424" w:type="dxa"/>
            <w:gridSpan w:val="3"/>
            <w:vAlign w:val="center"/>
          </w:tcPr>
          <w:p w:rsidR="00594E8A" w:rsidRPr="00170D2A" w:rsidRDefault="00594E8A" w:rsidP="00A635E9">
            <w:pPr>
              <w:widowControl w:val="0"/>
              <w:ind w:firstLine="284"/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sym w:font="Symbol" w:char="F0E5"/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 xml:space="preserve"> 279,4</w:t>
            </w:r>
          </w:p>
        </w:tc>
        <w:tc>
          <w:tcPr>
            <w:tcW w:w="1424" w:type="dxa"/>
            <w:gridSpan w:val="3"/>
            <w:vAlign w:val="center"/>
          </w:tcPr>
          <w:p w:rsidR="00594E8A" w:rsidRPr="00170D2A" w:rsidRDefault="00594E8A" w:rsidP="00A635E9">
            <w:pPr>
              <w:widowControl w:val="0"/>
              <w:ind w:firstLine="284"/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sym w:font="Symbol" w:char="F0E5"/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290,3</w:t>
            </w:r>
          </w:p>
        </w:tc>
        <w:tc>
          <w:tcPr>
            <w:tcW w:w="1425" w:type="dxa"/>
            <w:gridSpan w:val="3"/>
            <w:vAlign w:val="center"/>
          </w:tcPr>
          <w:p w:rsidR="00594E8A" w:rsidRPr="00170D2A" w:rsidRDefault="00594E8A" w:rsidP="00A635E9">
            <w:pPr>
              <w:widowControl w:val="0"/>
              <w:ind w:firstLine="284"/>
              <w:jc w:val="both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sym w:font="Symbol" w:char="F0E5"/>
            </w:r>
            <w:r w:rsidRPr="00170D2A">
              <w:rPr>
                <w:b w:val="0"/>
                <w:bCs/>
                <w:i w:val="0"/>
                <w:iCs/>
                <w:sz w:val="16"/>
                <w:szCs w:val="16"/>
              </w:rPr>
              <w:t>289,4</w:t>
            </w:r>
          </w:p>
        </w:tc>
      </w:tr>
    </w:tbl>
    <w:p w:rsidR="00594E8A" w:rsidRDefault="00594E8A" w:rsidP="00CD3320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6F0D79" w:rsidRDefault="00D22E4B" w:rsidP="00170D2A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>
            <wp:extent cx="2972280" cy="2308583"/>
            <wp:effectExtent l="19050" t="0" r="0" b="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6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469" cy="2313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D2A" w:rsidRPr="00163646" w:rsidRDefault="00170D2A" w:rsidP="00170D2A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</w:p>
    <w:p w:rsidR="006F0D79" w:rsidRPr="00170D2A" w:rsidRDefault="00170D2A" w:rsidP="00170D2A">
      <w:pPr>
        <w:jc w:val="center"/>
        <w:rPr>
          <w:b w:val="0"/>
          <w:bCs/>
          <w:i w:val="0"/>
          <w:iCs/>
          <w:sz w:val="16"/>
          <w:szCs w:val="16"/>
        </w:rPr>
      </w:pPr>
      <w:r w:rsidRPr="00170D2A">
        <w:rPr>
          <w:b w:val="0"/>
          <w:bCs/>
          <w:i w:val="0"/>
          <w:iCs/>
          <w:sz w:val="16"/>
          <w:szCs w:val="16"/>
        </w:rPr>
        <w:t xml:space="preserve">Рис. </w:t>
      </w:r>
      <w:r w:rsidR="006F0D79" w:rsidRPr="00170D2A">
        <w:rPr>
          <w:b w:val="0"/>
          <w:bCs/>
          <w:i w:val="0"/>
          <w:iCs/>
          <w:sz w:val="16"/>
          <w:szCs w:val="16"/>
        </w:rPr>
        <w:t>4</w:t>
      </w:r>
      <w:r>
        <w:rPr>
          <w:b w:val="0"/>
          <w:bCs/>
          <w:i w:val="0"/>
          <w:iCs/>
          <w:sz w:val="16"/>
          <w:szCs w:val="16"/>
        </w:rPr>
        <w:t xml:space="preserve">. </w:t>
      </w:r>
      <w:r w:rsidR="006F0D79" w:rsidRPr="00170D2A">
        <w:rPr>
          <w:b w:val="0"/>
          <w:bCs/>
          <w:i w:val="0"/>
          <w:iCs/>
          <w:sz w:val="16"/>
          <w:szCs w:val="16"/>
        </w:rPr>
        <w:t xml:space="preserve">Сравнение принятых значений осадки </w:t>
      </w:r>
      <w:r w:rsidR="006F0D79" w:rsidRPr="00594E8A">
        <w:rPr>
          <w:b w:val="0"/>
          <w:bCs/>
          <w:iCs/>
          <w:sz w:val="16"/>
          <w:szCs w:val="16"/>
          <w:lang w:val="en-US"/>
        </w:rPr>
        <w:t>S</w:t>
      </w:r>
      <w:r w:rsidR="006F0D79" w:rsidRPr="00594E8A">
        <w:rPr>
          <w:b w:val="0"/>
          <w:bCs/>
          <w:iCs/>
          <w:sz w:val="16"/>
          <w:szCs w:val="16"/>
          <w:vertAlign w:val="subscript"/>
          <w:lang w:val="en-US"/>
        </w:rPr>
        <w:t>p</w:t>
      </w:r>
      <w:r>
        <w:rPr>
          <w:b w:val="0"/>
          <w:bCs/>
          <w:i w:val="0"/>
          <w:iCs/>
          <w:sz w:val="16"/>
          <w:szCs w:val="16"/>
        </w:rPr>
        <w:t xml:space="preserve"> и расче</w:t>
      </w:r>
      <w:r w:rsidR="006F0D79" w:rsidRPr="00170D2A">
        <w:rPr>
          <w:b w:val="0"/>
          <w:bCs/>
          <w:i w:val="0"/>
          <w:iCs/>
          <w:sz w:val="16"/>
          <w:szCs w:val="16"/>
        </w:rPr>
        <w:t xml:space="preserve">тных </w:t>
      </w:r>
      <w:r w:rsidR="006F0D79" w:rsidRPr="00594E8A">
        <w:rPr>
          <w:b w:val="0"/>
          <w:bCs/>
          <w:iCs/>
          <w:sz w:val="16"/>
          <w:szCs w:val="16"/>
          <w:lang w:val="en-US"/>
        </w:rPr>
        <w:t>S</w:t>
      </w:r>
      <w:r w:rsidR="006F0D79" w:rsidRPr="00594E8A">
        <w:rPr>
          <w:b w:val="0"/>
          <w:bCs/>
          <w:iCs/>
          <w:sz w:val="16"/>
          <w:szCs w:val="16"/>
          <w:vertAlign w:val="subscript"/>
          <w:lang w:val="en-US"/>
        </w:rPr>
        <w:t>f</w:t>
      </w:r>
    </w:p>
    <w:p w:rsidR="006F0D79" w:rsidRPr="00D66FEA" w:rsidRDefault="006F0D79" w:rsidP="00CD3320">
      <w:pPr>
        <w:ind w:firstLine="284"/>
        <w:jc w:val="both"/>
        <w:rPr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594E8A" w:rsidRDefault="00594E8A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70D2A" w:rsidRDefault="006F0D79" w:rsidP="00170D2A">
      <w:pPr>
        <w:jc w:val="right"/>
        <w:rPr>
          <w:b w:val="0"/>
          <w:bCs/>
          <w:i w:val="0"/>
          <w:iCs/>
          <w:spacing w:val="20"/>
          <w:sz w:val="16"/>
          <w:szCs w:val="16"/>
        </w:rPr>
      </w:pPr>
      <w:r w:rsidRPr="00170D2A">
        <w:rPr>
          <w:b w:val="0"/>
          <w:bCs/>
          <w:i w:val="0"/>
          <w:iCs/>
          <w:spacing w:val="20"/>
          <w:sz w:val="16"/>
          <w:szCs w:val="16"/>
        </w:rPr>
        <w:lastRenderedPageBreak/>
        <w:t>Приложение Д</w:t>
      </w:r>
    </w:p>
    <w:p w:rsidR="006F0D79" w:rsidRPr="00163646" w:rsidRDefault="006F0D79" w:rsidP="00CD3320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</w:p>
    <w:p w:rsidR="006F0D79" w:rsidRPr="006F0D79" w:rsidRDefault="006F0D79" w:rsidP="00170D2A">
      <w:pPr>
        <w:jc w:val="center"/>
        <w:rPr>
          <w:bCs/>
          <w:i w:val="0"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>Расчет притока в</w:t>
      </w:r>
      <w:r>
        <w:rPr>
          <w:bCs/>
          <w:i w:val="0"/>
          <w:iCs/>
          <w:sz w:val="20"/>
          <w:szCs w:val="20"/>
        </w:rPr>
        <w:t>оды через тело и основание дамб</w:t>
      </w:r>
    </w:p>
    <w:p w:rsidR="006F0D79" w:rsidRPr="006F0D79" w:rsidRDefault="006F0D79" w:rsidP="00CD3320">
      <w:pPr>
        <w:ind w:firstLine="284"/>
        <w:jc w:val="center"/>
        <w:rPr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Схема 1. Без дренажа</w:t>
      </w:r>
      <w:r w:rsidR="00170D2A">
        <w:rPr>
          <w:b w:val="0"/>
          <w:bCs/>
          <w:i w:val="0"/>
          <w:iCs/>
          <w:sz w:val="20"/>
          <w:szCs w:val="20"/>
        </w:rPr>
        <w:t>.</w:t>
      </w:r>
    </w:p>
    <w:p w:rsidR="00170D2A" w:rsidRPr="00163646" w:rsidRDefault="00170D2A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D22E4B" w:rsidP="002540D7">
      <w:pPr>
        <w:jc w:val="center"/>
        <w:rPr>
          <w:sz w:val="20"/>
          <w:szCs w:val="20"/>
        </w:rPr>
      </w:pPr>
      <w:r>
        <w:rPr>
          <w:b w:val="0"/>
          <w:i w:val="0"/>
          <w:noProof/>
          <w:sz w:val="20"/>
          <w:szCs w:val="20"/>
        </w:rPr>
        <w:drawing>
          <wp:inline distT="0" distB="0" distL="0" distR="0">
            <wp:extent cx="3063240" cy="2009140"/>
            <wp:effectExtent l="19050" t="0" r="3810" b="0"/>
            <wp:docPr id="377" name="Рисунок 377" descr="Безымянный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Безымянный1"/>
                    <pic:cNvPicPr>
                      <a:picLocks noChangeAspect="1" noChangeArrowheads="1"/>
                    </pic:cNvPicPr>
                  </pic:nvPicPr>
                  <pic:blipFill>
                    <a:blip r:embed="rId6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2009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Расчетные зависимости</w:t>
      </w:r>
      <w:r w:rsidR="00170D2A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Расход на 1</w:t>
      </w:r>
      <w:r w:rsidR="00170D2A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м длины дамбы (м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3</w:t>
      </w:r>
      <w:r w:rsidR="008A02D8">
        <w:rPr>
          <w:b w:val="0"/>
          <w:bCs/>
          <w:i w:val="0"/>
          <w:iCs/>
          <w:sz w:val="20"/>
          <w:szCs w:val="20"/>
        </w:rPr>
        <w:t xml:space="preserve">/сут на </w:t>
      </w:r>
      <w:r w:rsidRPr="00163646">
        <w:rPr>
          <w:b w:val="0"/>
          <w:bCs/>
          <w:i w:val="0"/>
          <w:iCs/>
          <w:sz w:val="20"/>
          <w:szCs w:val="20"/>
        </w:rPr>
        <w:t>м</w:t>
      </w:r>
      <w:r w:rsidR="008A02D8">
        <w:rPr>
          <w:b w:val="0"/>
          <w:bCs/>
          <w:i w:val="0"/>
          <w:iCs/>
          <w:sz w:val="20"/>
          <w:szCs w:val="20"/>
        </w:rPr>
        <w:t>етр</w:t>
      </w:r>
      <w:r w:rsidRPr="00163646">
        <w:rPr>
          <w:b w:val="0"/>
          <w:bCs/>
          <w:i w:val="0"/>
          <w:iCs/>
          <w:sz w:val="20"/>
          <w:szCs w:val="20"/>
        </w:rPr>
        <w:t>)</w:t>
      </w:r>
    </w:p>
    <w:p w:rsidR="006F0D79" w:rsidRPr="00163646" w:rsidRDefault="002540D7" w:rsidP="00CD3320">
      <w:pPr>
        <w:ind w:firstLine="284"/>
        <w:jc w:val="right"/>
        <w:rPr>
          <w:b w:val="0"/>
          <w:bCs/>
          <w:i w:val="0"/>
          <w:iCs/>
          <w:sz w:val="20"/>
          <w:szCs w:val="20"/>
          <w:lang w:val="be-BY"/>
        </w:rPr>
      </w:pPr>
      <w:r w:rsidRPr="00170D2A">
        <w:rPr>
          <w:b w:val="0"/>
          <w:bCs/>
          <w:i w:val="0"/>
          <w:iCs/>
          <w:position w:val="-30"/>
          <w:sz w:val="20"/>
          <w:szCs w:val="20"/>
        </w:rPr>
        <w:object w:dxaOrig="2120" w:dyaOrig="700">
          <v:shape id="_x0000_i1309" type="#_x0000_t75" style="width:97.5pt;height:32.25pt" o:ole="">
            <v:imagedata r:id="rId665" o:title=""/>
          </v:shape>
          <o:OLEObject Type="Embed" ProgID="Equation.3" ShapeID="_x0000_i1309" DrawAspect="Content" ObjectID="_1420532703" r:id="rId666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                        </w:t>
      </w:r>
      <w:r>
        <w:rPr>
          <w:b w:val="0"/>
          <w:bCs/>
          <w:i w:val="0"/>
          <w:iCs/>
          <w:sz w:val="20"/>
          <w:szCs w:val="20"/>
        </w:rPr>
        <w:t xml:space="preserve">      </w:t>
      </w:r>
      <w:r w:rsidR="006F0D79">
        <w:rPr>
          <w:b w:val="0"/>
          <w:bCs/>
          <w:i w:val="0"/>
          <w:iCs/>
          <w:sz w:val="20"/>
          <w:szCs w:val="20"/>
        </w:rPr>
        <w:t xml:space="preserve"> </w:t>
      </w:r>
      <w:r w:rsidR="006F0D79" w:rsidRPr="00163646">
        <w:rPr>
          <w:b w:val="0"/>
          <w:bCs/>
          <w:i w:val="0"/>
          <w:iCs/>
          <w:sz w:val="20"/>
          <w:szCs w:val="20"/>
        </w:rPr>
        <w:t>(</w:t>
      </w:r>
      <w:r w:rsidR="006F0D79" w:rsidRPr="00163646">
        <w:rPr>
          <w:b w:val="0"/>
          <w:bCs/>
          <w:i w:val="0"/>
          <w:iCs/>
          <w:sz w:val="20"/>
          <w:szCs w:val="20"/>
          <w:lang w:val="be-BY"/>
        </w:rPr>
        <w:t>1)</w:t>
      </w:r>
    </w:p>
    <w:p w:rsidR="006F0D79" w:rsidRPr="00163646" w:rsidRDefault="002540D7" w:rsidP="00CD3320">
      <w:pPr>
        <w:ind w:firstLine="284"/>
        <w:jc w:val="right"/>
        <w:rPr>
          <w:b w:val="0"/>
          <w:bCs/>
          <w:i w:val="0"/>
          <w:iCs/>
          <w:sz w:val="20"/>
          <w:szCs w:val="20"/>
          <w:lang w:val="be-BY"/>
        </w:rPr>
      </w:pPr>
      <w:r w:rsidRPr="002540D7">
        <w:rPr>
          <w:b w:val="0"/>
          <w:bCs/>
          <w:i w:val="0"/>
          <w:iCs/>
          <w:position w:val="-32"/>
          <w:sz w:val="20"/>
          <w:szCs w:val="20"/>
          <w:lang w:val="be-BY"/>
        </w:rPr>
        <w:object w:dxaOrig="1060" w:dyaOrig="660">
          <v:shape id="_x0000_i1310" type="#_x0000_t75" style="width:45pt;height:28.5pt" o:ole="">
            <v:imagedata r:id="rId667" o:title=""/>
          </v:shape>
          <o:OLEObject Type="Embed" ProgID="Equation.3" ShapeID="_x0000_i1310" DrawAspect="Content" ObjectID="_1420532704" r:id="rId668"/>
        </w:object>
      </w:r>
      <w:r w:rsidR="006F0D79" w:rsidRPr="00163646">
        <w:rPr>
          <w:b w:val="0"/>
          <w:bCs/>
          <w:i w:val="0"/>
          <w:iCs/>
          <w:sz w:val="20"/>
          <w:szCs w:val="20"/>
          <w:lang w:val="be-BY"/>
        </w:rPr>
        <w:t xml:space="preserve">                                           </w:t>
      </w:r>
      <w:r w:rsidR="006F0D79">
        <w:rPr>
          <w:b w:val="0"/>
          <w:bCs/>
          <w:i w:val="0"/>
          <w:iCs/>
          <w:sz w:val="20"/>
          <w:szCs w:val="20"/>
          <w:lang w:val="be-BY"/>
        </w:rPr>
        <w:t xml:space="preserve"> </w:t>
      </w:r>
      <w:r>
        <w:rPr>
          <w:b w:val="0"/>
          <w:bCs/>
          <w:i w:val="0"/>
          <w:iCs/>
          <w:sz w:val="20"/>
          <w:szCs w:val="20"/>
          <w:lang w:val="be-BY"/>
        </w:rPr>
        <w:t xml:space="preserve">     </w:t>
      </w:r>
      <w:r w:rsidR="006F0D79" w:rsidRPr="00163646">
        <w:rPr>
          <w:b w:val="0"/>
          <w:bCs/>
          <w:i w:val="0"/>
          <w:iCs/>
          <w:sz w:val="20"/>
          <w:szCs w:val="20"/>
          <w:lang w:val="be-BY"/>
        </w:rPr>
        <w:t>(2)</w:t>
      </w:r>
    </w:p>
    <w:p w:rsidR="006F0D79" w:rsidRPr="00163646" w:rsidRDefault="002540D7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540D7">
        <w:rPr>
          <w:b w:val="0"/>
          <w:bCs/>
          <w:i w:val="0"/>
          <w:iCs/>
          <w:position w:val="-32"/>
          <w:sz w:val="20"/>
          <w:szCs w:val="20"/>
          <w:lang w:val="be-BY"/>
        </w:rPr>
        <w:object w:dxaOrig="1140" w:dyaOrig="660">
          <v:shape id="_x0000_i1311" type="#_x0000_t75" style="width:53.25pt;height:30.75pt" o:ole="">
            <v:imagedata r:id="rId669" o:title=""/>
          </v:shape>
          <o:OLEObject Type="Embed" ProgID="Equation.3" ShapeID="_x0000_i1311" DrawAspect="Content" ObjectID="_1420532705" r:id="rId670"/>
        </w:object>
      </w:r>
      <w:r w:rsidR="006F0D79" w:rsidRPr="00163646">
        <w:rPr>
          <w:b w:val="0"/>
          <w:bCs/>
          <w:i w:val="0"/>
          <w:iCs/>
          <w:sz w:val="20"/>
          <w:szCs w:val="20"/>
          <w:lang w:val="be-BY"/>
        </w:rPr>
        <w:t xml:space="preserve">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при  </w:t>
      </w:r>
      <w:r w:rsidRPr="002540D7">
        <w:rPr>
          <w:b w:val="0"/>
          <w:bCs/>
          <w:i w:val="0"/>
          <w:iCs/>
          <w:position w:val="-32"/>
          <w:sz w:val="20"/>
          <w:szCs w:val="20"/>
        </w:rPr>
        <w:object w:dxaOrig="859" w:dyaOrig="639">
          <v:shape id="_x0000_i1312" type="#_x0000_t75" style="width:39.75pt;height:29.25pt" o:ole="">
            <v:imagedata r:id="rId671" o:title=""/>
          </v:shape>
          <o:OLEObject Type="Embed" ProgID="Equation.3" ShapeID="_x0000_i1312" DrawAspect="Content" ObjectID="_1420532706" r:id="rId672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                    </w:t>
      </w:r>
      <w:r>
        <w:rPr>
          <w:b w:val="0"/>
          <w:bCs/>
          <w:i w:val="0"/>
          <w:iCs/>
          <w:sz w:val="20"/>
          <w:szCs w:val="20"/>
        </w:rPr>
        <w:t xml:space="preserve">      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(3)</w:t>
      </w:r>
    </w:p>
    <w:p w:rsidR="006F0D79" w:rsidRPr="00163646" w:rsidRDefault="006F0D79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а) </w:t>
      </w:r>
      <w:r w:rsidR="002540D7" w:rsidRPr="002540D7">
        <w:rPr>
          <w:b w:val="0"/>
          <w:bCs/>
          <w:i w:val="0"/>
          <w:iCs/>
          <w:position w:val="-20"/>
          <w:sz w:val="20"/>
          <w:szCs w:val="20"/>
        </w:rPr>
        <w:object w:dxaOrig="680" w:dyaOrig="560">
          <v:shape id="_x0000_i1313" type="#_x0000_t75" style="width:35.25pt;height:28.5pt" o:ole="">
            <v:imagedata r:id="rId673" o:title=""/>
          </v:shape>
          <o:OLEObject Type="Embed" ProgID="Equation.3" ShapeID="_x0000_i1313" DrawAspect="Content" ObjectID="_1420532707" r:id="rId674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   </w:t>
      </w:r>
      <w:r w:rsidR="002540D7" w:rsidRPr="005520B6">
        <w:rPr>
          <w:b w:val="0"/>
          <w:bCs/>
          <w:i w:val="0"/>
          <w:iCs/>
          <w:position w:val="-34"/>
          <w:sz w:val="20"/>
          <w:szCs w:val="20"/>
        </w:rPr>
        <w:object w:dxaOrig="1540" w:dyaOrig="840">
          <v:shape id="_x0000_i1314" type="#_x0000_t75" style="width:77.25pt;height:42pt" o:ole="">
            <v:imagedata r:id="rId675" o:title=""/>
          </v:shape>
          <o:OLEObject Type="Embed" ProgID="Equation.3" ShapeID="_x0000_i1314" DrawAspect="Content" ObjectID="_1420532708" r:id="rId676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 при  </w:t>
      </w:r>
      <w:r w:rsidR="008A02D8" w:rsidRPr="002540D7">
        <w:rPr>
          <w:b w:val="0"/>
          <w:bCs/>
          <w:i w:val="0"/>
          <w:iCs/>
          <w:position w:val="-32"/>
          <w:sz w:val="20"/>
          <w:szCs w:val="20"/>
        </w:rPr>
        <w:object w:dxaOrig="1280" w:dyaOrig="639">
          <v:shape id="_x0000_i1315" type="#_x0000_t75" style="width:60pt;height:30pt" o:ole="">
            <v:imagedata r:id="rId677" o:title=""/>
          </v:shape>
          <o:OLEObject Type="Embed" ProgID="Equation.3" ShapeID="_x0000_i1315" DrawAspect="Content" ObjectID="_1420532709" r:id="rId678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>
        <w:rPr>
          <w:b w:val="0"/>
          <w:bCs/>
          <w:i w:val="0"/>
          <w:iCs/>
          <w:sz w:val="20"/>
          <w:szCs w:val="20"/>
        </w:rPr>
        <w:t xml:space="preserve">     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(4)</w:t>
      </w:r>
    </w:p>
    <w:p w:rsidR="006F0D79" w:rsidRPr="00163646" w:rsidRDefault="002540D7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4"/>
          <w:sz w:val="20"/>
          <w:szCs w:val="20"/>
        </w:rPr>
        <w:object w:dxaOrig="999" w:dyaOrig="400">
          <v:shape id="_x0000_i1316" type="#_x0000_t75" style="width:50.25pt;height:20.25pt" o:ole="">
            <v:imagedata r:id="rId679" o:title=""/>
          </v:shape>
          <o:OLEObject Type="Embed" ProgID="Equation.3" ShapeID="_x0000_i1316" DrawAspect="Content" ObjectID="_1420532710" r:id="rId680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</w:t>
      </w:r>
      <w:r w:rsidRPr="00163646">
        <w:rPr>
          <w:b w:val="0"/>
          <w:bCs/>
          <w:i w:val="0"/>
          <w:iCs/>
          <w:position w:val="-14"/>
          <w:sz w:val="20"/>
          <w:szCs w:val="20"/>
        </w:rPr>
        <w:object w:dxaOrig="800" w:dyaOrig="400">
          <v:shape id="_x0000_i1317" type="#_x0000_t75" style="width:39.75pt;height:20.25pt" o:ole="">
            <v:imagedata r:id="rId681" o:title=""/>
          </v:shape>
          <o:OLEObject Type="Embed" ProgID="Equation.3" ShapeID="_x0000_i1317" DrawAspect="Content" ObjectID="_1420532711" r:id="rId682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</w:t>
      </w:r>
      <w:r>
        <w:rPr>
          <w:b w:val="0"/>
          <w:bCs/>
          <w:i w:val="0"/>
          <w:iCs/>
          <w:sz w:val="20"/>
          <w:szCs w:val="20"/>
        </w:rPr>
        <w:t xml:space="preserve">                          </w:t>
      </w:r>
      <w:r w:rsidR="006F0D79" w:rsidRPr="00163646">
        <w:rPr>
          <w:b w:val="0"/>
          <w:bCs/>
          <w:i w:val="0"/>
          <w:iCs/>
          <w:sz w:val="20"/>
          <w:szCs w:val="20"/>
        </w:rPr>
        <w:t>(5)</w:t>
      </w:r>
    </w:p>
    <w:p w:rsidR="006F0D79" w:rsidRPr="00163646" w:rsidRDefault="006F0D79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8A02D8" w:rsidRPr="002540D7">
        <w:rPr>
          <w:b w:val="0"/>
          <w:bCs/>
          <w:i w:val="0"/>
          <w:iCs/>
          <w:position w:val="-34"/>
          <w:sz w:val="20"/>
          <w:szCs w:val="20"/>
        </w:rPr>
        <w:object w:dxaOrig="1640" w:dyaOrig="840">
          <v:shape id="_x0000_i1318" type="#_x0000_t75" style="width:72.75pt;height:37.5pt" o:ole="">
            <v:imagedata r:id="rId683" o:title=""/>
          </v:shape>
          <o:OLEObject Type="Embed" ProgID="Equation.3" ShapeID="_x0000_i1318" DrawAspect="Content" ObjectID="_1420532712" r:id="rId684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  при  </w:t>
      </w:r>
      <w:r w:rsidR="002540D7" w:rsidRPr="002540D7">
        <w:rPr>
          <w:b w:val="0"/>
          <w:bCs/>
          <w:i w:val="0"/>
          <w:iCs/>
          <w:position w:val="-32"/>
          <w:sz w:val="20"/>
          <w:szCs w:val="20"/>
        </w:rPr>
        <w:object w:dxaOrig="820" w:dyaOrig="660">
          <v:shape id="_x0000_i1319" type="#_x0000_t75" style="width:40.5pt;height:33pt" o:ole="">
            <v:imagedata r:id="rId685" o:title=""/>
          </v:shape>
          <o:OLEObject Type="Embed" ProgID="Equation.3" ShapeID="_x0000_i1319" DrawAspect="Content" ObjectID="_1420532713" r:id="rId686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                           </w:t>
      </w:r>
      <w:r w:rsidR="002540D7">
        <w:rPr>
          <w:b w:val="0"/>
          <w:bCs/>
          <w:i w:val="0"/>
          <w:iCs/>
          <w:sz w:val="20"/>
          <w:szCs w:val="20"/>
        </w:rPr>
        <w:t xml:space="preserve">  </w:t>
      </w:r>
      <w:r w:rsidRPr="00163646">
        <w:rPr>
          <w:b w:val="0"/>
          <w:bCs/>
          <w:i w:val="0"/>
          <w:iCs/>
          <w:sz w:val="20"/>
          <w:szCs w:val="20"/>
        </w:rPr>
        <w:t>(6)</w:t>
      </w:r>
    </w:p>
    <w:p w:rsidR="006F0D79" w:rsidRPr="00163646" w:rsidRDefault="002540D7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540D7">
        <w:rPr>
          <w:b w:val="0"/>
          <w:bCs/>
          <w:i w:val="0"/>
          <w:iCs/>
          <w:position w:val="-26"/>
          <w:sz w:val="20"/>
          <w:szCs w:val="20"/>
        </w:rPr>
        <w:object w:dxaOrig="1320" w:dyaOrig="600">
          <v:shape id="_x0000_i1320" type="#_x0000_t75" style="width:63pt;height:28.5pt" o:ole="">
            <v:imagedata r:id="rId687" o:title=""/>
          </v:shape>
          <o:OLEObject Type="Embed" ProgID="Equation.3" ShapeID="_x0000_i1320" DrawAspect="Content" ObjectID="_1420532714" r:id="rId688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                </w:t>
      </w:r>
      <w:r>
        <w:rPr>
          <w:b w:val="0"/>
          <w:bCs/>
          <w:i w:val="0"/>
          <w:iCs/>
          <w:sz w:val="20"/>
          <w:szCs w:val="20"/>
        </w:rPr>
        <w:t xml:space="preserve">                     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(7)</w:t>
      </w:r>
    </w:p>
    <w:p w:rsidR="006F0D79" w:rsidRPr="00163646" w:rsidRDefault="006F0D79" w:rsidP="002540D7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б) </w:t>
      </w:r>
      <w:r w:rsidRPr="00163646">
        <w:rPr>
          <w:b w:val="0"/>
          <w:bCs/>
          <w:i w:val="0"/>
          <w:iCs/>
          <w:position w:val="-24"/>
          <w:sz w:val="20"/>
          <w:szCs w:val="20"/>
        </w:rPr>
        <w:object w:dxaOrig="800" w:dyaOrig="660">
          <v:shape id="_x0000_i1321" type="#_x0000_t75" style="width:39.75pt;height:33pt" o:ole="">
            <v:imagedata r:id="rId689" o:title=""/>
          </v:shape>
          <o:OLEObject Type="Embed" ProgID="Equation.3" ShapeID="_x0000_i1321" DrawAspect="Content" ObjectID="_1420532715" r:id="rId690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2540D7" w:rsidRPr="00163646">
        <w:rPr>
          <w:b w:val="0"/>
          <w:bCs/>
          <w:i w:val="0"/>
          <w:iCs/>
          <w:position w:val="-14"/>
          <w:sz w:val="20"/>
          <w:szCs w:val="20"/>
        </w:rPr>
        <w:object w:dxaOrig="960" w:dyaOrig="400">
          <v:shape id="_x0000_i1322" type="#_x0000_t75" style="width:48pt;height:20.25pt" o:ole="">
            <v:imagedata r:id="rId691" o:title=""/>
          </v:shape>
          <o:OLEObject Type="Embed" ProgID="Equation.3" ShapeID="_x0000_i1322" DrawAspect="Content" ObjectID="_1420532716" r:id="rId692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, </w:t>
      </w:r>
      <w:r w:rsidR="008A02D8" w:rsidRPr="002540D7">
        <w:rPr>
          <w:b w:val="0"/>
          <w:bCs/>
          <w:i w:val="0"/>
          <w:iCs/>
          <w:position w:val="-36"/>
          <w:sz w:val="20"/>
          <w:szCs w:val="20"/>
        </w:rPr>
        <w:object w:dxaOrig="3120" w:dyaOrig="820">
          <v:shape id="_x0000_i1323" type="#_x0000_t75" style="width:134.25pt;height:35.25pt" o:ole="">
            <v:imagedata r:id="rId693" o:title=""/>
          </v:shape>
          <o:OLEObject Type="Embed" ProgID="Equation.3" ShapeID="_x0000_i1323" DrawAspect="Content" ObjectID="_1420532717" r:id="rId694"/>
        </w:object>
      </w:r>
      <w:r w:rsidR="002540D7">
        <w:rPr>
          <w:b w:val="0"/>
          <w:bCs/>
          <w:i w:val="0"/>
          <w:iCs/>
          <w:position w:val="-38"/>
          <w:sz w:val="20"/>
          <w:szCs w:val="20"/>
        </w:rPr>
        <w:t xml:space="preserve">          </w:t>
      </w:r>
      <w:r w:rsidRPr="00163646">
        <w:rPr>
          <w:b w:val="0"/>
          <w:bCs/>
          <w:i w:val="0"/>
          <w:iCs/>
          <w:sz w:val="20"/>
          <w:szCs w:val="20"/>
        </w:rPr>
        <w:t>(8)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>хема 2. С дренажем.</w:t>
      </w:r>
    </w:p>
    <w:p w:rsidR="006F0D79" w:rsidRPr="00163646" w:rsidRDefault="00D22E4B" w:rsidP="002540D7">
      <w:pPr>
        <w:jc w:val="center"/>
        <w:rPr>
          <w:sz w:val="20"/>
          <w:szCs w:val="20"/>
        </w:rPr>
      </w:pPr>
      <w:r>
        <w:rPr>
          <w:b w:val="0"/>
          <w:i w:val="0"/>
          <w:noProof/>
          <w:sz w:val="20"/>
          <w:szCs w:val="20"/>
        </w:rPr>
        <w:drawing>
          <wp:inline distT="0" distB="0" distL="0" distR="0">
            <wp:extent cx="2748915" cy="2282825"/>
            <wp:effectExtent l="19050" t="0" r="0" b="0"/>
            <wp:docPr id="393" name="Рисунок 393" descr="Безымянный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Безымянный2"/>
                    <pic:cNvPicPr>
                      <a:picLocks noChangeAspect="1" noChangeArrowheads="1"/>
                    </pic:cNvPicPr>
                  </pic:nvPicPr>
                  <pic:blipFill>
                    <a:blip r:embed="rId6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15" cy="228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0D7" w:rsidRDefault="002540D7" w:rsidP="00CD3320">
      <w:pPr>
        <w:ind w:firstLine="284"/>
        <w:jc w:val="both"/>
        <w:rPr>
          <w:b w:val="0"/>
          <w:bCs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540D7">
        <w:rPr>
          <w:b w:val="0"/>
          <w:bCs/>
          <w:iCs/>
          <w:sz w:val="20"/>
          <w:szCs w:val="20"/>
          <w:lang w:val="en-US"/>
        </w:rPr>
        <w:t>Q</w:t>
      </w:r>
      <w:r w:rsidRPr="002540D7">
        <w:rPr>
          <w:b w:val="0"/>
          <w:bCs/>
          <w:iCs/>
          <w:sz w:val="20"/>
          <w:szCs w:val="20"/>
          <w:vertAlign w:val="subscript"/>
          <w:lang w:val="en-US"/>
        </w:rPr>
        <w:t>o</w:t>
      </w:r>
      <w:r w:rsidRPr="002540D7">
        <w:rPr>
          <w:b w:val="0"/>
          <w:bCs/>
          <w:iCs/>
          <w:sz w:val="20"/>
          <w:szCs w:val="20"/>
          <w:vertAlign w:val="subscript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– по формуле (1) </w:t>
      </w:r>
    </w:p>
    <w:p w:rsidR="006F0D79" w:rsidRPr="00163646" w:rsidRDefault="006F0D79" w:rsidP="002540D7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а) </w:t>
      </w:r>
      <w:r w:rsidRPr="00163646">
        <w:rPr>
          <w:b w:val="0"/>
          <w:bCs/>
          <w:i w:val="0"/>
          <w:iCs/>
          <w:position w:val="-24"/>
          <w:sz w:val="20"/>
          <w:szCs w:val="20"/>
        </w:rPr>
        <w:object w:dxaOrig="800" w:dyaOrig="660">
          <v:shape id="_x0000_i1324" type="#_x0000_t75" style="width:39.75pt;height:33pt" o:ole="">
            <v:imagedata r:id="rId696" o:title=""/>
          </v:shape>
          <o:OLEObject Type="Embed" ProgID="Equation.3" ShapeID="_x0000_i1324" DrawAspect="Content" ObjectID="_1420532718" r:id="rId697"/>
        </w:object>
      </w:r>
      <w:r>
        <w:rPr>
          <w:b w:val="0"/>
          <w:bCs/>
          <w:i w:val="0"/>
          <w:iCs/>
          <w:sz w:val="20"/>
          <w:szCs w:val="20"/>
        </w:rPr>
        <w:t xml:space="preserve">   </w:t>
      </w:r>
      <w:r w:rsidR="002540D7" w:rsidRPr="00163646">
        <w:rPr>
          <w:b w:val="0"/>
          <w:bCs/>
          <w:i w:val="0"/>
          <w:iCs/>
          <w:position w:val="-14"/>
          <w:sz w:val="20"/>
          <w:szCs w:val="20"/>
        </w:rPr>
        <w:object w:dxaOrig="1120" w:dyaOrig="400">
          <v:shape id="_x0000_i1325" type="#_x0000_t75" style="width:56.25pt;height:20.25pt" o:ole="">
            <v:imagedata r:id="rId698" o:title=""/>
          </v:shape>
          <o:OLEObject Type="Embed" ProgID="Equation.3" ShapeID="_x0000_i1325" DrawAspect="Content" ObjectID="_1420532719" r:id="rId699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2540D7" w:rsidRPr="00163646">
        <w:rPr>
          <w:b w:val="0"/>
          <w:bCs/>
          <w:i w:val="0"/>
          <w:iCs/>
          <w:position w:val="-14"/>
          <w:sz w:val="20"/>
          <w:szCs w:val="20"/>
        </w:rPr>
        <w:object w:dxaOrig="800" w:dyaOrig="400">
          <v:shape id="_x0000_i1326" type="#_x0000_t75" style="width:39.75pt;height:20.25pt" o:ole="">
            <v:imagedata r:id="rId700" o:title=""/>
          </v:shape>
          <o:OLEObject Type="Embed" ProgID="Equation.3" ShapeID="_x0000_i1326" DrawAspect="Content" ObjectID="_1420532720" r:id="rId701"/>
        </w:object>
      </w:r>
      <w:r w:rsidR="002540D7">
        <w:rPr>
          <w:b w:val="0"/>
          <w:bCs/>
          <w:i w:val="0"/>
          <w:iCs/>
          <w:sz w:val="20"/>
          <w:szCs w:val="20"/>
        </w:rPr>
        <w:t xml:space="preserve">                           </w:t>
      </w:r>
      <w:r w:rsidRPr="00163646">
        <w:rPr>
          <w:b w:val="0"/>
          <w:bCs/>
          <w:i w:val="0"/>
          <w:iCs/>
          <w:sz w:val="20"/>
          <w:szCs w:val="20"/>
        </w:rPr>
        <w:t>(9)</w:t>
      </w:r>
    </w:p>
    <w:p w:rsidR="006F0D79" w:rsidRPr="00163646" w:rsidRDefault="002540D7" w:rsidP="002540D7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б)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2540D7">
        <w:rPr>
          <w:b w:val="0"/>
          <w:bCs/>
          <w:i w:val="0"/>
          <w:iCs/>
          <w:position w:val="-20"/>
          <w:sz w:val="20"/>
          <w:szCs w:val="20"/>
        </w:rPr>
        <w:object w:dxaOrig="680" w:dyaOrig="560">
          <v:shape id="_x0000_i1327" type="#_x0000_t75" style="width:33.75pt;height:28.5pt" o:ole="">
            <v:imagedata r:id="rId702" o:title=""/>
          </v:shape>
          <o:OLEObject Type="Embed" ProgID="Equation.3" ShapeID="_x0000_i1327" DrawAspect="Content" ObjectID="_1420532721" r:id="rId703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</w:t>
      </w:r>
      <w:r w:rsidRPr="00163646">
        <w:rPr>
          <w:b w:val="0"/>
          <w:bCs/>
          <w:i w:val="0"/>
          <w:iCs/>
          <w:position w:val="-14"/>
          <w:sz w:val="20"/>
          <w:szCs w:val="20"/>
        </w:rPr>
        <w:object w:dxaOrig="1120" w:dyaOrig="400">
          <v:shape id="_x0000_i1328" type="#_x0000_t75" style="width:56.25pt;height:20.25pt" o:ole="">
            <v:imagedata r:id="rId704" o:title=""/>
          </v:shape>
          <o:OLEObject Type="Embed" ProgID="Equation.3" ShapeID="_x0000_i1328" DrawAspect="Content" ObjectID="_1420532722" r:id="rId705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                             </w:t>
      </w:r>
      <w:r w:rsidR="006F0D79">
        <w:rPr>
          <w:b w:val="0"/>
          <w:bCs/>
          <w:i w:val="0"/>
          <w:iCs/>
          <w:sz w:val="20"/>
          <w:szCs w:val="20"/>
        </w:rPr>
        <w:t xml:space="preserve"> 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(10)</w:t>
      </w:r>
    </w:p>
    <w:p w:rsidR="006F0D79" w:rsidRPr="00163646" w:rsidRDefault="008A02D8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540D7">
        <w:rPr>
          <w:b w:val="0"/>
          <w:bCs/>
          <w:i w:val="0"/>
          <w:iCs/>
          <w:position w:val="-36"/>
          <w:sz w:val="20"/>
          <w:szCs w:val="20"/>
        </w:rPr>
        <w:object w:dxaOrig="3040" w:dyaOrig="820">
          <v:shape id="_x0000_i1329" type="#_x0000_t75" style="width:145.5pt;height:39.75pt" o:ole="">
            <v:imagedata r:id="rId706" o:title=""/>
          </v:shape>
          <o:OLEObject Type="Embed" ProgID="Equation.3" ShapeID="_x0000_i1329" DrawAspect="Content" ObjectID="_1420532723" r:id="rId707"/>
        </w:object>
      </w:r>
      <w:r w:rsidR="006F0D79">
        <w:rPr>
          <w:b w:val="0"/>
          <w:bCs/>
          <w:i w:val="0"/>
          <w:iCs/>
          <w:sz w:val="20"/>
          <w:szCs w:val="20"/>
        </w:rPr>
        <w:t xml:space="preserve">             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     (11)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Расход на 1</w:t>
      </w:r>
      <w:r w:rsidR="002540D7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м длины дрены (м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3</w:t>
      </w:r>
      <w:r w:rsidR="008A02D8">
        <w:rPr>
          <w:b w:val="0"/>
          <w:bCs/>
          <w:i w:val="0"/>
          <w:iCs/>
          <w:sz w:val="20"/>
          <w:szCs w:val="20"/>
        </w:rPr>
        <w:t xml:space="preserve">/сут на </w:t>
      </w:r>
      <w:r w:rsidR="002540D7">
        <w:rPr>
          <w:b w:val="0"/>
          <w:bCs/>
          <w:i w:val="0"/>
          <w:iCs/>
          <w:sz w:val="20"/>
          <w:szCs w:val="20"/>
        </w:rPr>
        <w:t>м</w:t>
      </w:r>
      <w:r w:rsidR="008A02D8">
        <w:rPr>
          <w:b w:val="0"/>
          <w:bCs/>
          <w:i w:val="0"/>
          <w:iCs/>
          <w:sz w:val="20"/>
          <w:szCs w:val="20"/>
        </w:rPr>
        <w:t>етр</w:t>
      </w:r>
      <w:r w:rsidR="002540D7">
        <w:rPr>
          <w:b w:val="0"/>
          <w:bCs/>
          <w:i w:val="0"/>
          <w:iCs/>
          <w:sz w:val="20"/>
          <w:szCs w:val="20"/>
        </w:rPr>
        <w:t>):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4"/>
          <w:sz w:val="20"/>
          <w:szCs w:val="20"/>
        </w:rPr>
        <w:object w:dxaOrig="2140" w:dyaOrig="400">
          <v:shape id="_x0000_i1330" type="#_x0000_t75" style="width:107.25pt;height:20.25pt" o:ole="">
            <v:imagedata r:id="rId708" o:title=""/>
          </v:shape>
          <o:OLEObject Type="Embed" ProgID="Equation.3" ShapeID="_x0000_i1330" DrawAspect="Content" ObjectID="_1420532724" r:id="rId709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,       </w:t>
      </w:r>
      <w:r w:rsidRPr="00163646">
        <w:rPr>
          <w:b w:val="0"/>
          <w:bCs/>
          <w:i w:val="0"/>
          <w:iCs/>
          <w:position w:val="-10"/>
          <w:sz w:val="20"/>
          <w:szCs w:val="20"/>
        </w:rPr>
        <w:object w:dxaOrig="480" w:dyaOrig="360">
          <v:shape id="_x0000_i1331" type="#_x0000_t75" style="width:23.25pt;height:18pt" o:ole="">
            <v:imagedata r:id="rId710" o:title=""/>
          </v:shape>
          <o:OLEObject Type="Embed" ProgID="Equation.3" ShapeID="_x0000_i1331" DrawAspect="Content" ObjectID="_1420532725" r:id="rId711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 по формуле (2)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2540D7">
        <w:rPr>
          <w:b w:val="0"/>
          <w:bCs/>
          <w:iCs/>
          <w:sz w:val="20"/>
          <w:szCs w:val="20"/>
          <w:lang w:val="en-US"/>
        </w:rPr>
        <w:t>q</w:t>
      </w:r>
      <w:r w:rsidRPr="002540D7">
        <w:rPr>
          <w:b w:val="0"/>
          <w:bCs/>
          <w:iCs/>
          <w:sz w:val="20"/>
          <w:szCs w:val="20"/>
          <w:vertAlign w:val="subscript"/>
          <w:lang w:val="en-US"/>
        </w:rPr>
        <w:t>rd</w:t>
      </w:r>
      <w:r w:rsidRPr="002540D7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принимается в зависимости от </w:t>
      </w:r>
      <w:r w:rsidRPr="008A02D8">
        <w:rPr>
          <w:b w:val="0"/>
          <w:bCs/>
          <w:iCs/>
          <w:sz w:val="20"/>
          <w:szCs w:val="20"/>
          <w:lang w:val="en-US"/>
        </w:rPr>
        <w:t>m</w:t>
      </w:r>
      <w:r w:rsidR="002540D7">
        <w:rPr>
          <w:b w:val="0"/>
          <w:bCs/>
          <w:i w:val="0"/>
          <w:iCs/>
          <w:sz w:val="20"/>
          <w:szCs w:val="20"/>
        </w:rPr>
        <w:t xml:space="preserve"> по табл. 1</w:t>
      </w:r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2540D7" w:rsidP="002540D7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540D7">
        <w:rPr>
          <w:b w:val="0"/>
          <w:bCs/>
          <w:i w:val="0"/>
          <w:iCs/>
          <w:position w:val="-64"/>
          <w:sz w:val="20"/>
          <w:szCs w:val="20"/>
        </w:rPr>
        <w:object w:dxaOrig="2180" w:dyaOrig="980">
          <v:shape id="_x0000_i1332" type="#_x0000_t75" style="width:108.75pt;height:48.75pt" o:ole="">
            <v:imagedata r:id="rId712" o:title=""/>
          </v:shape>
          <o:OLEObject Type="Embed" ProgID="Equation.3" ShapeID="_x0000_i1332" DrawAspect="Content" ObjectID="_1420532726" r:id="rId713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</w:t>
      </w:r>
      <w:r>
        <w:rPr>
          <w:b w:val="0"/>
          <w:bCs/>
          <w:i w:val="0"/>
          <w:iCs/>
          <w:sz w:val="20"/>
          <w:szCs w:val="20"/>
        </w:rPr>
        <w:t xml:space="preserve">                     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(12)</w:t>
      </w:r>
    </w:p>
    <w:p w:rsidR="006F0D79" w:rsidRDefault="006F0D79" w:rsidP="00CD3320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2540D7">
        <w:rPr>
          <w:b w:val="0"/>
          <w:bCs/>
          <w:iCs/>
          <w:sz w:val="20"/>
          <w:szCs w:val="20"/>
          <w:lang w:val="en-US"/>
        </w:rPr>
        <w:t>d</w:t>
      </w:r>
      <w:r w:rsidRPr="002540D7">
        <w:rPr>
          <w:b w:val="0"/>
          <w:bCs/>
          <w:iCs/>
          <w:sz w:val="20"/>
          <w:szCs w:val="20"/>
          <w:vertAlign w:val="subscript"/>
          <w:lang w:val="en-US"/>
        </w:rPr>
        <w:t>f</w:t>
      </w:r>
      <w:r w:rsidRPr="00163646">
        <w:rPr>
          <w:b w:val="0"/>
          <w:bCs/>
          <w:i w:val="0"/>
          <w:iCs/>
          <w:sz w:val="20"/>
          <w:szCs w:val="20"/>
        </w:rPr>
        <w:t xml:space="preserve"> – диаметр дренажного фильтра.</w:t>
      </w:r>
    </w:p>
    <w:p w:rsidR="002540D7" w:rsidRDefault="002540D7" w:rsidP="00CD3320">
      <w:pPr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2540D7" w:rsidRDefault="006F0D79" w:rsidP="002540D7">
      <w:pPr>
        <w:jc w:val="center"/>
        <w:rPr>
          <w:b w:val="0"/>
          <w:bCs/>
          <w:i w:val="0"/>
          <w:iCs/>
          <w:sz w:val="16"/>
          <w:szCs w:val="16"/>
        </w:rPr>
      </w:pPr>
      <w:r w:rsidRPr="002540D7">
        <w:rPr>
          <w:b w:val="0"/>
          <w:bCs/>
          <w:i w:val="0"/>
          <w:iCs/>
          <w:spacing w:val="20"/>
          <w:sz w:val="16"/>
          <w:szCs w:val="16"/>
        </w:rPr>
        <w:t>Таблица 1</w:t>
      </w:r>
      <w:r w:rsidR="002540D7" w:rsidRPr="002540D7">
        <w:rPr>
          <w:b w:val="0"/>
          <w:bCs/>
          <w:i w:val="0"/>
          <w:iCs/>
          <w:sz w:val="16"/>
          <w:szCs w:val="16"/>
        </w:rPr>
        <w:t xml:space="preserve">. </w:t>
      </w:r>
      <w:r w:rsidRPr="002540D7">
        <w:rPr>
          <w:bCs/>
          <w:i w:val="0"/>
          <w:iCs/>
          <w:sz w:val="16"/>
          <w:szCs w:val="16"/>
        </w:rPr>
        <w:t xml:space="preserve">Значения </w:t>
      </w:r>
      <w:r w:rsidRPr="002540D7">
        <w:rPr>
          <w:bCs/>
          <w:i w:val="0"/>
          <w:iCs/>
          <w:sz w:val="16"/>
          <w:szCs w:val="16"/>
          <w:lang w:val="en-US"/>
        </w:rPr>
        <w:t>q</w:t>
      </w:r>
      <w:r w:rsidRPr="002540D7">
        <w:rPr>
          <w:bCs/>
          <w:i w:val="0"/>
          <w:iCs/>
          <w:sz w:val="16"/>
          <w:szCs w:val="16"/>
          <w:vertAlign w:val="subscript"/>
          <w:lang w:val="en-US"/>
        </w:rPr>
        <w:t>rd</w:t>
      </w:r>
      <w:r w:rsidRPr="002540D7">
        <w:rPr>
          <w:bCs/>
          <w:i w:val="0"/>
          <w:iCs/>
          <w:sz w:val="16"/>
          <w:szCs w:val="16"/>
        </w:rPr>
        <w:t xml:space="preserve"> в зависимости от </w:t>
      </w:r>
      <w:r w:rsidRPr="002540D7">
        <w:rPr>
          <w:bCs/>
          <w:i w:val="0"/>
          <w:iCs/>
          <w:sz w:val="16"/>
          <w:szCs w:val="16"/>
          <w:lang w:val="en-US"/>
        </w:rPr>
        <w:t>m</w:t>
      </w:r>
    </w:p>
    <w:p w:rsidR="006F0D79" w:rsidRPr="002540D7" w:rsidRDefault="006F0D79" w:rsidP="00CD3320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tbl>
      <w:tblPr>
        <w:tblW w:w="0" w:type="auto"/>
        <w:jc w:val="center"/>
        <w:tblInd w:w="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90"/>
        <w:gridCol w:w="497"/>
        <w:gridCol w:w="543"/>
        <w:gridCol w:w="542"/>
        <w:gridCol w:w="542"/>
        <w:gridCol w:w="542"/>
        <w:gridCol w:w="542"/>
        <w:gridCol w:w="542"/>
        <w:gridCol w:w="542"/>
        <w:gridCol w:w="542"/>
        <w:gridCol w:w="458"/>
        <w:gridCol w:w="496"/>
      </w:tblGrid>
      <w:tr w:rsidR="006F0D79" w:rsidRPr="002540D7" w:rsidTr="008A02D8">
        <w:trPr>
          <w:jc w:val="center"/>
        </w:trPr>
        <w:tc>
          <w:tcPr>
            <w:tcW w:w="390" w:type="dxa"/>
            <w:vAlign w:val="center"/>
          </w:tcPr>
          <w:p w:rsidR="006F0D79" w:rsidRPr="008A02D8" w:rsidRDefault="006F0D79" w:rsidP="002540D7">
            <w:pPr>
              <w:ind w:left="-122" w:right="-214"/>
              <w:jc w:val="center"/>
              <w:rPr>
                <w:b w:val="0"/>
                <w:bCs/>
                <w:iCs/>
                <w:sz w:val="16"/>
                <w:szCs w:val="16"/>
              </w:rPr>
            </w:pPr>
            <w:r w:rsidRPr="008A02D8">
              <w:rPr>
                <w:b w:val="0"/>
                <w:bCs/>
                <w:iCs/>
                <w:sz w:val="16"/>
                <w:szCs w:val="16"/>
                <w:lang w:val="en-US"/>
              </w:rPr>
              <w:t>m</w:t>
            </w:r>
          </w:p>
        </w:tc>
        <w:tc>
          <w:tcPr>
            <w:tcW w:w="497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0,1</w:t>
            </w:r>
          </w:p>
        </w:tc>
        <w:tc>
          <w:tcPr>
            <w:tcW w:w="543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0,2</w:t>
            </w:r>
          </w:p>
        </w:tc>
        <w:tc>
          <w:tcPr>
            <w:tcW w:w="542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0,3</w:t>
            </w:r>
          </w:p>
        </w:tc>
        <w:tc>
          <w:tcPr>
            <w:tcW w:w="542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0,4</w:t>
            </w:r>
          </w:p>
        </w:tc>
        <w:tc>
          <w:tcPr>
            <w:tcW w:w="542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0,5</w:t>
            </w:r>
          </w:p>
        </w:tc>
        <w:tc>
          <w:tcPr>
            <w:tcW w:w="542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0,6</w:t>
            </w:r>
          </w:p>
        </w:tc>
        <w:tc>
          <w:tcPr>
            <w:tcW w:w="542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0,7</w:t>
            </w:r>
          </w:p>
        </w:tc>
        <w:tc>
          <w:tcPr>
            <w:tcW w:w="542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0,8</w:t>
            </w:r>
          </w:p>
        </w:tc>
        <w:tc>
          <w:tcPr>
            <w:tcW w:w="542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0,9</w:t>
            </w:r>
          </w:p>
        </w:tc>
        <w:tc>
          <w:tcPr>
            <w:tcW w:w="458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1,0</w:t>
            </w:r>
          </w:p>
        </w:tc>
        <w:tc>
          <w:tcPr>
            <w:tcW w:w="441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1,2</w:t>
            </w:r>
          </w:p>
        </w:tc>
      </w:tr>
      <w:tr w:rsidR="006F0D79" w:rsidRPr="002540D7" w:rsidTr="008A02D8">
        <w:trPr>
          <w:jc w:val="center"/>
        </w:trPr>
        <w:tc>
          <w:tcPr>
            <w:tcW w:w="390" w:type="dxa"/>
            <w:vAlign w:val="center"/>
          </w:tcPr>
          <w:p w:rsidR="006F0D79" w:rsidRPr="008A02D8" w:rsidRDefault="006F0D79" w:rsidP="002540D7">
            <w:pPr>
              <w:ind w:left="-122" w:right="-214"/>
              <w:jc w:val="center"/>
              <w:rPr>
                <w:b w:val="0"/>
                <w:bCs/>
                <w:iCs/>
                <w:sz w:val="16"/>
                <w:szCs w:val="16"/>
                <w:lang w:val="en-US"/>
              </w:rPr>
            </w:pPr>
            <w:r w:rsidRPr="008A02D8">
              <w:rPr>
                <w:b w:val="0"/>
                <w:bCs/>
                <w:iCs/>
                <w:sz w:val="16"/>
                <w:szCs w:val="16"/>
                <w:lang w:val="en-US"/>
              </w:rPr>
              <w:t>q</w:t>
            </w:r>
            <w:r w:rsidRPr="008A02D8">
              <w:rPr>
                <w:b w:val="0"/>
                <w:bCs/>
                <w:iCs/>
                <w:sz w:val="16"/>
                <w:szCs w:val="16"/>
                <w:vertAlign w:val="subscript"/>
                <w:lang w:val="en-US"/>
              </w:rPr>
              <w:t>rd</w:t>
            </w:r>
          </w:p>
        </w:tc>
        <w:tc>
          <w:tcPr>
            <w:tcW w:w="497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0,11</w:t>
            </w:r>
          </w:p>
        </w:tc>
        <w:tc>
          <w:tcPr>
            <w:tcW w:w="543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0,21</w:t>
            </w:r>
          </w:p>
        </w:tc>
        <w:tc>
          <w:tcPr>
            <w:tcW w:w="542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0,29</w:t>
            </w:r>
          </w:p>
        </w:tc>
        <w:tc>
          <w:tcPr>
            <w:tcW w:w="542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0,35</w:t>
            </w:r>
          </w:p>
        </w:tc>
        <w:tc>
          <w:tcPr>
            <w:tcW w:w="542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0,41</w:t>
            </w:r>
          </w:p>
        </w:tc>
        <w:tc>
          <w:tcPr>
            <w:tcW w:w="542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0,47</w:t>
            </w:r>
          </w:p>
        </w:tc>
        <w:tc>
          <w:tcPr>
            <w:tcW w:w="542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0,51</w:t>
            </w:r>
          </w:p>
        </w:tc>
        <w:tc>
          <w:tcPr>
            <w:tcW w:w="542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0,55</w:t>
            </w:r>
          </w:p>
        </w:tc>
        <w:tc>
          <w:tcPr>
            <w:tcW w:w="542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0,58</w:t>
            </w:r>
          </w:p>
        </w:tc>
        <w:tc>
          <w:tcPr>
            <w:tcW w:w="458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0,6</w:t>
            </w:r>
          </w:p>
        </w:tc>
        <w:tc>
          <w:tcPr>
            <w:tcW w:w="441" w:type="dxa"/>
            <w:vAlign w:val="center"/>
          </w:tcPr>
          <w:p w:rsidR="006F0D79" w:rsidRPr="002540D7" w:rsidRDefault="006F0D79" w:rsidP="008A02D8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2540D7">
              <w:rPr>
                <w:b w:val="0"/>
                <w:bCs/>
                <w:i w:val="0"/>
                <w:iCs/>
                <w:sz w:val="16"/>
                <w:szCs w:val="16"/>
              </w:rPr>
              <w:t>0,63</w:t>
            </w:r>
          </w:p>
        </w:tc>
      </w:tr>
    </w:tbl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Схема 3. С каналом в НБ.</w:t>
      </w:r>
    </w:p>
    <w:p w:rsidR="002540D7" w:rsidRPr="00163646" w:rsidRDefault="002540D7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D22E4B" w:rsidP="002540D7">
      <w:pPr>
        <w:jc w:val="center"/>
        <w:rPr>
          <w:b w:val="0"/>
          <w:i w:val="0"/>
          <w:sz w:val="20"/>
          <w:szCs w:val="20"/>
        </w:rPr>
      </w:pPr>
      <w:r>
        <w:rPr>
          <w:b w:val="0"/>
          <w:i w:val="0"/>
          <w:noProof/>
          <w:sz w:val="20"/>
          <w:szCs w:val="20"/>
        </w:rPr>
        <w:drawing>
          <wp:inline distT="0" distB="0" distL="0" distR="0">
            <wp:extent cx="2801620" cy="2137410"/>
            <wp:effectExtent l="19050" t="0" r="0" b="0"/>
            <wp:docPr id="403" name="Рисунок 403" descr="Безымянный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Безымянный3"/>
                    <pic:cNvPicPr>
                      <a:picLocks noChangeAspect="1" noChangeArrowheads="1"/>
                    </pic:cNvPicPr>
                  </pic:nvPicPr>
                  <pic:blipFill>
                    <a:blip r:embed="rId7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213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0D7" w:rsidRPr="00163646" w:rsidRDefault="002540D7" w:rsidP="002540D7">
      <w:pPr>
        <w:jc w:val="center"/>
        <w:rPr>
          <w:b w:val="0"/>
          <w:i w:val="0"/>
          <w:sz w:val="20"/>
          <w:szCs w:val="20"/>
        </w:rPr>
      </w:pPr>
    </w:p>
    <w:p w:rsidR="006F0D79" w:rsidRPr="00163646" w:rsidRDefault="006F0D79" w:rsidP="002540D7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30"/>
          <w:sz w:val="20"/>
          <w:szCs w:val="20"/>
        </w:rPr>
        <w:object w:dxaOrig="2439" w:dyaOrig="760">
          <v:shape id="_x0000_i1333" type="#_x0000_t75" style="width:95.25pt;height:30pt" o:ole="">
            <v:imagedata r:id="rId715" o:title=""/>
          </v:shape>
          <o:OLEObject Type="Embed" ProgID="Equation.3" ShapeID="_x0000_i1333" DrawAspect="Content" ObjectID="_1420532727" r:id="rId716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                        </w:t>
      </w:r>
      <w:r>
        <w:rPr>
          <w:b w:val="0"/>
          <w:bCs/>
          <w:i w:val="0"/>
          <w:iCs/>
          <w:sz w:val="20"/>
          <w:szCs w:val="20"/>
        </w:rPr>
        <w:t xml:space="preserve">           </w:t>
      </w:r>
      <w:r w:rsidR="002540D7">
        <w:rPr>
          <w:b w:val="0"/>
          <w:bCs/>
          <w:i w:val="0"/>
          <w:iCs/>
          <w:sz w:val="20"/>
          <w:szCs w:val="20"/>
        </w:rPr>
        <w:t xml:space="preserve">     </w:t>
      </w:r>
      <w:r w:rsidRPr="00163646">
        <w:rPr>
          <w:b w:val="0"/>
          <w:bCs/>
          <w:i w:val="0"/>
          <w:iCs/>
          <w:sz w:val="20"/>
          <w:szCs w:val="20"/>
        </w:rPr>
        <w:t xml:space="preserve"> (13)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proofErr w:type="gramStart"/>
      <w:r w:rsidRPr="008A02D8">
        <w:rPr>
          <w:b w:val="0"/>
          <w:bCs/>
          <w:iCs/>
          <w:sz w:val="20"/>
          <w:szCs w:val="20"/>
          <w:lang w:val="en-US"/>
        </w:rPr>
        <w:t>q</w:t>
      </w:r>
      <w:r w:rsidRPr="008A02D8">
        <w:rPr>
          <w:b w:val="0"/>
          <w:bCs/>
          <w:iCs/>
          <w:sz w:val="20"/>
          <w:szCs w:val="20"/>
          <w:vertAlign w:val="subscript"/>
          <w:lang w:val="en-US"/>
        </w:rPr>
        <w:t>r</w:t>
      </w:r>
      <w:proofErr w:type="gramEnd"/>
      <w:r w:rsidRPr="00163646">
        <w:rPr>
          <w:b w:val="0"/>
          <w:bCs/>
          <w:i w:val="0"/>
          <w:iCs/>
          <w:sz w:val="20"/>
          <w:szCs w:val="20"/>
          <w:vertAlign w:val="superscript"/>
        </w:rPr>
        <w:t>//</w:t>
      </w:r>
      <w:r w:rsidR="002540D7">
        <w:rPr>
          <w:b w:val="0"/>
          <w:bCs/>
          <w:i w:val="0"/>
          <w:iCs/>
          <w:sz w:val="20"/>
          <w:szCs w:val="20"/>
        </w:rPr>
        <w:t xml:space="preserve"> – по формулам (3</w:t>
      </w:r>
      <w:r w:rsidR="008A02D8">
        <w:rPr>
          <w:b w:val="0"/>
          <w:bCs/>
          <w:i w:val="0"/>
          <w:iCs/>
          <w:sz w:val="20"/>
          <w:szCs w:val="20"/>
        </w:rPr>
        <w:t>)</w:t>
      </w:r>
      <w:r w:rsidR="002540D7">
        <w:rPr>
          <w:b w:val="0"/>
          <w:bCs/>
          <w:i w:val="0"/>
          <w:iCs/>
          <w:sz w:val="20"/>
          <w:szCs w:val="20"/>
        </w:rPr>
        <w:t>–</w:t>
      </w:r>
      <w:r w:rsidR="008A02D8">
        <w:rPr>
          <w:b w:val="0"/>
          <w:bCs/>
          <w:i w:val="0"/>
          <w:iCs/>
          <w:sz w:val="20"/>
          <w:szCs w:val="20"/>
        </w:rPr>
        <w:t>(</w:t>
      </w:r>
      <w:r w:rsidRPr="00163646">
        <w:rPr>
          <w:b w:val="0"/>
          <w:bCs/>
          <w:i w:val="0"/>
          <w:iCs/>
          <w:sz w:val="20"/>
          <w:szCs w:val="20"/>
        </w:rPr>
        <w:t xml:space="preserve">6) при </w:t>
      </w:r>
      <w:r w:rsidR="002540D7" w:rsidRPr="00163646">
        <w:rPr>
          <w:b w:val="0"/>
          <w:bCs/>
          <w:i w:val="0"/>
          <w:iCs/>
          <w:position w:val="-14"/>
          <w:sz w:val="20"/>
          <w:szCs w:val="20"/>
        </w:rPr>
        <w:object w:dxaOrig="1060" w:dyaOrig="400">
          <v:shape id="_x0000_i1334" type="#_x0000_t75" style="width:53.25pt;height:20.25pt" o:ole="">
            <v:imagedata r:id="rId717" o:title=""/>
          </v:shape>
          <o:OLEObject Type="Embed" ProgID="Equation.3" ShapeID="_x0000_i1334" DrawAspect="Content" ObjectID="_1420532728" r:id="rId718"/>
        </w:object>
      </w:r>
    </w:p>
    <w:p w:rsidR="006F0D79" w:rsidRPr="00163646" w:rsidRDefault="002540D7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540D7">
        <w:rPr>
          <w:b w:val="0"/>
          <w:bCs/>
          <w:i w:val="0"/>
          <w:iCs/>
          <w:position w:val="-54"/>
          <w:sz w:val="20"/>
          <w:szCs w:val="20"/>
        </w:rPr>
        <w:object w:dxaOrig="3000" w:dyaOrig="1180">
          <v:shape id="_x0000_i1335" type="#_x0000_t75" style="width:143.25pt;height:56.25pt" o:ole="">
            <v:imagedata r:id="rId719" o:title=""/>
          </v:shape>
          <o:OLEObject Type="Embed" ProgID="Equation.3" ShapeID="_x0000_i1335" DrawAspect="Content" ObjectID="_1420532729" r:id="rId720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6F0D79">
        <w:rPr>
          <w:b w:val="0"/>
          <w:bCs/>
          <w:i w:val="0"/>
          <w:iCs/>
          <w:sz w:val="20"/>
          <w:szCs w:val="20"/>
        </w:rPr>
        <w:t xml:space="preserve">       </w:t>
      </w:r>
      <w:r>
        <w:rPr>
          <w:b w:val="0"/>
          <w:bCs/>
          <w:i w:val="0"/>
          <w:iCs/>
          <w:sz w:val="20"/>
          <w:szCs w:val="20"/>
        </w:rPr>
        <w:t xml:space="preserve">                     </w:t>
      </w:r>
      <w:r w:rsidR="006F0D79" w:rsidRPr="00163646">
        <w:rPr>
          <w:b w:val="0"/>
          <w:bCs/>
          <w:i w:val="0"/>
          <w:iCs/>
          <w:sz w:val="20"/>
          <w:szCs w:val="20"/>
        </w:rPr>
        <w:t>(14)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Расход на 1</w:t>
      </w:r>
      <w:r w:rsidR="002540D7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м длины канала (м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3</w:t>
      </w:r>
      <w:r w:rsidR="008A02D8">
        <w:rPr>
          <w:b w:val="0"/>
          <w:bCs/>
          <w:i w:val="0"/>
          <w:iCs/>
          <w:sz w:val="20"/>
          <w:szCs w:val="20"/>
        </w:rPr>
        <w:t xml:space="preserve">/сут на </w:t>
      </w:r>
      <w:r w:rsidRPr="00163646">
        <w:rPr>
          <w:b w:val="0"/>
          <w:bCs/>
          <w:i w:val="0"/>
          <w:iCs/>
          <w:sz w:val="20"/>
          <w:szCs w:val="20"/>
        </w:rPr>
        <w:t>м</w:t>
      </w:r>
      <w:r w:rsidR="008A02D8">
        <w:rPr>
          <w:b w:val="0"/>
          <w:bCs/>
          <w:i w:val="0"/>
          <w:iCs/>
          <w:sz w:val="20"/>
          <w:szCs w:val="20"/>
        </w:rPr>
        <w:t>етр</w:t>
      </w:r>
      <w:r w:rsidRPr="00163646">
        <w:rPr>
          <w:b w:val="0"/>
          <w:bCs/>
          <w:i w:val="0"/>
          <w:iCs/>
          <w:sz w:val="20"/>
          <w:szCs w:val="20"/>
        </w:rPr>
        <w:t>)</w:t>
      </w:r>
      <w:r w:rsidR="002540D7">
        <w:rPr>
          <w:b w:val="0"/>
          <w:bCs/>
          <w:i w:val="0"/>
          <w:iCs/>
          <w:sz w:val="20"/>
          <w:szCs w:val="20"/>
        </w:rPr>
        <w:t>:</w:t>
      </w:r>
    </w:p>
    <w:p w:rsidR="006F0D79" w:rsidRPr="00163646" w:rsidRDefault="002540D7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540D7">
        <w:rPr>
          <w:b w:val="0"/>
          <w:bCs/>
          <w:i w:val="0"/>
          <w:iCs/>
          <w:position w:val="-52"/>
          <w:sz w:val="20"/>
          <w:szCs w:val="20"/>
        </w:rPr>
        <w:object w:dxaOrig="2940" w:dyaOrig="920">
          <v:shape id="_x0000_i1336" type="#_x0000_t75" style="width:136.5pt;height:42.75pt" o:ole="">
            <v:imagedata r:id="rId721" o:title=""/>
          </v:shape>
          <o:OLEObject Type="Embed" ProgID="Equation.3" ShapeID="_x0000_i1336" DrawAspect="Content" ObjectID="_1420532730" r:id="rId722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</w:t>
      </w:r>
      <w:r w:rsidR="006F0D79">
        <w:rPr>
          <w:b w:val="0"/>
          <w:bCs/>
          <w:i w:val="0"/>
          <w:iCs/>
          <w:sz w:val="20"/>
          <w:szCs w:val="20"/>
        </w:rPr>
        <w:t xml:space="preserve">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</w:t>
      </w:r>
      <w:r w:rsidR="006F0D79">
        <w:rPr>
          <w:b w:val="0"/>
          <w:bCs/>
          <w:i w:val="0"/>
          <w:iCs/>
          <w:sz w:val="20"/>
          <w:szCs w:val="20"/>
        </w:rPr>
        <w:t xml:space="preserve">             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6F0D79">
        <w:rPr>
          <w:b w:val="0"/>
          <w:bCs/>
          <w:i w:val="0"/>
          <w:iCs/>
          <w:sz w:val="20"/>
          <w:szCs w:val="20"/>
        </w:rPr>
        <w:t xml:space="preserve"> </w:t>
      </w:r>
      <w:r w:rsidR="006F0D79" w:rsidRPr="00163646">
        <w:rPr>
          <w:b w:val="0"/>
          <w:bCs/>
          <w:i w:val="0"/>
          <w:iCs/>
          <w:sz w:val="20"/>
          <w:szCs w:val="20"/>
        </w:rPr>
        <w:t>(15)</w:t>
      </w:r>
    </w:p>
    <w:p w:rsidR="006F0D79" w:rsidRPr="00163646" w:rsidRDefault="002540D7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540D7">
        <w:rPr>
          <w:b w:val="0"/>
          <w:bCs/>
          <w:i w:val="0"/>
          <w:iCs/>
          <w:position w:val="-26"/>
          <w:sz w:val="20"/>
          <w:szCs w:val="20"/>
        </w:rPr>
        <w:object w:dxaOrig="1560" w:dyaOrig="600">
          <v:shape id="_x0000_i1337" type="#_x0000_t75" style="width:71.25pt;height:27.75pt" o:ole="">
            <v:imagedata r:id="rId723" o:title=""/>
          </v:shape>
          <o:OLEObject Type="Embed" ProgID="Equation.3" ShapeID="_x0000_i1337" DrawAspect="Content" ObjectID="_1420532731" r:id="rId724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                                   (16)</w:t>
      </w:r>
    </w:p>
    <w:p w:rsidR="006F0D79" w:rsidRPr="00163646" w:rsidRDefault="002540D7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540D7">
        <w:rPr>
          <w:b w:val="0"/>
          <w:bCs/>
          <w:i w:val="0"/>
          <w:iCs/>
          <w:position w:val="-20"/>
          <w:sz w:val="20"/>
          <w:szCs w:val="20"/>
        </w:rPr>
        <w:object w:dxaOrig="1840" w:dyaOrig="520">
          <v:shape id="_x0000_i1338" type="#_x0000_t75" style="width:83.25pt;height:24pt" o:ole="">
            <v:imagedata r:id="rId725" o:title=""/>
          </v:shape>
          <o:OLEObject Type="Embed" ProgID="Equation.3" ShapeID="_x0000_i1338" DrawAspect="Content" ObjectID="_1420532732" r:id="rId726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            </w:t>
      </w:r>
      <w:r w:rsidR="006F0D79">
        <w:rPr>
          <w:b w:val="0"/>
          <w:bCs/>
          <w:i w:val="0"/>
          <w:iCs/>
          <w:sz w:val="20"/>
          <w:szCs w:val="20"/>
        </w:rPr>
        <w:t xml:space="preserve">    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      (17)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Схема 4. На двухслойном основании.</w:t>
      </w:r>
    </w:p>
    <w:p w:rsidR="002540D7" w:rsidRPr="00163646" w:rsidRDefault="002540D7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D22E4B" w:rsidP="002540D7">
      <w:pPr>
        <w:jc w:val="center"/>
        <w:rPr>
          <w:b w:val="0"/>
          <w:i w:val="0"/>
          <w:sz w:val="20"/>
          <w:szCs w:val="20"/>
        </w:rPr>
      </w:pPr>
      <w:r>
        <w:rPr>
          <w:b w:val="0"/>
          <w:i w:val="0"/>
          <w:noProof/>
          <w:sz w:val="20"/>
          <w:szCs w:val="20"/>
        </w:rPr>
        <w:drawing>
          <wp:inline distT="0" distB="0" distL="0" distR="0">
            <wp:extent cx="2741622" cy="1898690"/>
            <wp:effectExtent l="19050" t="0" r="1578" b="0"/>
            <wp:docPr id="410" name="Рисунок 410" descr="Безымянный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Безымянный4"/>
                    <pic:cNvPicPr>
                      <a:picLocks noChangeAspect="1" noChangeArrowheads="1"/>
                    </pic:cNvPicPr>
                  </pic:nvPicPr>
                  <pic:blipFill>
                    <a:blip r:embed="rId7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99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0D7" w:rsidRPr="00163646" w:rsidRDefault="002540D7" w:rsidP="002540D7">
      <w:pPr>
        <w:jc w:val="center"/>
        <w:rPr>
          <w:b w:val="0"/>
          <w:i w:val="0"/>
          <w:sz w:val="20"/>
          <w:szCs w:val="20"/>
        </w:rPr>
      </w:pPr>
    </w:p>
    <w:p w:rsidR="006F0D79" w:rsidRPr="00163646" w:rsidRDefault="00F06A94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F06A94">
        <w:rPr>
          <w:b w:val="0"/>
          <w:bCs/>
          <w:iCs/>
          <w:sz w:val="20"/>
          <w:szCs w:val="20"/>
        </w:rPr>
        <w:t>К</w:t>
      </w:r>
      <w:r w:rsidRPr="00F06A94">
        <w:rPr>
          <w:b w:val="0"/>
          <w:bCs/>
          <w:iCs/>
          <w:sz w:val="20"/>
          <w:szCs w:val="20"/>
          <w:vertAlign w:val="subscript"/>
        </w:rPr>
        <w:t>q</w:t>
      </w:r>
      <w:r>
        <w:rPr>
          <w:b w:val="0"/>
          <w:bCs/>
          <w:i w:val="0"/>
          <w:iCs/>
          <w:sz w:val="20"/>
          <w:szCs w:val="20"/>
        </w:rPr>
        <w:t xml:space="preserve"> ≤ </w:t>
      </w:r>
      <w:r w:rsidR="00BE41CE" w:rsidRPr="006D21A9">
        <w:rPr>
          <w:b w:val="0"/>
          <w:bCs/>
          <w:iCs/>
          <w:sz w:val="20"/>
          <w:szCs w:val="20"/>
        </w:rPr>
        <w:t>К</w:t>
      </w:r>
      <w:r w:rsidR="006F0D79"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>
        <w:rPr>
          <w:b w:val="0"/>
          <w:bCs/>
          <w:i w:val="0"/>
          <w:iCs/>
          <w:sz w:val="20"/>
          <w:szCs w:val="20"/>
        </w:rPr>
        <w:t xml:space="preserve">,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6D21A9">
        <w:rPr>
          <w:b w:val="0"/>
          <w:bCs/>
          <w:iCs/>
          <w:sz w:val="20"/>
          <w:szCs w:val="20"/>
        </w:rPr>
        <w:t>К</w:t>
      </w:r>
      <w:r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="006F0D79" w:rsidRPr="00163646">
        <w:rPr>
          <w:b w:val="0"/>
          <w:bCs/>
          <w:i w:val="0"/>
          <w:iCs/>
          <w:sz w:val="20"/>
          <w:szCs w:val="20"/>
        </w:rPr>
        <w:sym w:font="Symbol" w:char="F03C"/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6D21A9">
        <w:rPr>
          <w:b w:val="0"/>
          <w:bCs/>
          <w:iCs/>
          <w:sz w:val="20"/>
          <w:szCs w:val="20"/>
        </w:rPr>
        <w:t>К</w:t>
      </w:r>
      <w:r w:rsidR="006F0D79" w:rsidRPr="00163646">
        <w:rPr>
          <w:b w:val="0"/>
          <w:bCs/>
          <w:i w:val="0"/>
          <w:iCs/>
          <w:sz w:val="20"/>
          <w:szCs w:val="20"/>
          <w:vertAlign w:val="subscript"/>
        </w:rPr>
        <w:t>2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, </w:t>
      </w:r>
    </w:p>
    <w:p w:rsidR="006F0D79" w:rsidRPr="00163646" w:rsidRDefault="00F06A94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540D7">
        <w:rPr>
          <w:b w:val="0"/>
          <w:bCs/>
          <w:i w:val="0"/>
          <w:iCs/>
          <w:position w:val="-60"/>
          <w:sz w:val="20"/>
          <w:szCs w:val="20"/>
        </w:rPr>
        <w:object w:dxaOrig="2620" w:dyaOrig="960">
          <v:shape id="_x0000_i1339" type="#_x0000_t75" style="width:122.25pt;height:45pt" o:ole="">
            <v:imagedata r:id="rId728" o:title=""/>
          </v:shape>
          <o:OLEObject Type="Embed" ProgID="Equation.3" ShapeID="_x0000_i1339" DrawAspect="Content" ObjectID="_1420532733" r:id="rId729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     </w:t>
      </w:r>
      <w:r w:rsidR="002540D7">
        <w:rPr>
          <w:b w:val="0"/>
          <w:bCs/>
          <w:i w:val="0"/>
          <w:iCs/>
          <w:sz w:val="20"/>
          <w:szCs w:val="20"/>
        </w:rPr>
        <w:t xml:space="preserve">                      </w:t>
      </w:r>
      <w:r w:rsidR="006F0D79" w:rsidRPr="00163646">
        <w:rPr>
          <w:b w:val="0"/>
          <w:bCs/>
          <w:i w:val="0"/>
          <w:iCs/>
          <w:sz w:val="20"/>
          <w:szCs w:val="20"/>
        </w:rPr>
        <w:t>(18)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  <w:lang w:val="en-US"/>
        </w:rPr>
        <w:t>q</w:t>
      </w:r>
      <w:r w:rsidRPr="00163646">
        <w:rPr>
          <w:b w:val="0"/>
          <w:bCs/>
          <w:i w:val="0"/>
          <w:iCs/>
          <w:sz w:val="20"/>
          <w:szCs w:val="20"/>
          <w:vertAlign w:val="subscript"/>
          <w:lang w:val="en-US"/>
        </w:rPr>
        <w:t>r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//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2540D7">
        <w:rPr>
          <w:b w:val="0"/>
          <w:bCs/>
          <w:i w:val="0"/>
          <w:iCs/>
          <w:sz w:val="20"/>
          <w:szCs w:val="20"/>
        </w:rPr>
        <w:t>–</w:t>
      </w:r>
      <w:r w:rsidRPr="00163646">
        <w:rPr>
          <w:b w:val="0"/>
          <w:bCs/>
          <w:i w:val="0"/>
          <w:iCs/>
          <w:sz w:val="20"/>
          <w:szCs w:val="20"/>
        </w:rPr>
        <w:t xml:space="preserve"> по формулам (</w:t>
      </w:r>
      <w:r w:rsidR="002540D7">
        <w:rPr>
          <w:b w:val="0"/>
          <w:bCs/>
          <w:i w:val="0"/>
          <w:iCs/>
          <w:sz w:val="20"/>
          <w:szCs w:val="20"/>
        </w:rPr>
        <w:t>3–</w:t>
      </w:r>
      <w:r w:rsidRPr="00163646">
        <w:rPr>
          <w:b w:val="0"/>
          <w:bCs/>
          <w:i w:val="0"/>
          <w:iCs/>
          <w:sz w:val="20"/>
          <w:szCs w:val="20"/>
        </w:rPr>
        <w:t xml:space="preserve">6) при </w:t>
      </w:r>
    </w:p>
    <w:p w:rsidR="006F0D79" w:rsidRPr="00163646" w:rsidRDefault="006F0D79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6D21A9" w:rsidRPr="002540D7">
        <w:rPr>
          <w:b w:val="0"/>
          <w:bCs/>
          <w:i w:val="0"/>
          <w:iCs/>
          <w:position w:val="-36"/>
          <w:sz w:val="20"/>
          <w:szCs w:val="20"/>
        </w:rPr>
        <w:object w:dxaOrig="3440" w:dyaOrig="820">
          <v:shape id="_x0000_i1340" type="#_x0000_t75" style="width:162.75pt;height:39pt" o:ole="">
            <v:imagedata r:id="rId730" o:title=""/>
          </v:shape>
          <o:OLEObject Type="Embed" ProgID="Equation.3" ShapeID="_x0000_i1340" DrawAspect="Content" ObjectID="_1420532734" r:id="rId731"/>
        </w:object>
      </w:r>
      <w:r w:rsidR="002540D7">
        <w:rPr>
          <w:b w:val="0"/>
          <w:bCs/>
          <w:i w:val="0"/>
          <w:iCs/>
          <w:sz w:val="20"/>
          <w:szCs w:val="20"/>
        </w:rPr>
        <w:t xml:space="preserve">                       </w:t>
      </w:r>
      <w:r w:rsidRPr="00163646">
        <w:rPr>
          <w:b w:val="0"/>
          <w:bCs/>
          <w:i w:val="0"/>
          <w:iCs/>
          <w:sz w:val="20"/>
          <w:szCs w:val="20"/>
        </w:rPr>
        <w:t xml:space="preserve"> (19)</w:t>
      </w:r>
    </w:p>
    <w:p w:rsidR="006F0D79" w:rsidRPr="00163646" w:rsidRDefault="002540D7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2540D7">
        <w:rPr>
          <w:b w:val="0"/>
          <w:bCs/>
          <w:i w:val="0"/>
          <w:iCs/>
          <w:position w:val="-60"/>
          <w:sz w:val="20"/>
          <w:szCs w:val="20"/>
        </w:rPr>
        <w:object w:dxaOrig="1920" w:dyaOrig="920">
          <v:shape id="_x0000_i1341" type="#_x0000_t75" style="width:94.5pt;height:45pt" o:ole="">
            <v:imagedata r:id="rId732" o:title=""/>
          </v:shape>
          <o:OLEObject Type="Embed" ProgID="Equation.3" ShapeID="_x0000_i1341" DrawAspect="Content" ObjectID="_1420532735" r:id="rId733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                              </w:t>
      </w:r>
      <w:r>
        <w:rPr>
          <w:b w:val="0"/>
          <w:bCs/>
          <w:i w:val="0"/>
          <w:iCs/>
          <w:sz w:val="20"/>
          <w:szCs w:val="20"/>
        </w:rPr>
        <w:t xml:space="preserve">  </w:t>
      </w:r>
      <w:r w:rsidR="006F0D79" w:rsidRPr="00163646">
        <w:rPr>
          <w:b w:val="0"/>
          <w:bCs/>
          <w:i w:val="0"/>
          <w:iCs/>
          <w:sz w:val="20"/>
          <w:szCs w:val="20"/>
        </w:rPr>
        <w:t>(20)</w:t>
      </w:r>
    </w:p>
    <w:p w:rsidR="006F0D79" w:rsidRDefault="006F0D79" w:rsidP="002540D7">
      <w:pPr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где </w:t>
      </w:r>
      <w:r w:rsidRPr="002540D7">
        <w:rPr>
          <w:b w:val="0"/>
          <w:bCs/>
          <w:iCs/>
          <w:sz w:val="20"/>
          <w:szCs w:val="20"/>
          <w:lang w:val="en-US"/>
        </w:rPr>
        <w:t>J</w:t>
      </w:r>
      <w:r w:rsidRPr="002540D7">
        <w:rPr>
          <w:b w:val="0"/>
          <w:bCs/>
          <w:iCs/>
          <w:sz w:val="20"/>
          <w:szCs w:val="20"/>
          <w:vertAlign w:val="subscript"/>
        </w:rPr>
        <w:t>с</w:t>
      </w:r>
      <w:r w:rsidRPr="002540D7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– выходной градиент.</w:t>
      </w: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lastRenderedPageBreak/>
        <w:t>Схема 5. На двухслойном основании с каналом в НБ.</w:t>
      </w:r>
    </w:p>
    <w:p w:rsidR="006D21A9" w:rsidRPr="00163646" w:rsidRDefault="006D21A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D22E4B" w:rsidP="00F06A94">
      <w:pPr>
        <w:jc w:val="right"/>
        <w:rPr>
          <w:sz w:val="20"/>
          <w:szCs w:val="20"/>
        </w:rPr>
      </w:pPr>
      <w:r>
        <w:rPr>
          <w:b w:val="0"/>
          <w:i w:val="0"/>
          <w:noProof/>
          <w:sz w:val="20"/>
          <w:szCs w:val="20"/>
        </w:rPr>
        <w:drawing>
          <wp:inline distT="0" distB="0" distL="0" distR="0">
            <wp:extent cx="3557772" cy="2002612"/>
            <wp:effectExtent l="19050" t="0" r="4578" b="0"/>
            <wp:docPr id="415" name="Рисунок 415" descr="Безымянный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 descr="Безымянный5"/>
                    <pic:cNvPicPr>
                      <a:picLocks noChangeAspect="1" noChangeArrowheads="1"/>
                    </pic:cNvPicPr>
                  </pic:nvPicPr>
                  <pic:blipFill>
                    <a:blip r:embed="rId7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217" cy="200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1A9" w:rsidRDefault="006D21A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34655A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Cs/>
          <w:sz w:val="20"/>
          <w:szCs w:val="20"/>
        </w:rPr>
        <w:t>К</w:t>
      </w:r>
      <w:r w:rsidR="006F0D79" w:rsidRPr="006D21A9">
        <w:rPr>
          <w:b w:val="0"/>
          <w:bCs/>
          <w:iCs/>
          <w:sz w:val="20"/>
          <w:szCs w:val="20"/>
          <w:vertAlign w:val="subscript"/>
          <w:lang w:val="en-US"/>
        </w:rPr>
        <w:t>q</w:t>
      </w:r>
      <w:r w:rsidR="006F0D79" w:rsidRPr="006D21A9">
        <w:rPr>
          <w:b w:val="0"/>
          <w:bCs/>
          <w:iCs/>
          <w:sz w:val="20"/>
          <w:szCs w:val="20"/>
        </w:rPr>
        <w:t xml:space="preserve"> </w:t>
      </w:r>
      <w:r w:rsidR="006F0D79" w:rsidRPr="00163646">
        <w:rPr>
          <w:b w:val="0"/>
          <w:bCs/>
          <w:i w:val="0"/>
          <w:iCs/>
          <w:sz w:val="20"/>
          <w:szCs w:val="20"/>
        </w:rPr>
        <w:sym w:font="Symbol" w:char="F0A3"/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34655A">
        <w:rPr>
          <w:b w:val="0"/>
          <w:bCs/>
          <w:iCs/>
          <w:sz w:val="20"/>
          <w:szCs w:val="20"/>
        </w:rPr>
        <w:t>К</w:t>
      </w:r>
      <w:r w:rsidR="006F0D79"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,  </w:t>
      </w:r>
      <w:r w:rsidRPr="0034655A">
        <w:rPr>
          <w:b w:val="0"/>
          <w:bCs/>
          <w:iCs/>
          <w:sz w:val="20"/>
          <w:szCs w:val="20"/>
        </w:rPr>
        <w:t>К</w:t>
      </w:r>
      <w:r w:rsidR="006F0D79" w:rsidRPr="00163646">
        <w:rPr>
          <w:b w:val="0"/>
          <w:bCs/>
          <w:i w:val="0"/>
          <w:iCs/>
          <w:sz w:val="20"/>
          <w:szCs w:val="20"/>
          <w:vertAlign w:val="subscript"/>
        </w:rPr>
        <w:t>1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6F0D79" w:rsidRPr="00163646">
        <w:rPr>
          <w:b w:val="0"/>
          <w:bCs/>
          <w:i w:val="0"/>
          <w:iCs/>
          <w:sz w:val="20"/>
          <w:szCs w:val="20"/>
        </w:rPr>
        <w:sym w:font="Symbol" w:char="F03C"/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34655A">
        <w:rPr>
          <w:b w:val="0"/>
          <w:bCs/>
          <w:iCs/>
          <w:sz w:val="20"/>
          <w:szCs w:val="20"/>
        </w:rPr>
        <w:t>К</w:t>
      </w:r>
      <w:r w:rsidR="006F0D79" w:rsidRPr="00163646">
        <w:rPr>
          <w:b w:val="0"/>
          <w:bCs/>
          <w:i w:val="0"/>
          <w:iCs/>
          <w:sz w:val="20"/>
          <w:szCs w:val="20"/>
          <w:vertAlign w:val="subscript"/>
        </w:rPr>
        <w:t>2</w:t>
      </w:r>
      <w:r w:rsidR="006F0D79" w:rsidRPr="00163646">
        <w:rPr>
          <w:b w:val="0"/>
          <w:bCs/>
          <w:i w:val="0"/>
          <w:iCs/>
          <w:sz w:val="20"/>
          <w:szCs w:val="20"/>
        </w:rPr>
        <w:t>,</w:t>
      </w:r>
    </w:p>
    <w:p w:rsidR="006F0D79" w:rsidRPr="00163646" w:rsidRDefault="006F0D79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  </w:t>
      </w:r>
      <w:r w:rsidR="0034655A" w:rsidRPr="0034655A">
        <w:rPr>
          <w:b w:val="0"/>
          <w:bCs/>
          <w:i w:val="0"/>
          <w:iCs/>
          <w:position w:val="-30"/>
          <w:sz w:val="20"/>
          <w:szCs w:val="20"/>
        </w:rPr>
        <w:object w:dxaOrig="2220" w:dyaOrig="700">
          <v:shape id="_x0000_i1342" type="#_x0000_t75" style="width:111pt;height:35.25pt" o:ole="">
            <v:imagedata r:id="rId735" o:title=""/>
          </v:shape>
          <o:OLEObject Type="Embed" ProgID="Equation.3" ShapeID="_x0000_i1342" DrawAspect="Content" ObjectID="_1420532736" r:id="rId736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       </w:t>
      </w:r>
      <w:r w:rsidR="0034655A">
        <w:rPr>
          <w:b w:val="0"/>
          <w:bCs/>
          <w:i w:val="0"/>
          <w:iCs/>
          <w:sz w:val="20"/>
          <w:szCs w:val="20"/>
        </w:rPr>
        <w:t xml:space="preserve">                             </w:t>
      </w:r>
      <w:r w:rsidRPr="00163646">
        <w:rPr>
          <w:b w:val="0"/>
          <w:bCs/>
          <w:i w:val="0"/>
          <w:iCs/>
          <w:sz w:val="20"/>
          <w:szCs w:val="20"/>
        </w:rPr>
        <w:t>(21)</w:t>
      </w:r>
    </w:p>
    <w:p w:rsidR="006F0D79" w:rsidRPr="00163646" w:rsidRDefault="0034655A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34655A">
        <w:rPr>
          <w:b w:val="0"/>
          <w:bCs/>
          <w:i w:val="0"/>
          <w:iCs/>
          <w:position w:val="-54"/>
          <w:sz w:val="20"/>
          <w:szCs w:val="20"/>
        </w:rPr>
        <w:object w:dxaOrig="3140" w:dyaOrig="920">
          <v:shape id="_x0000_i1343" type="#_x0000_t75" style="width:142.5pt;height:42pt" o:ole="">
            <v:imagedata r:id="rId737" o:title=""/>
          </v:shape>
          <o:OLEObject Type="Embed" ProgID="Equation.3" ShapeID="_x0000_i1343" DrawAspect="Content" ObjectID="_1420532737" r:id="rId738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     </w:t>
      </w:r>
      <w:r>
        <w:rPr>
          <w:b w:val="0"/>
          <w:bCs/>
          <w:i w:val="0"/>
          <w:iCs/>
          <w:sz w:val="20"/>
          <w:szCs w:val="20"/>
        </w:rPr>
        <w:t xml:space="preserve">           </w:t>
      </w:r>
      <w:r w:rsidR="006F0D79">
        <w:rPr>
          <w:b w:val="0"/>
          <w:bCs/>
          <w:i w:val="0"/>
          <w:iCs/>
          <w:sz w:val="20"/>
          <w:szCs w:val="20"/>
        </w:rPr>
        <w:t xml:space="preserve"> </w:t>
      </w:r>
      <w:r w:rsidR="006F0D79" w:rsidRPr="00163646">
        <w:rPr>
          <w:b w:val="0"/>
          <w:bCs/>
          <w:i w:val="0"/>
          <w:iCs/>
          <w:sz w:val="20"/>
          <w:szCs w:val="20"/>
        </w:rPr>
        <w:t>(22)</w:t>
      </w:r>
    </w:p>
    <w:p w:rsidR="006F0D79" w:rsidRPr="00163646" w:rsidRDefault="00F06A94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34655A">
        <w:rPr>
          <w:b w:val="0"/>
          <w:bCs/>
          <w:i w:val="0"/>
          <w:iCs/>
          <w:position w:val="-58"/>
          <w:sz w:val="20"/>
          <w:szCs w:val="20"/>
        </w:rPr>
        <w:object w:dxaOrig="1240" w:dyaOrig="900">
          <v:shape id="_x0000_i1344" type="#_x0000_t75" style="width:59.25pt;height:42.75pt" o:ole="">
            <v:imagedata r:id="rId739" o:title=""/>
          </v:shape>
          <o:OLEObject Type="Embed" ProgID="Equation.3" ShapeID="_x0000_i1344" DrawAspect="Content" ObjectID="_1420532738" r:id="rId740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                                 </w:t>
      </w:r>
      <w:r w:rsidR="0034655A">
        <w:rPr>
          <w:b w:val="0"/>
          <w:bCs/>
          <w:i w:val="0"/>
          <w:iCs/>
          <w:sz w:val="20"/>
          <w:szCs w:val="20"/>
        </w:rPr>
        <w:t xml:space="preserve">     </w:t>
      </w:r>
      <w:r w:rsidR="006F0D79" w:rsidRPr="00163646">
        <w:rPr>
          <w:b w:val="0"/>
          <w:bCs/>
          <w:i w:val="0"/>
          <w:iCs/>
          <w:sz w:val="20"/>
          <w:szCs w:val="20"/>
        </w:rPr>
        <w:t>(23)</w:t>
      </w:r>
    </w:p>
    <w:p w:rsidR="006F0D79" w:rsidRPr="00163646" w:rsidRDefault="00F06A94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34655A">
        <w:rPr>
          <w:b w:val="0"/>
          <w:bCs/>
          <w:i w:val="0"/>
          <w:iCs/>
          <w:position w:val="-60"/>
          <w:sz w:val="20"/>
          <w:szCs w:val="20"/>
        </w:rPr>
        <w:object w:dxaOrig="3019" w:dyaOrig="999">
          <v:shape id="_x0000_i1345" type="#_x0000_t75" style="width:139.5pt;height:45.75pt" o:ole="">
            <v:imagedata r:id="rId741" o:title=""/>
          </v:shape>
          <o:OLEObject Type="Embed" ProgID="Equation.3" ShapeID="_x0000_i1345" DrawAspect="Content" ObjectID="_1420532739" r:id="rId742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</w:t>
      </w:r>
      <w:r w:rsidR="006F0D79">
        <w:rPr>
          <w:b w:val="0"/>
          <w:bCs/>
          <w:i w:val="0"/>
          <w:iCs/>
          <w:sz w:val="20"/>
          <w:szCs w:val="20"/>
        </w:rPr>
        <w:t xml:space="preserve">             </w:t>
      </w:r>
      <w:r w:rsidR="0034655A">
        <w:rPr>
          <w:b w:val="0"/>
          <w:bCs/>
          <w:i w:val="0"/>
          <w:iCs/>
          <w:sz w:val="20"/>
          <w:szCs w:val="20"/>
        </w:rPr>
        <w:t xml:space="preserve">          </w:t>
      </w:r>
      <w:r w:rsidR="006F0D79" w:rsidRPr="00163646">
        <w:rPr>
          <w:b w:val="0"/>
          <w:bCs/>
          <w:i w:val="0"/>
          <w:iCs/>
          <w:sz w:val="20"/>
          <w:szCs w:val="20"/>
        </w:rPr>
        <w:t>(24)</w:t>
      </w:r>
    </w:p>
    <w:p w:rsidR="006F0D79" w:rsidRPr="00163646" w:rsidRDefault="0034655A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34655A">
        <w:rPr>
          <w:b w:val="0"/>
          <w:bCs/>
          <w:i w:val="0"/>
          <w:iCs/>
          <w:position w:val="-96"/>
          <w:sz w:val="20"/>
          <w:szCs w:val="20"/>
        </w:rPr>
        <w:object w:dxaOrig="4640" w:dyaOrig="1280">
          <v:shape id="_x0000_i1346" type="#_x0000_t75" style="width:211.5pt;height:58.5pt" o:ole="">
            <v:imagedata r:id="rId743" o:title=""/>
          </v:shape>
          <o:OLEObject Type="Embed" ProgID="Equation.3" ShapeID="_x0000_i1346" DrawAspect="Content" ObjectID="_1420532740" r:id="rId744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</w:t>
      </w:r>
      <w:r>
        <w:rPr>
          <w:b w:val="0"/>
          <w:bCs/>
          <w:i w:val="0"/>
          <w:iCs/>
          <w:sz w:val="20"/>
          <w:szCs w:val="20"/>
        </w:rPr>
        <w:t xml:space="preserve">     </w:t>
      </w:r>
      <w:r w:rsidR="006F0D79" w:rsidRPr="00163646">
        <w:rPr>
          <w:b w:val="0"/>
          <w:bCs/>
          <w:i w:val="0"/>
          <w:iCs/>
          <w:sz w:val="20"/>
          <w:szCs w:val="20"/>
        </w:rPr>
        <w:t>(25)</w:t>
      </w:r>
    </w:p>
    <w:p w:rsidR="006F0D79" w:rsidRPr="00163646" w:rsidRDefault="006F0D79" w:rsidP="0034655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F06A94">
        <w:rPr>
          <w:b w:val="0"/>
          <w:bCs/>
          <w:iCs/>
          <w:sz w:val="20"/>
          <w:szCs w:val="20"/>
          <w:lang w:val="en-US"/>
        </w:rPr>
        <w:t>q</w:t>
      </w:r>
      <w:r w:rsidRPr="00F06A94">
        <w:rPr>
          <w:b w:val="0"/>
          <w:bCs/>
          <w:iCs/>
          <w:sz w:val="20"/>
          <w:szCs w:val="20"/>
          <w:vertAlign w:val="subscript"/>
          <w:lang w:val="en-US"/>
        </w:rPr>
        <w:t>r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//</w:t>
      </w:r>
      <w:r w:rsidR="0034655A">
        <w:rPr>
          <w:b w:val="0"/>
          <w:bCs/>
          <w:i w:val="0"/>
          <w:iCs/>
          <w:sz w:val="20"/>
          <w:szCs w:val="20"/>
        </w:rPr>
        <w:t xml:space="preserve"> –</w:t>
      </w:r>
      <w:r w:rsidRPr="00163646">
        <w:rPr>
          <w:b w:val="0"/>
          <w:bCs/>
          <w:i w:val="0"/>
          <w:iCs/>
          <w:sz w:val="20"/>
          <w:szCs w:val="20"/>
        </w:rPr>
        <w:t xml:space="preserve"> по формулам (</w:t>
      </w:r>
      <w:r w:rsidR="0034655A">
        <w:rPr>
          <w:b w:val="0"/>
          <w:bCs/>
          <w:i w:val="0"/>
          <w:iCs/>
          <w:sz w:val="20"/>
          <w:szCs w:val="20"/>
        </w:rPr>
        <w:t>3</w:t>
      </w:r>
      <w:r w:rsidR="00F06A94">
        <w:rPr>
          <w:b w:val="0"/>
          <w:bCs/>
          <w:i w:val="0"/>
          <w:iCs/>
          <w:sz w:val="20"/>
          <w:szCs w:val="20"/>
        </w:rPr>
        <w:t>)</w:t>
      </w:r>
      <w:r w:rsidR="0034655A">
        <w:rPr>
          <w:b w:val="0"/>
          <w:bCs/>
          <w:i w:val="0"/>
          <w:iCs/>
          <w:sz w:val="20"/>
          <w:szCs w:val="20"/>
        </w:rPr>
        <w:t>–</w:t>
      </w:r>
      <w:r w:rsidR="00F06A94">
        <w:rPr>
          <w:b w:val="0"/>
          <w:bCs/>
          <w:i w:val="0"/>
          <w:iCs/>
          <w:sz w:val="20"/>
          <w:szCs w:val="20"/>
        </w:rPr>
        <w:t>(</w:t>
      </w:r>
      <w:r w:rsidRPr="00163646">
        <w:rPr>
          <w:b w:val="0"/>
          <w:bCs/>
          <w:i w:val="0"/>
          <w:iCs/>
          <w:sz w:val="20"/>
          <w:szCs w:val="20"/>
        </w:rPr>
        <w:t>6)</w:t>
      </w:r>
      <w:r w:rsidR="00F06A94">
        <w:rPr>
          <w:b w:val="0"/>
          <w:bCs/>
          <w:i w:val="0"/>
          <w:iCs/>
          <w:sz w:val="20"/>
          <w:szCs w:val="20"/>
        </w:rPr>
        <w:t>,</w:t>
      </w:r>
      <w:r w:rsidRPr="00163646">
        <w:rPr>
          <w:b w:val="0"/>
          <w:bCs/>
          <w:i w:val="0"/>
          <w:iCs/>
          <w:sz w:val="20"/>
          <w:szCs w:val="20"/>
        </w:rPr>
        <w:t xml:space="preserve"> в которых </w:t>
      </w:r>
      <w:r w:rsidRPr="00F06A94">
        <w:rPr>
          <w:b w:val="0"/>
          <w:bCs/>
          <w:iCs/>
          <w:sz w:val="20"/>
          <w:szCs w:val="20"/>
          <w:lang w:val="en-US"/>
        </w:rPr>
        <w:t>L</w:t>
      </w:r>
      <w:r w:rsidRPr="00F06A94">
        <w:rPr>
          <w:b w:val="0"/>
          <w:bCs/>
          <w:iCs/>
          <w:sz w:val="20"/>
          <w:szCs w:val="20"/>
          <w:vertAlign w:val="subscript"/>
          <w:lang w:val="en-US"/>
        </w:rPr>
        <w:t>p</w:t>
      </w:r>
      <w:r w:rsidRPr="00F06A94">
        <w:rPr>
          <w:b w:val="0"/>
          <w:bCs/>
          <w:iCs/>
          <w:sz w:val="20"/>
          <w:szCs w:val="20"/>
          <w:vertAlign w:val="superscript"/>
        </w:rPr>
        <w:t>//</w:t>
      </w:r>
      <w:r w:rsidR="00F06A94">
        <w:rPr>
          <w:b w:val="0"/>
          <w:bCs/>
          <w:i w:val="0"/>
          <w:iCs/>
          <w:sz w:val="20"/>
          <w:szCs w:val="20"/>
        </w:rPr>
        <w:t xml:space="preserve"> –</w:t>
      </w:r>
      <w:r w:rsidRPr="00163646">
        <w:rPr>
          <w:b w:val="0"/>
          <w:bCs/>
          <w:i w:val="0"/>
          <w:iCs/>
          <w:sz w:val="20"/>
          <w:szCs w:val="20"/>
        </w:rPr>
        <w:t xml:space="preserve"> по формуле (19)</w:t>
      </w:r>
    </w:p>
    <w:p w:rsidR="006F0D79" w:rsidRPr="00163646" w:rsidRDefault="0034655A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34655A">
        <w:rPr>
          <w:b w:val="0"/>
          <w:bCs/>
          <w:i w:val="0"/>
          <w:iCs/>
          <w:position w:val="-32"/>
          <w:sz w:val="20"/>
          <w:szCs w:val="20"/>
        </w:rPr>
        <w:object w:dxaOrig="1780" w:dyaOrig="740">
          <v:shape id="_x0000_i1347" type="#_x0000_t75" style="width:86.25pt;height:36pt" o:ole="">
            <v:imagedata r:id="rId745" o:title=""/>
          </v:shape>
          <o:OLEObject Type="Embed" ProgID="Equation.3" ShapeID="_x0000_i1347" DrawAspect="Content" ObjectID="_1420532741" r:id="rId746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   </w:t>
      </w:r>
      <w:r>
        <w:rPr>
          <w:b w:val="0"/>
          <w:bCs/>
          <w:i w:val="0"/>
          <w:iCs/>
          <w:sz w:val="20"/>
          <w:szCs w:val="20"/>
        </w:rPr>
        <w:t xml:space="preserve">                               </w:t>
      </w:r>
      <w:r w:rsidR="006F0D79" w:rsidRPr="00163646">
        <w:rPr>
          <w:b w:val="0"/>
          <w:bCs/>
          <w:i w:val="0"/>
          <w:iCs/>
          <w:sz w:val="20"/>
          <w:szCs w:val="20"/>
        </w:rPr>
        <w:t>(26)</w:t>
      </w:r>
    </w:p>
    <w:p w:rsidR="006F0D79" w:rsidRPr="00163646" w:rsidRDefault="0034655A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34655A">
        <w:rPr>
          <w:b w:val="0"/>
          <w:bCs/>
          <w:i w:val="0"/>
          <w:iCs/>
          <w:position w:val="-32"/>
          <w:sz w:val="20"/>
          <w:szCs w:val="20"/>
        </w:rPr>
        <w:object w:dxaOrig="1800" w:dyaOrig="639">
          <v:shape id="_x0000_i1348" type="#_x0000_t75" style="width:83.25pt;height:30pt" o:ole="">
            <v:imagedata r:id="rId747" o:title=""/>
          </v:shape>
          <o:OLEObject Type="Embed" ProgID="Equation.3" ShapeID="_x0000_i1348" DrawAspect="Content" ObjectID="_1420532742" r:id="rId748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</w:t>
      </w:r>
      <w:r w:rsidRPr="00163646">
        <w:rPr>
          <w:b w:val="0"/>
          <w:bCs/>
          <w:i w:val="0"/>
          <w:iCs/>
          <w:position w:val="-14"/>
          <w:sz w:val="20"/>
          <w:szCs w:val="20"/>
        </w:rPr>
        <w:object w:dxaOrig="1300" w:dyaOrig="400">
          <v:shape id="_x0000_i1349" type="#_x0000_t75" style="width:63.75pt;height:19.5pt" o:ole="">
            <v:imagedata r:id="rId749" o:title=""/>
          </v:shape>
          <o:OLEObject Type="Embed" ProgID="Equation.3" ShapeID="_x0000_i1349" DrawAspect="Content" ObjectID="_1420532743" r:id="rId750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             </w:t>
      </w:r>
      <w:r>
        <w:rPr>
          <w:b w:val="0"/>
          <w:bCs/>
          <w:i w:val="0"/>
          <w:iCs/>
          <w:sz w:val="20"/>
          <w:szCs w:val="20"/>
        </w:rPr>
        <w:t xml:space="preserve"> 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(27)</w:t>
      </w:r>
    </w:p>
    <w:p w:rsidR="006F0D79" w:rsidRDefault="006F0D79" w:rsidP="0034655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F06A94">
        <w:rPr>
          <w:b w:val="0"/>
          <w:bCs/>
          <w:iCs/>
          <w:sz w:val="20"/>
          <w:szCs w:val="20"/>
          <w:lang w:val="en-US"/>
        </w:rPr>
        <w:t>b</w:t>
      </w:r>
      <w:r w:rsidRPr="00163646">
        <w:rPr>
          <w:b w:val="0"/>
          <w:bCs/>
          <w:i w:val="0"/>
          <w:iCs/>
          <w:sz w:val="20"/>
          <w:szCs w:val="20"/>
        </w:rPr>
        <w:t xml:space="preserve"> – ширина по дну канала.</w:t>
      </w:r>
    </w:p>
    <w:p w:rsidR="0034655A" w:rsidRDefault="006F0D79" w:rsidP="0034655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Расход на 1</w:t>
      </w:r>
      <w:r w:rsidR="0034655A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 xml:space="preserve">м длины канала        </w:t>
      </w:r>
    </w:p>
    <w:p w:rsidR="006F0D79" w:rsidRPr="00163646" w:rsidRDefault="006F0D79" w:rsidP="0034655A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34655A">
        <w:rPr>
          <w:b w:val="0"/>
          <w:bCs/>
          <w:iCs/>
          <w:sz w:val="20"/>
          <w:szCs w:val="20"/>
          <w:lang w:val="en-US"/>
        </w:rPr>
        <w:t>q</w:t>
      </w:r>
      <w:r w:rsidRPr="0034655A">
        <w:rPr>
          <w:b w:val="0"/>
          <w:bCs/>
          <w:iCs/>
          <w:sz w:val="20"/>
          <w:szCs w:val="20"/>
          <w:vertAlign w:val="subscript"/>
          <w:lang w:val="en-US"/>
        </w:rPr>
        <w:t>K</w:t>
      </w:r>
      <w:r w:rsidRPr="0034655A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= </w:t>
      </w:r>
      <w:r w:rsidRPr="0034655A">
        <w:rPr>
          <w:b w:val="0"/>
          <w:bCs/>
          <w:iCs/>
          <w:sz w:val="20"/>
          <w:szCs w:val="20"/>
          <w:lang w:val="en-US"/>
        </w:rPr>
        <w:sym w:font="Symbol" w:char="F062"/>
      </w:r>
      <w:r w:rsidRPr="0034655A">
        <w:rPr>
          <w:b w:val="0"/>
          <w:bCs/>
          <w:iCs/>
          <w:sz w:val="20"/>
          <w:szCs w:val="20"/>
          <w:vertAlign w:val="subscript"/>
        </w:rPr>
        <w:t>0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34655A">
        <w:rPr>
          <w:b w:val="0"/>
          <w:bCs/>
          <w:iCs/>
          <w:sz w:val="20"/>
          <w:szCs w:val="20"/>
          <w:lang w:val="en-US"/>
        </w:rPr>
        <w:t>Q</w:t>
      </w:r>
      <w:r w:rsidRPr="0034655A">
        <w:rPr>
          <w:b w:val="0"/>
          <w:bCs/>
          <w:iCs/>
          <w:sz w:val="20"/>
          <w:szCs w:val="20"/>
          <w:vertAlign w:val="subscript"/>
          <w:lang w:val="en-US"/>
        </w:rPr>
        <w:t>o</w:t>
      </w:r>
      <w:r w:rsidRPr="00163646">
        <w:rPr>
          <w:b w:val="0"/>
          <w:bCs/>
          <w:i w:val="0"/>
          <w:iCs/>
          <w:sz w:val="20"/>
          <w:szCs w:val="20"/>
        </w:rPr>
        <w:t xml:space="preserve">.           </w:t>
      </w:r>
      <w:r>
        <w:rPr>
          <w:b w:val="0"/>
          <w:bCs/>
          <w:i w:val="0"/>
          <w:iCs/>
          <w:sz w:val="20"/>
          <w:szCs w:val="20"/>
        </w:rPr>
        <w:t xml:space="preserve">       </w:t>
      </w:r>
      <w:r w:rsidRPr="00163646">
        <w:rPr>
          <w:b w:val="0"/>
          <w:bCs/>
          <w:i w:val="0"/>
          <w:iCs/>
          <w:sz w:val="20"/>
          <w:szCs w:val="20"/>
        </w:rPr>
        <w:t xml:space="preserve">  </w:t>
      </w:r>
      <w:r w:rsidR="0034655A">
        <w:rPr>
          <w:b w:val="0"/>
          <w:bCs/>
          <w:i w:val="0"/>
          <w:iCs/>
          <w:sz w:val="20"/>
          <w:szCs w:val="20"/>
        </w:rPr>
        <w:t xml:space="preserve">                          </w:t>
      </w:r>
      <w:r w:rsidRPr="00163646">
        <w:rPr>
          <w:b w:val="0"/>
          <w:bCs/>
          <w:i w:val="0"/>
          <w:iCs/>
          <w:sz w:val="20"/>
          <w:szCs w:val="20"/>
        </w:rPr>
        <w:t xml:space="preserve">  (28)</w:t>
      </w:r>
    </w:p>
    <w:p w:rsidR="006F0D79" w:rsidRPr="0034655A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Схема 6. На двухслойном основании</w:t>
      </w:r>
      <w:r w:rsidR="0034655A">
        <w:rPr>
          <w:b w:val="0"/>
          <w:bCs/>
          <w:i w:val="0"/>
          <w:iCs/>
          <w:sz w:val="20"/>
          <w:szCs w:val="20"/>
        </w:rPr>
        <w:t>.</w:t>
      </w:r>
    </w:p>
    <w:p w:rsidR="0034655A" w:rsidRPr="00163646" w:rsidRDefault="0034655A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D22E4B" w:rsidP="00F06A94">
      <w:pPr>
        <w:jc w:val="right"/>
        <w:rPr>
          <w:sz w:val="20"/>
          <w:szCs w:val="20"/>
        </w:rPr>
      </w:pPr>
      <w:r>
        <w:rPr>
          <w:b w:val="0"/>
          <w:i w:val="0"/>
          <w:noProof/>
          <w:sz w:val="20"/>
          <w:szCs w:val="20"/>
        </w:rPr>
        <w:drawing>
          <wp:inline distT="0" distB="0" distL="0" distR="0">
            <wp:extent cx="3452385" cy="2140900"/>
            <wp:effectExtent l="19050" t="0" r="0" b="0"/>
            <wp:docPr id="425" name="Рисунок 425" descr="Безымянный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 descr="Безымянный6"/>
                    <pic:cNvPicPr>
                      <a:picLocks noChangeAspect="1" noChangeArrowheads="1"/>
                    </pic:cNvPicPr>
                  </pic:nvPicPr>
                  <pic:blipFill>
                    <a:blip r:embed="rId7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919" cy="2146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655A" w:rsidRPr="00163646" w:rsidRDefault="0034655A" w:rsidP="0034655A">
      <w:pPr>
        <w:jc w:val="center"/>
        <w:rPr>
          <w:sz w:val="20"/>
          <w:szCs w:val="20"/>
        </w:rPr>
      </w:pPr>
    </w:p>
    <w:p w:rsidR="006F0D79" w:rsidRPr="00163646" w:rsidRDefault="006F0D79" w:rsidP="0034655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34655A">
        <w:rPr>
          <w:b w:val="0"/>
          <w:bCs/>
          <w:iCs/>
          <w:sz w:val="20"/>
          <w:szCs w:val="20"/>
        </w:rPr>
        <w:t>К</w:t>
      </w:r>
      <w:r w:rsidRPr="0034655A">
        <w:rPr>
          <w:b w:val="0"/>
          <w:bCs/>
          <w:iCs/>
          <w:sz w:val="20"/>
          <w:szCs w:val="20"/>
          <w:vertAlign w:val="subscript"/>
          <w:lang w:val="en-US"/>
        </w:rPr>
        <w:t>q</w:t>
      </w:r>
      <w:r w:rsidRPr="0034655A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sym w:font="Symbol" w:char="F0A3"/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34655A">
        <w:rPr>
          <w:b w:val="0"/>
          <w:bCs/>
          <w:iCs/>
          <w:sz w:val="20"/>
          <w:szCs w:val="20"/>
          <w:lang w:val="en-US"/>
        </w:rPr>
        <w:t>K</w:t>
      </w:r>
      <w:r w:rsidRPr="0034655A">
        <w:rPr>
          <w:b w:val="0"/>
          <w:bCs/>
          <w:iCs/>
          <w:sz w:val="20"/>
          <w:szCs w:val="20"/>
          <w:vertAlign w:val="subscript"/>
        </w:rPr>
        <w:t>1</w:t>
      </w:r>
      <w:r w:rsidRPr="00163646">
        <w:rPr>
          <w:b w:val="0"/>
          <w:bCs/>
          <w:i w:val="0"/>
          <w:iCs/>
          <w:sz w:val="20"/>
          <w:szCs w:val="20"/>
        </w:rPr>
        <w:t xml:space="preserve">,   </w:t>
      </w:r>
      <w:r w:rsidRPr="0034655A">
        <w:rPr>
          <w:b w:val="0"/>
          <w:bCs/>
          <w:iCs/>
          <w:sz w:val="20"/>
          <w:szCs w:val="20"/>
          <w:lang w:val="en-US"/>
        </w:rPr>
        <w:t>K</w:t>
      </w:r>
      <w:r w:rsidRPr="0034655A">
        <w:rPr>
          <w:b w:val="0"/>
          <w:bCs/>
          <w:iCs/>
          <w:sz w:val="20"/>
          <w:szCs w:val="20"/>
          <w:vertAlign w:val="subscript"/>
        </w:rPr>
        <w:t>1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sym w:font="Symbol" w:char="F03E"/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34655A">
        <w:rPr>
          <w:b w:val="0"/>
          <w:bCs/>
          <w:iCs/>
          <w:sz w:val="20"/>
          <w:szCs w:val="20"/>
          <w:lang w:val="en-US"/>
        </w:rPr>
        <w:t>K</w:t>
      </w:r>
      <w:r w:rsidRPr="0034655A">
        <w:rPr>
          <w:b w:val="0"/>
          <w:bCs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</w:rPr>
        <w:t>,</w:t>
      </w:r>
    </w:p>
    <w:p w:rsidR="006F0D79" w:rsidRPr="00163646" w:rsidRDefault="0034655A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34655A">
        <w:rPr>
          <w:b w:val="0"/>
          <w:bCs/>
          <w:i w:val="0"/>
          <w:iCs/>
          <w:position w:val="-24"/>
          <w:sz w:val="20"/>
          <w:szCs w:val="20"/>
          <w:lang w:val="en-US"/>
        </w:rPr>
        <w:object w:dxaOrig="3140" w:dyaOrig="620">
          <v:shape id="_x0000_i1350" type="#_x0000_t75" style="width:146.25pt;height:28.5pt" o:ole="">
            <v:imagedata r:id="rId752" o:title=""/>
          </v:shape>
          <o:OLEObject Type="Embed" ProgID="Equation.3" ShapeID="_x0000_i1350" DrawAspect="Content" ObjectID="_1420532744" r:id="rId753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</w:t>
      </w:r>
      <w:r w:rsidR="006F0D79">
        <w:rPr>
          <w:b w:val="0"/>
          <w:bCs/>
          <w:i w:val="0"/>
          <w:iCs/>
          <w:sz w:val="20"/>
          <w:szCs w:val="20"/>
        </w:rPr>
        <w:t xml:space="preserve">            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</w:t>
      </w:r>
      <w:r w:rsidR="006F0D79">
        <w:rPr>
          <w:b w:val="0"/>
          <w:bCs/>
          <w:i w:val="0"/>
          <w:iCs/>
          <w:sz w:val="20"/>
          <w:szCs w:val="20"/>
        </w:rPr>
        <w:t xml:space="preserve">    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</w:t>
      </w:r>
      <w:r w:rsidR="006F0D79">
        <w:rPr>
          <w:b w:val="0"/>
          <w:bCs/>
          <w:i w:val="0"/>
          <w:iCs/>
          <w:sz w:val="20"/>
          <w:szCs w:val="20"/>
        </w:rPr>
        <w:t xml:space="preserve">  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(29)</w:t>
      </w:r>
    </w:p>
    <w:p w:rsidR="006F0D79" w:rsidRPr="00163646" w:rsidRDefault="006F0D79" w:rsidP="0034655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F06A94">
        <w:rPr>
          <w:b w:val="0"/>
          <w:bCs/>
          <w:iCs/>
          <w:sz w:val="20"/>
          <w:szCs w:val="20"/>
          <w:lang w:val="en-US"/>
        </w:rPr>
        <w:t>q</w:t>
      </w:r>
      <w:r w:rsidRPr="00F06A94">
        <w:rPr>
          <w:b w:val="0"/>
          <w:bCs/>
          <w:iCs/>
          <w:sz w:val="20"/>
          <w:szCs w:val="20"/>
          <w:vertAlign w:val="subscript"/>
          <w:lang w:val="en-US"/>
        </w:rPr>
        <w:t>r</w:t>
      </w:r>
      <w:r w:rsidRPr="00F06A94">
        <w:rPr>
          <w:b w:val="0"/>
          <w:bCs/>
          <w:iCs/>
          <w:sz w:val="20"/>
          <w:szCs w:val="20"/>
          <w:vertAlign w:val="subscript"/>
        </w:rPr>
        <w:t>1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//</w:t>
      </w:r>
      <w:r w:rsidRPr="00163646">
        <w:rPr>
          <w:b w:val="0"/>
          <w:bCs/>
          <w:i w:val="0"/>
          <w:iCs/>
          <w:sz w:val="20"/>
          <w:szCs w:val="20"/>
        </w:rPr>
        <w:t xml:space="preserve">,  </w:t>
      </w:r>
      <w:r w:rsidRPr="00F06A94">
        <w:rPr>
          <w:b w:val="0"/>
          <w:bCs/>
          <w:iCs/>
          <w:sz w:val="20"/>
          <w:szCs w:val="20"/>
          <w:lang w:val="en-US"/>
        </w:rPr>
        <w:t>q</w:t>
      </w:r>
      <w:r w:rsidRPr="00F06A94">
        <w:rPr>
          <w:b w:val="0"/>
          <w:bCs/>
          <w:iCs/>
          <w:sz w:val="20"/>
          <w:szCs w:val="20"/>
          <w:vertAlign w:val="subscript"/>
          <w:lang w:val="en-US"/>
        </w:rPr>
        <w:t>r</w:t>
      </w:r>
      <w:r w:rsidRPr="00F06A94">
        <w:rPr>
          <w:b w:val="0"/>
          <w:bCs/>
          <w:iCs/>
          <w:sz w:val="20"/>
          <w:szCs w:val="20"/>
          <w:vertAlign w:val="subscript"/>
        </w:rPr>
        <w:t>2</w:t>
      </w:r>
      <w:r w:rsidRPr="00163646">
        <w:rPr>
          <w:b w:val="0"/>
          <w:bCs/>
          <w:i w:val="0"/>
          <w:iCs/>
          <w:sz w:val="20"/>
          <w:szCs w:val="20"/>
          <w:vertAlign w:val="superscript"/>
        </w:rPr>
        <w:t>//</w:t>
      </w:r>
      <w:r w:rsidR="0034655A">
        <w:rPr>
          <w:b w:val="0"/>
          <w:bCs/>
          <w:i w:val="0"/>
          <w:iCs/>
          <w:sz w:val="20"/>
          <w:szCs w:val="20"/>
        </w:rPr>
        <w:t xml:space="preserve"> – </w:t>
      </w:r>
      <w:r w:rsidRPr="00163646">
        <w:rPr>
          <w:b w:val="0"/>
          <w:bCs/>
          <w:i w:val="0"/>
          <w:iCs/>
          <w:sz w:val="20"/>
          <w:szCs w:val="20"/>
        </w:rPr>
        <w:t>по формулам (</w:t>
      </w:r>
      <w:r w:rsidR="0034655A">
        <w:rPr>
          <w:b w:val="0"/>
          <w:bCs/>
          <w:i w:val="0"/>
          <w:iCs/>
          <w:sz w:val="20"/>
          <w:szCs w:val="20"/>
        </w:rPr>
        <w:t>3</w:t>
      </w:r>
      <w:r w:rsidR="00F06A94">
        <w:rPr>
          <w:b w:val="0"/>
          <w:bCs/>
          <w:i w:val="0"/>
          <w:iCs/>
          <w:sz w:val="20"/>
          <w:szCs w:val="20"/>
        </w:rPr>
        <w:t>)</w:t>
      </w:r>
      <w:r w:rsidR="0034655A">
        <w:rPr>
          <w:b w:val="0"/>
          <w:bCs/>
          <w:i w:val="0"/>
          <w:iCs/>
          <w:sz w:val="20"/>
          <w:szCs w:val="20"/>
        </w:rPr>
        <w:t>–</w:t>
      </w:r>
      <w:r w:rsidR="00F06A94">
        <w:rPr>
          <w:b w:val="0"/>
          <w:bCs/>
          <w:i w:val="0"/>
          <w:iCs/>
          <w:sz w:val="20"/>
          <w:szCs w:val="20"/>
        </w:rPr>
        <w:t>(</w:t>
      </w:r>
      <w:r w:rsidRPr="00163646">
        <w:rPr>
          <w:b w:val="0"/>
          <w:bCs/>
          <w:i w:val="0"/>
          <w:iCs/>
          <w:sz w:val="20"/>
          <w:szCs w:val="20"/>
        </w:rPr>
        <w:t xml:space="preserve">6) при </w:t>
      </w:r>
    </w:p>
    <w:p w:rsidR="006F0D79" w:rsidRPr="00163646" w:rsidRDefault="0034655A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34655A">
        <w:rPr>
          <w:b w:val="0"/>
          <w:bCs/>
          <w:i w:val="0"/>
          <w:iCs/>
          <w:position w:val="-36"/>
          <w:sz w:val="20"/>
          <w:szCs w:val="20"/>
          <w:lang w:val="en-US"/>
        </w:rPr>
        <w:object w:dxaOrig="3420" w:dyaOrig="820">
          <v:shape id="_x0000_i1351" type="#_x0000_t75" style="width:151.5pt;height:36pt" o:ole="">
            <v:imagedata r:id="rId754" o:title=""/>
          </v:shape>
          <o:OLEObject Type="Embed" ProgID="Equation.3" ShapeID="_x0000_i1351" DrawAspect="Content" ObjectID="_1420532745" r:id="rId755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</w:t>
      </w:r>
      <w:r w:rsidR="006F0D79">
        <w:rPr>
          <w:b w:val="0"/>
          <w:bCs/>
          <w:i w:val="0"/>
          <w:iCs/>
          <w:sz w:val="20"/>
          <w:szCs w:val="20"/>
        </w:rPr>
        <w:t xml:space="preserve">                 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6F0D79">
        <w:rPr>
          <w:b w:val="0"/>
          <w:bCs/>
          <w:i w:val="0"/>
          <w:iCs/>
          <w:sz w:val="20"/>
          <w:szCs w:val="20"/>
        </w:rPr>
        <w:t xml:space="preserve">   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(30)</w:t>
      </w:r>
    </w:p>
    <w:p w:rsidR="006F0D79" w:rsidRPr="00163646" w:rsidRDefault="006F0D79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36"/>
          <w:sz w:val="20"/>
          <w:szCs w:val="20"/>
          <w:lang w:val="en-US"/>
        </w:rPr>
        <w:object w:dxaOrig="1359" w:dyaOrig="840">
          <v:shape id="_x0000_i1352" type="#_x0000_t75" style="width:58.5pt;height:36pt" o:ole="">
            <v:imagedata r:id="rId756" o:title=""/>
          </v:shape>
          <o:OLEObject Type="Embed" ProgID="Equation.3" ShapeID="_x0000_i1352" DrawAspect="Content" ObjectID="_1420532746" r:id="rId757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    </w:t>
      </w:r>
      <w:r w:rsidR="0034655A" w:rsidRPr="0034655A">
        <w:rPr>
          <w:b w:val="0"/>
          <w:bCs/>
          <w:i w:val="0"/>
          <w:iCs/>
          <w:position w:val="-34"/>
          <w:sz w:val="20"/>
          <w:szCs w:val="20"/>
          <w:lang w:val="en-US"/>
        </w:rPr>
        <w:object w:dxaOrig="1180" w:dyaOrig="780">
          <v:shape id="_x0000_i1353" type="#_x0000_t75" style="width:57pt;height:37.5pt" o:ole="">
            <v:imagedata r:id="rId758" o:title=""/>
          </v:shape>
          <o:OLEObject Type="Embed" ProgID="Equation.3" ShapeID="_x0000_i1353" DrawAspect="Content" ObjectID="_1420532747" r:id="rId759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                             </w:t>
      </w:r>
      <w:r>
        <w:rPr>
          <w:b w:val="0"/>
          <w:bCs/>
          <w:i w:val="0"/>
          <w:iCs/>
          <w:sz w:val="20"/>
          <w:szCs w:val="20"/>
        </w:rPr>
        <w:t xml:space="preserve">    </w:t>
      </w:r>
      <w:r w:rsidR="0034655A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(31)</w:t>
      </w: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lastRenderedPageBreak/>
        <w:t>Схема 7. С экраном, понуром и дренажем</w:t>
      </w:r>
      <w:r w:rsidR="0034655A">
        <w:rPr>
          <w:b w:val="0"/>
          <w:bCs/>
          <w:i w:val="0"/>
          <w:iCs/>
          <w:sz w:val="20"/>
          <w:szCs w:val="20"/>
        </w:rPr>
        <w:t>.</w:t>
      </w:r>
    </w:p>
    <w:p w:rsidR="0034655A" w:rsidRPr="00163646" w:rsidRDefault="0034655A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D22E4B" w:rsidP="00F06A94">
      <w:pPr>
        <w:jc w:val="right"/>
        <w:rPr>
          <w:sz w:val="20"/>
          <w:szCs w:val="20"/>
        </w:rPr>
      </w:pPr>
      <w:r>
        <w:rPr>
          <w:b w:val="0"/>
          <w:i w:val="0"/>
          <w:noProof/>
          <w:sz w:val="20"/>
          <w:szCs w:val="20"/>
        </w:rPr>
        <w:drawing>
          <wp:inline distT="0" distB="0" distL="0" distR="0">
            <wp:extent cx="3591894" cy="1691914"/>
            <wp:effectExtent l="19050" t="0" r="8556" b="0"/>
            <wp:docPr id="430" name="Рисунок 430" descr="Безымянный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Безымянный7"/>
                    <pic:cNvPicPr>
                      <a:picLocks noChangeAspect="1" noChangeArrowheads="1"/>
                    </pic:cNvPicPr>
                  </pic:nvPicPr>
                  <pic:blipFill>
                    <a:blip r:embed="rId7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894" cy="1691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9" w:rsidRPr="00163646" w:rsidRDefault="006F0D79" w:rsidP="0034655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34655A">
        <w:rPr>
          <w:b w:val="0"/>
          <w:bCs/>
          <w:iCs/>
          <w:sz w:val="20"/>
          <w:szCs w:val="20"/>
          <w:lang w:val="en-US"/>
        </w:rPr>
        <w:t>K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  <w:lang w:val="en-US"/>
        </w:rPr>
        <w:sym w:font="Symbol" w:char="F03E"/>
      </w:r>
      <w:r w:rsidR="0034655A">
        <w:rPr>
          <w:b w:val="0"/>
          <w:bCs/>
          <w:i w:val="0"/>
          <w:iCs/>
          <w:sz w:val="20"/>
          <w:szCs w:val="20"/>
        </w:rPr>
        <w:t xml:space="preserve"> </w:t>
      </w:r>
      <w:r w:rsidRPr="0034655A">
        <w:rPr>
          <w:b w:val="0"/>
          <w:bCs/>
          <w:iCs/>
          <w:sz w:val="20"/>
          <w:szCs w:val="20"/>
          <w:lang w:val="en-US"/>
        </w:rPr>
        <w:t>K</w:t>
      </w:r>
      <w:r w:rsidRPr="0034655A">
        <w:rPr>
          <w:b w:val="0"/>
          <w:bCs/>
          <w:iCs/>
          <w:sz w:val="20"/>
          <w:szCs w:val="20"/>
          <w:vertAlign w:val="subscript"/>
          <w:lang w:val="en-US"/>
        </w:rPr>
        <w:t>p</w:t>
      </w:r>
      <w:r w:rsidR="0034655A">
        <w:rPr>
          <w:b w:val="0"/>
          <w:bCs/>
          <w:i w:val="0"/>
          <w:iCs/>
          <w:sz w:val="20"/>
          <w:szCs w:val="20"/>
        </w:rPr>
        <w:t xml:space="preserve">, </w:t>
      </w:r>
      <w:r w:rsidRPr="0034655A">
        <w:rPr>
          <w:b w:val="0"/>
          <w:bCs/>
          <w:iCs/>
          <w:sz w:val="20"/>
          <w:szCs w:val="20"/>
          <w:lang w:val="en-US"/>
        </w:rPr>
        <w:t>K</w:t>
      </w:r>
      <w:r w:rsidRPr="0034655A">
        <w:rPr>
          <w:b w:val="0"/>
          <w:bCs/>
          <w:iCs/>
          <w:sz w:val="20"/>
          <w:szCs w:val="20"/>
          <w:vertAlign w:val="subscript"/>
          <w:lang w:val="en-US"/>
        </w:rPr>
        <w:t>p</w:t>
      </w:r>
      <w:r w:rsidRPr="00163646">
        <w:rPr>
          <w:b w:val="0"/>
          <w:bCs/>
          <w:i w:val="0"/>
          <w:iCs/>
          <w:sz w:val="20"/>
          <w:szCs w:val="20"/>
        </w:rPr>
        <w:t xml:space="preserve"> – коэффициент фильтрации понура.</w:t>
      </w:r>
    </w:p>
    <w:p w:rsidR="006F0D79" w:rsidRPr="00163646" w:rsidRDefault="0034655A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34655A">
        <w:rPr>
          <w:b w:val="0"/>
          <w:bCs/>
          <w:i w:val="0"/>
          <w:iCs/>
          <w:position w:val="-54"/>
          <w:sz w:val="20"/>
          <w:szCs w:val="20"/>
          <w:lang w:val="en-US"/>
        </w:rPr>
        <w:object w:dxaOrig="3120" w:dyaOrig="1180">
          <v:shape id="_x0000_i1354" type="#_x0000_t75" style="width:145.5pt;height:54.75pt" o:ole="">
            <v:imagedata r:id="rId761" o:title=""/>
          </v:shape>
          <o:OLEObject Type="Embed" ProgID="Equation.3" ShapeID="_x0000_i1354" DrawAspect="Content" ObjectID="_1420532748" r:id="rId762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</w:t>
      </w:r>
      <w:r w:rsidR="006F0D79">
        <w:rPr>
          <w:b w:val="0"/>
          <w:bCs/>
          <w:i w:val="0"/>
          <w:iCs/>
          <w:sz w:val="20"/>
          <w:szCs w:val="20"/>
        </w:rPr>
        <w:t xml:space="preserve">                      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(32)</w:t>
      </w:r>
    </w:p>
    <w:p w:rsidR="0034655A" w:rsidRDefault="006F0D79" w:rsidP="0034655A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F06A94">
        <w:rPr>
          <w:b w:val="0"/>
          <w:bCs/>
          <w:iCs/>
          <w:sz w:val="20"/>
          <w:szCs w:val="20"/>
          <w:lang w:val="en-US"/>
        </w:rPr>
        <w:t>q</w:t>
      </w:r>
      <w:r w:rsidRPr="00F06A94">
        <w:rPr>
          <w:b w:val="0"/>
          <w:bCs/>
          <w:iCs/>
          <w:sz w:val="20"/>
          <w:szCs w:val="20"/>
          <w:vertAlign w:val="subscript"/>
          <w:lang w:val="en-US"/>
        </w:rPr>
        <w:t>r</w:t>
      </w:r>
      <w:r w:rsidRPr="00F06A94">
        <w:rPr>
          <w:b w:val="0"/>
          <w:bCs/>
          <w:iCs/>
          <w:sz w:val="20"/>
          <w:szCs w:val="20"/>
          <w:vertAlign w:val="superscript"/>
        </w:rPr>
        <w:t>//</w:t>
      </w:r>
      <w:r w:rsidR="0034655A">
        <w:rPr>
          <w:b w:val="0"/>
          <w:bCs/>
          <w:i w:val="0"/>
          <w:iCs/>
          <w:sz w:val="20"/>
          <w:szCs w:val="20"/>
        </w:rPr>
        <w:t xml:space="preserve"> –</w:t>
      </w:r>
      <w:r w:rsidRPr="00163646">
        <w:rPr>
          <w:b w:val="0"/>
          <w:bCs/>
          <w:i w:val="0"/>
          <w:iCs/>
          <w:sz w:val="20"/>
          <w:szCs w:val="20"/>
        </w:rPr>
        <w:t xml:space="preserve"> по формулам (</w:t>
      </w:r>
      <w:r w:rsidR="0034655A">
        <w:rPr>
          <w:b w:val="0"/>
          <w:bCs/>
          <w:i w:val="0"/>
          <w:iCs/>
          <w:sz w:val="20"/>
          <w:szCs w:val="20"/>
        </w:rPr>
        <w:t>3</w:t>
      </w:r>
      <w:r w:rsidR="00F06A94">
        <w:rPr>
          <w:b w:val="0"/>
          <w:bCs/>
          <w:i w:val="0"/>
          <w:iCs/>
          <w:sz w:val="20"/>
          <w:szCs w:val="20"/>
        </w:rPr>
        <w:t>)</w:t>
      </w:r>
      <w:r w:rsidR="0034655A">
        <w:rPr>
          <w:b w:val="0"/>
          <w:bCs/>
          <w:i w:val="0"/>
          <w:iCs/>
          <w:sz w:val="20"/>
          <w:szCs w:val="20"/>
        </w:rPr>
        <w:t>–</w:t>
      </w:r>
      <w:r w:rsidR="00F06A94">
        <w:rPr>
          <w:b w:val="0"/>
          <w:bCs/>
          <w:i w:val="0"/>
          <w:iCs/>
          <w:sz w:val="20"/>
          <w:szCs w:val="20"/>
        </w:rPr>
        <w:t>(</w:t>
      </w:r>
      <w:r w:rsidRPr="00163646">
        <w:rPr>
          <w:b w:val="0"/>
          <w:bCs/>
          <w:i w:val="0"/>
          <w:iCs/>
          <w:sz w:val="20"/>
          <w:szCs w:val="20"/>
        </w:rPr>
        <w:t xml:space="preserve">6) при    </w:t>
      </w:r>
    </w:p>
    <w:p w:rsidR="006F0D79" w:rsidRPr="00163646" w:rsidRDefault="0034655A" w:rsidP="0034655A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position w:val="-14"/>
          <w:sz w:val="20"/>
          <w:szCs w:val="20"/>
        </w:rPr>
        <w:object w:dxaOrig="1300" w:dyaOrig="400">
          <v:shape id="_x0000_i1355" type="#_x0000_t75" style="width:64.5pt;height:20.25pt" o:ole="">
            <v:imagedata r:id="rId763" o:title=""/>
          </v:shape>
          <o:OLEObject Type="Embed" ProgID="Equation.3" ShapeID="_x0000_i1355" DrawAspect="Content" ObjectID="_1420532749" r:id="rId764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</w:t>
      </w:r>
      <w:r>
        <w:rPr>
          <w:b w:val="0"/>
          <w:bCs/>
          <w:i w:val="0"/>
          <w:iCs/>
          <w:sz w:val="20"/>
          <w:szCs w:val="20"/>
        </w:rPr>
        <w:t xml:space="preserve">                                   </w:t>
      </w:r>
      <w:r w:rsidR="006F0D79">
        <w:rPr>
          <w:b w:val="0"/>
          <w:bCs/>
          <w:i w:val="0"/>
          <w:iCs/>
          <w:sz w:val="20"/>
          <w:szCs w:val="20"/>
        </w:rPr>
        <w:t xml:space="preserve"> </w:t>
      </w:r>
      <w:r w:rsidR="006F0D79" w:rsidRPr="00163646">
        <w:rPr>
          <w:b w:val="0"/>
          <w:bCs/>
          <w:i w:val="0"/>
          <w:iCs/>
          <w:sz w:val="20"/>
          <w:szCs w:val="20"/>
        </w:rPr>
        <w:t>(33)</w:t>
      </w:r>
    </w:p>
    <w:p w:rsidR="006F0D79" w:rsidRPr="00163646" w:rsidRDefault="006F0D79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  </w:t>
      </w:r>
      <w:r w:rsidR="0034655A" w:rsidRPr="0034655A">
        <w:rPr>
          <w:b w:val="0"/>
          <w:bCs/>
          <w:i w:val="0"/>
          <w:iCs/>
          <w:position w:val="-52"/>
          <w:sz w:val="20"/>
          <w:szCs w:val="20"/>
        </w:rPr>
        <w:object w:dxaOrig="1840" w:dyaOrig="1200">
          <v:shape id="_x0000_i1356" type="#_x0000_t75" style="width:84pt;height:54.75pt" o:ole="">
            <v:imagedata r:id="rId765" o:title=""/>
          </v:shape>
          <o:OLEObject Type="Embed" ProgID="Equation.3" ShapeID="_x0000_i1356" DrawAspect="Content" ObjectID="_1420532750" r:id="rId766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                </w:t>
      </w:r>
      <w:r w:rsidR="0034655A">
        <w:rPr>
          <w:b w:val="0"/>
          <w:bCs/>
          <w:i w:val="0"/>
          <w:iCs/>
          <w:sz w:val="20"/>
          <w:szCs w:val="20"/>
        </w:rPr>
        <w:t xml:space="preserve">                       </w:t>
      </w:r>
      <w:r w:rsidRPr="00163646">
        <w:rPr>
          <w:b w:val="0"/>
          <w:bCs/>
          <w:i w:val="0"/>
          <w:iCs/>
          <w:sz w:val="20"/>
          <w:szCs w:val="20"/>
        </w:rPr>
        <w:t xml:space="preserve"> (34)</w:t>
      </w:r>
    </w:p>
    <w:p w:rsidR="006F0D79" w:rsidRPr="00163646" w:rsidRDefault="006F0D79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 w:rsidR="0034655A" w:rsidRPr="0034655A">
        <w:rPr>
          <w:b w:val="0"/>
          <w:bCs/>
          <w:i w:val="0"/>
          <w:iCs/>
          <w:position w:val="-26"/>
          <w:sz w:val="20"/>
          <w:szCs w:val="20"/>
        </w:rPr>
        <w:object w:dxaOrig="2240" w:dyaOrig="720">
          <v:shape id="_x0000_i1357" type="#_x0000_t75" style="width:108.75pt;height:35.25pt" o:ole="">
            <v:imagedata r:id="rId767" o:title=""/>
          </v:shape>
          <o:OLEObject Type="Embed" ProgID="Equation.3" ShapeID="_x0000_i1357" DrawAspect="Content" ObjectID="_1420532751" r:id="rId768"/>
        </w:object>
      </w:r>
      <w:r w:rsidRPr="00163646">
        <w:rPr>
          <w:b w:val="0"/>
          <w:bCs/>
          <w:i w:val="0"/>
          <w:iCs/>
          <w:sz w:val="20"/>
          <w:szCs w:val="20"/>
        </w:rPr>
        <w:t xml:space="preserve">          </w:t>
      </w:r>
      <w:r w:rsidR="0034655A">
        <w:rPr>
          <w:b w:val="0"/>
          <w:bCs/>
          <w:i w:val="0"/>
          <w:iCs/>
          <w:sz w:val="20"/>
          <w:szCs w:val="20"/>
        </w:rPr>
        <w:t xml:space="preserve">                      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(35)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Расход на 1</w:t>
      </w:r>
      <w:r w:rsidR="0034655A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м длины дрены</w:t>
      </w:r>
    </w:p>
    <w:p w:rsidR="006F0D79" w:rsidRPr="00163646" w:rsidRDefault="0034655A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34655A">
        <w:rPr>
          <w:b w:val="0"/>
          <w:bCs/>
          <w:i w:val="0"/>
          <w:iCs/>
          <w:position w:val="-26"/>
          <w:sz w:val="20"/>
          <w:szCs w:val="20"/>
          <w:lang w:val="en-US"/>
        </w:rPr>
        <w:object w:dxaOrig="2580" w:dyaOrig="660">
          <v:shape id="_x0000_i1358" type="#_x0000_t75" style="width:121.5pt;height:31.5pt" o:ole="">
            <v:imagedata r:id="rId769" o:title=""/>
          </v:shape>
          <o:OLEObject Type="Embed" ProgID="Equation.3" ShapeID="_x0000_i1358" DrawAspect="Content" ObjectID="_1420532752" r:id="rId770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</w:t>
      </w:r>
      <w:r>
        <w:rPr>
          <w:b w:val="0"/>
          <w:bCs/>
          <w:i w:val="0"/>
          <w:iCs/>
          <w:sz w:val="20"/>
          <w:szCs w:val="20"/>
        </w:rPr>
        <w:t xml:space="preserve">                        </w:t>
      </w:r>
      <w:r w:rsidR="006F0D79" w:rsidRPr="00163646">
        <w:rPr>
          <w:b w:val="0"/>
          <w:bCs/>
          <w:i w:val="0"/>
          <w:iCs/>
          <w:sz w:val="20"/>
          <w:szCs w:val="20"/>
        </w:rPr>
        <w:t>(36)</w:t>
      </w:r>
    </w:p>
    <w:p w:rsidR="006F0D79" w:rsidRPr="00163646" w:rsidRDefault="006F0D79" w:rsidP="0034655A">
      <w:pPr>
        <w:ind w:left="709" w:hanging="425"/>
        <w:jc w:val="both"/>
        <w:rPr>
          <w:b w:val="0"/>
          <w:bCs/>
          <w:i w:val="0"/>
          <w:iCs/>
          <w:sz w:val="20"/>
          <w:szCs w:val="20"/>
        </w:rPr>
      </w:pPr>
      <w:r w:rsidRPr="0034655A">
        <w:rPr>
          <w:b w:val="0"/>
          <w:bCs/>
          <w:iCs/>
          <w:sz w:val="20"/>
          <w:szCs w:val="20"/>
          <w:lang w:val="en-US"/>
        </w:rPr>
        <w:t>q</w:t>
      </w:r>
      <w:r w:rsidRPr="0034655A">
        <w:rPr>
          <w:b w:val="0"/>
          <w:bCs/>
          <w:iCs/>
          <w:sz w:val="20"/>
          <w:szCs w:val="20"/>
          <w:vertAlign w:val="subscript"/>
          <w:lang w:val="en-US"/>
        </w:rPr>
        <w:t>rd</w:t>
      </w:r>
      <w:r w:rsidR="00F06A94">
        <w:rPr>
          <w:b w:val="0"/>
          <w:bCs/>
          <w:i w:val="0"/>
          <w:iCs/>
          <w:sz w:val="20"/>
          <w:szCs w:val="20"/>
        </w:rPr>
        <w:t xml:space="preserve"> – в зависимости от </w:t>
      </w:r>
      <w:r w:rsidRPr="00F06A94">
        <w:rPr>
          <w:b w:val="0"/>
          <w:bCs/>
          <w:iCs/>
          <w:sz w:val="20"/>
          <w:szCs w:val="20"/>
          <w:lang w:val="en-US"/>
        </w:rPr>
        <w:t>m</w:t>
      </w:r>
      <w:r w:rsidR="0034655A">
        <w:rPr>
          <w:b w:val="0"/>
          <w:bCs/>
          <w:i w:val="0"/>
          <w:iCs/>
          <w:sz w:val="20"/>
          <w:szCs w:val="20"/>
        </w:rPr>
        <w:t>, приведенной в табл. </w:t>
      </w:r>
      <w:r w:rsidRPr="00163646">
        <w:rPr>
          <w:b w:val="0"/>
          <w:bCs/>
          <w:i w:val="0"/>
          <w:iCs/>
          <w:sz w:val="20"/>
          <w:szCs w:val="20"/>
        </w:rPr>
        <w:t>1 расчетной схе</w:t>
      </w:r>
      <w:r w:rsidR="0034655A">
        <w:rPr>
          <w:b w:val="0"/>
          <w:bCs/>
          <w:i w:val="0"/>
          <w:iCs/>
          <w:sz w:val="20"/>
          <w:szCs w:val="20"/>
        </w:rPr>
        <w:t>мы </w:t>
      </w:r>
      <w:r w:rsidRPr="00163646">
        <w:rPr>
          <w:b w:val="0"/>
          <w:bCs/>
          <w:i w:val="0"/>
          <w:iCs/>
          <w:sz w:val="20"/>
          <w:szCs w:val="20"/>
        </w:rPr>
        <w:t>2</w:t>
      </w:r>
      <w:r w:rsidR="0034655A">
        <w:rPr>
          <w:b w:val="0"/>
          <w:bCs/>
          <w:i w:val="0"/>
          <w:iCs/>
          <w:sz w:val="20"/>
          <w:szCs w:val="20"/>
        </w:rPr>
        <w:t>.</w:t>
      </w:r>
    </w:p>
    <w:p w:rsidR="006F0D79" w:rsidRPr="006F0D79" w:rsidRDefault="0034655A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  <w:r w:rsidRPr="0034655A">
        <w:rPr>
          <w:b w:val="0"/>
          <w:bCs/>
          <w:i w:val="0"/>
          <w:iCs/>
          <w:position w:val="-56"/>
          <w:sz w:val="20"/>
          <w:szCs w:val="20"/>
          <w:lang w:val="en-US"/>
        </w:rPr>
        <w:object w:dxaOrig="3519" w:dyaOrig="900">
          <v:shape id="_x0000_i1359" type="#_x0000_t75" style="width:164.25pt;height:42pt" o:ole="">
            <v:imagedata r:id="rId771" o:title=""/>
          </v:shape>
          <o:OLEObject Type="Embed" ProgID="Equation.3" ShapeID="_x0000_i1359" DrawAspect="Content" ObjectID="_1420532753" r:id="rId772"/>
        </w:objec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           </w:t>
      </w:r>
      <w:r w:rsidR="006F0D79">
        <w:rPr>
          <w:b w:val="0"/>
          <w:bCs/>
          <w:i w:val="0"/>
          <w:iCs/>
          <w:sz w:val="20"/>
          <w:szCs w:val="20"/>
        </w:rPr>
        <w:t xml:space="preserve">          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 (37)</w:t>
      </w:r>
    </w:p>
    <w:p w:rsidR="006F0D79" w:rsidRPr="00671E96" w:rsidRDefault="006F0D79" w:rsidP="00671E96">
      <w:pPr>
        <w:jc w:val="right"/>
        <w:rPr>
          <w:b w:val="0"/>
          <w:bCs/>
          <w:i w:val="0"/>
          <w:iCs/>
          <w:spacing w:val="20"/>
          <w:sz w:val="16"/>
          <w:szCs w:val="16"/>
        </w:rPr>
      </w:pPr>
    </w:p>
    <w:p w:rsidR="00F06A94" w:rsidRDefault="00F06A94" w:rsidP="00671E96">
      <w:pPr>
        <w:jc w:val="right"/>
        <w:rPr>
          <w:b w:val="0"/>
          <w:bCs/>
          <w:i w:val="0"/>
          <w:iCs/>
          <w:spacing w:val="20"/>
          <w:sz w:val="16"/>
          <w:szCs w:val="16"/>
        </w:rPr>
      </w:pPr>
    </w:p>
    <w:p w:rsidR="006F0D79" w:rsidRPr="00671E96" w:rsidRDefault="006F0D79" w:rsidP="00671E96">
      <w:pPr>
        <w:jc w:val="right"/>
        <w:rPr>
          <w:b w:val="0"/>
          <w:bCs/>
          <w:i w:val="0"/>
          <w:iCs/>
          <w:spacing w:val="20"/>
          <w:sz w:val="16"/>
          <w:szCs w:val="16"/>
        </w:rPr>
      </w:pPr>
      <w:r w:rsidRPr="00671E96">
        <w:rPr>
          <w:b w:val="0"/>
          <w:bCs/>
          <w:i w:val="0"/>
          <w:iCs/>
          <w:spacing w:val="20"/>
          <w:sz w:val="16"/>
          <w:szCs w:val="16"/>
        </w:rPr>
        <w:t>Приложение Е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671E96" w:rsidRDefault="006F0D79" w:rsidP="00CD3320">
      <w:pPr>
        <w:ind w:firstLine="284"/>
        <w:jc w:val="center"/>
        <w:rPr>
          <w:bCs/>
          <w:i w:val="0"/>
          <w:iCs/>
          <w:sz w:val="16"/>
          <w:szCs w:val="16"/>
        </w:rPr>
      </w:pPr>
      <w:r w:rsidRPr="00671E96">
        <w:rPr>
          <w:bCs/>
          <w:i w:val="0"/>
          <w:iCs/>
          <w:sz w:val="16"/>
          <w:szCs w:val="16"/>
        </w:rPr>
        <w:t>Значения</w:t>
      </w:r>
      <w:r w:rsidRPr="00671E96">
        <w:rPr>
          <w:bCs/>
          <w:iCs/>
          <w:sz w:val="16"/>
          <w:szCs w:val="16"/>
        </w:rPr>
        <w:t xml:space="preserve"> </w:t>
      </w:r>
      <w:r w:rsidRPr="00F06A94">
        <w:rPr>
          <w:bCs/>
          <w:i w:val="0"/>
          <w:iCs/>
          <w:sz w:val="16"/>
          <w:szCs w:val="16"/>
          <w:lang w:val="en-US"/>
        </w:rPr>
        <w:t>tg</w:t>
      </w:r>
      <w:r w:rsidR="00F06A94">
        <w:rPr>
          <w:bCs/>
          <w:iCs/>
          <w:sz w:val="16"/>
          <w:szCs w:val="16"/>
        </w:rPr>
        <w:t xml:space="preserve"> </w:t>
      </w:r>
      <w:r w:rsidRPr="00671E96">
        <w:rPr>
          <w:bCs/>
          <w:iCs/>
          <w:sz w:val="16"/>
          <w:szCs w:val="16"/>
        </w:rPr>
        <w:t>α</w:t>
      </w:r>
      <w:r w:rsidRPr="00671E96">
        <w:rPr>
          <w:bCs/>
          <w:i w:val="0"/>
          <w:iCs/>
          <w:sz w:val="16"/>
          <w:szCs w:val="16"/>
        </w:rPr>
        <w:t xml:space="preserve"> по периодам года в различных почвенно-грунтовых условиях</w:t>
      </w:r>
    </w:p>
    <w:p w:rsidR="006F0D79" w:rsidRPr="00671E96" w:rsidRDefault="006F0D79" w:rsidP="00CD3320">
      <w:pPr>
        <w:ind w:firstLine="284"/>
        <w:jc w:val="center"/>
        <w:rPr>
          <w:bCs/>
          <w:i w:val="0"/>
          <w:iCs/>
          <w:sz w:val="16"/>
          <w:szCs w:val="16"/>
        </w:rPr>
      </w:pPr>
      <w:r w:rsidRPr="00671E96">
        <w:rPr>
          <w:bCs/>
          <w:i w:val="0"/>
          <w:iCs/>
          <w:sz w:val="16"/>
          <w:szCs w:val="16"/>
        </w:rPr>
        <w:t>(по данным В.</w:t>
      </w:r>
      <w:r w:rsidR="00671E96">
        <w:rPr>
          <w:bCs/>
          <w:i w:val="0"/>
          <w:iCs/>
          <w:sz w:val="16"/>
          <w:szCs w:val="16"/>
        </w:rPr>
        <w:t> </w:t>
      </w:r>
      <w:r w:rsidRPr="00671E96">
        <w:rPr>
          <w:bCs/>
          <w:i w:val="0"/>
          <w:iCs/>
          <w:sz w:val="16"/>
          <w:szCs w:val="16"/>
        </w:rPr>
        <w:t>А. Полевого)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78"/>
        <w:gridCol w:w="1671"/>
        <w:gridCol w:w="2847"/>
      </w:tblGrid>
      <w:tr w:rsidR="006F0D79" w:rsidRPr="005520B6" w:rsidTr="00671E96">
        <w:tc>
          <w:tcPr>
            <w:tcW w:w="1578" w:type="dxa"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671E96">
              <w:rPr>
                <w:b w:val="0"/>
                <w:bCs/>
                <w:i w:val="0"/>
                <w:iCs/>
                <w:sz w:val="16"/>
                <w:szCs w:val="16"/>
              </w:rPr>
              <w:t>Периоды года</w:t>
            </w:r>
          </w:p>
        </w:tc>
        <w:tc>
          <w:tcPr>
            <w:tcW w:w="1671" w:type="dxa"/>
            <w:vAlign w:val="center"/>
          </w:tcPr>
          <w:p w:rsidR="00671E96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671E96">
              <w:rPr>
                <w:b w:val="0"/>
                <w:bCs/>
                <w:i w:val="0"/>
                <w:iCs/>
                <w:sz w:val="16"/>
                <w:szCs w:val="16"/>
              </w:rPr>
              <w:t xml:space="preserve">На глубоких </w:t>
            </w:r>
          </w:p>
          <w:p w:rsidR="006F0D79" w:rsidRPr="00671E96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671E96">
              <w:rPr>
                <w:b w:val="0"/>
                <w:bCs/>
                <w:i w:val="0"/>
                <w:iCs/>
                <w:sz w:val="16"/>
                <w:szCs w:val="16"/>
              </w:rPr>
              <w:t>торфяниках</w:t>
            </w:r>
          </w:p>
        </w:tc>
        <w:tc>
          <w:tcPr>
            <w:tcW w:w="2847" w:type="dxa"/>
            <w:vAlign w:val="center"/>
          </w:tcPr>
          <w:p w:rsidR="00671E96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671E96">
              <w:rPr>
                <w:b w:val="0"/>
                <w:bCs/>
                <w:i w:val="0"/>
                <w:iCs/>
                <w:sz w:val="16"/>
                <w:szCs w:val="16"/>
              </w:rPr>
              <w:t xml:space="preserve">На минеральных песчаных грунтах </w:t>
            </w:r>
          </w:p>
          <w:p w:rsidR="006F0D79" w:rsidRPr="00671E96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671E96">
              <w:rPr>
                <w:b w:val="0"/>
                <w:bCs/>
                <w:i w:val="0"/>
                <w:iCs/>
                <w:sz w:val="16"/>
                <w:szCs w:val="16"/>
              </w:rPr>
              <w:t>и мелкозалежных торфяниках</w:t>
            </w:r>
          </w:p>
        </w:tc>
      </w:tr>
      <w:tr w:rsidR="006F0D79" w:rsidRPr="005520B6" w:rsidTr="00671E96">
        <w:tc>
          <w:tcPr>
            <w:tcW w:w="1578" w:type="dxa"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671E96">
              <w:rPr>
                <w:b w:val="0"/>
                <w:bCs/>
                <w:i w:val="0"/>
                <w:iCs/>
                <w:sz w:val="16"/>
                <w:szCs w:val="16"/>
              </w:rPr>
              <w:t>Декабрь – февраль</w:t>
            </w:r>
          </w:p>
        </w:tc>
        <w:tc>
          <w:tcPr>
            <w:tcW w:w="1671" w:type="dxa"/>
            <w:vAlign w:val="center"/>
          </w:tcPr>
          <w:p w:rsidR="006F0D79" w:rsidRPr="00671E96" w:rsidRDefault="00671E96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0,003–</w:t>
            </w:r>
            <w:r w:rsidR="006F0D79" w:rsidRPr="00671E96">
              <w:rPr>
                <w:b w:val="0"/>
                <w:bCs/>
                <w:i w:val="0"/>
                <w:iCs/>
                <w:sz w:val="16"/>
                <w:szCs w:val="16"/>
              </w:rPr>
              <w:t>0,005</w:t>
            </w:r>
          </w:p>
        </w:tc>
        <w:tc>
          <w:tcPr>
            <w:tcW w:w="2847" w:type="dxa"/>
            <w:vAlign w:val="center"/>
          </w:tcPr>
          <w:p w:rsidR="006F0D79" w:rsidRPr="00671E96" w:rsidRDefault="00671E96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0,0001–</w:t>
            </w:r>
            <w:r w:rsidR="006F0D79" w:rsidRPr="00671E96">
              <w:rPr>
                <w:b w:val="0"/>
                <w:bCs/>
                <w:i w:val="0"/>
                <w:iCs/>
                <w:sz w:val="16"/>
                <w:szCs w:val="16"/>
              </w:rPr>
              <w:t>0,0005</w:t>
            </w:r>
          </w:p>
        </w:tc>
      </w:tr>
      <w:tr w:rsidR="006F0D79" w:rsidRPr="005520B6" w:rsidTr="00671E96">
        <w:tc>
          <w:tcPr>
            <w:tcW w:w="1578" w:type="dxa"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671E96">
              <w:rPr>
                <w:b w:val="0"/>
                <w:bCs/>
                <w:i w:val="0"/>
                <w:iCs/>
                <w:sz w:val="16"/>
                <w:szCs w:val="16"/>
              </w:rPr>
              <w:t>Март – апрель</w:t>
            </w:r>
          </w:p>
        </w:tc>
        <w:tc>
          <w:tcPr>
            <w:tcW w:w="1671" w:type="dxa"/>
            <w:vAlign w:val="center"/>
          </w:tcPr>
          <w:p w:rsidR="006F0D79" w:rsidRPr="00671E96" w:rsidRDefault="00671E96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0,002–</w:t>
            </w:r>
            <w:r w:rsidR="006F0D79" w:rsidRPr="00671E96">
              <w:rPr>
                <w:b w:val="0"/>
                <w:bCs/>
                <w:i w:val="0"/>
                <w:iCs/>
                <w:sz w:val="16"/>
                <w:szCs w:val="16"/>
              </w:rPr>
              <w:t>0,005</w:t>
            </w:r>
          </w:p>
        </w:tc>
        <w:tc>
          <w:tcPr>
            <w:tcW w:w="2847" w:type="dxa"/>
            <w:vAlign w:val="center"/>
          </w:tcPr>
          <w:p w:rsidR="006F0D79" w:rsidRPr="00671E96" w:rsidRDefault="00671E96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0,0005–</w:t>
            </w:r>
            <w:r w:rsidR="006F0D79" w:rsidRPr="00671E96">
              <w:rPr>
                <w:b w:val="0"/>
                <w:bCs/>
                <w:i w:val="0"/>
                <w:iCs/>
                <w:sz w:val="16"/>
                <w:szCs w:val="16"/>
              </w:rPr>
              <w:t>0,001</w:t>
            </w:r>
          </w:p>
        </w:tc>
      </w:tr>
      <w:tr w:rsidR="006F0D79" w:rsidRPr="005520B6" w:rsidTr="00671E96">
        <w:tc>
          <w:tcPr>
            <w:tcW w:w="1578" w:type="dxa"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671E96">
              <w:rPr>
                <w:b w:val="0"/>
                <w:bCs/>
                <w:i w:val="0"/>
                <w:iCs/>
                <w:sz w:val="16"/>
                <w:szCs w:val="16"/>
              </w:rPr>
              <w:t>Май – сентябрь</w:t>
            </w:r>
          </w:p>
        </w:tc>
        <w:tc>
          <w:tcPr>
            <w:tcW w:w="1671" w:type="dxa"/>
            <w:vAlign w:val="center"/>
          </w:tcPr>
          <w:p w:rsidR="006F0D79" w:rsidRPr="00671E96" w:rsidRDefault="00671E96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0,001–</w:t>
            </w:r>
            <w:r w:rsidR="006F0D79" w:rsidRPr="00671E96">
              <w:rPr>
                <w:b w:val="0"/>
                <w:bCs/>
                <w:i w:val="0"/>
                <w:iCs/>
                <w:sz w:val="16"/>
                <w:szCs w:val="16"/>
              </w:rPr>
              <w:t>0,004</w:t>
            </w:r>
          </w:p>
        </w:tc>
        <w:tc>
          <w:tcPr>
            <w:tcW w:w="2847" w:type="dxa"/>
            <w:vAlign w:val="center"/>
          </w:tcPr>
          <w:p w:rsidR="006F0D79" w:rsidRPr="00671E96" w:rsidRDefault="00671E96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0,001–</w:t>
            </w:r>
            <w:r w:rsidR="006F0D79" w:rsidRPr="00671E96">
              <w:rPr>
                <w:b w:val="0"/>
                <w:bCs/>
                <w:i w:val="0"/>
                <w:iCs/>
                <w:sz w:val="16"/>
                <w:szCs w:val="16"/>
              </w:rPr>
              <w:t>0,003</w:t>
            </w:r>
          </w:p>
        </w:tc>
      </w:tr>
      <w:tr w:rsidR="006F0D79" w:rsidRPr="005520B6" w:rsidTr="00671E96">
        <w:tc>
          <w:tcPr>
            <w:tcW w:w="1578" w:type="dxa"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 w:rsidRPr="00671E96">
              <w:rPr>
                <w:b w:val="0"/>
                <w:bCs/>
                <w:i w:val="0"/>
                <w:iCs/>
                <w:sz w:val="16"/>
                <w:szCs w:val="16"/>
              </w:rPr>
              <w:t>Октябрь – ноябрь</w:t>
            </w:r>
          </w:p>
        </w:tc>
        <w:tc>
          <w:tcPr>
            <w:tcW w:w="1671" w:type="dxa"/>
            <w:vAlign w:val="center"/>
          </w:tcPr>
          <w:p w:rsidR="006F0D79" w:rsidRPr="00671E96" w:rsidRDefault="00671E96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0,002–</w:t>
            </w:r>
            <w:r w:rsidR="006F0D79" w:rsidRPr="00671E96">
              <w:rPr>
                <w:b w:val="0"/>
                <w:bCs/>
                <w:i w:val="0"/>
                <w:iCs/>
                <w:sz w:val="16"/>
                <w:szCs w:val="16"/>
              </w:rPr>
              <w:t>0,004</w:t>
            </w:r>
          </w:p>
        </w:tc>
        <w:tc>
          <w:tcPr>
            <w:tcW w:w="2847" w:type="dxa"/>
            <w:vAlign w:val="center"/>
          </w:tcPr>
          <w:p w:rsidR="006F0D79" w:rsidRPr="00671E96" w:rsidRDefault="00671E96" w:rsidP="00CD3320">
            <w:pPr>
              <w:jc w:val="center"/>
              <w:rPr>
                <w:b w:val="0"/>
                <w:bCs/>
                <w:i w:val="0"/>
                <w:iCs/>
                <w:sz w:val="16"/>
                <w:szCs w:val="16"/>
              </w:rPr>
            </w:pPr>
            <w:r>
              <w:rPr>
                <w:b w:val="0"/>
                <w:bCs/>
                <w:i w:val="0"/>
                <w:iCs/>
                <w:sz w:val="16"/>
                <w:szCs w:val="16"/>
              </w:rPr>
              <w:t>0,0005–</w:t>
            </w:r>
            <w:r w:rsidR="006F0D79" w:rsidRPr="00671E96">
              <w:rPr>
                <w:b w:val="0"/>
                <w:bCs/>
                <w:i w:val="0"/>
                <w:iCs/>
                <w:sz w:val="16"/>
                <w:szCs w:val="16"/>
              </w:rPr>
              <w:t>0,001</w:t>
            </w:r>
          </w:p>
        </w:tc>
      </w:tr>
    </w:tbl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23273" w:rsidRDefault="006F0D79" w:rsidP="00CD3320">
      <w:pPr>
        <w:ind w:firstLine="284"/>
        <w:jc w:val="right"/>
        <w:rPr>
          <w:b w:val="0"/>
          <w:bCs/>
          <w:i w:val="0"/>
          <w:iCs/>
          <w:spacing w:val="20"/>
          <w:sz w:val="16"/>
          <w:szCs w:val="16"/>
        </w:rPr>
      </w:pPr>
      <w:r w:rsidRPr="00123273">
        <w:rPr>
          <w:b w:val="0"/>
          <w:bCs/>
          <w:i w:val="0"/>
          <w:iCs/>
          <w:spacing w:val="20"/>
          <w:sz w:val="16"/>
          <w:szCs w:val="16"/>
        </w:rPr>
        <w:t>Приложение Ж</w:t>
      </w:r>
    </w:p>
    <w:p w:rsidR="006F0D79" w:rsidRPr="00163646" w:rsidRDefault="006F0D79" w:rsidP="00CD3320">
      <w:pPr>
        <w:ind w:firstLine="284"/>
        <w:jc w:val="right"/>
        <w:rPr>
          <w:b w:val="0"/>
          <w:bCs/>
          <w:i w:val="0"/>
          <w:iCs/>
          <w:sz w:val="20"/>
          <w:szCs w:val="20"/>
        </w:rPr>
      </w:pPr>
    </w:p>
    <w:p w:rsidR="00671E96" w:rsidRDefault="006F0D79" w:rsidP="00671E96">
      <w:pPr>
        <w:jc w:val="center"/>
        <w:rPr>
          <w:bCs/>
          <w:i w:val="0"/>
          <w:iCs/>
          <w:sz w:val="16"/>
          <w:szCs w:val="16"/>
        </w:rPr>
      </w:pPr>
      <w:r w:rsidRPr="00671E96">
        <w:rPr>
          <w:bCs/>
          <w:i w:val="0"/>
          <w:iCs/>
          <w:sz w:val="16"/>
          <w:szCs w:val="16"/>
        </w:rPr>
        <w:t xml:space="preserve">Значения коэффициента </w:t>
      </w:r>
      <w:r w:rsidRPr="00671E96">
        <w:rPr>
          <w:bCs/>
          <w:iCs/>
          <w:sz w:val="16"/>
          <w:szCs w:val="16"/>
        </w:rPr>
        <w:t>с</w:t>
      </w:r>
      <w:r w:rsidRPr="00671E96">
        <w:rPr>
          <w:bCs/>
          <w:i w:val="0"/>
          <w:iCs/>
          <w:sz w:val="16"/>
          <w:szCs w:val="16"/>
        </w:rPr>
        <w:t xml:space="preserve"> в зависимости от соотношения времени откачки (</w:t>
      </w:r>
      <w:r w:rsidRPr="00671E96">
        <w:rPr>
          <w:bCs/>
          <w:iCs/>
          <w:sz w:val="16"/>
          <w:szCs w:val="16"/>
          <w:lang w:val="en-US"/>
        </w:rPr>
        <w:t>t</w:t>
      </w:r>
      <w:r w:rsidRPr="00671E96">
        <w:rPr>
          <w:bCs/>
          <w:iCs/>
          <w:sz w:val="16"/>
          <w:szCs w:val="16"/>
          <w:vertAlign w:val="subscript"/>
        </w:rPr>
        <w:t>отк</w:t>
      </w:r>
      <w:r w:rsidRPr="00671E96">
        <w:rPr>
          <w:bCs/>
          <w:i w:val="0"/>
          <w:iCs/>
          <w:sz w:val="16"/>
          <w:szCs w:val="16"/>
        </w:rPr>
        <w:t xml:space="preserve">) </w:t>
      </w:r>
    </w:p>
    <w:p w:rsidR="006F0D79" w:rsidRPr="00671E96" w:rsidRDefault="006F0D79" w:rsidP="00671E96">
      <w:pPr>
        <w:jc w:val="center"/>
        <w:rPr>
          <w:bCs/>
          <w:i w:val="0"/>
          <w:iCs/>
          <w:sz w:val="16"/>
          <w:szCs w:val="16"/>
        </w:rPr>
      </w:pPr>
      <w:r w:rsidRPr="00671E96">
        <w:rPr>
          <w:bCs/>
          <w:i w:val="0"/>
          <w:iCs/>
          <w:sz w:val="16"/>
          <w:szCs w:val="16"/>
        </w:rPr>
        <w:t>и паузы (</w:t>
      </w:r>
      <w:r w:rsidRPr="00671E96">
        <w:rPr>
          <w:bCs/>
          <w:iCs/>
          <w:sz w:val="16"/>
          <w:szCs w:val="16"/>
          <w:lang w:val="en-US"/>
        </w:rPr>
        <w:t>t</w:t>
      </w:r>
      <w:r w:rsidRPr="00671E96">
        <w:rPr>
          <w:bCs/>
          <w:iCs/>
          <w:sz w:val="16"/>
          <w:szCs w:val="16"/>
          <w:vertAlign w:val="subscript"/>
        </w:rPr>
        <w:t>п</w:t>
      </w:r>
      <w:r w:rsidRPr="00671E96">
        <w:rPr>
          <w:bCs/>
          <w:i w:val="0"/>
          <w:iCs/>
          <w:sz w:val="16"/>
          <w:szCs w:val="16"/>
        </w:rPr>
        <w:t>) на восстановление горизонта</w:t>
      </w:r>
    </w:p>
    <w:p w:rsidR="006F0D79" w:rsidRPr="00671E96" w:rsidRDefault="006F0D79" w:rsidP="00671E96">
      <w:pPr>
        <w:jc w:val="center"/>
        <w:rPr>
          <w:b w:val="0"/>
          <w:bCs/>
          <w:i w:val="0"/>
          <w:iCs/>
          <w:sz w:val="16"/>
          <w:szCs w:val="16"/>
        </w:rPr>
      </w:pPr>
    </w:p>
    <w:tbl>
      <w:tblPr>
        <w:tblW w:w="609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774"/>
        <w:gridCol w:w="789"/>
        <w:gridCol w:w="790"/>
        <w:gridCol w:w="789"/>
        <w:gridCol w:w="789"/>
        <w:gridCol w:w="790"/>
        <w:gridCol w:w="789"/>
        <w:gridCol w:w="586"/>
      </w:tblGrid>
      <w:tr w:rsidR="006F0D79" w:rsidRPr="00671E96" w:rsidTr="00671E96">
        <w:trPr>
          <w:trHeight w:val="497"/>
        </w:trPr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sz w:val="16"/>
                <w:szCs w:val="16"/>
              </w:rPr>
            </w:pPr>
            <w:r w:rsidRPr="00671E96">
              <w:rPr>
                <w:b w:val="0"/>
                <w:sz w:val="16"/>
                <w:szCs w:val="16"/>
                <w:lang w:val="en-US"/>
              </w:rPr>
              <w:t>t</w:t>
            </w:r>
            <w:r w:rsidRPr="00671E96">
              <w:rPr>
                <w:b w:val="0"/>
                <w:sz w:val="16"/>
                <w:szCs w:val="16"/>
                <w:vertAlign w:val="subscript"/>
              </w:rPr>
              <w:t>отк</w:t>
            </w:r>
            <w:r w:rsidRPr="00671E96">
              <w:rPr>
                <w:b w:val="0"/>
                <w:sz w:val="16"/>
                <w:szCs w:val="16"/>
                <w:lang w:val="en-US"/>
              </w:rPr>
              <w:t>/t</w:t>
            </w:r>
            <w:r w:rsidRPr="00671E96">
              <w:rPr>
                <w:b w:val="0"/>
                <w:sz w:val="16"/>
                <w:szCs w:val="16"/>
                <w:vertAlign w:val="subscript"/>
              </w:rPr>
              <w:t>п</w:t>
            </w:r>
          </w:p>
        </w:tc>
        <w:tc>
          <w:tcPr>
            <w:tcW w:w="7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sz w:val="16"/>
                <w:szCs w:val="16"/>
              </w:rPr>
            </w:pPr>
            <w:r w:rsidRPr="00671E96">
              <w:rPr>
                <w:b w:val="0"/>
                <w:sz w:val="16"/>
                <w:szCs w:val="16"/>
              </w:rPr>
              <w:t>с</w:t>
            </w:r>
          </w:p>
        </w:tc>
        <w:tc>
          <w:tcPr>
            <w:tcW w:w="7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sz w:val="16"/>
                <w:szCs w:val="16"/>
              </w:rPr>
            </w:pPr>
            <w:r w:rsidRPr="00671E96">
              <w:rPr>
                <w:b w:val="0"/>
                <w:sz w:val="16"/>
                <w:szCs w:val="16"/>
                <w:lang w:val="en-US"/>
              </w:rPr>
              <w:t>t</w:t>
            </w:r>
            <w:r w:rsidRPr="00671E96">
              <w:rPr>
                <w:b w:val="0"/>
                <w:sz w:val="16"/>
                <w:szCs w:val="16"/>
                <w:vertAlign w:val="subscript"/>
              </w:rPr>
              <w:t>отк</w:t>
            </w:r>
            <w:r w:rsidRPr="00671E96">
              <w:rPr>
                <w:b w:val="0"/>
                <w:sz w:val="16"/>
                <w:szCs w:val="16"/>
                <w:lang w:val="en-US"/>
              </w:rPr>
              <w:t>/t</w:t>
            </w:r>
            <w:r w:rsidRPr="00671E96">
              <w:rPr>
                <w:b w:val="0"/>
                <w:sz w:val="16"/>
                <w:szCs w:val="16"/>
                <w:vertAlign w:val="subscript"/>
              </w:rPr>
              <w:t>п</w:t>
            </w:r>
          </w:p>
        </w:tc>
        <w:tc>
          <w:tcPr>
            <w:tcW w:w="7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sz w:val="16"/>
                <w:szCs w:val="16"/>
              </w:rPr>
            </w:pPr>
            <w:r w:rsidRPr="00671E96">
              <w:rPr>
                <w:b w:val="0"/>
                <w:sz w:val="16"/>
                <w:szCs w:val="16"/>
              </w:rPr>
              <w:t>с</w:t>
            </w:r>
          </w:p>
        </w:tc>
        <w:tc>
          <w:tcPr>
            <w:tcW w:w="7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sz w:val="16"/>
                <w:szCs w:val="16"/>
              </w:rPr>
            </w:pPr>
            <w:r w:rsidRPr="00671E96">
              <w:rPr>
                <w:b w:val="0"/>
                <w:sz w:val="16"/>
                <w:szCs w:val="16"/>
                <w:lang w:val="en-US"/>
              </w:rPr>
              <w:t>t</w:t>
            </w:r>
            <w:r w:rsidRPr="00671E96">
              <w:rPr>
                <w:b w:val="0"/>
                <w:sz w:val="16"/>
                <w:szCs w:val="16"/>
                <w:vertAlign w:val="subscript"/>
              </w:rPr>
              <w:t>отк</w:t>
            </w:r>
            <w:r w:rsidRPr="00671E96">
              <w:rPr>
                <w:b w:val="0"/>
                <w:sz w:val="16"/>
                <w:szCs w:val="16"/>
                <w:lang w:val="en-US"/>
              </w:rPr>
              <w:t>/t</w:t>
            </w:r>
            <w:r w:rsidRPr="00671E96">
              <w:rPr>
                <w:b w:val="0"/>
                <w:sz w:val="16"/>
                <w:szCs w:val="16"/>
                <w:vertAlign w:val="subscript"/>
              </w:rPr>
              <w:t>п</w:t>
            </w:r>
          </w:p>
        </w:tc>
        <w:tc>
          <w:tcPr>
            <w:tcW w:w="7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sz w:val="16"/>
                <w:szCs w:val="16"/>
              </w:rPr>
            </w:pPr>
            <w:r w:rsidRPr="00671E96">
              <w:rPr>
                <w:b w:val="0"/>
                <w:sz w:val="16"/>
                <w:szCs w:val="16"/>
              </w:rPr>
              <w:t>с</w:t>
            </w:r>
          </w:p>
        </w:tc>
        <w:tc>
          <w:tcPr>
            <w:tcW w:w="7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sz w:val="16"/>
                <w:szCs w:val="16"/>
              </w:rPr>
            </w:pPr>
            <w:r w:rsidRPr="00671E96">
              <w:rPr>
                <w:b w:val="0"/>
                <w:sz w:val="16"/>
                <w:szCs w:val="16"/>
                <w:lang w:val="en-US"/>
              </w:rPr>
              <w:t>t</w:t>
            </w:r>
            <w:r w:rsidRPr="00671E96">
              <w:rPr>
                <w:b w:val="0"/>
                <w:sz w:val="16"/>
                <w:szCs w:val="16"/>
                <w:vertAlign w:val="subscript"/>
              </w:rPr>
              <w:t>отк</w:t>
            </w:r>
            <w:r w:rsidRPr="00671E96">
              <w:rPr>
                <w:b w:val="0"/>
                <w:sz w:val="16"/>
                <w:szCs w:val="16"/>
                <w:lang w:val="en-US"/>
              </w:rPr>
              <w:t>/t</w:t>
            </w:r>
            <w:r w:rsidRPr="00671E96">
              <w:rPr>
                <w:b w:val="0"/>
                <w:sz w:val="16"/>
                <w:szCs w:val="16"/>
                <w:vertAlign w:val="subscript"/>
              </w:rPr>
              <w:t>п</w:t>
            </w:r>
          </w:p>
        </w:tc>
        <w:tc>
          <w:tcPr>
            <w:tcW w:w="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sz w:val="16"/>
                <w:szCs w:val="16"/>
              </w:rPr>
            </w:pPr>
            <w:r w:rsidRPr="00671E96">
              <w:rPr>
                <w:b w:val="0"/>
                <w:sz w:val="16"/>
                <w:szCs w:val="16"/>
              </w:rPr>
              <w:t>с</w:t>
            </w:r>
          </w:p>
        </w:tc>
      </w:tr>
      <w:tr w:rsidR="006F0D79" w:rsidRPr="00671E96" w:rsidTr="00671E96">
        <w:trPr>
          <w:trHeight w:val="211"/>
        </w:trPr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0,01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0,959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0,12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0,725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0,32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0,632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0,55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0,581</w:t>
            </w:r>
          </w:p>
        </w:tc>
      </w:tr>
      <w:tr w:rsidR="006F0D79" w:rsidRPr="00671E96" w:rsidTr="00671E96">
        <w:trPr>
          <w:trHeight w:val="211"/>
        </w:trPr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0,02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0,894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0,14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0,710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0,34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0,626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0,6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0,573</w:t>
            </w:r>
          </w:p>
        </w:tc>
      </w:tr>
      <w:tr w:rsidR="006F0D79" w:rsidRPr="00671E96" w:rsidTr="00671E96">
        <w:trPr>
          <w:trHeight w:val="211"/>
        </w:trPr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0,03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0,855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0,16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0,697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0,36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0,621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0,65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0,565</w:t>
            </w:r>
          </w:p>
        </w:tc>
      </w:tr>
      <w:tr w:rsidR="006F0D79" w:rsidRPr="00671E96" w:rsidTr="00671E96">
        <w:trPr>
          <w:trHeight w:val="211"/>
        </w:trPr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0,04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0,828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0,18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0,686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0,38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0,616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0,7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0,558</w:t>
            </w:r>
          </w:p>
        </w:tc>
      </w:tr>
      <w:tr w:rsidR="006F0D79" w:rsidRPr="00671E96" w:rsidTr="00671E96">
        <w:trPr>
          <w:trHeight w:val="211"/>
        </w:trPr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0,05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0,807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0,2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0,676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0,4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0,611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0,75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0,552</w:t>
            </w:r>
          </w:p>
        </w:tc>
      </w:tr>
      <w:tr w:rsidR="006F0D79" w:rsidRPr="00671E96" w:rsidTr="00671E96">
        <w:trPr>
          <w:trHeight w:val="211"/>
        </w:trPr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0,06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0,790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0,22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0,667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0,42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0,606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0,8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0,545</w:t>
            </w:r>
          </w:p>
        </w:tc>
      </w:tr>
      <w:tr w:rsidR="006F0D79" w:rsidRPr="00671E96" w:rsidTr="00671E96">
        <w:trPr>
          <w:trHeight w:val="211"/>
        </w:trPr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0,07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0,775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0,24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0,659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0,44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0,602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0,85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0,540</w:t>
            </w:r>
          </w:p>
        </w:tc>
      </w:tr>
      <w:tr w:rsidR="006F0D79" w:rsidRPr="00671E96" w:rsidTr="00671E96">
        <w:trPr>
          <w:trHeight w:val="211"/>
        </w:trPr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0,08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0,763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0,26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0,652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0,46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0,598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0,9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0,534</w:t>
            </w:r>
          </w:p>
        </w:tc>
      </w:tr>
      <w:tr w:rsidR="006F0D79" w:rsidRPr="00671E96" w:rsidTr="00671E96">
        <w:trPr>
          <w:trHeight w:val="211"/>
        </w:trPr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0,09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0,752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0,28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0,645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0,48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0,594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0,95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0,529</w:t>
            </w:r>
          </w:p>
        </w:tc>
      </w:tr>
      <w:tr w:rsidR="006F0D79" w:rsidRPr="00671E96" w:rsidTr="00671E96">
        <w:trPr>
          <w:trHeight w:val="211"/>
        </w:trPr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0,1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0,742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0,3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0,638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0,5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0,590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1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0D79" w:rsidRPr="00671E96" w:rsidRDefault="006F0D79" w:rsidP="00CD3320">
            <w:pPr>
              <w:jc w:val="center"/>
              <w:rPr>
                <w:b w:val="0"/>
                <w:i w:val="0"/>
                <w:sz w:val="16"/>
                <w:szCs w:val="16"/>
              </w:rPr>
            </w:pPr>
            <w:r w:rsidRPr="00671E96">
              <w:rPr>
                <w:b w:val="0"/>
                <w:i w:val="0"/>
                <w:sz w:val="16"/>
                <w:szCs w:val="16"/>
              </w:rPr>
              <w:t>0,524</w:t>
            </w:r>
          </w:p>
        </w:tc>
      </w:tr>
    </w:tbl>
    <w:p w:rsidR="006F0D79" w:rsidRPr="00671E96" w:rsidRDefault="006F0D79" w:rsidP="00CD3320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</w:p>
    <w:p w:rsidR="006F0D79" w:rsidRPr="00F06A94" w:rsidRDefault="006F0D79" w:rsidP="00CD3320">
      <w:pPr>
        <w:ind w:firstLine="284"/>
        <w:jc w:val="both"/>
        <w:rPr>
          <w:b w:val="0"/>
          <w:bCs/>
          <w:i w:val="0"/>
          <w:iCs/>
          <w:sz w:val="16"/>
          <w:szCs w:val="16"/>
        </w:rPr>
      </w:pPr>
      <w:r w:rsidRPr="00F06A94">
        <w:rPr>
          <w:b w:val="0"/>
          <w:bCs/>
          <w:iCs/>
          <w:sz w:val="16"/>
          <w:szCs w:val="16"/>
          <w:lang w:val="en-US"/>
        </w:rPr>
        <w:t>t</w:t>
      </w:r>
      <w:r w:rsidRPr="00F06A94">
        <w:rPr>
          <w:b w:val="0"/>
          <w:bCs/>
          <w:iCs/>
          <w:sz w:val="16"/>
          <w:szCs w:val="16"/>
          <w:vertAlign w:val="subscript"/>
        </w:rPr>
        <w:t>отк</w:t>
      </w:r>
      <w:r w:rsidRPr="00F06A94">
        <w:rPr>
          <w:b w:val="0"/>
          <w:bCs/>
          <w:iCs/>
          <w:sz w:val="16"/>
          <w:szCs w:val="16"/>
        </w:rPr>
        <w:t xml:space="preserve"> </w:t>
      </w:r>
      <w:r w:rsidR="00671E96" w:rsidRPr="00F06A94">
        <w:rPr>
          <w:b w:val="0"/>
          <w:bCs/>
          <w:i w:val="0"/>
          <w:iCs/>
          <w:sz w:val="16"/>
          <w:szCs w:val="16"/>
        </w:rPr>
        <w:t xml:space="preserve">– </w:t>
      </w:r>
      <w:r w:rsidRPr="00F06A94">
        <w:rPr>
          <w:b w:val="0"/>
          <w:bCs/>
          <w:i w:val="0"/>
          <w:iCs/>
          <w:sz w:val="16"/>
          <w:szCs w:val="16"/>
        </w:rPr>
        <w:t>продолжительность откачки в одном цикле;</w:t>
      </w:r>
    </w:p>
    <w:p w:rsidR="006F0D79" w:rsidRPr="00F06A94" w:rsidRDefault="006F0D79" w:rsidP="00CD3320">
      <w:pPr>
        <w:ind w:firstLine="284"/>
        <w:jc w:val="both"/>
        <w:rPr>
          <w:b w:val="0"/>
          <w:i w:val="0"/>
          <w:sz w:val="16"/>
          <w:szCs w:val="16"/>
        </w:rPr>
      </w:pPr>
      <w:r w:rsidRPr="00F06A94">
        <w:rPr>
          <w:b w:val="0"/>
          <w:bCs/>
          <w:iCs/>
          <w:sz w:val="16"/>
          <w:szCs w:val="16"/>
          <w:lang w:val="en-US"/>
        </w:rPr>
        <w:t>t</w:t>
      </w:r>
      <w:r w:rsidRPr="00F06A94">
        <w:rPr>
          <w:b w:val="0"/>
          <w:bCs/>
          <w:iCs/>
          <w:sz w:val="16"/>
          <w:szCs w:val="16"/>
          <w:vertAlign w:val="subscript"/>
        </w:rPr>
        <w:t>п</w:t>
      </w:r>
      <w:r w:rsidR="00671E96" w:rsidRPr="00F06A94">
        <w:rPr>
          <w:bCs/>
          <w:i w:val="0"/>
          <w:iCs/>
          <w:sz w:val="16"/>
          <w:szCs w:val="16"/>
        </w:rPr>
        <w:t xml:space="preserve"> –</w:t>
      </w:r>
      <w:r w:rsidRPr="00F06A94">
        <w:rPr>
          <w:bCs/>
          <w:i w:val="0"/>
          <w:iCs/>
          <w:sz w:val="16"/>
          <w:szCs w:val="16"/>
        </w:rPr>
        <w:t xml:space="preserve"> </w:t>
      </w:r>
      <w:r w:rsidRPr="00F06A94">
        <w:rPr>
          <w:b w:val="0"/>
          <w:bCs/>
          <w:i w:val="0"/>
          <w:iCs/>
          <w:sz w:val="16"/>
          <w:szCs w:val="16"/>
        </w:rPr>
        <w:t>продолжительность паузы в одном цикле.</w:t>
      </w:r>
    </w:p>
    <w:p w:rsidR="006F0D79" w:rsidRPr="00163646" w:rsidRDefault="006F0D79" w:rsidP="00CD3320">
      <w:pPr>
        <w:ind w:firstLine="284"/>
        <w:jc w:val="both"/>
        <w:rPr>
          <w:b w:val="0"/>
          <w:i w:val="0"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252840" w:rsidRDefault="00252840" w:rsidP="00671E96">
      <w:pPr>
        <w:jc w:val="right"/>
        <w:rPr>
          <w:b w:val="0"/>
          <w:bCs/>
          <w:i w:val="0"/>
          <w:iCs/>
          <w:spacing w:val="20"/>
          <w:sz w:val="16"/>
          <w:szCs w:val="16"/>
        </w:rPr>
      </w:pPr>
    </w:p>
    <w:p w:rsidR="006F0D79" w:rsidRPr="00671E96" w:rsidRDefault="006F0D79" w:rsidP="00671E96">
      <w:pPr>
        <w:jc w:val="right"/>
        <w:rPr>
          <w:b w:val="0"/>
          <w:bCs/>
          <w:i w:val="0"/>
          <w:iCs/>
          <w:spacing w:val="20"/>
          <w:sz w:val="16"/>
          <w:szCs w:val="16"/>
        </w:rPr>
      </w:pPr>
      <w:r w:rsidRPr="00671E96">
        <w:rPr>
          <w:b w:val="0"/>
          <w:bCs/>
          <w:i w:val="0"/>
          <w:iCs/>
          <w:spacing w:val="20"/>
          <w:sz w:val="16"/>
          <w:szCs w:val="16"/>
        </w:rPr>
        <w:lastRenderedPageBreak/>
        <w:t>Приложение К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671E96">
      <w:pPr>
        <w:jc w:val="center"/>
        <w:rPr>
          <w:b w:val="0"/>
          <w:bCs/>
          <w:iCs/>
          <w:sz w:val="20"/>
          <w:szCs w:val="20"/>
        </w:rPr>
      </w:pPr>
      <w:r w:rsidRPr="00163646">
        <w:rPr>
          <w:bCs/>
          <w:i w:val="0"/>
          <w:iCs/>
          <w:sz w:val="20"/>
          <w:szCs w:val="20"/>
        </w:rPr>
        <w:t>Определение эксплуатационных горизонтов откачки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Определить верхний и нижний эксплуатационные горизонты о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>качки на</w:t>
      </w:r>
      <w:r w:rsidR="00671E96">
        <w:rPr>
          <w:b w:val="0"/>
          <w:bCs/>
          <w:i w:val="0"/>
          <w:iCs/>
          <w:sz w:val="20"/>
          <w:szCs w:val="20"/>
        </w:rPr>
        <w:t xml:space="preserve"> польдерной системе (см. рис.</w:t>
      </w:r>
      <w:r w:rsidRPr="00163646">
        <w:rPr>
          <w:b w:val="0"/>
          <w:bCs/>
          <w:i w:val="0"/>
          <w:iCs/>
          <w:sz w:val="20"/>
          <w:szCs w:val="20"/>
        </w:rPr>
        <w:t xml:space="preserve"> 10.7).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Cs/>
          <w:sz w:val="20"/>
          <w:szCs w:val="20"/>
        </w:rPr>
        <w:t>Исходная информация</w:t>
      </w:r>
      <w:r w:rsidR="00671E96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Характерный участок регулирования водного режима расположен на расстоянии </w:t>
      </w:r>
      <w:r w:rsidRPr="00163646">
        <w:rPr>
          <w:b w:val="0"/>
          <w:bCs/>
          <w:iCs/>
          <w:sz w:val="20"/>
          <w:szCs w:val="20"/>
          <w:lang w:val="en-US"/>
        </w:rPr>
        <w:t>L</w:t>
      </w:r>
      <w:r w:rsidR="00671E96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=</w:t>
      </w:r>
      <w:r w:rsidR="00671E9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3000 м от насосной станции. Расчетная отметка п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верхности почвы характерного участка, определенная в соответствии с п.</w:t>
      </w:r>
      <w:r w:rsidR="00671E96">
        <w:rPr>
          <w:b w:val="0"/>
          <w:bCs/>
          <w:i w:val="0"/>
          <w:iCs/>
          <w:sz w:val="20"/>
          <w:szCs w:val="20"/>
        </w:rPr>
        <w:t> </w:t>
      </w:r>
      <w:r w:rsidR="00F06A94">
        <w:rPr>
          <w:b w:val="0"/>
          <w:bCs/>
          <w:i w:val="0"/>
          <w:iCs/>
          <w:sz w:val="20"/>
          <w:szCs w:val="20"/>
        </w:rPr>
        <w:t>10.2,</w:t>
      </w:r>
      <w:r w:rsidRPr="00163646">
        <w:rPr>
          <w:b w:val="0"/>
          <w:bCs/>
          <w:i w:val="0"/>
          <w:iCs/>
          <w:sz w:val="20"/>
          <w:szCs w:val="20"/>
        </w:rPr>
        <w:t xml:space="preserve"> </w:t>
      </w:r>
      <w:r>
        <w:rPr>
          <w:b w:val="0"/>
          <w:bCs/>
          <w:i w:val="0"/>
          <w:iCs/>
          <w:sz w:val="20"/>
          <w:szCs w:val="20"/>
        </w:rPr>
        <w:t xml:space="preserve">равна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D1"/>
      </w:r>
      <w:r w:rsidRPr="00671E96">
        <w:rPr>
          <w:b w:val="0"/>
          <w:bCs/>
          <w:iCs/>
          <w:sz w:val="20"/>
          <w:szCs w:val="20"/>
        </w:rPr>
        <w:t>Н</w:t>
      </w:r>
      <w:r w:rsidRPr="00671E96">
        <w:rPr>
          <w:b w:val="0"/>
          <w:bCs/>
          <w:iCs/>
          <w:sz w:val="20"/>
          <w:szCs w:val="20"/>
          <w:vertAlign w:val="subscript"/>
        </w:rPr>
        <w:t>рп</w:t>
      </w:r>
      <w:r w:rsidRPr="00163646">
        <w:rPr>
          <w:b w:val="0"/>
          <w:bCs/>
          <w:i w:val="0"/>
          <w:iCs/>
          <w:sz w:val="20"/>
          <w:szCs w:val="20"/>
        </w:rPr>
        <w:t xml:space="preserve"> =</w:t>
      </w:r>
      <w:r w:rsidR="00671E9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136,5</w:t>
      </w:r>
      <w:r w:rsidR="00671E96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м. Почвы участка супесчаные (минерал</w:t>
      </w:r>
      <w:r w:rsidRPr="00163646">
        <w:rPr>
          <w:b w:val="0"/>
          <w:bCs/>
          <w:i w:val="0"/>
          <w:iCs/>
          <w:sz w:val="20"/>
          <w:szCs w:val="20"/>
        </w:rPr>
        <w:t>ь</w:t>
      </w:r>
      <w:r w:rsidRPr="00163646">
        <w:rPr>
          <w:b w:val="0"/>
          <w:bCs/>
          <w:i w:val="0"/>
          <w:iCs/>
          <w:sz w:val="20"/>
          <w:szCs w:val="20"/>
        </w:rPr>
        <w:t>ные), используются под возделывание зерновых культур. Продолж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тель</w:t>
      </w:r>
      <w:r>
        <w:rPr>
          <w:b w:val="0"/>
          <w:bCs/>
          <w:i w:val="0"/>
          <w:iCs/>
          <w:sz w:val="20"/>
          <w:szCs w:val="20"/>
        </w:rPr>
        <w:t xml:space="preserve">ность развития культур – </w:t>
      </w:r>
      <w:r w:rsidRPr="00163646">
        <w:rPr>
          <w:b w:val="0"/>
          <w:bCs/>
          <w:i w:val="0"/>
          <w:iCs/>
          <w:sz w:val="20"/>
          <w:szCs w:val="20"/>
        </w:rPr>
        <w:t>5-я декада от срока сева. Фактическая глубина положения УГВ на характерном участке в период определ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 xml:space="preserve">ния эксплуатационных горизонтов </w:t>
      </w:r>
      <w:r w:rsidRPr="00163646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Cs/>
          <w:sz w:val="20"/>
          <w:szCs w:val="20"/>
          <w:vertAlign w:val="subscript"/>
        </w:rPr>
        <w:t>ф</w:t>
      </w:r>
      <w:r w:rsidR="00671E96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=</w:t>
      </w:r>
      <w:r w:rsidR="00671E96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0,6 м</w:t>
      </w:r>
      <w:r w:rsidRPr="00163646">
        <w:rPr>
          <w:b w:val="0"/>
          <w:bCs/>
          <w:iCs/>
          <w:sz w:val="20"/>
          <w:szCs w:val="20"/>
        </w:rPr>
        <w:t>.</w:t>
      </w:r>
      <w:r w:rsidRPr="00163646">
        <w:rPr>
          <w:b w:val="0"/>
          <w:bCs/>
          <w:i w:val="0"/>
          <w:iCs/>
          <w:sz w:val="20"/>
          <w:szCs w:val="20"/>
        </w:rPr>
        <w:t xml:space="preserve"> Отметка нуля рейки в аванкамере насосной станции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D1"/>
      </w:r>
      <w:r w:rsidRPr="00671E96">
        <w:rPr>
          <w:b w:val="0"/>
          <w:bCs/>
          <w:iCs/>
          <w:sz w:val="20"/>
          <w:szCs w:val="20"/>
        </w:rPr>
        <w:t>Н</w:t>
      </w:r>
      <w:r w:rsidRPr="00671E96">
        <w:rPr>
          <w:b w:val="0"/>
          <w:bCs/>
          <w:iCs/>
          <w:sz w:val="20"/>
          <w:szCs w:val="20"/>
          <w:vertAlign w:val="subscript"/>
        </w:rPr>
        <w:t>0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smartTag w:uri="urn:schemas-microsoft-com:office:smarttags" w:element="metricconverter">
        <w:smartTagPr>
          <w:attr w:name="ProductID" w:val="136,9 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136,9 м</w:t>
        </w:r>
      </w:smartTag>
      <w:r w:rsidRPr="00163646">
        <w:rPr>
          <w:b w:val="0"/>
          <w:bCs/>
          <w:i w:val="0"/>
          <w:iCs/>
          <w:sz w:val="20"/>
          <w:szCs w:val="20"/>
        </w:rPr>
        <w:t>. Продолжительность о</w:t>
      </w:r>
      <w:r w:rsidRPr="00163646">
        <w:rPr>
          <w:b w:val="0"/>
          <w:bCs/>
          <w:i w:val="0"/>
          <w:iCs/>
          <w:sz w:val="20"/>
          <w:szCs w:val="20"/>
        </w:rPr>
        <w:t>т</w:t>
      </w:r>
      <w:r w:rsidRPr="00163646">
        <w:rPr>
          <w:b w:val="0"/>
          <w:bCs/>
          <w:i w:val="0"/>
          <w:iCs/>
          <w:sz w:val="20"/>
          <w:szCs w:val="20"/>
        </w:rPr>
        <w:t xml:space="preserve">качки </w:t>
      </w:r>
      <w:r w:rsidRPr="00671E96">
        <w:rPr>
          <w:b w:val="0"/>
          <w:bCs/>
          <w:iCs/>
          <w:sz w:val="20"/>
          <w:szCs w:val="20"/>
          <w:lang w:val="en-US"/>
        </w:rPr>
        <w:t>t</w:t>
      </w:r>
      <w:r w:rsidRPr="00671E96">
        <w:rPr>
          <w:b w:val="0"/>
          <w:bCs/>
          <w:iCs/>
          <w:sz w:val="20"/>
          <w:szCs w:val="20"/>
          <w:vertAlign w:val="subscript"/>
        </w:rPr>
        <w:t>отк</w:t>
      </w:r>
      <w:r w:rsidRPr="00163646">
        <w:rPr>
          <w:b w:val="0"/>
          <w:bCs/>
          <w:i w:val="0"/>
          <w:iCs/>
          <w:sz w:val="20"/>
          <w:szCs w:val="20"/>
        </w:rPr>
        <w:t xml:space="preserve"> = 210</w:t>
      </w:r>
      <w:r w:rsidR="00671E96">
        <w:rPr>
          <w:b w:val="0"/>
          <w:bCs/>
          <w:i w:val="0"/>
          <w:iCs/>
          <w:sz w:val="20"/>
          <w:szCs w:val="20"/>
        </w:rPr>
        <w:t> </w:t>
      </w:r>
      <w:r w:rsidR="00F06A94">
        <w:rPr>
          <w:b w:val="0"/>
          <w:bCs/>
          <w:i w:val="0"/>
          <w:iCs/>
          <w:sz w:val="20"/>
          <w:szCs w:val="20"/>
        </w:rPr>
        <w:t>мин</w:t>
      </w:r>
      <w:r w:rsidRPr="00163646">
        <w:rPr>
          <w:b w:val="0"/>
          <w:bCs/>
          <w:i w:val="0"/>
          <w:iCs/>
          <w:sz w:val="20"/>
          <w:szCs w:val="20"/>
        </w:rPr>
        <w:t xml:space="preserve">, продолжительность паузы </w:t>
      </w:r>
      <w:r w:rsidRPr="00671E96">
        <w:rPr>
          <w:b w:val="0"/>
          <w:bCs/>
          <w:iCs/>
          <w:sz w:val="20"/>
          <w:szCs w:val="20"/>
          <w:lang w:val="en-US"/>
        </w:rPr>
        <w:t>t</w:t>
      </w:r>
      <w:r w:rsidRPr="00671E96">
        <w:rPr>
          <w:b w:val="0"/>
          <w:bCs/>
          <w:iCs/>
          <w:sz w:val="20"/>
          <w:szCs w:val="20"/>
          <w:vertAlign w:val="subscript"/>
        </w:rPr>
        <w:t>п</w:t>
      </w:r>
      <w:r w:rsidRPr="00163646">
        <w:rPr>
          <w:b w:val="0"/>
          <w:bCs/>
          <w:i w:val="0"/>
          <w:iCs/>
          <w:sz w:val="20"/>
          <w:szCs w:val="20"/>
        </w:rPr>
        <w:t xml:space="preserve"> = 1320</w:t>
      </w:r>
      <w:r w:rsidR="00671E96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мин. Ампл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 xml:space="preserve">туда снижения горизонта в аванкамере за один цикл равна </w:t>
      </w:r>
      <w:r w:rsidRPr="00671E96">
        <w:rPr>
          <w:b w:val="0"/>
          <w:bCs/>
          <w:iCs/>
          <w:sz w:val="20"/>
          <w:szCs w:val="20"/>
          <w:lang w:val="en-US"/>
        </w:rPr>
        <w:t>d</w:t>
      </w:r>
      <w:r w:rsidRPr="00163646">
        <w:rPr>
          <w:b w:val="0"/>
          <w:bCs/>
          <w:i w:val="0"/>
          <w:iCs/>
          <w:sz w:val="20"/>
          <w:szCs w:val="20"/>
        </w:rPr>
        <w:t xml:space="preserve"> = 0,3</w:t>
      </w:r>
      <w:r w:rsidR="00671E96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 xml:space="preserve">м. Уклон средневзвешенного профиля </w:t>
      </w:r>
      <w:r w:rsidRPr="00671E96">
        <w:rPr>
          <w:b w:val="0"/>
          <w:bCs/>
          <w:iCs/>
          <w:sz w:val="20"/>
          <w:szCs w:val="20"/>
          <w:lang w:val="en-US"/>
        </w:rPr>
        <w:t>J</w:t>
      </w:r>
      <w:r w:rsidRPr="00671E96">
        <w:rPr>
          <w:b w:val="0"/>
          <w:bCs/>
          <w:iCs/>
          <w:sz w:val="20"/>
          <w:szCs w:val="20"/>
          <w:vertAlign w:val="subscript"/>
        </w:rPr>
        <w:t>ср</w:t>
      </w:r>
      <w:r w:rsidRPr="00163646">
        <w:rPr>
          <w:b w:val="0"/>
          <w:bCs/>
          <w:i w:val="0"/>
          <w:iCs/>
          <w:sz w:val="20"/>
          <w:szCs w:val="20"/>
        </w:rPr>
        <w:t xml:space="preserve"> = 0,0000916.</w:t>
      </w:r>
    </w:p>
    <w:p w:rsidR="006F0D79" w:rsidRPr="00163646" w:rsidRDefault="00671E96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1. </w:t>
      </w:r>
      <w:r w:rsidR="006F0D79" w:rsidRPr="00163646">
        <w:rPr>
          <w:b w:val="0"/>
          <w:bCs/>
          <w:i w:val="0"/>
          <w:iCs/>
          <w:sz w:val="20"/>
          <w:szCs w:val="20"/>
        </w:rPr>
        <w:t>Определяются минимальный (</w:t>
      </w:r>
      <w:r w:rsidR="006F0D79" w:rsidRPr="00163646">
        <w:rPr>
          <w:b w:val="0"/>
          <w:bCs/>
          <w:iCs/>
          <w:sz w:val="20"/>
          <w:szCs w:val="20"/>
          <w:lang w:val="en-US"/>
        </w:rPr>
        <w:t>h</w:t>
      </w:r>
      <w:r w:rsidR="006F0D79" w:rsidRPr="00163646">
        <w:rPr>
          <w:b w:val="0"/>
          <w:bCs/>
          <w:iCs/>
          <w:sz w:val="20"/>
          <w:szCs w:val="20"/>
          <w:vertAlign w:val="subscript"/>
          <w:lang w:val="en-US"/>
        </w:rPr>
        <w:t>min</w:t>
      </w:r>
      <w:r w:rsidR="006F0D79" w:rsidRPr="00163646">
        <w:rPr>
          <w:b w:val="0"/>
          <w:bCs/>
          <w:i w:val="0"/>
          <w:iCs/>
          <w:sz w:val="20"/>
          <w:szCs w:val="20"/>
        </w:rPr>
        <w:t>)</w:t>
      </w:r>
      <w:r w:rsidR="006F0D79" w:rsidRPr="00163646">
        <w:rPr>
          <w:b w:val="0"/>
          <w:bCs/>
          <w:iCs/>
          <w:sz w:val="20"/>
          <w:szCs w:val="20"/>
        </w:rPr>
        <w:t xml:space="preserve"> </w:t>
      </w:r>
      <w:r w:rsidR="006F0D79" w:rsidRPr="00163646">
        <w:rPr>
          <w:b w:val="0"/>
          <w:bCs/>
          <w:i w:val="0"/>
          <w:iCs/>
          <w:sz w:val="20"/>
          <w:szCs w:val="20"/>
        </w:rPr>
        <w:t>и максимальный (</w:t>
      </w:r>
      <w:r w:rsidR="006F0D79" w:rsidRPr="00163646">
        <w:rPr>
          <w:b w:val="0"/>
          <w:bCs/>
          <w:iCs/>
          <w:sz w:val="20"/>
          <w:szCs w:val="20"/>
          <w:lang w:val="en-US"/>
        </w:rPr>
        <w:t>h</w:t>
      </w:r>
      <w:r w:rsidR="006F0D79" w:rsidRPr="00163646">
        <w:rPr>
          <w:b w:val="0"/>
          <w:bCs/>
          <w:iCs/>
          <w:sz w:val="20"/>
          <w:szCs w:val="20"/>
          <w:vertAlign w:val="subscript"/>
          <w:lang w:val="en-US"/>
        </w:rPr>
        <w:t>max</w:t>
      </w:r>
      <w:r w:rsidR="006F0D79" w:rsidRPr="00163646">
        <w:rPr>
          <w:b w:val="0"/>
          <w:bCs/>
          <w:i w:val="0"/>
          <w:iCs/>
          <w:sz w:val="20"/>
          <w:szCs w:val="20"/>
        </w:rPr>
        <w:t>)</w:t>
      </w:r>
      <w:r w:rsidR="006F0D79" w:rsidRPr="00163646">
        <w:rPr>
          <w:b w:val="0"/>
          <w:bCs/>
          <w:iCs/>
          <w:sz w:val="20"/>
          <w:szCs w:val="20"/>
        </w:rPr>
        <w:t xml:space="preserve"> 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УГВ. 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Предварительно из табл.</w:t>
      </w:r>
      <w:r w:rsidR="00671E96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10.1 определяем мощность корнеобита</w:t>
      </w:r>
      <w:r w:rsidRPr="00163646">
        <w:rPr>
          <w:b w:val="0"/>
          <w:bCs/>
          <w:i w:val="0"/>
          <w:iCs/>
          <w:sz w:val="20"/>
          <w:szCs w:val="20"/>
        </w:rPr>
        <w:t>е</w:t>
      </w:r>
      <w:r w:rsidRPr="00163646">
        <w:rPr>
          <w:b w:val="0"/>
          <w:bCs/>
          <w:i w:val="0"/>
          <w:iCs/>
          <w:sz w:val="20"/>
          <w:szCs w:val="20"/>
        </w:rPr>
        <w:t xml:space="preserve">мой системы </w:t>
      </w:r>
      <w:r w:rsidRPr="00163646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Cs/>
          <w:sz w:val="20"/>
          <w:szCs w:val="20"/>
          <w:vertAlign w:val="subscript"/>
        </w:rPr>
        <w:t>кс</w:t>
      </w:r>
      <w:r w:rsidRPr="00163646">
        <w:rPr>
          <w:b w:val="0"/>
          <w:bCs/>
          <w:iCs/>
          <w:sz w:val="20"/>
          <w:szCs w:val="20"/>
        </w:rPr>
        <w:t xml:space="preserve"> </w:t>
      </w:r>
      <w:r w:rsidR="00671E96">
        <w:rPr>
          <w:b w:val="0"/>
          <w:bCs/>
          <w:i w:val="0"/>
          <w:iCs/>
          <w:sz w:val="20"/>
          <w:szCs w:val="20"/>
        </w:rPr>
        <w:t>в 5-</w:t>
      </w:r>
      <w:r w:rsidRPr="00163646">
        <w:rPr>
          <w:b w:val="0"/>
          <w:bCs/>
          <w:i w:val="0"/>
          <w:iCs/>
          <w:sz w:val="20"/>
          <w:szCs w:val="20"/>
        </w:rPr>
        <w:t xml:space="preserve">й декаде вегетации для зерновых на минеральной почве: </w:t>
      </w:r>
      <w:r w:rsidRPr="00163646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Cs/>
          <w:sz w:val="20"/>
          <w:szCs w:val="20"/>
          <w:vertAlign w:val="subscript"/>
        </w:rPr>
        <w:t>кс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smartTag w:uri="urn:schemas-microsoft-com:office:smarttags" w:element="metricconverter">
        <w:smartTagPr>
          <w:attr w:name="ProductID" w:val="0,70 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0,70 м</w:t>
        </w:r>
      </w:smartTag>
      <w:r w:rsidRPr="00163646">
        <w:rPr>
          <w:b w:val="0"/>
          <w:bCs/>
          <w:i w:val="0"/>
          <w:iCs/>
          <w:sz w:val="20"/>
          <w:szCs w:val="20"/>
        </w:rPr>
        <w:t>. Из табл. 10.2 находим высоту эффективного капи</w:t>
      </w:r>
      <w:r w:rsidRPr="00163646">
        <w:rPr>
          <w:b w:val="0"/>
          <w:bCs/>
          <w:i w:val="0"/>
          <w:iCs/>
          <w:sz w:val="20"/>
          <w:szCs w:val="20"/>
        </w:rPr>
        <w:t>л</w:t>
      </w:r>
      <w:r w:rsidRPr="00163646">
        <w:rPr>
          <w:b w:val="0"/>
          <w:bCs/>
          <w:i w:val="0"/>
          <w:iCs/>
          <w:sz w:val="20"/>
          <w:szCs w:val="20"/>
        </w:rPr>
        <w:t xml:space="preserve">лярного поднятия для супеси: </w:t>
      </w:r>
      <w:r w:rsidRPr="00163646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Cs/>
          <w:sz w:val="20"/>
          <w:szCs w:val="20"/>
          <w:vertAlign w:val="subscript"/>
        </w:rPr>
        <w:t>кп</w:t>
      </w:r>
      <w:r w:rsidR="00671E96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=</w:t>
      </w:r>
      <w:r w:rsidR="00671E96">
        <w:rPr>
          <w:b w:val="0"/>
          <w:bCs/>
          <w:i w:val="0"/>
          <w:iCs/>
          <w:sz w:val="20"/>
          <w:szCs w:val="20"/>
        </w:rPr>
        <w:t xml:space="preserve"> </w:t>
      </w:r>
      <w:r w:rsidR="00F06A94">
        <w:rPr>
          <w:b w:val="0"/>
          <w:bCs/>
          <w:i w:val="0"/>
          <w:iCs/>
          <w:sz w:val="20"/>
          <w:szCs w:val="20"/>
        </w:rPr>
        <w:t>0,30…</w:t>
      </w:r>
      <w:r w:rsidRPr="00163646">
        <w:rPr>
          <w:b w:val="0"/>
          <w:bCs/>
          <w:i w:val="0"/>
          <w:iCs/>
          <w:sz w:val="20"/>
          <w:szCs w:val="20"/>
        </w:rPr>
        <w:t>0,50</w:t>
      </w:r>
      <w:r w:rsidR="00671E96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 xml:space="preserve">м, принимаем </w:t>
      </w:r>
      <w:r w:rsidRPr="00163646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Cs/>
          <w:sz w:val="20"/>
          <w:szCs w:val="20"/>
          <w:vertAlign w:val="subscript"/>
        </w:rPr>
        <w:t>кп</w:t>
      </w:r>
      <w:r w:rsidR="00F06A94">
        <w:rPr>
          <w:b w:val="0"/>
          <w:bCs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=</w:t>
      </w:r>
      <w:r w:rsidR="00F06A94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0,3</w:t>
      </w:r>
      <w:r w:rsidR="00671E96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м. В соответствии с характеристикой периода (как засушлив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 xml:space="preserve">го) принимаем </w:t>
      </w:r>
      <w:r w:rsidRPr="00163646">
        <w:rPr>
          <w:b w:val="0"/>
          <w:bCs/>
          <w:iCs/>
          <w:sz w:val="20"/>
          <w:szCs w:val="20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 xml:space="preserve"> = 0,4.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Тогда по уравнениям (10.4) и (10.5): </w:t>
      </w:r>
    </w:p>
    <w:p w:rsidR="006F0D79" w:rsidRPr="00163646" w:rsidRDefault="006F0D79" w:rsidP="00671E96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Cs/>
          <w:sz w:val="20"/>
          <w:szCs w:val="20"/>
          <w:vertAlign w:val="subscript"/>
          <w:lang w:val="en-US"/>
        </w:rPr>
        <w:t>min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163646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Cs/>
          <w:sz w:val="20"/>
          <w:szCs w:val="20"/>
          <w:vertAlign w:val="subscript"/>
        </w:rPr>
        <w:t>кс</w:t>
      </w:r>
      <w:r w:rsidRPr="00163646">
        <w:rPr>
          <w:b w:val="0"/>
          <w:bCs/>
          <w:i w:val="0"/>
          <w:iCs/>
          <w:sz w:val="20"/>
          <w:szCs w:val="20"/>
        </w:rPr>
        <w:t xml:space="preserve"> + 0,3 </w:t>
      </w:r>
      <w:r w:rsidRPr="00163646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Cs/>
          <w:sz w:val="20"/>
          <w:szCs w:val="20"/>
          <w:vertAlign w:val="subscript"/>
        </w:rPr>
        <w:t>кп</w:t>
      </w:r>
      <w:r w:rsidRPr="00163646">
        <w:rPr>
          <w:b w:val="0"/>
          <w:bCs/>
          <w:i w:val="0"/>
          <w:iCs/>
          <w:sz w:val="20"/>
          <w:szCs w:val="20"/>
        </w:rPr>
        <w:t xml:space="preserve"> = 0,7 + 0,3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D7"/>
      </w:r>
      <w:r w:rsidRPr="00163646">
        <w:rPr>
          <w:b w:val="0"/>
          <w:bCs/>
          <w:i w:val="0"/>
          <w:iCs/>
          <w:sz w:val="20"/>
          <w:szCs w:val="20"/>
        </w:rPr>
        <w:t xml:space="preserve"> 0,3 = </w:t>
      </w:r>
      <w:smartTag w:uri="urn:schemas-microsoft-com:office:smarttags" w:element="metricconverter">
        <w:smartTagPr>
          <w:attr w:name="ProductID" w:val="0,79 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0,79 м</w:t>
        </w:r>
        <w:r w:rsidR="00671E96">
          <w:rPr>
            <w:b w:val="0"/>
            <w:bCs/>
            <w:i w:val="0"/>
            <w:iCs/>
            <w:sz w:val="20"/>
            <w:szCs w:val="20"/>
          </w:rPr>
          <w:t>;</w:t>
        </w:r>
      </w:smartTag>
    </w:p>
    <w:p w:rsidR="006F0D79" w:rsidRPr="00163646" w:rsidRDefault="006F0D79" w:rsidP="00671E96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Cs/>
          <w:sz w:val="20"/>
          <w:szCs w:val="20"/>
          <w:vertAlign w:val="subscript"/>
          <w:lang w:val="en-US"/>
        </w:rPr>
        <w:t>max</w:t>
      </w:r>
      <w:r w:rsidRPr="00163646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= </w:t>
      </w:r>
      <w:r w:rsidRPr="00163646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Cs/>
          <w:sz w:val="20"/>
          <w:szCs w:val="20"/>
          <w:vertAlign w:val="subscript"/>
          <w:lang w:val="en-US"/>
        </w:rPr>
        <w:t>min</w:t>
      </w:r>
      <w:r w:rsidRPr="00163646">
        <w:rPr>
          <w:b w:val="0"/>
          <w:bCs/>
          <w:i w:val="0"/>
          <w:iCs/>
          <w:sz w:val="20"/>
          <w:szCs w:val="20"/>
        </w:rPr>
        <w:t xml:space="preserve"> + </w:t>
      </w:r>
      <w:r w:rsidRPr="00163646">
        <w:rPr>
          <w:b w:val="0"/>
          <w:bCs/>
          <w:iCs/>
          <w:sz w:val="20"/>
          <w:szCs w:val="20"/>
        </w:rPr>
        <w:t xml:space="preserve">с </w:t>
      </w:r>
      <w:r w:rsidRPr="00163646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Cs/>
          <w:sz w:val="20"/>
          <w:szCs w:val="20"/>
          <w:vertAlign w:val="subscript"/>
        </w:rPr>
        <w:t>кп</w:t>
      </w:r>
      <w:r w:rsidRPr="00163646">
        <w:rPr>
          <w:b w:val="0"/>
          <w:bCs/>
          <w:i w:val="0"/>
          <w:iCs/>
          <w:sz w:val="20"/>
          <w:szCs w:val="20"/>
        </w:rPr>
        <w:t xml:space="preserve"> = 0,79 + 0,4 </w:t>
      </w:r>
      <w:r w:rsidRPr="00163646">
        <w:rPr>
          <w:b w:val="0"/>
          <w:bCs/>
          <w:i w:val="0"/>
          <w:iCs/>
          <w:sz w:val="20"/>
          <w:szCs w:val="20"/>
        </w:rPr>
        <w:sym w:font="Symbol" w:char="F0D7"/>
      </w:r>
      <w:r w:rsidRPr="00163646">
        <w:rPr>
          <w:b w:val="0"/>
          <w:bCs/>
          <w:i w:val="0"/>
          <w:iCs/>
          <w:sz w:val="20"/>
          <w:szCs w:val="20"/>
        </w:rPr>
        <w:t xml:space="preserve"> 0,3 = </w:t>
      </w:r>
      <w:smartTag w:uri="urn:schemas-microsoft-com:office:smarttags" w:element="metricconverter">
        <w:smartTagPr>
          <w:attr w:name="ProductID" w:val="0,91 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0,91 м</w:t>
        </w:r>
      </w:smartTag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671E96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2. </w:t>
      </w:r>
      <w:r w:rsidR="006F0D79" w:rsidRPr="00163646">
        <w:rPr>
          <w:b w:val="0"/>
          <w:bCs/>
          <w:i w:val="0"/>
          <w:iCs/>
          <w:sz w:val="20"/>
          <w:szCs w:val="20"/>
        </w:rPr>
        <w:t>Вычисляется требуемое положение уровней в магистральном к</w:t>
      </w:r>
      <w:r w:rsidR="006F0D79" w:rsidRPr="00163646">
        <w:rPr>
          <w:b w:val="0"/>
          <w:bCs/>
          <w:i w:val="0"/>
          <w:iCs/>
          <w:sz w:val="20"/>
          <w:szCs w:val="20"/>
        </w:rPr>
        <w:t>а</w:t>
      </w:r>
      <w:r w:rsidR="006F0D79" w:rsidRPr="00163646">
        <w:rPr>
          <w:b w:val="0"/>
          <w:bCs/>
          <w:i w:val="0"/>
          <w:iCs/>
          <w:sz w:val="20"/>
          <w:szCs w:val="20"/>
        </w:rPr>
        <w:t>нале у характерного участка.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Средняя величина из допустимых УГВ по (10.7):</w:t>
      </w:r>
    </w:p>
    <w:p w:rsidR="006F0D79" w:rsidRPr="00163646" w:rsidRDefault="006F0D79" w:rsidP="00671E96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Cs/>
          <w:sz w:val="20"/>
          <w:szCs w:val="20"/>
          <w:vertAlign w:val="subscript"/>
          <w:lang w:val="en-US"/>
        </w:rPr>
        <w:t>p</w:t>
      </w:r>
      <w:r w:rsidRPr="00163646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= 0,5 (</w:t>
      </w:r>
      <w:r w:rsidRPr="00163646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Cs/>
          <w:sz w:val="20"/>
          <w:szCs w:val="20"/>
          <w:vertAlign w:val="subscript"/>
          <w:lang w:val="en-US"/>
        </w:rPr>
        <w:t>min</w:t>
      </w:r>
      <w:r w:rsidRPr="00163646">
        <w:rPr>
          <w:b w:val="0"/>
          <w:bCs/>
          <w:i w:val="0"/>
          <w:iCs/>
          <w:sz w:val="20"/>
          <w:szCs w:val="20"/>
        </w:rPr>
        <w:t xml:space="preserve"> + </w:t>
      </w:r>
      <w:r w:rsidRPr="00163646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Cs/>
          <w:sz w:val="20"/>
          <w:szCs w:val="20"/>
          <w:vertAlign w:val="subscript"/>
          <w:lang w:val="en-US"/>
        </w:rPr>
        <w:t>max</w:t>
      </w:r>
      <w:r w:rsidRPr="00163646">
        <w:rPr>
          <w:b w:val="0"/>
          <w:bCs/>
          <w:i w:val="0"/>
          <w:iCs/>
          <w:sz w:val="20"/>
          <w:szCs w:val="20"/>
        </w:rPr>
        <w:t xml:space="preserve">) = 0,5 (0,79 + 0,91) = </w:t>
      </w:r>
      <w:smartTag w:uri="urn:schemas-microsoft-com:office:smarttags" w:element="metricconverter">
        <w:smartTagPr>
          <w:attr w:name="ProductID" w:val="0,85 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0,85 м</w:t>
        </w:r>
      </w:smartTag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Требуемое положение уровней в магистральном канале у характе</w:t>
      </w:r>
      <w:r w:rsidRPr="00163646">
        <w:rPr>
          <w:b w:val="0"/>
          <w:bCs/>
          <w:i w:val="0"/>
          <w:iCs/>
          <w:sz w:val="20"/>
          <w:szCs w:val="20"/>
        </w:rPr>
        <w:t>р</w:t>
      </w:r>
      <w:r w:rsidRPr="00163646">
        <w:rPr>
          <w:b w:val="0"/>
          <w:bCs/>
          <w:i w:val="0"/>
          <w:iCs/>
          <w:sz w:val="20"/>
          <w:szCs w:val="20"/>
        </w:rPr>
        <w:t xml:space="preserve">ного участка на супесчаной почве по уравнению (10.6) при </w:t>
      </w:r>
      <w:r w:rsidRPr="00163646">
        <w:rPr>
          <w:b w:val="0"/>
          <w:bCs/>
          <w:iCs/>
          <w:sz w:val="20"/>
          <w:szCs w:val="20"/>
          <w:lang w:val="en-US"/>
        </w:rPr>
        <w:t>r</w:t>
      </w:r>
      <w:r w:rsidRPr="00163646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= 0,3 с</w:t>
      </w:r>
      <w:r w:rsidRPr="00163646">
        <w:rPr>
          <w:b w:val="0"/>
          <w:bCs/>
          <w:i w:val="0"/>
          <w:iCs/>
          <w:sz w:val="20"/>
          <w:szCs w:val="20"/>
        </w:rPr>
        <w:t>о</w:t>
      </w:r>
      <w:r w:rsidRPr="00163646">
        <w:rPr>
          <w:b w:val="0"/>
          <w:bCs/>
          <w:i w:val="0"/>
          <w:iCs/>
          <w:sz w:val="20"/>
          <w:szCs w:val="20"/>
        </w:rPr>
        <w:t>ставляет:</w:t>
      </w:r>
    </w:p>
    <w:p w:rsidR="006F0D79" w:rsidRPr="00163646" w:rsidRDefault="006F0D79" w:rsidP="00671E96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Cs/>
          <w:sz w:val="20"/>
          <w:szCs w:val="20"/>
        </w:rPr>
        <w:t>Н</w:t>
      </w:r>
      <w:r w:rsidRPr="00163646">
        <w:rPr>
          <w:b w:val="0"/>
          <w:bCs/>
          <w:iCs/>
          <w:sz w:val="20"/>
          <w:szCs w:val="20"/>
          <w:vertAlign w:val="subscript"/>
        </w:rPr>
        <w:t>тр</w:t>
      </w:r>
      <w:r w:rsidRPr="00163646">
        <w:rPr>
          <w:b w:val="0"/>
          <w:bCs/>
          <w:i w:val="0"/>
          <w:iCs/>
          <w:sz w:val="20"/>
          <w:szCs w:val="20"/>
        </w:rPr>
        <w:t xml:space="preserve"> = </w:t>
      </w:r>
      <w:r w:rsidRPr="00163646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Cs/>
          <w:sz w:val="20"/>
          <w:szCs w:val="20"/>
          <w:vertAlign w:val="subscript"/>
          <w:lang w:val="en-US"/>
        </w:rPr>
        <w:t>p</w:t>
      </w:r>
      <w:r w:rsidRPr="00163646">
        <w:rPr>
          <w:b w:val="0"/>
          <w:bCs/>
          <w:i w:val="0"/>
          <w:iCs/>
          <w:sz w:val="20"/>
          <w:szCs w:val="20"/>
        </w:rPr>
        <w:t xml:space="preserve"> + </w:t>
      </w:r>
      <w:r w:rsidRPr="00163646">
        <w:rPr>
          <w:b w:val="0"/>
          <w:bCs/>
          <w:iCs/>
          <w:sz w:val="20"/>
          <w:szCs w:val="20"/>
          <w:lang w:val="en-US"/>
        </w:rPr>
        <w:t>r</w:t>
      </w:r>
      <w:r w:rsidRPr="00163646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(</w:t>
      </w:r>
      <w:r w:rsidRPr="00163646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Cs/>
          <w:sz w:val="20"/>
          <w:szCs w:val="20"/>
          <w:vertAlign w:val="subscript"/>
          <w:lang w:val="en-US"/>
        </w:rPr>
        <w:t>p</w:t>
      </w:r>
      <w:r w:rsidRPr="00163646">
        <w:rPr>
          <w:b w:val="0"/>
          <w:bCs/>
          <w:iCs/>
          <w:sz w:val="20"/>
          <w:szCs w:val="20"/>
        </w:rPr>
        <w:t xml:space="preserve"> – </w:t>
      </w:r>
      <w:r w:rsidRPr="00163646">
        <w:rPr>
          <w:b w:val="0"/>
          <w:bCs/>
          <w:iCs/>
          <w:sz w:val="20"/>
          <w:szCs w:val="20"/>
          <w:lang w:val="en-US"/>
        </w:rPr>
        <w:t>h</w:t>
      </w:r>
      <w:r w:rsidRPr="00163646">
        <w:rPr>
          <w:b w:val="0"/>
          <w:bCs/>
          <w:iCs/>
          <w:sz w:val="20"/>
          <w:szCs w:val="20"/>
          <w:vertAlign w:val="subscript"/>
        </w:rPr>
        <w:t>ф</w:t>
      </w:r>
      <w:r w:rsidRPr="00163646">
        <w:rPr>
          <w:b w:val="0"/>
          <w:bCs/>
          <w:i w:val="0"/>
          <w:iCs/>
          <w:sz w:val="20"/>
          <w:szCs w:val="20"/>
        </w:rPr>
        <w:t xml:space="preserve">) = 0,85 + 0,3 (0,85 – 0,6) = </w:t>
      </w:r>
      <w:smartTag w:uri="urn:schemas-microsoft-com:office:smarttags" w:element="metricconverter">
        <w:smartTagPr>
          <w:attr w:name="ProductID" w:val="0,925 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0,925 м</w:t>
        </w:r>
      </w:smartTag>
      <w:r w:rsidRPr="00163646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3. Отношение времени откачки </w:t>
      </w:r>
      <w:r w:rsidRPr="00163646">
        <w:rPr>
          <w:b w:val="0"/>
          <w:bCs/>
          <w:iCs/>
          <w:sz w:val="20"/>
          <w:szCs w:val="20"/>
          <w:lang w:val="en-US"/>
        </w:rPr>
        <w:t>t</w:t>
      </w:r>
      <w:r w:rsidRPr="00163646">
        <w:rPr>
          <w:b w:val="0"/>
          <w:bCs/>
          <w:iCs/>
          <w:sz w:val="20"/>
          <w:szCs w:val="20"/>
          <w:vertAlign w:val="subscript"/>
        </w:rPr>
        <w:t>отк</w:t>
      </w:r>
      <w:r w:rsidRPr="00163646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к времени паузы </w:t>
      </w:r>
      <w:r w:rsidRPr="00163646">
        <w:rPr>
          <w:b w:val="0"/>
          <w:bCs/>
          <w:iCs/>
          <w:sz w:val="20"/>
          <w:szCs w:val="20"/>
          <w:lang w:val="en-US"/>
        </w:rPr>
        <w:t>t</w:t>
      </w:r>
      <w:r w:rsidRPr="00163646">
        <w:rPr>
          <w:b w:val="0"/>
          <w:bCs/>
          <w:iCs/>
          <w:sz w:val="20"/>
          <w:szCs w:val="20"/>
          <w:vertAlign w:val="subscript"/>
        </w:rPr>
        <w:t>п</w:t>
      </w:r>
      <w:r w:rsidRPr="00163646">
        <w:rPr>
          <w:b w:val="0"/>
          <w:bCs/>
          <w:i w:val="0"/>
          <w:iCs/>
          <w:sz w:val="20"/>
          <w:szCs w:val="20"/>
        </w:rPr>
        <w:t>:</w:t>
      </w:r>
    </w:p>
    <w:p w:rsidR="006F0D79" w:rsidRPr="00163646" w:rsidRDefault="00671E96" w:rsidP="00671E96">
      <w:pPr>
        <w:ind w:firstLine="284"/>
        <w:jc w:val="center"/>
        <w:rPr>
          <w:b w:val="0"/>
          <w:bCs/>
          <w:iCs/>
          <w:sz w:val="20"/>
          <w:szCs w:val="20"/>
        </w:rPr>
      </w:pPr>
      <w:r w:rsidRPr="00671E96">
        <w:rPr>
          <w:b w:val="0"/>
          <w:bCs/>
          <w:i w:val="0"/>
          <w:iCs/>
          <w:position w:val="-26"/>
          <w:sz w:val="20"/>
          <w:szCs w:val="20"/>
        </w:rPr>
        <w:object w:dxaOrig="1880" w:dyaOrig="600">
          <v:shape id="_x0000_i1360" type="#_x0000_t75" style="width:90.75pt;height:29.25pt" o:ole="">
            <v:imagedata r:id="rId773" o:title=""/>
          </v:shape>
          <o:OLEObject Type="Embed" ProgID="Equation.3" ShapeID="_x0000_i1360" DrawAspect="Content" ObjectID="_1420532754" r:id="rId774"/>
        </w:objec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 xml:space="preserve">По значению </w:t>
      </w:r>
      <w:r w:rsidRPr="00163646">
        <w:rPr>
          <w:b w:val="0"/>
          <w:bCs/>
          <w:iCs/>
          <w:sz w:val="20"/>
          <w:szCs w:val="20"/>
          <w:lang w:val="en-US"/>
        </w:rPr>
        <w:t>t</w:t>
      </w:r>
      <w:r w:rsidRPr="00163646">
        <w:rPr>
          <w:b w:val="0"/>
          <w:bCs/>
          <w:iCs/>
          <w:sz w:val="20"/>
          <w:szCs w:val="20"/>
          <w:vertAlign w:val="subscript"/>
        </w:rPr>
        <w:t>отк</w:t>
      </w:r>
      <w:r w:rsidRPr="00163646">
        <w:rPr>
          <w:b w:val="0"/>
          <w:bCs/>
          <w:iCs/>
          <w:sz w:val="20"/>
          <w:szCs w:val="20"/>
        </w:rPr>
        <w:t xml:space="preserve">/ </w:t>
      </w:r>
      <w:r w:rsidRPr="00163646">
        <w:rPr>
          <w:b w:val="0"/>
          <w:bCs/>
          <w:iCs/>
          <w:sz w:val="20"/>
          <w:szCs w:val="20"/>
          <w:lang w:val="en-US"/>
        </w:rPr>
        <w:t>t</w:t>
      </w:r>
      <w:r w:rsidRPr="00163646">
        <w:rPr>
          <w:b w:val="0"/>
          <w:bCs/>
          <w:iCs/>
          <w:sz w:val="20"/>
          <w:szCs w:val="20"/>
          <w:vertAlign w:val="subscript"/>
        </w:rPr>
        <w:t>п</w:t>
      </w:r>
      <w:r w:rsidR="00671E96">
        <w:rPr>
          <w:b w:val="0"/>
          <w:bCs/>
          <w:i w:val="0"/>
          <w:iCs/>
          <w:sz w:val="20"/>
          <w:szCs w:val="20"/>
        </w:rPr>
        <w:t xml:space="preserve"> = 0,159 из прил.</w:t>
      </w:r>
      <w:r w:rsidRPr="00163646">
        <w:rPr>
          <w:b w:val="0"/>
          <w:bCs/>
          <w:i w:val="0"/>
          <w:iCs/>
          <w:sz w:val="20"/>
          <w:szCs w:val="20"/>
        </w:rPr>
        <w:t xml:space="preserve"> Ж определяем </w:t>
      </w:r>
      <w:r w:rsidRPr="00163646">
        <w:rPr>
          <w:b w:val="0"/>
          <w:bCs/>
          <w:iCs/>
          <w:sz w:val="20"/>
          <w:szCs w:val="20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>:</w:t>
      </w:r>
    </w:p>
    <w:p w:rsidR="006F0D79" w:rsidRPr="00163646" w:rsidRDefault="006F0D79" w:rsidP="00671E96">
      <w:pPr>
        <w:ind w:firstLine="284"/>
        <w:jc w:val="center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Cs/>
          <w:sz w:val="20"/>
          <w:szCs w:val="20"/>
        </w:rPr>
        <w:t>с</w:t>
      </w:r>
      <w:r w:rsidRPr="00163646">
        <w:rPr>
          <w:b w:val="0"/>
          <w:bCs/>
          <w:i w:val="0"/>
          <w:iCs/>
          <w:sz w:val="20"/>
          <w:szCs w:val="20"/>
        </w:rPr>
        <w:t xml:space="preserve"> = 0,698.</w:t>
      </w:r>
    </w:p>
    <w:p w:rsidR="006F0D79" w:rsidRPr="00163646" w:rsidRDefault="00671E96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4. </w:t>
      </w:r>
      <w:r w:rsidR="006F0D79" w:rsidRPr="00163646">
        <w:rPr>
          <w:b w:val="0"/>
          <w:bCs/>
          <w:i w:val="0"/>
          <w:iCs/>
          <w:sz w:val="20"/>
          <w:szCs w:val="20"/>
        </w:rPr>
        <w:t>Определяется средневзвешенный горизонт в аванкамере по фо</w:t>
      </w:r>
      <w:r w:rsidR="006F0D79" w:rsidRPr="00163646">
        <w:rPr>
          <w:b w:val="0"/>
          <w:bCs/>
          <w:i w:val="0"/>
          <w:iCs/>
          <w:sz w:val="20"/>
          <w:szCs w:val="20"/>
        </w:rPr>
        <w:t>р</w:t>
      </w:r>
      <w:r w:rsidR="006F0D79" w:rsidRPr="00163646">
        <w:rPr>
          <w:b w:val="0"/>
          <w:bCs/>
          <w:i w:val="0"/>
          <w:iCs/>
          <w:sz w:val="20"/>
          <w:szCs w:val="20"/>
        </w:rPr>
        <w:t xml:space="preserve">муле </w:t>
      </w:r>
      <w:r>
        <w:rPr>
          <w:b w:val="0"/>
          <w:bCs/>
          <w:i w:val="0"/>
          <w:iCs/>
          <w:sz w:val="20"/>
          <w:szCs w:val="20"/>
        </w:rPr>
        <w:t>(</w:t>
      </w:r>
      <w:r w:rsidR="006F0D79" w:rsidRPr="00163646">
        <w:rPr>
          <w:b w:val="0"/>
          <w:bCs/>
          <w:i w:val="0"/>
          <w:iCs/>
          <w:sz w:val="20"/>
          <w:szCs w:val="20"/>
        </w:rPr>
        <w:t>10.18</w:t>
      </w:r>
      <w:r>
        <w:rPr>
          <w:b w:val="0"/>
          <w:bCs/>
          <w:i w:val="0"/>
          <w:iCs/>
          <w:sz w:val="20"/>
          <w:szCs w:val="20"/>
        </w:rPr>
        <w:t>)</w:t>
      </w:r>
      <w:r w:rsidR="006F0D79" w:rsidRPr="00163646">
        <w:rPr>
          <w:b w:val="0"/>
          <w:bCs/>
          <w:i w:val="0"/>
          <w:iCs/>
          <w:sz w:val="20"/>
          <w:szCs w:val="20"/>
        </w:rPr>
        <w:t>.</w:t>
      </w:r>
    </w:p>
    <w:p w:rsidR="007436FF" w:rsidRDefault="006F0D79" w:rsidP="00F06A94">
      <w:pPr>
        <w:jc w:val="both"/>
        <w:rPr>
          <w:b w:val="0"/>
          <w:bCs/>
          <w:i w:val="0"/>
          <w:iCs/>
          <w:sz w:val="20"/>
          <w:szCs w:val="20"/>
        </w:rPr>
      </w:pPr>
      <w:r w:rsidRPr="007436FF">
        <w:rPr>
          <w:b w:val="0"/>
          <w:bCs/>
          <w:iCs/>
          <w:sz w:val="20"/>
          <w:szCs w:val="20"/>
        </w:rPr>
        <w:t>Н</w:t>
      </w:r>
      <w:r w:rsidRPr="007436FF">
        <w:rPr>
          <w:b w:val="0"/>
          <w:bCs/>
          <w:iCs/>
          <w:sz w:val="20"/>
          <w:szCs w:val="20"/>
          <w:vertAlign w:val="subscript"/>
        </w:rPr>
        <w:t>св</w:t>
      </w:r>
      <w:r w:rsidR="00671E96" w:rsidRPr="007436FF">
        <w:rPr>
          <w:b w:val="0"/>
          <w:bCs/>
          <w:i w:val="0"/>
          <w:iCs/>
          <w:sz w:val="20"/>
          <w:szCs w:val="20"/>
        </w:rPr>
        <w:t> </w:t>
      </w:r>
      <w:r w:rsidRPr="007436FF">
        <w:rPr>
          <w:b w:val="0"/>
          <w:bCs/>
          <w:i w:val="0"/>
          <w:iCs/>
          <w:sz w:val="20"/>
          <w:szCs w:val="20"/>
        </w:rPr>
        <w:t>=</w:t>
      </w:r>
      <w:r w:rsidR="00671E96" w:rsidRPr="007436FF">
        <w:rPr>
          <w:b w:val="0"/>
          <w:bCs/>
          <w:i w:val="0"/>
          <w:iCs/>
          <w:sz w:val="20"/>
          <w:szCs w:val="20"/>
        </w:rPr>
        <w:t> </w:t>
      </w:r>
      <w:r w:rsidRPr="007436FF">
        <w:rPr>
          <w:b w:val="0"/>
          <w:bCs/>
          <w:iCs/>
          <w:sz w:val="20"/>
          <w:szCs w:val="20"/>
        </w:rPr>
        <w:t>Н</w:t>
      </w:r>
      <w:r w:rsidRPr="007436FF">
        <w:rPr>
          <w:b w:val="0"/>
          <w:bCs/>
          <w:iCs/>
          <w:sz w:val="20"/>
          <w:szCs w:val="20"/>
          <w:vertAlign w:val="subscript"/>
        </w:rPr>
        <w:t>тр</w:t>
      </w:r>
      <w:r w:rsidR="00671E96" w:rsidRPr="007436FF">
        <w:rPr>
          <w:b w:val="0"/>
          <w:bCs/>
          <w:i w:val="0"/>
          <w:iCs/>
          <w:sz w:val="20"/>
          <w:szCs w:val="20"/>
        </w:rPr>
        <w:t> </w:t>
      </w:r>
      <w:r w:rsidRPr="007436FF">
        <w:rPr>
          <w:b w:val="0"/>
          <w:bCs/>
          <w:i w:val="0"/>
          <w:iCs/>
          <w:sz w:val="20"/>
          <w:szCs w:val="20"/>
        </w:rPr>
        <w:t>+</w:t>
      </w:r>
      <w:r w:rsidR="00671E96" w:rsidRPr="007436FF">
        <w:rPr>
          <w:b w:val="0"/>
          <w:bCs/>
          <w:i w:val="0"/>
          <w:iCs/>
          <w:sz w:val="20"/>
          <w:szCs w:val="20"/>
        </w:rPr>
        <w:t> </w:t>
      </w:r>
      <w:r w:rsidRPr="007436FF">
        <w:rPr>
          <w:b w:val="0"/>
          <w:bCs/>
          <w:iCs/>
          <w:sz w:val="20"/>
          <w:szCs w:val="20"/>
          <w:lang w:val="en-US"/>
        </w:rPr>
        <w:t>J</w:t>
      </w:r>
      <w:r w:rsidRPr="007436FF">
        <w:rPr>
          <w:b w:val="0"/>
          <w:bCs/>
          <w:iCs/>
          <w:sz w:val="20"/>
          <w:szCs w:val="20"/>
          <w:vertAlign w:val="subscript"/>
        </w:rPr>
        <w:t>ср</w:t>
      </w:r>
      <w:r w:rsidR="00671E96" w:rsidRPr="007436FF">
        <w:rPr>
          <w:b w:val="0"/>
          <w:bCs/>
          <w:i w:val="0"/>
          <w:iCs/>
          <w:sz w:val="20"/>
          <w:szCs w:val="20"/>
        </w:rPr>
        <w:t> · </w:t>
      </w:r>
      <w:r w:rsidRPr="007436FF">
        <w:rPr>
          <w:b w:val="0"/>
          <w:bCs/>
          <w:iCs/>
          <w:sz w:val="20"/>
          <w:szCs w:val="20"/>
          <w:lang w:val="en-US"/>
        </w:rPr>
        <w:t>L</w:t>
      </w:r>
      <w:r w:rsidR="00671E96" w:rsidRPr="007436FF">
        <w:rPr>
          <w:b w:val="0"/>
          <w:bCs/>
          <w:iCs/>
          <w:sz w:val="20"/>
          <w:szCs w:val="20"/>
        </w:rPr>
        <w:t> </w:t>
      </w:r>
      <w:r w:rsidRPr="007436FF">
        <w:rPr>
          <w:b w:val="0"/>
          <w:bCs/>
          <w:i w:val="0"/>
          <w:iCs/>
          <w:sz w:val="20"/>
          <w:szCs w:val="20"/>
        </w:rPr>
        <w:t>+</w:t>
      </w:r>
      <w:r w:rsidR="00671E96" w:rsidRPr="007436FF">
        <w:rPr>
          <w:b w:val="0"/>
          <w:bCs/>
          <w:i w:val="0"/>
          <w:iCs/>
          <w:sz w:val="20"/>
          <w:szCs w:val="20"/>
        </w:rPr>
        <w:t> </w:t>
      </w:r>
      <w:r w:rsidRPr="007436FF">
        <w:rPr>
          <w:b w:val="0"/>
          <w:bCs/>
          <w:i w:val="0"/>
          <w:iCs/>
          <w:sz w:val="20"/>
          <w:szCs w:val="20"/>
        </w:rPr>
        <w:t>(</w:t>
      </w:r>
      <w:r w:rsidRPr="007436FF">
        <w:rPr>
          <w:b w:val="0"/>
          <w:bCs/>
          <w:i w:val="0"/>
          <w:iCs/>
          <w:sz w:val="20"/>
          <w:szCs w:val="20"/>
        </w:rPr>
        <w:sym w:font="Symbol" w:char="F0D1"/>
      </w:r>
      <w:r w:rsidRPr="007436FF">
        <w:rPr>
          <w:b w:val="0"/>
          <w:bCs/>
          <w:iCs/>
          <w:sz w:val="20"/>
          <w:szCs w:val="20"/>
        </w:rPr>
        <w:t>Н</w:t>
      </w:r>
      <w:r w:rsidRPr="007436FF">
        <w:rPr>
          <w:b w:val="0"/>
          <w:bCs/>
          <w:iCs/>
          <w:sz w:val="20"/>
          <w:szCs w:val="20"/>
          <w:vertAlign w:val="subscript"/>
        </w:rPr>
        <w:t>0</w:t>
      </w:r>
      <w:r w:rsidR="00671E96" w:rsidRPr="007436FF">
        <w:rPr>
          <w:b w:val="0"/>
          <w:bCs/>
          <w:i w:val="0"/>
          <w:iCs/>
          <w:sz w:val="20"/>
          <w:szCs w:val="20"/>
        </w:rPr>
        <w:t> –</w:t>
      </w:r>
      <w:r w:rsidR="007436FF" w:rsidRPr="007436FF">
        <w:rPr>
          <w:b w:val="0"/>
          <w:bCs/>
          <w:i w:val="0"/>
          <w:iCs/>
          <w:sz w:val="20"/>
          <w:szCs w:val="20"/>
        </w:rPr>
        <w:t> </w:t>
      </w:r>
      <w:r w:rsidRPr="007436FF">
        <w:rPr>
          <w:b w:val="0"/>
          <w:bCs/>
          <w:i w:val="0"/>
          <w:iCs/>
          <w:sz w:val="20"/>
          <w:szCs w:val="20"/>
        </w:rPr>
        <w:sym w:font="Symbol" w:char="F0D1"/>
      </w:r>
      <w:r w:rsidRPr="007436FF">
        <w:rPr>
          <w:b w:val="0"/>
          <w:bCs/>
          <w:iCs/>
          <w:sz w:val="20"/>
          <w:szCs w:val="20"/>
        </w:rPr>
        <w:t>Н</w:t>
      </w:r>
      <w:r w:rsidRPr="007436FF">
        <w:rPr>
          <w:b w:val="0"/>
          <w:bCs/>
          <w:iCs/>
          <w:sz w:val="20"/>
          <w:szCs w:val="20"/>
          <w:vertAlign w:val="subscript"/>
        </w:rPr>
        <w:t>рп</w:t>
      </w:r>
      <w:r w:rsidRPr="007436FF">
        <w:rPr>
          <w:b w:val="0"/>
          <w:bCs/>
          <w:i w:val="0"/>
          <w:iCs/>
          <w:sz w:val="20"/>
          <w:szCs w:val="20"/>
        </w:rPr>
        <w:t>)</w:t>
      </w:r>
      <w:r w:rsidR="00671E96" w:rsidRPr="007436FF">
        <w:rPr>
          <w:b w:val="0"/>
          <w:bCs/>
          <w:i w:val="0"/>
          <w:iCs/>
          <w:sz w:val="20"/>
          <w:szCs w:val="20"/>
        </w:rPr>
        <w:t> </w:t>
      </w:r>
      <w:r w:rsidRPr="007436FF">
        <w:rPr>
          <w:b w:val="0"/>
          <w:bCs/>
          <w:i w:val="0"/>
          <w:iCs/>
          <w:sz w:val="20"/>
          <w:szCs w:val="20"/>
        </w:rPr>
        <w:t>=</w:t>
      </w:r>
      <w:r w:rsidR="00671E96" w:rsidRPr="007436FF">
        <w:rPr>
          <w:b w:val="0"/>
          <w:bCs/>
          <w:i w:val="0"/>
          <w:iCs/>
          <w:sz w:val="20"/>
          <w:szCs w:val="20"/>
        </w:rPr>
        <w:t> </w:t>
      </w:r>
      <w:r w:rsidRPr="007436FF">
        <w:rPr>
          <w:b w:val="0"/>
          <w:bCs/>
          <w:i w:val="0"/>
          <w:iCs/>
          <w:sz w:val="20"/>
          <w:szCs w:val="20"/>
        </w:rPr>
        <w:t>0,925</w:t>
      </w:r>
      <w:r w:rsidR="00671E96" w:rsidRPr="007436FF">
        <w:rPr>
          <w:b w:val="0"/>
          <w:bCs/>
          <w:i w:val="0"/>
          <w:iCs/>
          <w:sz w:val="20"/>
          <w:szCs w:val="20"/>
        </w:rPr>
        <w:t> </w:t>
      </w:r>
      <w:r w:rsidRPr="007436FF">
        <w:rPr>
          <w:b w:val="0"/>
          <w:bCs/>
          <w:i w:val="0"/>
          <w:iCs/>
          <w:sz w:val="20"/>
          <w:szCs w:val="20"/>
        </w:rPr>
        <w:t>+</w:t>
      </w:r>
      <w:r w:rsidR="00671E96" w:rsidRPr="007436FF">
        <w:rPr>
          <w:b w:val="0"/>
          <w:bCs/>
          <w:i w:val="0"/>
          <w:iCs/>
          <w:sz w:val="20"/>
          <w:szCs w:val="20"/>
        </w:rPr>
        <w:t> </w:t>
      </w:r>
      <w:r w:rsidRPr="007436FF">
        <w:rPr>
          <w:b w:val="0"/>
          <w:bCs/>
          <w:i w:val="0"/>
          <w:iCs/>
          <w:sz w:val="20"/>
          <w:szCs w:val="20"/>
        </w:rPr>
        <w:t>0,0000916</w:t>
      </w:r>
      <w:r w:rsidR="00671E96" w:rsidRPr="007436FF">
        <w:rPr>
          <w:b w:val="0"/>
          <w:bCs/>
          <w:i w:val="0"/>
          <w:iCs/>
          <w:sz w:val="20"/>
          <w:szCs w:val="20"/>
        </w:rPr>
        <w:t> · </w:t>
      </w:r>
      <w:r w:rsidRPr="007436FF">
        <w:rPr>
          <w:b w:val="0"/>
          <w:bCs/>
          <w:i w:val="0"/>
          <w:iCs/>
          <w:sz w:val="20"/>
          <w:szCs w:val="20"/>
        </w:rPr>
        <w:t>3000</w:t>
      </w:r>
      <w:r w:rsidR="00671E96" w:rsidRPr="007436FF">
        <w:rPr>
          <w:b w:val="0"/>
          <w:bCs/>
          <w:i w:val="0"/>
          <w:iCs/>
          <w:sz w:val="20"/>
          <w:szCs w:val="20"/>
        </w:rPr>
        <w:t> </w:t>
      </w:r>
      <w:r w:rsidRPr="007436FF">
        <w:rPr>
          <w:b w:val="0"/>
          <w:bCs/>
          <w:i w:val="0"/>
          <w:iCs/>
          <w:sz w:val="20"/>
          <w:szCs w:val="20"/>
        </w:rPr>
        <w:t>+</w:t>
      </w:r>
      <w:r w:rsidR="00671E96" w:rsidRPr="007436FF">
        <w:rPr>
          <w:b w:val="0"/>
          <w:bCs/>
          <w:i w:val="0"/>
          <w:iCs/>
          <w:sz w:val="20"/>
          <w:szCs w:val="20"/>
        </w:rPr>
        <w:t> (136,9 </w:t>
      </w:r>
      <w:r w:rsidR="00F06A94">
        <w:rPr>
          <w:b w:val="0"/>
          <w:bCs/>
          <w:i w:val="0"/>
          <w:iCs/>
          <w:sz w:val="20"/>
          <w:szCs w:val="20"/>
        </w:rPr>
        <w:t>–</w:t>
      </w:r>
    </w:p>
    <w:p w:rsidR="006F0D79" w:rsidRPr="007436FF" w:rsidRDefault="00F06A94" w:rsidP="007436FF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sz w:val="20"/>
          <w:szCs w:val="20"/>
        </w:rPr>
        <w:t>–</w:t>
      </w:r>
      <w:r w:rsidR="00671E96" w:rsidRPr="007436FF">
        <w:rPr>
          <w:b w:val="0"/>
          <w:bCs/>
          <w:i w:val="0"/>
          <w:iCs/>
          <w:sz w:val="20"/>
          <w:szCs w:val="20"/>
        </w:rPr>
        <w:t> </w:t>
      </w:r>
      <w:r w:rsidR="006F0D79" w:rsidRPr="007436FF">
        <w:rPr>
          <w:b w:val="0"/>
          <w:bCs/>
          <w:i w:val="0"/>
          <w:iCs/>
          <w:sz w:val="20"/>
          <w:szCs w:val="20"/>
        </w:rPr>
        <w:t>136,5)</w:t>
      </w:r>
      <w:r w:rsidR="00671E96" w:rsidRPr="007436FF">
        <w:rPr>
          <w:b w:val="0"/>
          <w:bCs/>
          <w:i w:val="0"/>
          <w:iCs/>
          <w:sz w:val="20"/>
          <w:szCs w:val="20"/>
        </w:rPr>
        <w:t> </w:t>
      </w:r>
      <w:r w:rsidR="006F0D79" w:rsidRPr="007436FF">
        <w:rPr>
          <w:b w:val="0"/>
          <w:bCs/>
          <w:i w:val="0"/>
          <w:iCs/>
          <w:sz w:val="20"/>
          <w:szCs w:val="20"/>
        </w:rPr>
        <w:t>=</w:t>
      </w:r>
      <w:r w:rsidR="00671E96" w:rsidRPr="007436FF">
        <w:rPr>
          <w:b w:val="0"/>
          <w:bCs/>
          <w:i w:val="0"/>
          <w:iCs/>
          <w:sz w:val="20"/>
          <w:szCs w:val="20"/>
        </w:rPr>
        <w:t> </w:t>
      </w:r>
      <w:r w:rsidR="006F0D79" w:rsidRPr="007436FF">
        <w:rPr>
          <w:b w:val="0"/>
          <w:bCs/>
          <w:i w:val="0"/>
          <w:iCs/>
          <w:sz w:val="20"/>
          <w:szCs w:val="20"/>
        </w:rPr>
        <w:t>1,597 м</w:t>
      </w:r>
      <w:r w:rsidR="00671E96" w:rsidRPr="007436FF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5. Эксплуатационные горизонты откачки</w:t>
      </w:r>
      <w:r w:rsidRPr="00163646">
        <w:rPr>
          <w:b w:val="0"/>
          <w:bCs/>
          <w:i w:val="0"/>
          <w:iCs/>
          <w:color w:val="0000FF"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относительно отметки н</w:t>
      </w:r>
      <w:r w:rsidRPr="00163646">
        <w:rPr>
          <w:b w:val="0"/>
          <w:bCs/>
          <w:i w:val="0"/>
          <w:iCs/>
          <w:sz w:val="20"/>
          <w:szCs w:val="20"/>
        </w:rPr>
        <w:t>у</w:t>
      </w:r>
      <w:r w:rsidRPr="00163646">
        <w:rPr>
          <w:b w:val="0"/>
          <w:bCs/>
          <w:i w:val="0"/>
          <w:iCs/>
          <w:sz w:val="20"/>
          <w:szCs w:val="20"/>
        </w:rPr>
        <w:t xml:space="preserve">ля рейки в аванкамере определим по формулам (10.16) и (10.17): 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Cs/>
          <w:sz w:val="20"/>
          <w:szCs w:val="20"/>
        </w:rPr>
        <w:t>Н</w:t>
      </w:r>
      <w:r w:rsidRPr="00163646">
        <w:rPr>
          <w:b w:val="0"/>
          <w:bCs/>
          <w:iCs/>
          <w:sz w:val="20"/>
          <w:szCs w:val="20"/>
          <w:vertAlign w:val="subscript"/>
        </w:rPr>
        <w:t>в</w:t>
      </w:r>
      <w:r w:rsidRPr="00163646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= </w:t>
      </w:r>
      <w:r w:rsidRPr="00163646">
        <w:rPr>
          <w:b w:val="0"/>
          <w:bCs/>
          <w:iCs/>
          <w:sz w:val="20"/>
          <w:szCs w:val="20"/>
        </w:rPr>
        <w:t>Н</w:t>
      </w:r>
      <w:r w:rsidRPr="00163646">
        <w:rPr>
          <w:b w:val="0"/>
          <w:bCs/>
          <w:iCs/>
          <w:sz w:val="20"/>
          <w:szCs w:val="20"/>
          <w:vertAlign w:val="subscript"/>
        </w:rPr>
        <w:t>ср</w:t>
      </w:r>
      <w:r w:rsidRPr="00163646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– (</w:t>
      </w:r>
      <w:r w:rsidRPr="00163646">
        <w:rPr>
          <w:b w:val="0"/>
          <w:bCs/>
          <w:iCs/>
          <w:sz w:val="20"/>
          <w:szCs w:val="20"/>
        </w:rPr>
        <w:t>1 – с</w:t>
      </w:r>
      <w:r w:rsidRPr="00163646">
        <w:rPr>
          <w:b w:val="0"/>
          <w:bCs/>
          <w:i w:val="0"/>
          <w:iCs/>
          <w:sz w:val="20"/>
          <w:szCs w:val="20"/>
        </w:rPr>
        <w:t xml:space="preserve">) </w:t>
      </w:r>
      <w:r w:rsidRPr="00163646">
        <w:rPr>
          <w:b w:val="0"/>
          <w:bCs/>
          <w:iCs/>
          <w:sz w:val="20"/>
          <w:szCs w:val="20"/>
          <w:lang w:val="en-US"/>
        </w:rPr>
        <w:t>d</w:t>
      </w:r>
      <w:r w:rsidRPr="00163646">
        <w:rPr>
          <w:b w:val="0"/>
          <w:bCs/>
          <w:i w:val="0"/>
          <w:iCs/>
          <w:sz w:val="20"/>
          <w:szCs w:val="20"/>
        </w:rPr>
        <w:t xml:space="preserve"> = 1,597 – (1 – 0,698) · 0,3 </w:t>
      </w:r>
      <w:r w:rsidRPr="00163646">
        <w:rPr>
          <w:bCs/>
          <w:i w:val="0"/>
          <w:iCs/>
          <w:sz w:val="20"/>
          <w:szCs w:val="20"/>
        </w:rPr>
        <w:t xml:space="preserve">= </w:t>
      </w:r>
      <w:smartTag w:uri="urn:schemas-microsoft-com:office:smarttags" w:element="metricconverter">
        <w:smartTagPr>
          <w:attr w:name="ProductID" w:val="1,506 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1,506 м</w:t>
        </w:r>
      </w:smartTag>
      <w:r w:rsidRPr="00163646">
        <w:rPr>
          <w:b w:val="0"/>
          <w:bCs/>
          <w:i w:val="0"/>
          <w:iCs/>
          <w:sz w:val="20"/>
          <w:szCs w:val="20"/>
        </w:rPr>
        <w:t>;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color w:val="0000FF"/>
          <w:sz w:val="20"/>
          <w:szCs w:val="20"/>
        </w:rPr>
      </w:pPr>
      <w:r w:rsidRPr="00163646">
        <w:rPr>
          <w:b w:val="0"/>
          <w:bCs/>
          <w:iCs/>
          <w:sz w:val="20"/>
          <w:szCs w:val="20"/>
        </w:rPr>
        <w:t>Н</w:t>
      </w:r>
      <w:r w:rsidRPr="00163646">
        <w:rPr>
          <w:b w:val="0"/>
          <w:bCs/>
          <w:iCs/>
          <w:sz w:val="20"/>
          <w:szCs w:val="20"/>
          <w:vertAlign w:val="subscript"/>
        </w:rPr>
        <w:t>н</w:t>
      </w:r>
      <w:r w:rsidRPr="00163646">
        <w:rPr>
          <w:b w:val="0"/>
          <w:bCs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 xml:space="preserve">= </w:t>
      </w:r>
      <w:r w:rsidRPr="00163646">
        <w:rPr>
          <w:b w:val="0"/>
          <w:bCs/>
          <w:iCs/>
          <w:sz w:val="20"/>
          <w:szCs w:val="20"/>
        </w:rPr>
        <w:t>Н</w:t>
      </w:r>
      <w:r w:rsidRPr="00163646">
        <w:rPr>
          <w:b w:val="0"/>
          <w:bCs/>
          <w:iCs/>
          <w:sz w:val="20"/>
          <w:szCs w:val="20"/>
          <w:vertAlign w:val="subscript"/>
        </w:rPr>
        <w:t>в</w:t>
      </w:r>
      <w:r w:rsidRPr="00163646">
        <w:rPr>
          <w:b w:val="0"/>
          <w:bCs/>
          <w:iCs/>
          <w:sz w:val="20"/>
          <w:szCs w:val="20"/>
        </w:rPr>
        <w:t xml:space="preserve"> + </w:t>
      </w:r>
      <w:r w:rsidRPr="00163646">
        <w:rPr>
          <w:b w:val="0"/>
          <w:bCs/>
          <w:iCs/>
          <w:sz w:val="20"/>
          <w:szCs w:val="20"/>
          <w:lang w:val="en-US"/>
        </w:rPr>
        <w:t>d</w:t>
      </w:r>
      <w:r w:rsidRPr="00163646">
        <w:rPr>
          <w:b w:val="0"/>
          <w:bCs/>
          <w:i w:val="0"/>
          <w:iCs/>
          <w:sz w:val="20"/>
          <w:szCs w:val="20"/>
        </w:rPr>
        <w:t xml:space="preserve"> = 1,506 + 0,3 = </w:t>
      </w:r>
      <w:smartTag w:uri="urn:schemas-microsoft-com:office:smarttags" w:element="metricconverter">
        <w:smartTagPr>
          <w:attr w:name="ProductID" w:val="1,806 м"/>
        </w:smartTagPr>
        <w:r w:rsidRPr="00163646">
          <w:rPr>
            <w:b w:val="0"/>
            <w:bCs/>
            <w:i w:val="0"/>
            <w:iCs/>
            <w:sz w:val="20"/>
            <w:szCs w:val="20"/>
          </w:rPr>
          <w:t>1,806 м</w:t>
        </w:r>
      </w:smartTag>
      <w:r w:rsidRPr="00F06A94">
        <w:rPr>
          <w:b w:val="0"/>
          <w:bCs/>
          <w:i w:val="0"/>
          <w:iCs/>
          <w:sz w:val="20"/>
          <w:szCs w:val="20"/>
        </w:rPr>
        <w:t>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  <w:r w:rsidRPr="00163646">
        <w:rPr>
          <w:b w:val="0"/>
          <w:bCs/>
          <w:i w:val="0"/>
          <w:iCs/>
          <w:sz w:val="20"/>
          <w:szCs w:val="20"/>
        </w:rPr>
        <w:t>Таким образом, в аванкамере насосной станции необходимо назн</w:t>
      </w:r>
      <w:r w:rsidRPr="00163646">
        <w:rPr>
          <w:b w:val="0"/>
          <w:bCs/>
          <w:i w:val="0"/>
          <w:iCs/>
          <w:sz w:val="20"/>
          <w:szCs w:val="20"/>
        </w:rPr>
        <w:t>а</w:t>
      </w:r>
      <w:r w:rsidRPr="00163646">
        <w:rPr>
          <w:b w:val="0"/>
          <w:bCs/>
          <w:i w:val="0"/>
          <w:iCs/>
          <w:sz w:val="20"/>
          <w:szCs w:val="20"/>
        </w:rPr>
        <w:t xml:space="preserve">чить положение верхнего эксплуатационного горизонта ниже нуля рейки в аванкамере на  </w:t>
      </w:r>
      <w:r w:rsidRPr="00163646">
        <w:rPr>
          <w:b w:val="0"/>
          <w:bCs/>
          <w:iCs/>
          <w:sz w:val="20"/>
          <w:szCs w:val="20"/>
        </w:rPr>
        <w:t>Н</w:t>
      </w:r>
      <w:r w:rsidRPr="00163646">
        <w:rPr>
          <w:b w:val="0"/>
          <w:bCs/>
          <w:iCs/>
          <w:sz w:val="20"/>
          <w:szCs w:val="20"/>
          <w:vertAlign w:val="subscript"/>
        </w:rPr>
        <w:t>в</w:t>
      </w:r>
      <w:r w:rsidRPr="00163646">
        <w:rPr>
          <w:b w:val="0"/>
          <w:bCs/>
          <w:i w:val="0"/>
          <w:iCs/>
          <w:sz w:val="20"/>
          <w:szCs w:val="20"/>
        </w:rPr>
        <w:t xml:space="preserve"> =</w:t>
      </w:r>
      <w:r w:rsidR="00F06A94"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 w:val="0"/>
          <w:iCs/>
          <w:sz w:val="20"/>
          <w:szCs w:val="20"/>
        </w:rPr>
        <w:t>1,51</w:t>
      </w:r>
      <w:r w:rsidR="00F06A94">
        <w:rPr>
          <w:b w:val="0"/>
          <w:bCs/>
          <w:i w:val="0"/>
          <w:iCs/>
          <w:sz w:val="20"/>
          <w:szCs w:val="20"/>
        </w:rPr>
        <w:t> </w:t>
      </w:r>
      <w:r w:rsidRPr="00163646">
        <w:rPr>
          <w:b w:val="0"/>
          <w:bCs/>
          <w:i w:val="0"/>
          <w:iCs/>
          <w:sz w:val="20"/>
          <w:szCs w:val="20"/>
        </w:rPr>
        <w:t>м и нижнего эксплуатационного гор</w:t>
      </w:r>
      <w:r w:rsidRPr="00163646">
        <w:rPr>
          <w:b w:val="0"/>
          <w:bCs/>
          <w:i w:val="0"/>
          <w:iCs/>
          <w:sz w:val="20"/>
          <w:szCs w:val="20"/>
        </w:rPr>
        <w:t>и</w:t>
      </w:r>
      <w:r w:rsidRPr="00163646">
        <w:rPr>
          <w:b w:val="0"/>
          <w:bCs/>
          <w:i w:val="0"/>
          <w:iCs/>
          <w:sz w:val="20"/>
          <w:szCs w:val="20"/>
        </w:rPr>
        <w:t>зонта – на</w:t>
      </w:r>
      <w:r>
        <w:rPr>
          <w:b w:val="0"/>
          <w:bCs/>
          <w:i w:val="0"/>
          <w:iCs/>
          <w:sz w:val="20"/>
          <w:szCs w:val="20"/>
        </w:rPr>
        <w:t xml:space="preserve"> </w:t>
      </w:r>
      <w:r w:rsidRPr="00163646">
        <w:rPr>
          <w:b w:val="0"/>
          <w:bCs/>
          <w:iCs/>
          <w:sz w:val="20"/>
          <w:szCs w:val="20"/>
        </w:rPr>
        <w:t>Н</w:t>
      </w:r>
      <w:r w:rsidRPr="00163646">
        <w:rPr>
          <w:b w:val="0"/>
          <w:bCs/>
          <w:iCs/>
          <w:sz w:val="20"/>
          <w:szCs w:val="20"/>
          <w:vertAlign w:val="subscript"/>
        </w:rPr>
        <w:t>н</w:t>
      </w:r>
      <w:r w:rsidRPr="00163646">
        <w:rPr>
          <w:b w:val="0"/>
          <w:bCs/>
          <w:i w:val="0"/>
          <w:iCs/>
          <w:sz w:val="20"/>
          <w:szCs w:val="20"/>
        </w:rPr>
        <w:t xml:space="preserve"> = 1,81м.</w:t>
      </w: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63646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Default="006F0D79" w:rsidP="00CD3320">
      <w:pPr>
        <w:ind w:firstLine="284"/>
        <w:jc w:val="both"/>
        <w:rPr>
          <w:b w:val="0"/>
          <w:bCs/>
          <w:i w:val="0"/>
          <w:iCs/>
          <w:sz w:val="20"/>
          <w:szCs w:val="20"/>
        </w:rPr>
      </w:pPr>
    </w:p>
    <w:p w:rsidR="006F0D79" w:rsidRPr="001971E3" w:rsidRDefault="006F0D79" w:rsidP="001971E3">
      <w:pPr>
        <w:jc w:val="right"/>
        <w:rPr>
          <w:b w:val="0"/>
          <w:bCs/>
          <w:i w:val="0"/>
          <w:iCs/>
          <w:spacing w:val="20"/>
          <w:sz w:val="16"/>
          <w:szCs w:val="16"/>
        </w:rPr>
      </w:pPr>
      <w:r w:rsidRPr="001971E3">
        <w:rPr>
          <w:b w:val="0"/>
          <w:bCs/>
          <w:i w:val="0"/>
          <w:iCs/>
          <w:spacing w:val="20"/>
          <w:sz w:val="16"/>
          <w:szCs w:val="16"/>
        </w:rPr>
        <w:lastRenderedPageBreak/>
        <w:t>Приложение Л</w:t>
      </w:r>
    </w:p>
    <w:p w:rsidR="001971E3" w:rsidRPr="002212AD" w:rsidRDefault="001971E3" w:rsidP="00CD3320">
      <w:pPr>
        <w:ind w:firstLine="284"/>
        <w:jc w:val="right"/>
        <w:rPr>
          <w:b w:val="0"/>
          <w:bCs/>
          <w:i w:val="0"/>
          <w:iCs/>
          <w:sz w:val="16"/>
          <w:szCs w:val="16"/>
        </w:rPr>
      </w:pPr>
    </w:p>
    <w:p w:rsidR="006F0D79" w:rsidRDefault="00D22E4B" w:rsidP="001971E3">
      <w:pPr>
        <w:jc w:val="center"/>
        <w:rPr>
          <w:b w:val="0"/>
          <w:bCs/>
          <w:i w:val="0"/>
          <w:iCs/>
          <w:sz w:val="20"/>
          <w:szCs w:val="20"/>
        </w:rPr>
      </w:pPr>
      <w:r>
        <w:rPr>
          <w:b w:val="0"/>
          <w:bCs/>
          <w:i w:val="0"/>
          <w:iCs/>
          <w:noProof/>
          <w:sz w:val="20"/>
          <w:szCs w:val="20"/>
        </w:rPr>
        <w:drawing>
          <wp:inline distT="0" distB="0" distL="0" distR="0">
            <wp:extent cx="3824925" cy="5433982"/>
            <wp:effectExtent l="19050" t="0" r="4125" b="0"/>
            <wp:docPr id="438" name="Рисунок 438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7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111" cy="5439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1E3" w:rsidRDefault="001971E3" w:rsidP="00CD3320">
      <w:pPr>
        <w:ind w:firstLine="284"/>
        <w:jc w:val="right"/>
        <w:rPr>
          <w:b w:val="0"/>
          <w:bCs/>
          <w:i w:val="0"/>
          <w:iCs/>
          <w:sz w:val="16"/>
          <w:szCs w:val="16"/>
        </w:rPr>
      </w:pPr>
    </w:p>
    <w:p w:rsidR="006F0D79" w:rsidRPr="001971E3" w:rsidRDefault="006F0D79" w:rsidP="001971E3">
      <w:pPr>
        <w:jc w:val="right"/>
        <w:rPr>
          <w:b w:val="0"/>
          <w:bCs/>
          <w:i w:val="0"/>
          <w:iCs/>
          <w:spacing w:val="20"/>
          <w:sz w:val="16"/>
          <w:szCs w:val="16"/>
        </w:rPr>
      </w:pPr>
      <w:r w:rsidRPr="001971E3">
        <w:rPr>
          <w:b w:val="0"/>
          <w:bCs/>
          <w:i w:val="0"/>
          <w:iCs/>
          <w:spacing w:val="20"/>
          <w:sz w:val="16"/>
          <w:szCs w:val="16"/>
        </w:rPr>
        <w:lastRenderedPageBreak/>
        <w:t>Приложение М</w:t>
      </w:r>
    </w:p>
    <w:p w:rsidR="001971E3" w:rsidRPr="002212AD" w:rsidRDefault="001971E3" w:rsidP="00CD3320">
      <w:pPr>
        <w:ind w:firstLine="284"/>
        <w:jc w:val="right"/>
        <w:rPr>
          <w:b w:val="0"/>
          <w:bCs/>
          <w:i w:val="0"/>
          <w:iCs/>
          <w:sz w:val="16"/>
          <w:szCs w:val="16"/>
        </w:rPr>
      </w:pPr>
    </w:p>
    <w:p w:rsidR="006F0D79" w:rsidRDefault="00D22E4B" w:rsidP="001971E3">
      <w:pPr>
        <w:jc w:val="center"/>
        <w:rPr>
          <w:i w:val="0"/>
          <w:sz w:val="20"/>
          <w:szCs w:val="20"/>
        </w:rPr>
      </w:pPr>
      <w:r>
        <w:rPr>
          <w:i w:val="0"/>
          <w:noProof/>
          <w:sz w:val="20"/>
          <w:szCs w:val="20"/>
        </w:rPr>
        <w:drawing>
          <wp:inline distT="0" distB="0" distL="0" distR="0">
            <wp:extent cx="3807452" cy="5597060"/>
            <wp:effectExtent l="19050" t="0" r="2548" b="0"/>
            <wp:docPr id="439" name="Рисунок 439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7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336" cy="559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5E7D" w:rsidRPr="004B1F67" w:rsidRDefault="007F5E7D" w:rsidP="007F5E7D">
      <w:pPr>
        <w:ind w:firstLine="284"/>
        <w:jc w:val="center"/>
        <w:rPr>
          <w:b w:val="0"/>
          <w:bCs/>
          <w:i w:val="0"/>
          <w:iCs/>
          <w:sz w:val="16"/>
          <w:szCs w:val="16"/>
        </w:rPr>
      </w:pPr>
      <w:r w:rsidRPr="004B1F67">
        <w:rPr>
          <w:b w:val="0"/>
          <w:i w:val="0"/>
          <w:sz w:val="16"/>
          <w:szCs w:val="16"/>
        </w:rPr>
        <w:lastRenderedPageBreak/>
        <w:t>ЛИТЕРАТУРА</w:t>
      </w:r>
    </w:p>
    <w:p w:rsidR="007F5E7D" w:rsidRPr="00964C95" w:rsidRDefault="007F5E7D" w:rsidP="007F5E7D">
      <w:pPr>
        <w:ind w:firstLine="284"/>
        <w:jc w:val="both"/>
        <w:rPr>
          <w:b w:val="0"/>
          <w:i w:val="0"/>
          <w:sz w:val="16"/>
          <w:szCs w:val="16"/>
        </w:rPr>
      </w:pPr>
    </w:p>
    <w:p w:rsidR="007F5E7D" w:rsidRPr="007F5E7D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 w:rsidRPr="007F5E7D">
        <w:rPr>
          <w:b w:val="0"/>
          <w:i w:val="0"/>
          <w:sz w:val="16"/>
          <w:szCs w:val="16"/>
        </w:rPr>
        <w:t xml:space="preserve">1. СНиП 2.06.15–85 Инженерная защита территории от затопления и подтопления: утв. </w:t>
      </w:r>
      <w:r>
        <w:rPr>
          <w:b w:val="0"/>
          <w:i w:val="0"/>
          <w:sz w:val="16"/>
          <w:szCs w:val="16"/>
        </w:rPr>
        <w:t>п</w:t>
      </w:r>
      <w:r w:rsidRPr="007F5E7D">
        <w:rPr>
          <w:b w:val="0"/>
          <w:i w:val="0"/>
          <w:sz w:val="16"/>
          <w:szCs w:val="16"/>
        </w:rPr>
        <w:t>остановлением Госстроя СССР от 19 сент. 1985 г. № 154. – М., 1988.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2. </w:t>
      </w:r>
      <w:r w:rsidRPr="004B1F67">
        <w:rPr>
          <w:b w:val="0"/>
          <w:i w:val="0"/>
          <w:spacing w:val="20"/>
          <w:sz w:val="16"/>
          <w:szCs w:val="16"/>
        </w:rPr>
        <w:t>Штеренлихт,</w:t>
      </w:r>
      <w:r w:rsidRPr="004B1F67">
        <w:rPr>
          <w:b w:val="0"/>
          <w:i w:val="0"/>
          <w:sz w:val="16"/>
          <w:szCs w:val="16"/>
        </w:rPr>
        <w:t xml:space="preserve"> Д.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</w:rPr>
        <w:t>В. Гидравлика / Д.</w:t>
      </w:r>
      <w:r>
        <w:rPr>
          <w:b w:val="0"/>
          <w:i w:val="0"/>
          <w:sz w:val="16"/>
          <w:szCs w:val="16"/>
        </w:rPr>
        <w:t> В. Штеренлихт. – М.</w:t>
      </w:r>
      <w:r w:rsidRPr="004B1F67">
        <w:rPr>
          <w:b w:val="0"/>
          <w:i w:val="0"/>
          <w:sz w:val="16"/>
          <w:szCs w:val="16"/>
        </w:rPr>
        <w:t xml:space="preserve"> Энерго</w:t>
      </w:r>
      <w:r>
        <w:rPr>
          <w:b w:val="0"/>
          <w:i w:val="0"/>
          <w:sz w:val="16"/>
          <w:szCs w:val="16"/>
        </w:rPr>
        <w:t xml:space="preserve">атомиздат, 1984.– </w:t>
      </w:r>
      <w:r w:rsidRPr="004B1F67">
        <w:rPr>
          <w:b w:val="0"/>
          <w:i w:val="0"/>
          <w:sz w:val="16"/>
          <w:szCs w:val="16"/>
        </w:rPr>
        <w:t>640с.</w:t>
      </w:r>
    </w:p>
    <w:p w:rsidR="007F5E7D" w:rsidRPr="007F5E7D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 w:rsidRPr="007F5E7D">
        <w:rPr>
          <w:b w:val="0"/>
          <w:i w:val="0"/>
          <w:sz w:val="16"/>
          <w:szCs w:val="16"/>
        </w:rPr>
        <w:t>3. СНиП 2.06.04–82 Нагрузки и воздействия на гидротехнические сооружения (во</w:t>
      </w:r>
      <w:r w:rsidRPr="007F5E7D">
        <w:rPr>
          <w:b w:val="0"/>
          <w:i w:val="0"/>
          <w:sz w:val="16"/>
          <w:szCs w:val="16"/>
        </w:rPr>
        <w:t>л</w:t>
      </w:r>
      <w:r w:rsidRPr="007F5E7D">
        <w:rPr>
          <w:b w:val="0"/>
          <w:i w:val="0"/>
          <w:sz w:val="16"/>
          <w:szCs w:val="16"/>
        </w:rPr>
        <w:t>новые, ледовые и от судов): утв. постановлением Госстроя СССР от 12 марта 1986 г. № 27. – М., 1989.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4. </w:t>
      </w:r>
      <w:r w:rsidRPr="004B1F67">
        <w:rPr>
          <w:b w:val="0"/>
          <w:i w:val="0"/>
          <w:spacing w:val="20"/>
          <w:sz w:val="16"/>
          <w:szCs w:val="16"/>
        </w:rPr>
        <w:t>Шнип</w:t>
      </w:r>
      <w:r w:rsidRPr="004B1F67">
        <w:rPr>
          <w:b w:val="0"/>
          <w:i w:val="0"/>
          <w:sz w:val="16"/>
          <w:szCs w:val="16"/>
        </w:rPr>
        <w:t>, А.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</w:rPr>
        <w:t>С. Биологические способы крепления откосов каналов, плотин и дамб / А.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</w:rPr>
        <w:t xml:space="preserve">С. Шнип. </w:t>
      </w:r>
      <w:r>
        <w:rPr>
          <w:b w:val="0"/>
          <w:i w:val="0"/>
          <w:sz w:val="16"/>
          <w:szCs w:val="16"/>
        </w:rPr>
        <w:t>–Минск: Ураджай, 1980. –</w:t>
      </w:r>
      <w:r w:rsidRPr="004B1F67">
        <w:rPr>
          <w:b w:val="0"/>
          <w:i w:val="0"/>
          <w:sz w:val="16"/>
          <w:szCs w:val="16"/>
        </w:rPr>
        <w:t xml:space="preserve"> 94 с.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5. </w:t>
      </w:r>
      <w:r w:rsidRPr="004B1F67">
        <w:rPr>
          <w:b w:val="0"/>
          <w:i w:val="0"/>
          <w:spacing w:val="20"/>
          <w:sz w:val="16"/>
          <w:szCs w:val="16"/>
        </w:rPr>
        <w:t>Нестеров,</w:t>
      </w:r>
      <w:r>
        <w:rPr>
          <w:b w:val="0"/>
          <w:i w:val="0"/>
          <w:sz w:val="16"/>
          <w:szCs w:val="16"/>
        </w:rPr>
        <w:t xml:space="preserve"> </w:t>
      </w:r>
      <w:r w:rsidRPr="004B1F67">
        <w:rPr>
          <w:b w:val="0"/>
          <w:i w:val="0"/>
          <w:sz w:val="16"/>
          <w:szCs w:val="16"/>
        </w:rPr>
        <w:t>М.</w:t>
      </w:r>
      <w:r>
        <w:rPr>
          <w:b w:val="0"/>
          <w:i w:val="0"/>
          <w:sz w:val="16"/>
          <w:szCs w:val="16"/>
        </w:rPr>
        <w:t xml:space="preserve"> В. Гидротехнические сооружения / М. В. Нестеров. – Минск, </w:t>
      </w:r>
      <w:r w:rsidRPr="004B1F67">
        <w:rPr>
          <w:b w:val="0"/>
          <w:i w:val="0"/>
          <w:sz w:val="16"/>
          <w:szCs w:val="16"/>
        </w:rPr>
        <w:t>2006. – 116 с.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6. </w:t>
      </w:r>
      <w:r w:rsidRPr="004B1F67">
        <w:rPr>
          <w:b w:val="0"/>
          <w:i w:val="0"/>
          <w:spacing w:val="20"/>
          <w:sz w:val="16"/>
          <w:szCs w:val="16"/>
        </w:rPr>
        <w:t>Русецкий,</w:t>
      </w:r>
      <w:r>
        <w:rPr>
          <w:b w:val="0"/>
          <w:i w:val="0"/>
          <w:sz w:val="16"/>
          <w:szCs w:val="16"/>
        </w:rPr>
        <w:t xml:space="preserve"> А. </w:t>
      </w:r>
      <w:r w:rsidRPr="004B1F67">
        <w:rPr>
          <w:b w:val="0"/>
          <w:i w:val="0"/>
          <w:sz w:val="16"/>
          <w:szCs w:val="16"/>
        </w:rPr>
        <w:t>П. Расчет магистральных каналов польдерных систем / А.</w:t>
      </w:r>
      <w:r>
        <w:rPr>
          <w:b w:val="0"/>
          <w:i w:val="0"/>
          <w:sz w:val="16"/>
          <w:szCs w:val="16"/>
        </w:rPr>
        <w:t> П. </w:t>
      </w:r>
      <w:r w:rsidRPr="004B1F67">
        <w:rPr>
          <w:b w:val="0"/>
          <w:i w:val="0"/>
          <w:sz w:val="16"/>
          <w:szCs w:val="16"/>
        </w:rPr>
        <w:t>Русецкий // Мелиорация переувлажнённых земель: сб. на</w:t>
      </w:r>
      <w:r>
        <w:rPr>
          <w:b w:val="0"/>
          <w:i w:val="0"/>
          <w:sz w:val="16"/>
          <w:szCs w:val="16"/>
        </w:rPr>
        <w:t>уч</w:t>
      </w:r>
      <w:r w:rsidRPr="004B1F67">
        <w:rPr>
          <w:b w:val="0"/>
          <w:i w:val="0"/>
          <w:sz w:val="16"/>
          <w:szCs w:val="16"/>
        </w:rPr>
        <w:t>. тр. / БелНИИМиВХ; редкол.: В.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</w:rPr>
        <w:t>М. Зубец (отв. ред.) [и др.]</w:t>
      </w:r>
      <w:r w:rsidRPr="004B1F67">
        <w:rPr>
          <w:b w:val="0"/>
          <w:i w:val="0"/>
          <w:sz w:val="16"/>
          <w:szCs w:val="16"/>
          <w:lang w:val="nl-NL"/>
        </w:rPr>
        <w:t>.</w:t>
      </w:r>
      <w:r>
        <w:rPr>
          <w:b w:val="0"/>
          <w:i w:val="0"/>
          <w:sz w:val="16"/>
          <w:szCs w:val="16"/>
        </w:rPr>
        <w:t xml:space="preserve"> – Минск: Ураджай,</w:t>
      </w:r>
      <w:r w:rsidRPr="004B1F67">
        <w:rPr>
          <w:b w:val="0"/>
          <w:i w:val="0"/>
          <w:sz w:val="16"/>
          <w:szCs w:val="16"/>
        </w:rPr>
        <w:t xml:space="preserve"> 1976. – Т.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en-US"/>
        </w:rPr>
        <w:t>X</w:t>
      </w:r>
      <w:r w:rsidRPr="004B1F67">
        <w:rPr>
          <w:b w:val="0"/>
          <w:i w:val="0"/>
          <w:sz w:val="16"/>
          <w:szCs w:val="16"/>
        </w:rPr>
        <w:t>Х</w:t>
      </w:r>
      <w:r w:rsidRPr="004B1F67">
        <w:rPr>
          <w:b w:val="0"/>
          <w:i w:val="0"/>
          <w:sz w:val="16"/>
          <w:szCs w:val="16"/>
          <w:lang w:val="en-US"/>
        </w:rPr>
        <w:t>IV</w:t>
      </w:r>
      <w:r>
        <w:rPr>
          <w:b w:val="0"/>
          <w:i w:val="0"/>
          <w:sz w:val="16"/>
          <w:szCs w:val="16"/>
        </w:rPr>
        <w:t>. – С. 33–</w:t>
      </w:r>
      <w:r w:rsidRPr="004B1F67">
        <w:rPr>
          <w:b w:val="0"/>
          <w:i w:val="0"/>
          <w:sz w:val="16"/>
          <w:szCs w:val="16"/>
        </w:rPr>
        <w:t>45.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7. </w:t>
      </w:r>
      <w:r w:rsidRPr="00DD2423">
        <w:rPr>
          <w:b w:val="0"/>
          <w:i w:val="0"/>
          <w:spacing w:val="20"/>
          <w:sz w:val="16"/>
          <w:szCs w:val="16"/>
          <w:lang w:val="nl-NL"/>
        </w:rPr>
        <w:t>Михневич</w:t>
      </w:r>
      <w:r w:rsidRPr="00DD2423">
        <w:rPr>
          <w:b w:val="0"/>
          <w:i w:val="0"/>
          <w:spacing w:val="20"/>
          <w:sz w:val="16"/>
          <w:szCs w:val="16"/>
        </w:rPr>
        <w:t>,</w:t>
      </w:r>
      <w:r w:rsidRPr="004B1F67">
        <w:rPr>
          <w:b w:val="0"/>
          <w:i w:val="0"/>
          <w:sz w:val="16"/>
          <w:szCs w:val="16"/>
          <w:lang w:val="nl-NL"/>
        </w:rPr>
        <w:t xml:space="preserve"> Э.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И. Устойч</w:t>
      </w:r>
      <w:r>
        <w:rPr>
          <w:b w:val="0"/>
          <w:i w:val="0"/>
          <w:sz w:val="16"/>
          <w:szCs w:val="16"/>
          <w:lang w:val="nl-NL"/>
        </w:rPr>
        <w:t>ивость русел открытых водотоков</w:t>
      </w:r>
      <w:r w:rsidRPr="004B1F67">
        <w:rPr>
          <w:b w:val="0"/>
          <w:i w:val="0"/>
          <w:sz w:val="16"/>
          <w:szCs w:val="16"/>
          <w:lang w:val="nl-NL"/>
        </w:rPr>
        <w:t xml:space="preserve"> </w:t>
      </w:r>
      <w:r w:rsidRPr="004B1F67">
        <w:rPr>
          <w:b w:val="0"/>
          <w:i w:val="0"/>
          <w:sz w:val="16"/>
          <w:szCs w:val="16"/>
        </w:rPr>
        <w:t xml:space="preserve">/ </w:t>
      </w:r>
      <w:r w:rsidRPr="004B1F67">
        <w:rPr>
          <w:b w:val="0"/>
          <w:i w:val="0"/>
          <w:sz w:val="16"/>
          <w:szCs w:val="16"/>
          <w:lang w:val="nl-NL"/>
        </w:rPr>
        <w:t>Э.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И. Михневич</w:t>
      </w:r>
      <w:r w:rsidRPr="004B1F67">
        <w:rPr>
          <w:b w:val="0"/>
          <w:i w:val="0"/>
          <w:sz w:val="16"/>
          <w:szCs w:val="16"/>
        </w:rPr>
        <w:t>. –</w:t>
      </w:r>
      <w:r w:rsidRPr="004B1F67">
        <w:rPr>
          <w:b w:val="0"/>
          <w:i w:val="0"/>
          <w:sz w:val="16"/>
          <w:szCs w:val="16"/>
          <w:lang w:val="nl-NL"/>
        </w:rPr>
        <w:t xml:space="preserve"> Минск: Ураджай, 1988. –</w:t>
      </w:r>
      <w:r w:rsidRPr="004B1F67">
        <w:rPr>
          <w:b w:val="0"/>
          <w:i w:val="0"/>
          <w:sz w:val="16"/>
          <w:szCs w:val="16"/>
        </w:rPr>
        <w:t xml:space="preserve"> </w:t>
      </w:r>
      <w:r w:rsidRPr="004B1F67">
        <w:rPr>
          <w:b w:val="0"/>
          <w:i w:val="0"/>
          <w:sz w:val="16"/>
          <w:szCs w:val="16"/>
          <w:lang w:val="nl-NL"/>
        </w:rPr>
        <w:t>240 с.</w:t>
      </w:r>
    </w:p>
    <w:p w:rsidR="007F5E7D" w:rsidRPr="004B1F67" w:rsidRDefault="007F5E7D" w:rsidP="007F5E7D">
      <w:pPr>
        <w:widowControl w:val="0"/>
        <w:tabs>
          <w:tab w:val="num" w:pos="1440"/>
        </w:tabs>
        <w:ind w:firstLine="284"/>
        <w:jc w:val="both"/>
        <w:rPr>
          <w:b w:val="0"/>
          <w:i w:val="0"/>
          <w:sz w:val="16"/>
          <w:szCs w:val="16"/>
          <w:lang w:val="nl-NL"/>
        </w:rPr>
      </w:pPr>
      <w:r>
        <w:rPr>
          <w:b w:val="0"/>
          <w:i w:val="0"/>
          <w:sz w:val="16"/>
          <w:szCs w:val="16"/>
        </w:rPr>
        <w:t>8. </w:t>
      </w:r>
      <w:r w:rsidRPr="00DD2423">
        <w:rPr>
          <w:b w:val="0"/>
          <w:i w:val="0"/>
          <w:spacing w:val="20"/>
          <w:sz w:val="16"/>
          <w:szCs w:val="16"/>
          <w:lang w:val="nl-NL"/>
        </w:rPr>
        <w:t>Печкуров</w:t>
      </w:r>
      <w:r w:rsidRPr="00DD2423">
        <w:rPr>
          <w:b w:val="0"/>
          <w:i w:val="0"/>
          <w:spacing w:val="20"/>
          <w:sz w:val="16"/>
          <w:szCs w:val="16"/>
        </w:rPr>
        <w:t>,</w:t>
      </w:r>
      <w:r w:rsidRPr="004B1F67">
        <w:rPr>
          <w:b w:val="0"/>
          <w:i w:val="0"/>
          <w:sz w:val="16"/>
          <w:szCs w:val="16"/>
          <w:lang w:val="nl-NL"/>
        </w:rPr>
        <w:t xml:space="preserve"> А.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Ф. Устойчивость рус</w:t>
      </w:r>
      <w:r>
        <w:rPr>
          <w:b w:val="0"/>
          <w:i w:val="0"/>
          <w:sz w:val="16"/>
          <w:szCs w:val="16"/>
        </w:rPr>
        <w:t>е</w:t>
      </w:r>
      <w:r>
        <w:rPr>
          <w:b w:val="0"/>
          <w:i w:val="0"/>
          <w:sz w:val="16"/>
          <w:szCs w:val="16"/>
          <w:lang w:val="nl-NL"/>
        </w:rPr>
        <w:t>л рек и</w:t>
      </w:r>
      <w:r w:rsidRPr="004B1F67">
        <w:rPr>
          <w:b w:val="0"/>
          <w:i w:val="0"/>
          <w:sz w:val="16"/>
          <w:szCs w:val="16"/>
          <w:lang w:val="nl-NL"/>
        </w:rPr>
        <w:t xml:space="preserve"> каналов </w:t>
      </w:r>
      <w:r w:rsidRPr="004B1F67">
        <w:rPr>
          <w:b w:val="0"/>
          <w:i w:val="0"/>
          <w:sz w:val="16"/>
          <w:szCs w:val="16"/>
        </w:rPr>
        <w:t xml:space="preserve">/ </w:t>
      </w:r>
      <w:r w:rsidRPr="004B1F67">
        <w:rPr>
          <w:b w:val="0"/>
          <w:i w:val="0"/>
          <w:sz w:val="16"/>
          <w:szCs w:val="16"/>
          <w:lang w:val="nl-NL"/>
        </w:rPr>
        <w:t>А.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Ф. Печкуров</w:t>
      </w:r>
      <w:r w:rsidRPr="004B1F67">
        <w:rPr>
          <w:b w:val="0"/>
          <w:i w:val="0"/>
          <w:sz w:val="16"/>
          <w:szCs w:val="16"/>
        </w:rPr>
        <w:t xml:space="preserve">. – </w:t>
      </w:r>
      <w:r w:rsidRPr="004B1F67">
        <w:rPr>
          <w:b w:val="0"/>
          <w:i w:val="0"/>
          <w:sz w:val="16"/>
          <w:szCs w:val="16"/>
          <w:lang w:val="nl-NL"/>
        </w:rPr>
        <w:t>Минск: Ураджай, 1989. –</w:t>
      </w:r>
      <w:r w:rsidRPr="004B1F67">
        <w:rPr>
          <w:b w:val="0"/>
          <w:i w:val="0"/>
          <w:sz w:val="16"/>
          <w:szCs w:val="16"/>
        </w:rPr>
        <w:t xml:space="preserve"> </w:t>
      </w:r>
      <w:r w:rsidRPr="004B1F67">
        <w:rPr>
          <w:b w:val="0"/>
          <w:i w:val="0"/>
          <w:sz w:val="16"/>
          <w:szCs w:val="16"/>
          <w:lang w:val="nl-NL"/>
        </w:rPr>
        <w:t>644</w:t>
      </w:r>
      <w:r w:rsidRPr="004B1F67">
        <w:rPr>
          <w:b w:val="0"/>
          <w:i w:val="0"/>
          <w:sz w:val="16"/>
          <w:szCs w:val="16"/>
        </w:rPr>
        <w:t xml:space="preserve"> с</w:t>
      </w:r>
      <w:r w:rsidRPr="004B1F67">
        <w:rPr>
          <w:b w:val="0"/>
          <w:i w:val="0"/>
          <w:sz w:val="16"/>
          <w:szCs w:val="16"/>
          <w:lang w:val="nl-NL"/>
        </w:rPr>
        <w:t>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9. </w:t>
      </w:r>
      <w:r w:rsidRPr="005348BA">
        <w:rPr>
          <w:b w:val="0"/>
          <w:i w:val="0"/>
          <w:spacing w:val="20"/>
          <w:sz w:val="16"/>
          <w:szCs w:val="16"/>
          <w:lang w:val="nl-NL"/>
        </w:rPr>
        <w:t>Русецкий</w:t>
      </w:r>
      <w:r w:rsidRPr="005348BA">
        <w:rPr>
          <w:b w:val="0"/>
          <w:i w:val="0"/>
          <w:spacing w:val="20"/>
          <w:sz w:val="16"/>
          <w:szCs w:val="16"/>
        </w:rPr>
        <w:t>,</w:t>
      </w:r>
      <w:r w:rsidRPr="004B1F67">
        <w:rPr>
          <w:b w:val="0"/>
          <w:i w:val="0"/>
          <w:sz w:val="16"/>
          <w:szCs w:val="16"/>
          <w:lang w:val="nl-NL"/>
        </w:rPr>
        <w:t xml:space="preserve"> А.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П. Осушение придамбовой полосы при боковом фильтрацио</w:t>
      </w:r>
      <w:r>
        <w:rPr>
          <w:b w:val="0"/>
          <w:i w:val="0"/>
          <w:sz w:val="16"/>
          <w:szCs w:val="16"/>
          <w:lang w:val="nl-NL"/>
        </w:rPr>
        <w:t>нном и инфильтрационном питании</w:t>
      </w:r>
      <w:r w:rsidRPr="004B1F67">
        <w:rPr>
          <w:b w:val="0"/>
          <w:i w:val="0"/>
          <w:sz w:val="16"/>
          <w:szCs w:val="16"/>
          <w:lang w:val="nl-NL"/>
        </w:rPr>
        <w:t xml:space="preserve"> / А.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П. Русецкий //</w:t>
      </w:r>
      <w:r w:rsidRPr="004B1F67">
        <w:rPr>
          <w:i w:val="0"/>
          <w:sz w:val="16"/>
          <w:szCs w:val="16"/>
          <w:lang w:val="nl-NL"/>
        </w:rPr>
        <w:t xml:space="preserve"> </w:t>
      </w:r>
      <w:r w:rsidRPr="004B1F67">
        <w:rPr>
          <w:b w:val="0"/>
          <w:i w:val="0"/>
          <w:sz w:val="16"/>
          <w:szCs w:val="16"/>
          <w:lang w:val="nl-NL"/>
        </w:rPr>
        <w:t>Ме</w:t>
      </w:r>
      <w:r>
        <w:rPr>
          <w:b w:val="0"/>
          <w:i w:val="0"/>
          <w:sz w:val="16"/>
          <w:szCs w:val="16"/>
          <w:lang w:val="nl-NL"/>
        </w:rPr>
        <w:t>лиорация переувлажненных земель</w:t>
      </w:r>
      <w:r>
        <w:rPr>
          <w:b w:val="0"/>
          <w:i w:val="0"/>
          <w:sz w:val="16"/>
          <w:szCs w:val="16"/>
        </w:rPr>
        <w:t>. </w:t>
      </w:r>
      <w:r>
        <w:rPr>
          <w:b w:val="0"/>
          <w:i w:val="0"/>
          <w:sz w:val="16"/>
          <w:szCs w:val="16"/>
          <w:lang w:val="nl-NL"/>
        </w:rPr>
        <w:t xml:space="preserve">– 2006. </w:t>
      </w:r>
      <w:r>
        <w:rPr>
          <w:b w:val="0"/>
          <w:i w:val="0"/>
          <w:sz w:val="16"/>
          <w:szCs w:val="16"/>
        </w:rPr>
        <w:t>–</w:t>
      </w:r>
      <w:r w:rsidRPr="004B1F67">
        <w:rPr>
          <w:b w:val="0"/>
          <w:i w:val="0"/>
          <w:sz w:val="16"/>
          <w:szCs w:val="16"/>
          <w:lang w:val="nl-NL"/>
        </w:rPr>
        <w:t xml:space="preserve"> № 1 (</w:t>
      </w:r>
      <w:r>
        <w:rPr>
          <w:b w:val="0"/>
          <w:i w:val="0"/>
          <w:sz w:val="16"/>
          <w:szCs w:val="16"/>
          <w:lang w:val="nl-NL"/>
        </w:rPr>
        <w:t>55). – С. 54–</w:t>
      </w:r>
      <w:r w:rsidRPr="004B1F67">
        <w:rPr>
          <w:b w:val="0"/>
          <w:i w:val="0"/>
          <w:sz w:val="16"/>
          <w:szCs w:val="16"/>
          <w:lang w:val="nl-NL"/>
        </w:rPr>
        <w:t>60.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10</w:t>
      </w:r>
      <w:r w:rsidRPr="004B1F67">
        <w:rPr>
          <w:b w:val="0"/>
          <w:i w:val="0"/>
          <w:sz w:val="16"/>
          <w:szCs w:val="16"/>
        </w:rPr>
        <w:t>.</w:t>
      </w:r>
      <w:r>
        <w:rPr>
          <w:b w:val="0"/>
          <w:i w:val="0"/>
          <w:sz w:val="16"/>
          <w:szCs w:val="16"/>
        </w:rPr>
        <w:t> </w:t>
      </w:r>
      <w:r w:rsidRPr="005348BA">
        <w:rPr>
          <w:b w:val="0"/>
          <w:i w:val="0"/>
          <w:spacing w:val="20"/>
          <w:sz w:val="16"/>
          <w:szCs w:val="16"/>
          <w:lang w:val="nl-NL"/>
        </w:rPr>
        <w:t>Мурашко</w:t>
      </w:r>
      <w:r w:rsidRPr="005348BA">
        <w:rPr>
          <w:b w:val="0"/>
          <w:i w:val="0"/>
          <w:spacing w:val="20"/>
          <w:sz w:val="16"/>
          <w:szCs w:val="16"/>
        </w:rPr>
        <w:t>,</w:t>
      </w:r>
      <w:r w:rsidRPr="004B1F67">
        <w:rPr>
          <w:b w:val="0"/>
          <w:i w:val="0"/>
          <w:sz w:val="16"/>
          <w:szCs w:val="16"/>
          <w:lang w:val="nl-NL"/>
        </w:rPr>
        <w:t xml:space="preserve"> А.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</w:rPr>
        <w:t xml:space="preserve"> </w:t>
      </w:r>
      <w:r w:rsidRPr="004B1F67">
        <w:rPr>
          <w:b w:val="0"/>
          <w:i w:val="0"/>
          <w:sz w:val="16"/>
          <w:szCs w:val="16"/>
          <w:lang w:val="nl-NL"/>
        </w:rPr>
        <w:t>И.</w:t>
      </w:r>
      <w:r w:rsidRPr="004B1F67">
        <w:rPr>
          <w:b w:val="0"/>
          <w:i w:val="0"/>
          <w:sz w:val="16"/>
          <w:szCs w:val="16"/>
        </w:rPr>
        <w:t xml:space="preserve"> </w:t>
      </w:r>
      <w:r w:rsidRPr="004B1F67">
        <w:rPr>
          <w:b w:val="0"/>
          <w:i w:val="0"/>
          <w:sz w:val="16"/>
          <w:szCs w:val="16"/>
          <w:lang w:val="nl-NL"/>
        </w:rPr>
        <w:t>Фильтрационные расчеты горизонтального трубчатого дренажа</w:t>
      </w:r>
      <w:r w:rsidRPr="004B1F67">
        <w:rPr>
          <w:b w:val="0"/>
          <w:i w:val="0"/>
          <w:sz w:val="16"/>
          <w:szCs w:val="16"/>
        </w:rPr>
        <w:t xml:space="preserve"> / </w:t>
      </w:r>
      <w:r w:rsidRPr="004B1F67">
        <w:rPr>
          <w:b w:val="0"/>
          <w:i w:val="0"/>
          <w:sz w:val="16"/>
          <w:szCs w:val="16"/>
          <w:lang w:val="nl-NL"/>
        </w:rPr>
        <w:t>А.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И.</w:t>
      </w:r>
      <w:r w:rsidRPr="004B1F67">
        <w:rPr>
          <w:b w:val="0"/>
          <w:i w:val="0"/>
          <w:sz w:val="16"/>
          <w:szCs w:val="16"/>
        </w:rPr>
        <w:t xml:space="preserve"> </w:t>
      </w:r>
      <w:r w:rsidRPr="004B1F67">
        <w:rPr>
          <w:b w:val="0"/>
          <w:i w:val="0"/>
          <w:sz w:val="16"/>
          <w:szCs w:val="16"/>
          <w:lang w:val="nl-NL"/>
        </w:rPr>
        <w:t>Мурашко,</w:t>
      </w:r>
      <w:r w:rsidRPr="004B1F67">
        <w:rPr>
          <w:b w:val="0"/>
          <w:i w:val="0"/>
          <w:sz w:val="16"/>
          <w:szCs w:val="16"/>
        </w:rPr>
        <w:t xml:space="preserve"> </w:t>
      </w:r>
      <w:r w:rsidRPr="004B1F67">
        <w:rPr>
          <w:b w:val="0"/>
          <w:i w:val="0"/>
          <w:sz w:val="16"/>
          <w:szCs w:val="16"/>
          <w:lang w:val="nl-NL"/>
        </w:rPr>
        <w:t>Е.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Г.</w:t>
      </w:r>
      <w:r w:rsidRPr="004B1F67">
        <w:rPr>
          <w:b w:val="0"/>
          <w:i w:val="0"/>
          <w:sz w:val="16"/>
          <w:szCs w:val="16"/>
        </w:rPr>
        <w:t xml:space="preserve"> </w:t>
      </w:r>
      <w:r w:rsidRPr="004B1F67">
        <w:rPr>
          <w:b w:val="0"/>
          <w:i w:val="0"/>
          <w:sz w:val="16"/>
          <w:szCs w:val="16"/>
          <w:lang w:val="nl-NL"/>
        </w:rPr>
        <w:t>Сапожников // Конструкции и расчеты осушительно-увлажнительных систем</w:t>
      </w:r>
      <w:r w:rsidRPr="004B1F67">
        <w:rPr>
          <w:b w:val="0"/>
          <w:i w:val="0"/>
          <w:sz w:val="16"/>
          <w:szCs w:val="16"/>
        </w:rPr>
        <w:t xml:space="preserve">: </w:t>
      </w:r>
      <w:r>
        <w:rPr>
          <w:b w:val="0"/>
          <w:i w:val="0"/>
          <w:sz w:val="16"/>
          <w:szCs w:val="16"/>
          <w:lang w:val="nl-NL"/>
        </w:rPr>
        <w:t>сб. науч</w:t>
      </w:r>
      <w:r w:rsidRPr="004B1F67">
        <w:rPr>
          <w:b w:val="0"/>
          <w:i w:val="0"/>
          <w:sz w:val="16"/>
          <w:szCs w:val="16"/>
          <w:lang w:val="nl-NL"/>
        </w:rPr>
        <w:t>. тр. / БелНИИМиВХ</w:t>
      </w:r>
      <w:r w:rsidRPr="004B1F67">
        <w:rPr>
          <w:b w:val="0"/>
          <w:i w:val="0"/>
          <w:sz w:val="16"/>
          <w:szCs w:val="16"/>
        </w:rPr>
        <w:t>; редкол.: В.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</w:rPr>
        <w:t>Ф. Карловский (отв. ред.) [и др.]</w:t>
      </w:r>
      <w:r w:rsidRPr="004B1F67">
        <w:rPr>
          <w:b w:val="0"/>
          <w:i w:val="0"/>
          <w:sz w:val="16"/>
          <w:szCs w:val="16"/>
          <w:lang w:val="nl-NL"/>
        </w:rPr>
        <w:t xml:space="preserve">. </w:t>
      </w:r>
      <w:r w:rsidRPr="004B1F67">
        <w:rPr>
          <w:b w:val="0"/>
          <w:i w:val="0"/>
          <w:sz w:val="16"/>
          <w:szCs w:val="16"/>
        </w:rPr>
        <w:t xml:space="preserve">– Минск, </w:t>
      </w:r>
      <w:r w:rsidRPr="004B1F67">
        <w:rPr>
          <w:b w:val="0"/>
          <w:i w:val="0"/>
          <w:sz w:val="16"/>
          <w:szCs w:val="16"/>
          <w:lang w:val="nl-NL"/>
        </w:rPr>
        <w:t xml:space="preserve">1976. </w:t>
      </w:r>
      <w:r w:rsidRPr="004B1F67">
        <w:rPr>
          <w:b w:val="0"/>
          <w:i w:val="0"/>
          <w:sz w:val="16"/>
          <w:szCs w:val="16"/>
        </w:rPr>
        <w:t xml:space="preserve">– </w:t>
      </w:r>
      <w:r>
        <w:rPr>
          <w:b w:val="0"/>
          <w:i w:val="0"/>
          <w:sz w:val="16"/>
          <w:szCs w:val="16"/>
          <w:lang w:val="nl-NL"/>
        </w:rPr>
        <w:t>Вып. 2. – С. 22</w:t>
      </w:r>
      <w:r>
        <w:rPr>
          <w:b w:val="0"/>
          <w:i w:val="0"/>
          <w:sz w:val="16"/>
          <w:szCs w:val="16"/>
        </w:rPr>
        <w:t>–</w:t>
      </w:r>
      <w:r w:rsidRPr="004B1F67">
        <w:rPr>
          <w:b w:val="0"/>
          <w:i w:val="0"/>
          <w:sz w:val="16"/>
          <w:szCs w:val="16"/>
          <w:lang w:val="nl-NL"/>
        </w:rPr>
        <w:t>55.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11. </w:t>
      </w:r>
      <w:r w:rsidRPr="005348BA">
        <w:rPr>
          <w:b w:val="0"/>
          <w:i w:val="0"/>
          <w:spacing w:val="20"/>
          <w:sz w:val="16"/>
          <w:szCs w:val="16"/>
        </w:rPr>
        <w:t>Юшкаускас,</w:t>
      </w:r>
      <w:r>
        <w:rPr>
          <w:b w:val="0"/>
          <w:i w:val="0"/>
          <w:sz w:val="16"/>
          <w:szCs w:val="16"/>
        </w:rPr>
        <w:t xml:space="preserve"> Ю. </w:t>
      </w:r>
      <w:r w:rsidRPr="004B1F67">
        <w:rPr>
          <w:b w:val="0"/>
          <w:i w:val="0"/>
          <w:sz w:val="16"/>
          <w:szCs w:val="16"/>
        </w:rPr>
        <w:t>А. Польдерное осушение в Литовской ССР: технико-экономическ</w:t>
      </w:r>
      <w:r>
        <w:rPr>
          <w:b w:val="0"/>
          <w:i w:val="0"/>
          <w:sz w:val="16"/>
          <w:szCs w:val="16"/>
        </w:rPr>
        <w:t>ие показатели / Ю. </w:t>
      </w:r>
      <w:r w:rsidRPr="004B1F67">
        <w:rPr>
          <w:b w:val="0"/>
          <w:i w:val="0"/>
          <w:sz w:val="16"/>
          <w:szCs w:val="16"/>
        </w:rPr>
        <w:t>А. Юшкаускас</w:t>
      </w:r>
      <w:r>
        <w:rPr>
          <w:b w:val="0"/>
          <w:i w:val="0"/>
          <w:sz w:val="16"/>
          <w:szCs w:val="16"/>
        </w:rPr>
        <w:t>.</w:t>
      </w:r>
      <w:r w:rsidRPr="004B1F67">
        <w:rPr>
          <w:b w:val="0"/>
          <w:i w:val="0"/>
          <w:sz w:val="16"/>
          <w:szCs w:val="16"/>
        </w:rPr>
        <w:t xml:space="preserve"> – Вильнюс: Периодика, 1974. – 153 с.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12. </w:t>
      </w:r>
      <w:r w:rsidRPr="005348BA">
        <w:rPr>
          <w:b w:val="0"/>
          <w:i w:val="0"/>
          <w:spacing w:val="20"/>
          <w:sz w:val="16"/>
          <w:szCs w:val="16"/>
          <w:lang w:val="nl-NL"/>
        </w:rPr>
        <w:t>Лукянас</w:t>
      </w:r>
      <w:r w:rsidRPr="005348BA">
        <w:rPr>
          <w:b w:val="0"/>
          <w:i w:val="0"/>
          <w:spacing w:val="20"/>
          <w:sz w:val="16"/>
          <w:szCs w:val="16"/>
        </w:rPr>
        <w:t>,</w:t>
      </w:r>
      <w:r w:rsidRPr="004B1F67">
        <w:rPr>
          <w:b w:val="0"/>
          <w:i w:val="0"/>
          <w:sz w:val="16"/>
          <w:szCs w:val="16"/>
        </w:rPr>
        <w:t xml:space="preserve"> </w:t>
      </w:r>
      <w:r w:rsidRPr="004B1F67">
        <w:rPr>
          <w:b w:val="0"/>
          <w:i w:val="0"/>
          <w:sz w:val="16"/>
          <w:szCs w:val="16"/>
          <w:lang w:val="nl-NL"/>
        </w:rPr>
        <w:t xml:space="preserve">А. Расчеты и проектирование насосных станций на польдерных системах </w:t>
      </w:r>
      <w:r w:rsidRPr="004B1F67">
        <w:rPr>
          <w:b w:val="0"/>
          <w:i w:val="0"/>
          <w:sz w:val="16"/>
          <w:szCs w:val="16"/>
        </w:rPr>
        <w:t xml:space="preserve">/ </w:t>
      </w:r>
      <w:r w:rsidRPr="004B1F67">
        <w:rPr>
          <w:b w:val="0"/>
          <w:i w:val="0"/>
          <w:sz w:val="16"/>
          <w:szCs w:val="16"/>
          <w:lang w:val="nl-NL"/>
        </w:rPr>
        <w:t>А.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Лукянас, Ю.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Юшкаускас // Проектирование, строительство и эксплуатация польдерных систем</w:t>
      </w:r>
      <w:r w:rsidRPr="004B1F67">
        <w:rPr>
          <w:b w:val="0"/>
          <w:i w:val="0"/>
          <w:sz w:val="16"/>
          <w:szCs w:val="16"/>
        </w:rPr>
        <w:t>: м</w:t>
      </w:r>
      <w:r w:rsidRPr="004B1F67">
        <w:rPr>
          <w:b w:val="0"/>
          <w:i w:val="0"/>
          <w:sz w:val="16"/>
          <w:szCs w:val="16"/>
          <w:lang w:val="nl-NL"/>
        </w:rPr>
        <w:t>атер</w:t>
      </w:r>
      <w:r w:rsidRPr="004B1F67">
        <w:rPr>
          <w:b w:val="0"/>
          <w:i w:val="0"/>
          <w:sz w:val="16"/>
          <w:szCs w:val="16"/>
        </w:rPr>
        <w:t>иалы</w:t>
      </w:r>
      <w:r w:rsidRPr="004B1F67">
        <w:rPr>
          <w:b w:val="0"/>
          <w:i w:val="0"/>
          <w:sz w:val="16"/>
          <w:szCs w:val="16"/>
          <w:lang w:val="nl-NL"/>
        </w:rPr>
        <w:t xml:space="preserve"> </w:t>
      </w:r>
      <w:r w:rsidRPr="004B1F67">
        <w:rPr>
          <w:b w:val="0"/>
          <w:i w:val="0"/>
          <w:sz w:val="16"/>
          <w:szCs w:val="16"/>
        </w:rPr>
        <w:t>м</w:t>
      </w:r>
      <w:r w:rsidRPr="004B1F67">
        <w:rPr>
          <w:b w:val="0"/>
          <w:i w:val="0"/>
          <w:sz w:val="16"/>
          <w:szCs w:val="16"/>
          <w:lang w:val="nl-NL"/>
        </w:rPr>
        <w:t>еждун</w:t>
      </w:r>
      <w:r w:rsidRPr="004B1F67">
        <w:rPr>
          <w:b w:val="0"/>
          <w:i w:val="0"/>
          <w:sz w:val="16"/>
          <w:szCs w:val="16"/>
        </w:rPr>
        <w:t>ар.</w:t>
      </w:r>
      <w:r w:rsidRPr="004B1F67">
        <w:rPr>
          <w:b w:val="0"/>
          <w:i w:val="0"/>
          <w:sz w:val="16"/>
          <w:szCs w:val="16"/>
          <w:lang w:val="nl-NL"/>
        </w:rPr>
        <w:t xml:space="preserve"> симпозиума, </w:t>
      </w:r>
      <w:smartTag w:uri="urn:schemas-microsoft-com:office:smarttags" w:element="metricconverter">
        <w:smartTagPr>
          <w:attr w:name="ProductID" w:val="1971 г"/>
        </w:smartTagPr>
        <w:r w:rsidRPr="004B1F67">
          <w:rPr>
            <w:b w:val="0"/>
            <w:i w:val="0"/>
            <w:sz w:val="16"/>
            <w:szCs w:val="16"/>
            <w:lang w:val="nl-NL"/>
          </w:rPr>
          <w:t>1971</w:t>
        </w:r>
        <w:r w:rsidRPr="004B1F67">
          <w:rPr>
            <w:b w:val="0"/>
            <w:i w:val="0"/>
            <w:sz w:val="16"/>
            <w:szCs w:val="16"/>
          </w:rPr>
          <w:t xml:space="preserve"> г</w:t>
        </w:r>
      </w:smartTag>
      <w:r w:rsidRPr="004B1F67">
        <w:rPr>
          <w:b w:val="0"/>
          <w:i w:val="0"/>
          <w:sz w:val="16"/>
          <w:szCs w:val="16"/>
        </w:rPr>
        <w:t xml:space="preserve">., г. </w:t>
      </w:r>
      <w:r w:rsidRPr="004B1F67">
        <w:rPr>
          <w:b w:val="0"/>
          <w:i w:val="0"/>
          <w:sz w:val="16"/>
          <w:szCs w:val="16"/>
          <w:lang w:val="nl-NL"/>
        </w:rPr>
        <w:t>Таллин</w:t>
      </w:r>
      <w:r w:rsidRPr="004B1F67">
        <w:rPr>
          <w:b w:val="0"/>
          <w:i w:val="0"/>
          <w:sz w:val="16"/>
          <w:szCs w:val="16"/>
        </w:rPr>
        <w:t>; редкол.: П.</w:t>
      </w:r>
      <w:r>
        <w:rPr>
          <w:b w:val="0"/>
          <w:i w:val="0"/>
          <w:sz w:val="16"/>
          <w:szCs w:val="16"/>
        </w:rPr>
        <w:t> Б. Свиклис (гл. ред.) [и. </w:t>
      </w:r>
      <w:r w:rsidRPr="004B1F67">
        <w:rPr>
          <w:b w:val="0"/>
          <w:i w:val="0"/>
          <w:sz w:val="16"/>
          <w:szCs w:val="16"/>
        </w:rPr>
        <w:t>др.].</w:t>
      </w:r>
      <w:r w:rsidRPr="004B1F67">
        <w:rPr>
          <w:b w:val="0"/>
          <w:i w:val="0"/>
          <w:sz w:val="16"/>
          <w:szCs w:val="16"/>
          <w:lang w:val="nl-NL"/>
        </w:rPr>
        <w:t xml:space="preserve"> – Елгава, 1972</w:t>
      </w:r>
      <w:r w:rsidRPr="004B1F67">
        <w:rPr>
          <w:b w:val="0"/>
          <w:i w:val="0"/>
          <w:sz w:val="16"/>
          <w:szCs w:val="16"/>
        </w:rPr>
        <w:t xml:space="preserve">. – С. </w:t>
      </w:r>
      <w:r>
        <w:rPr>
          <w:b w:val="0"/>
          <w:i w:val="0"/>
          <w:sz w:val="16"/>
          <w:szCs w:val="16"/>
          <w:lang w:val="nl-NL"/>
        </w:rPr>
        <w:t>85–</w:t>
      </w:r>
      <w:r w:rsidRPr="004B1F67">
        <w:rPr>
          <w:b w:val="0"/>
          <w:i w:val="0"/>
          <w:sz w:val="16"/>
          <w:szCs w:val="16"/>
          <w:lang w:val="nl-NL"/>
        </w:rPr>
        <w:t>95.</w:t>
      </w:r>
      <w:r w:rsidRPr="004B1F67">
        <w:rPr>
          <w:b w:val="0"/>
          <w:i w:val="0"/>
          <w:sz w:val="16"/>
          <w:szCs w:val="16"/>
        </w:rPr>
        <w:t xml:space="preserve"> </w:t>
      </w:r>
    </w:p>
    <w:p w:rsidR="007F5E7D" w:rsidRPr="00051C9F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13</w:t>
      </w:r>
      <w:r w:rsidRPr="00051C9F">
        <w:rPr>
          <w:b w:val="0"/>
          <w:i w:val="0"/>
          <w:sz w:val="16"/>
          <w:szCs w:val="16"/>
        </w:rPr>
        <w:t>. </w:t>
      </w:r>
      <w:r w:rsidRPr="00051C9F">
        <w:rPr>
          <w:b w:val="0"/>
          <w:i w:val="0"/>
          <w:sz w:val="16"/>
          <w:szCs w:val="16"/>
          <w:lang w:val="nl-NL"/>
        </w:rPr>
        <w:t>Руководство</w:t>
      </w:r>
      <w:r w:rsidRPr="00051C9F">
        <w:rPr>
          <w:b w:val="0"/>
          <w:i w:val="0"/>
          <w:sz w:val="16"/>
          <w:szCs w:val="16"/>
        </w:rPr>
        <w:t xml:space="preserve"> по проектированию и изысканиям объектов мелиоративного и в</w:t>
      </w:r>
      <w:r w:rsidRPr="00051C9F">
        <w:rPr>
          <w:b w:val="0"/>
          <w:i w:val="0"/>
          <w:sz w:val="16"/>
          <w:szCs w:val="16"/>
        </w:rPr>
        <w:t>о</w:t>
      </w:r>
      <w:r w:rsidRPr="00051C9F">
        <w:rPr>
          <w:b w:val="0"/>
          <w:i w:val="0"/>
          <w:sz w:val="16"/>
          <w:szCs w:val="16"/>
        </w:rPr>
        <w:t>дохозяйственного строительства в Белорусской ССР: РПИ–82: Ч. II. Осушительные и осушительно-увлажнительные системы; Кн. 2. Мелиоративные системы с механическим водоотводом: ред. кол.: П. Е. Лапчук (гл. ред.) [и др.]. – Утв. Минводхозом БССР 15.04.83. – Минск, Белгипроводхоз. – 1983. – 176 с.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14. </w:t>
      </w:r>
      <w:r w:rsidRPr="005348BA">
        <w:rPr>
          <w:b w:val="0"/>
          <w:i w:val="0"/>
          <w:spacing w:val="20"/>
          <w:sz w:val="16"/>
          <w:szCs w:val="16"/>
        </w:rPr>
        <w:t>Колосов,</w:t>
      </w:r>
      <w:r w:rsidRPr="004B1F67">
        <w:rPr>
          <w:b w:val="0"/>
          <w:i w:val="0"/>
          <w:sz w:val="16"/>
          <w:szCs w:val="16"/>
        </w:rPr>
        <w:t xml:space="preserve"> Н.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</w:rPr>
        <w:t>М. Гидрологические расчеты при проектировании польдерных с</w:t>
      </w:r>
      <w:r>
        <w:rPr>
          <w:b w:val="0"/>
          <w:i w:val="0"/>
          <w:sz w:val="16"/>
          <w:szCs w:val="16"/>
        </w:rPr>
        <w:t>и</w:t>
      </w:r>
      <w:r>
        <w:rPr>
          <w:b w:val="0"/>
          <w:i w:val="0"/>
          <w:sz w:val="16"/>
          <w:szCs w:val="16"/>
        </w:rPr>
        <w:t>стем в Украинском Полесье / Н. </w:t>
      </w:r>
      <w:r w:rsidRPr="004B1F67">
        <w:rPr>
          <w:b w:val="0"/>
          <w:i w:val="0"/>
          <w:sz w:val="16"/>
          <w:szCs w:val="16"/>
        </w:rPr>
        <w:t>М. Колосов // Гидротехника и мелио</w:t>
      </w:r>
      <w:r>
        <w:rPr>
          <w:b w:val="0"/>
          <w:i w:val="0"/>
          <w:sz w:val="16"/>
          <w:szCs w:val="16"/>
        </w:rPr>
        <w:t>рация. – 1976. – № 3. – С. 62–</w:t>
      </w:r>
      <w:r w:rsidRPr="004B1F67">
        <w:rPr>
          <w:b w:val="0"/>
          <w:i w:val="0"/>
          <w:sz w:val="16"/>
          <w:szCs w:val="16"/>
        </w:rPr>
        <w:t>67.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15. </w:t>
      </w:r>
      <w:r w:rsidRPr="00915915">
        <w:rPr>
          <w:b w:val="0"/>
          <w:i w:val="0"/>
          <w:spacing w:val="20"/>
          <w:sz w:val="16"/>
          <w:szCs w:val="16"/>
        </w:rPr>
        <w:t>Бузинный,</w:t>
      </w:r>
      <w:r w:rsidRPr="004B1F67">
        <w:rPr>
          <w:b w:val="0"/>
          <w:i w:val="0"/>
          <w:sz w:val="16"/>
          <w:szCs w:val="16"/>
        </w:rPr>
        <w:t xml:space="preserve"> В.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</w:rPr>
        <w:t>Г. Расчет быстродействия мелиоративных систем при одноро</w:t>
      </w:r>
      <w:r w:rsidRPr="004B1F67">
        <w:rPr>
          <w:b w:val="0"/>
          <w:i w:val="0"/>
          <w:sz w:val="16"/>
          <w:szCs w:val="16"/>
        </w:rPr>
        <w:t>д</w:t>
      </w:r>
      <w:r w:rsidRPr="004B1F67">
        <w:rPr>
          <w:b w:val="0"/>
          <w:i w:val="0"/>
          <w:sz w:val="16"/>
          <w:szCs w:val="16"/>
        </w:rPr>
        <w:t>ном строении дренируемого водоносного пласта / В.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</w:rPr>
        <w:t>Г. Бузинный // Мелиорация и во</w:t>
      </w:r>
      <w:r w:rsidRPr="004B1F67">
        <w:rPr>
          <w:b w:val="0"/>
          <w:i w:val="0"/>
          <w:sz w:val="16"/>
          <w:szCs w:val="16"/>
        </w:rPr>
        <w:t>д</w:t>
      </w:r>
      <w:r w:rsidRPr="004B1F67">
        <w:rPr>
          <w:b w:val="0"/>
          <w:i w:val="0"/>
          <w:sz w:val="16"/>
          <w:szCs w:val="16"/>
        </w:rPr>
        <w:t>ное хозяйст</w:t>
      </w:r>
      <w:r>
        <w:rPr>
          <w:b w:val="0"/>
          <w:i w:val="0"/>
          <w:sz w:val="16"/>
          <w:szCs w:val="16"/>
        </w:rPr>
        <w:t>во: НТИ. – 1989. – № 1. – С. 16–</w:t>
      </w:r>
      <w:r w:rsidRPr="004B1F67">
        <w:rPr>
          <w:b w:val="0"/>
          <w:i w:val="0"/>
          <w:sz w:val="16"/>
          <w:szCs w:val="16"/>
        </w:rPr>
        <w:t>20.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16. </w:t>
      </w:r>
      <w:r w:rsidRPr="004B1F67">
        <w:rPr>
          <w:b w:val="0"/>
          <w:i w:val="0"/>
          <w:sz w:val="16"/>
          <w:szCs w:val="16"/>
        </w:rPr>
        <w:t xml:space="preserve">Рекомендации по проектированию мелиоративных мероприятий </w:t>
      </w:r>
      <w:r>
        <w:rPr>
          <w:b w:val="0"/>
          <w:i w:val="0"/>
          <w:sz w:val="16"/>
          <w:szCs w:val="16"/>
        </w:rPr>
        <w:t>польдерных с</w:t>
      </w:r>
      <w:r>
        <w:rPr>
          <w:b w:val="0"/>
          <w:i w:val="0"/>
          <w:sz w:val="16"/>
          <w:szCs w:val="16"/>
        </w:rPr>
        <w:t>и</w:t>
      </w:r>
      <w:r>
        <w:rPr>
          <w:b w:val="0"/>
          <w:i w:val="0"/>
          <w:sz w:val="16"/>
          <w:szCs w:val="16"/>
        </w:rPr>
        <w:t>стем. НТД 33.23.01-069–</w:t>
      </w:r>
      <w:r w:rsidRPr="004B1F67">
        <w:rPr>
          <w:b w:val="0"/>
          <w:i w:val="0"/>
          <w:sz w:val="16"/>
          <w:szCs w:val="16"/>
        </w:rPr>
        <w:t xml:space="preserve">86. Минводхоз УССР. Введ. 07.07.86. – Киев, 1986. – 43 с. 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17. </w:t>
      </w:r>
      <w:r w:rsidRPr="00051C9F">
        <w:rPr>
          <w:b w:val="0"/>
          <w:i w:val="0"/>
          <w:spacing w:val="20"/>
          <w:sz w:val="16"/>
          <w:szCs w:val="16"/>
          <w:lang w:val="nl-NL"/>
        </w:rPr>
        <w:t>Галковский,</w:t>
      </w:r>
      <w:r w:rsidRPr="004B1F67">
        <w:rPr>
          <w:b w:val="0"/>
          <w:i w:val="0"/>
          <w:sz w:val="16"/>
          <w:szCs w:val="16"/>
          <w:lang w:val="nl-NL"/>
        </w:rPr>
        <w:t xml:space="preserve"> В.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Ф. Определение расчетной величины модулей стока с польдерных систем центральной части Белорусского Полесья</w:t>
      </w:r>
      <w:r w:rsidRPr="004B1F67">
        <w:rPr>
          <w:b w:val="0"/>
          <w:i w:val="0"/>
          <w:sz w:val="16"/>
          <w:szCs w:val="16"/>
        </w:rPr>
        <w:t xml:space="preserve"> /</w:t>
      </w:r>
      <w:r w:rsidRPr="004B1F67">
        <w:rPr>
          <w:b w:val="0"/>
          <w:i w:val="0"/>
          <w:sz w:val="16"/>
          <w:szCs w:val="16"/>
          <w:lang w:val="nl-NL"/>
        </w:rPr>
        <w:t xml:space="preserve"> В.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Ф.</w:t>
      </w:r>
      <w:r w:rsidRPr="004B1F67">
        <w:rPr>
          <w:b w:val="0"/>
          <w:i w:val="0"/>
          <w:sz w:val="16"/>
          <w:szCs w:val="16"/>
        </w:rPr>
        <w:t xml:space="preserve"> </w:t>
      </w:r>
      <w:r w:rsidRPr="004B1F67">
        <w:rPr>
          <w:b w:val="0"/>
          <w:i w:val="0"/>
          <w:sz w:val="16"/>
          <w:szCs w:val="16"/>
          <w:lang w:val="nl-NL"/>
        </w:rPr>
        <w:t>Галковский, В.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А.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 xml:space="preserve">Полевой // Конструкции и расчеты осушительно-увлажнительных систем: сб. науч. </w:t>
      </w:r>
      <w:r w:rsidRPr="004B1F67">
        <w:rPr>
          <w:b w:val="0"/>
          <w:i w:val="0"/>
          <w:sz w:val="16"/>
          <w:szCs w:val="16"/>
          <w:lang w:val="nl-NL"/>
        </w:rPr>
        <w:lastRenderedPageBreak/>
        <w:t>тр.</w:t>
      </w:r>
      <w:r w:rsidRPr="004B1F67">
        <w:rPr>
          <w:b w:val="0"/>
          <w:i w:val="0"/>
          <w:sz w:val="16"/>
          <w:szCs w:val="16"/>
        </w:rPr>
        <w:t xml:space="preserve"> / </w:t>
      </w:r>
      <w:r w:rsidRPr="004B1F67">
        <w:rPr>
          <w:b w:val="0"/>
          <w:i w:val="0"/>
          <w:sz w:val="16"/>
          <w:szCs w:val="16"/>
          <w:lang w:val="nl-NL"/>
        </w:rPr>
        <w:t>БелНИИМиВХ</w:t>
      </w:r>
      <w:r w:rsidRPr="004B1F67">
        <w:rPr>
          <w:b w:val="0"/>
          <w:i w:val="0"/>
          <w:sz w:val="16"/>
          <w:szCs w:val="16"/>
        </w:rPr>
        <w:t>; редкол.: В.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</w:rPr>
        <w:t>М. Зубец (отв. ред.) [и др.].</w:t>
      </w:r>
      <w:r w:rsidRPr="004B1F67">
        <w:rPr>
          <w:b w:val="0"/>
          <w:i w:val="0"/>
          <w:sz w:val="16"/>
          <w:szCs w:val="16"/>
          <w:lang w:val="nl-NL"/>
        </w:rPr>
        <w:t xml:space="preserve"> </w:t>
      </w:r>
      <w:r w:rsidRPr="004B1F67">
        <w:rPr>
          <w:b w:val="0"/>
          <w:i w:val="0"/>
          <w:sz w:val="16"/>
          <w:szCs w:val="16"/>
        </w:rPr>
        <w:t xml:space="preserve">– </w:t>
      </w:r>
      <w:r w:rsidRPr="004B1F67">
        <w:rPr>
          <w:b w:val="0"/>
          <w:i w:val="0"/>
          <w:sz w:val="16"/>
          <w:szCs w:val="16"/>
          <w:lang w:val="nl-NL"/>
        </w:rPr>
        <w:t xml:space="preserve">Минск, 1976. </w:t>
      </w:r>
      <w:r w:rsidRPr="004B1F67">
        <w:rPr>
          <w:b w:val="0"/>
          <w:i w:val="0"/>
          <w:sz w:val="16"/>
          <w:szCs w:val="16"/>
        </w:rPr>
        <w:t xml:space="preserve">– </w:t>
      </w:r>
      <w:r>
        <w:rPr>
          <w:b w:val="0"/>
          <w:i w:val="0"/>
          <w:sz w:val="16"/>
          <w:szCs w:val="16"/>
          <w:lang w:val="nl-NL"/>
        </w:rPr>
        <w:t>Вып. 2. – С.</w:t>
      </w:r>
      <w:r>
        <w:rPr>
          <w:b w:val="0"/>
          <w:i w:val="0"/>
          <w:sz w:val="16"/>
          <w:szCs w:val="16"/>
        </w:rPr>
        <w:t> </w:t>
      </w:r>
      <w:r>
        <w:rPr>
          <w:b w:val="0"/>
          <w:i w:val="0"/>
          <w:sz w:val="16"/>
          <w:szCs w:val="16"/>
          <w:lang w:val="nl-NL"/>
        </w:rPr>
        <w:t>141</w:t>
      </w:r>
      <w:r>
        <w:rPr>
          <w:b w:val="0"/>
          <w:i w:val="0"/>
          <w:sz w:val="16"/>
          <w:szCs w:val="16"/>
        </w:rPr>
        <w:t>–</w:t>
      </w:r>
      <w:r w:rsidRPr="004B1F67">
        <w:rPr>
          <w:b w:val="0"/>
          <w:i w:val="0"/>
          <w:sz w:val="16"/>
          <w:szCs w:val="16"/>
          <w:lang w:val="nl-NL"/>
        </w:rPr>
        <w:t>151.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18. </w:t>
      </w:r>
      <w:r w:rsidRPr="004B1F67">
        <w:rPr>
          <w:b w:val="0"/>
          <w:i w:val="0"/>
          <w:sz w:val="16"/>
          <w:szCs w:val="16"/>
          <w:lang w:val="nl-NL"/>
        </w:rPr>
        <w:t>Рекомендации по польдерному осушению в Белорусском Полесье</w:t>
      </w:r>
      <w:r>
        <w:rPr>
          <w:b w:val="0"/>
          <w:i w:val="0"/>
          <w:sz w:val="16"/>
          <w:szCs w:val="16"/>
        </w:rPr>
        <w:t xml:space="preserve"> / </w:t>
      </w:r>
      <w:r w:rsidRPr="004B1F67">
        <w:rPr>
          <w:b w:val="0"/>
          <w:i w:val="0"/>
          <w:sz w:val="16"/>
          <w:szCs w:val="16"/>
        </w:rPr>
        <w:t>А.</w:t>
      </w:r>
      <w:r>
        <w:rPr>
          <w:b w:val="0"/>
          <w:i w:val="0"/>
          <w:sz w:val="16"/>
          <w:szCs w:val="16"/>
        </w:rPr>
        <w:t> И. </w:t>
      </w:r>
      <w:r w:rsidRPr="004B1F67">
        <w:rPr>
          <w:b w:val="0"/>
          <w:i w:val="0"/>
          <w:sz w:val="16"/>
          <w:szCs w:val="16"/>
        </w:rPr>
        <w:t>Ми</w:t>
      </w:r>
      <w:r>
        <w:rPr>
          <w:b w:val="0"/>
          <w:i w:val="0"/>
          <w:sz w:val="16"/>
          <w:szCs w:val="16"/>
        </w:rPr>
        <w:t>хальцевич</w:t>
      </w:r>
      <w:r w:rsidRPr="004B1F67">
        <w:rPr>
          <w:b w:val="0"/>
          <w:i w:val="0"/>
          <w:sz w:val="16"/>
          <w:szCs w:val="16"/>
        </w:rPr>
        <w:t xml:space="preserve"> [и др.]. Введ. 18.10.78. – </w:t>
      </w:r>
      <w:r w:rsidRPr="004B1F67">
        <w:rPr>
          <w:b w:val="0"/>
          <w:i w:val="0"/>
          <w:sz w:val="16"/>
          <w:szCs w:val="16"/>
          <w:lang w:val="nl-NL"/>
        </w:rPr>
        <w:t>Минск</w:t>
      </w:r>
      <w:r w:rsidRPr="004B1F67">
        <w:rPr>
          <w:b w:val="0"/>
          <w:i w:val="0"/>
          <w:sz w:val="16"/>
          <w:szCs w:val="16"/>
        </w:rPr>
        <w:t>:</w:t>
      </w:r>
      <w:r>
        <w:rPr>
          <w:b w:val="0"/>
          <w:i w:val="0"/>
          <w:sz w:val="16"/>
          <w:szCs w:val="16"/>
          <w:lang w:val="nl-NL"/>
        </w:rPr>
        <w:t xml:space="preserve"> </w:t>
      </w:r>
      <w:r w:rsidRPr="004B1F67">
        <w:rPr>
          <w:b w:val="0"/>
          <w:i w:val="0"/>
          <w:sz w:val="16"/>
          <w:szCs w:val="16"/>
          <w:lang w:val="nl-NL"/>
        </w:rPr>
        <w:t>БелНИИМиВХ, 1979. – 60 с.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19. </w:t>
      </w:r>
      <w:r w:rsidRPr="00993AF9">
        <w:rPr>
          <w:b w:val="0"/>
          <w:i w:val="0"/>
          <w:spacing w:val="20"/>
          <w:sz w:val="16"/>
          <w:szCs w:val="16"/>
        </w:rPr>
        <w:t>Волков,</w:t>
      </w:r>
      <w:r>
        <w:rPr>
          <w:b w:val="0"/>
          <w:i w:val="0"/>
          <w:sz w:val="16"/>
          <w:szCs w:val="16"/>
        </w:rPr>
        <w:t xml:space="preserve"> Р. </w:t>
      </w:r>
      <w:r w:rsidRPr="004B1F67">
        <w:rPr>
          <w:b w:val="0"/>
          <w:i w:val="0"/>
          <w:sz w:val="16"/>
          <w:szCs w:val="16"/>
        </w:rPr>
        <w:t>И. Осушение земель с пом</w:t>
      </w:r>
      <w:r>
        <w:rPr>
          <w:b w:val="0"/>
          <w:i w:val="0"/>
          <w:sz w:val="16"/>
          <w:szCs w:val="16"/>
        </w:rPr>
        <w:t>ощью машинного водоподъема / Р. И. </w:t>
      </w:r>
      <w:r w:rsidRPr="004B1F67">
        <w:rPr>
          <w:b w:val="0"/>
          <w:i w:val="0"/>
          <w:sz w:val="16"/>
          <w:szCs w:val="16"/>
        </w:rPr>
        <w:t>Вол</w:t>
      </w:r>
      <w:r>
        <w:rPr>
          <w:b w:val="0"/>
          <w:i w:val="0"/>
          <w:sz w:val="16"/>
          <w:szCs w:val="16"/>
        </w:rPr>
        <w:t>ков, В. И. </w:t>
      </w:r>
      <w:r w:rsidRPr="004B1F67">
        <w:rPr>
          <w:b w:val="0"/>
          <w:i w:val="0"/>
          <w:sz w:val="16"/>
          <w:szCs w:val="16"/>
        </w:rPr>
        <w:t>Пулькин // Гидротехника и мел</w:t>
      </w:r>
      <w:r>
        <w:rPr>
          <w:b w:val="0"/>
          <w:i w:val="0"/>
          <w:sz w:val="16"/>
          <w:szCs w:val="16"/>
        </w:rPr>
        <w:t>иорация. – 1979. – № 7. – С. 54–56.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20</w:t>
      </w:r>
      <w:r w:rsidRPr="004B1F67">
        <w:rPr>
          <w:b w:val="0"/>
          <w:i w:val="0"/>
          <w:sz w:val="16"/>
          <w:szCs w:val="16"/>
        </w:rPr>
        <w:t>.</w:t>
      </w:r>
      <w:r>
        <w:rPr>
          <w:b w:val="0"/>
          <w:i w:val="0"/>
          <w:sz w:val="16"/>
          <w:szCs w:val="16"/>
        </w:rPr>
        <w:t> </w:t>
      </w:r>
      <w:r w:rsidRPr="00993AF9">
        <w:rPr>
          <w:b w:val="0"/>
          <w:i w:val="0"/>
          <w:spacing w:val="20"/>
          <w:sz w:val="16"/>
          <w:szCs w:val="16"/>
          <w:lang w:val="nl-NL"/>
        </w:rPr>
        <w:t>Сорокин</w:t>
      </w:r>
      <w:r w:rsidRPr="004B1F67">
        <w:rPr>
          <w:b w:val="0"/>
          <w:i w:val="0"/>
          <w:sz w:val="16"/>
          <w:szCs w:val="16"/>
        </w:rPr>
        <w:t>,</w:t>
      </w:r>
      <w:r w:rsidRPr="004B1F67">
        <w:rPr>
          <w:b w:val="0"/>
          <w:i w:val="0"/>
          <w:sz w:val="16"/>
          <w:szCs w:val="16"/>
          <w:lang w:val="nl-NL"/>
        </w:rPr>
        <w:t xml:space="preserve"> В.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Л. Опыт строительства осушительных систем в Белорусской ССР</w:t>
      </w:r>
      <w:r w:rsidRPr="004B1F67">
        <w:rPr>
          <w:b w:val="0"/>
          <w:i w:val="0"/>
          <w:sz w:val="16"/>
          <w:szCs w:val="16"/>
        </w:rPr>
        <w:t xml:space="preserve"> / </w:t>
      </w:r>
      <w:r w:rsidRPr="004B1F67">
        <w:rPr>
          <w:b w:val="0"/>
          <w:i w:val="0"/>
          <w:sz w:val="16"/>
          <w:szCs w:val="16"/>
          <w:lang w:val="nl-NL"/>
        </w:rPr>
        <w:t>В.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 xml:space="preserve">Л. Сорокин // </w:t>
      </w:r>
      <w:r w:rsidRPr="004B1F67">
        <w:rPr>
          <w:b w:val="0"/>
          <w:i w:val="0"/>
          <w:sz w:val="16"/>
          <w:szCs w:val="16"/>
        </w:rPr>
        <w:t>Опыт применения механического водоподъема в осушении</w:t>
      </w:r>
      <w:r w:rsidRPr="004B1F67">
        <w:rPr>
          <w:b w:val="0"/>
          <w:i w:val="0"/>
          <w:sz w:val="16"/>
          <w:szCs w:val="16"/>
          <w:lang w:val="nl-NL"/>
        </w:rPr>
        <w:t xml:space="preserve">: </w:t>
      </w:r>
      <w:r w:rsidRPr="004B1F67">
        <w:rPr>
          <w:b w:val="0"/>
          <w:i w:val="0"/>
          <w:sz w:val="16"/>
          <w:szCs w:val="16"/>
        </w:rPr>
        <w:t>м</w:t>
      </w:r>
      <w:r w:rsidRPr="004B1F67">
        <w:rPr>
          <w:b w:val="0"/>
          <w:i w:val="0"/>
          <w:sz w:val="16"/>
          <w:szCs w:val="16"/>
          <w:lang w:val="nl-NL"/>
        </w:rPr>
        <w:t>атер</w:t>
      </w:r>
      <w:r w:rsidRPr="004B1F67">
        <w:rPr>
          <w:b w:val="0"/>
          <w:i w:val="0"/>
          <w:sz w:val="16"/>
          <w:szCs w:val="16"/>
        </w:rPr>
        <w:t>.</w:t>
      </w:r>
      <w:r w:rsidRPr="004B1F67">
        <w:rPr>
          <w:b w:val="0"/>
          <w:i w:val="0"/>
          <w:sz w:val="16"/>
          <w:szCs w:val="16"/>
          <w:lang w:val="nl-NL"/>
        </w:rPr>
        <w:t xml:space="preserve"> Семинара</w:t>
      </w:r>
      <w:r>
        <w:rPr>
          <w:b w:val="0"/>
          <w:i w:val="0"/>
          <w:sz w:val="16"/>
          <w:szCs w:val="16"/>
        </w:rPr>
        <w:t>,</w:t>
      </w:r>
      <w:r>
        <w:rPr>
          <w:b w:val="0"/>
          <w:i w:val="0"/>
          <w:sz w:val="16"/>
          <w:szCs w:val="16"/>
          <w:lang w:val="nl-NL"/>
        </w:rPr>
        <w:t xml:space="preserve"> г. Калининград 20–22 июня </w:t>
      </w:r>
      <w:r w:rsidRPr="004B1F67">
        <w:rPr>
          <w:b w:val="0"/>
          <w:i w:val="0"/>
          <w:sz w:val="16"/>
          <w:szCs w:val="16"/>
          <w:lang w:val="nl-NL"/>
        </w:rPr>
        <w:t>1971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</w:rPr>
        <w:t>г. / ЛитНИИГиМ: редкол.: П.</w:t>
      </w:r>
      <w:r>
        <w:rPr>
          <w:b w:val="0"/>
          <w:i w:val="0"/>
          <w:sz w:val="16"/>
          <w:szCs w:val="16"/>
        </w:rPr>
        <w:t> Б. Свиклис (гл. </w:t>
      </w:r>
      <w:r w:rsidRPr="004B1F67">
        <w:rPr>
          <w:b w:val="0"/>
          <w:i w:val="0"/>
          <w:sz w:val="16"/>
          <w:szCs w:val="16"/>
        </w:rPr>
        <w:t>ред.) [и др.]</w:t>
      </w:r>
      <w:r w:rsidRPr="004B1F67">
        <w:rPr>
          <w:b w:val="0"/>
          <w:i w:val="0"/>
          <w:sz w:val="16"/>
          <w:szCs w:val="16"/>
          <w:lang w:val="nl-NL"/>
        </w:rPr>
        <w:t>. – Елгава, 1972.</w:t>
      </w:r>
      <w:r>
        <w:rPr>
          <w:b w:val="0"/>
          <w:i w:val="0"/>
          <w:sz w:val="16"/>
          <w:szCs w:val="16"/>
        </w:rPr>
        <w:t xml:space="preserve"> </w:t>
      </w:r>
      <w:r w:rsidRPr="004B1F67">
        <w:rPr>
          <w:b w:val="0"/>
          <w:i w:val="0"/>
          <w:sz w:val="16"/>
          <w:szCs w:val="16"/>
          <w:lang w:val="nl-NL"/>
        </w:rPr>
        <w:t xml:space="preserve">– </w:t>
      </w:r>
      <w:r w:rsidRPr="004B1F67">
        <w:rPr>
          <w:b w:val="0"/>
          <w:i w:val="0"/>
          <w:sz w:val="16"/>
          <w:szCs w:val="16"/>
        </w:rPr>
        <w:t xml:space="preserve">С. </w:t>
      </w:r>
      <w:r>
        <w:rPr>
          <w:b w:val="0"/>
          <w:i w:val="0"/>
          <w:sz w:val="16"/>
          <w:szCs w:val="16"/>
          <w:lang w:val="nl-NL"/>
        </w:rPr>
        <w:t>47</w:t>
      </w:r>
      <w:r>
        <w:rPr>
          <w:b w:val="0"/>
          <w:i w:val="0"/>
          <w:sz w:val="16"/>
          <w:szCs w:val="16"/>
        </w:rPr>
        <w:t>–</w:t>
      </w:r>
      <w:r w:rsidRPr="004B1F67">
        <w:rPr>
          <w:b w:val="0"/>
          <w:i w:val="0"/>
          <w:sz w:val="16"/>
          <w:szCs w:val="16"/>
          <w:lang w:val="nl-NL"/>
        </w:rPr>
        <w:t>52.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21</w:t>
      </w:r>
      <w:r w:rsidRPr="004B1F67">
        <w:rPr>
          <w:b w:val="0"/>
          <w:i w:val="0"/>
          <w:sz w:val="16"/>
          <w:szCs w:val="16"/>
        </w:rPr>
        <w:t>.</w:t>
      </w:r>
      <w:r>
        <w:rPr>
          <w:b w:val="0"/>
          <w:i w:val="0"/>
          <w:sz w:val="16"/>
          <w:szCs w:val="16"/>
        </w:rPr>
        <w:t> </w:t>
      </w:r>
      <w:r w:rsidRPr="00993AF9">
        <w:rPr>
          <w:b w:val="0"/>
          <w:i w:val="0"/>
          <w:spacing w:val="20"/>
          <w:sz w:val="16"/>
          <w:szCs w:val="16"/>
          <w:lang w:val="nl-NL"/>
        </w:rPr>
        <w:t>Полевой</w:t>
      </w:r>
      <w:r w:rsidRPr="00993AF9">
        <w:rPr>
          <w:b w:val="0"/>
          <w:i w:val="0"/>
          <w:spacing w:val="20"/>
          <w:sz w:val="16"/>
          <w:szCs w:val="16"/>
        </w:rPr>
        <w:t>,</w:t>
      </w:r>
      <w:r w:rsidRPr="004B1F67">
        <w:rPr>
          <w:b w:val="0"/>
          <w:i w:val="0"/>
          <w:sz w:val="16"/>
          <w:szCs w:val="16"/>
        </w:rPr>
        <w:t xml:space="preserve"> </w:t>
      </w:r>
      <w:r w:rsidRPr="004B1F67">
        <w:rPr>
          <w:b w:val="0"/>
          <w:i w:val="0"/>
          <w:sz w:val="16"/>
          <w:szCs w:val="16"/>
          <w:lang w:val="nl-NL"/>
        </w:rPr>
        <w:t>В.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 xml:space="preserve">А. Подбор соотношения производительностей агрегатов на польдерных насосных станциях Белорусского Полесья </w:t>
      </w:r>
      <w:r w:rsidRPr="004B1F67">
        <w:rPr>
          <w:b w:val="0"/>
          <w:i w:val="0"/>
          <w:sz w:val="16"/>
          <w:szCs w:val="16"/>
        </w:rPr>
        <w:t xml:space="preserve">/ </w:t>
      </w:r>
      <w:r w:rsidRPr="004B1F67">
        <w:rPr>
          <w:b w:val="0"/>
          <w:i w:val="0"/>
          <w:sz w:val="16"/>
          <w:szCs w:val="16"/>
          <w:lang w:val="nl-NL"/>
        </w:rPr>
        <w:t>В</w:t>
      </w:r>
      <w:r w:rsidRPr="004B1F67">
        <w:rPr>
          <w:b w:val="0"/>
          <w:i w:val="0"/>
          <w:sz w:val="16"/>
          <w:szCs w:val="16"/>
        </w:rPr>
        <w:t>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А</w:t>
      </w:r>
      <w:r w:rsidRPr="004B1F67">
        <w:rPr>
          <w:b w:val="0"/>
          <w:i w:val="0"/>
          <w:sz w:val="16"/>
          <w:szCs w:val="16"/>
        </w:rPr>
        <w:t xml:space="preserve">. </w:t>
      </w:r>
      <w:r w:rsidRPr="004B1F67">
        <w:rPr>
          <w:b w:val="0"/>
          <w:i w:val="0"/>
          <w:sz w:val="16"/>
          <w:szCs w:val="16"/>
          <w:lang w:val="nl-NL"/>
        </w:rPr>
        <w:t>Полевой,</w:t>
      </w:r>
      <w:r w:rsidRPr="004B1F67">
        <w:rPr>
          <w:b w:val="0"/>
          <w:i w:val="0"/>
          <w:sz w:val="16"/>
          <w:szCs w:val="16"/>
        </w:rPr>
        <w:t xml:space="preserve"> </w:t>
      </w:r>
      <w:r w:rsidRPr="004B1F67">
        <w:rPr>
          <w:b w:val="0"/>
          <w:i w:val="0"/>
          <w:sz w:val="16"/>
          <w:szCs w:val="16"/>
          <w:lang w:val="nl-NL"/>
        </w:rPr>
        <w:t>С</w:t>
      </w:r>
      <w:r w:rsidRPr="004B1F67">
        <w:rPr>
          <w:b w:val="0"/>
          <w:i w:val="0"/>
          <w:sz w:val="16"/>
          <w:szCs w:val="16"/>
        </w:rPr>
        <w:t>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П</w:t>
      </w:r>
      <w:r w:rsidRPr="004B1F67">
        <w:rPr>
          <w:b w:val="0"/>
          <w:i w:val="0"/>
          <w:sz w:val="16"/>
          <w:szCs w:val="16"/>
        </w:rPr>
        <w:t>.</w:t>
      </w:r>
      <w:r w:rsidRPr="004B1F67">
        <w:rPr>
          <w:b w:val="0"/>
          <w:i w:val="0"/>
          <w:sz w:val="16"/>
          <w:szCs w:val="16"/>
          <w:lang w:val="nl-NL"/>
        </w:rPr>
        <w:t xml:space="preserve"> Семашко // Мелиорация переувлажненных земель</w:t>
      </w:r>
      <w:r w:rsidRPr="004B1F67">
        <w:rPr>
          <w:b w:val="0"/>
          <w:i w:val="0"/>
          <w:sz w:val="16"/>
          <w:szCs w:val="16"/>
        </w:rPr>
        <w:t>:</w:t>
      </w:r>
      <w:r w:rsidRPr="004B1F67">
        <w:rPr>
          <w:b w:val="0"/>
          <w:i w:val="0"/>
          <w:sz w:val="16"/>
          <w:szCs w:val="16"/>
          <w:lang w:val="nl-NL"/>
        </w:rPr>
        <w:t xml:space="preserve"> сб. науч. тр. / БелНИИМиВХ; редкол.: В.</w:t>
      </w:r>
      <w:r>
        <w:rPr>
          <w:b w:val="0"/>
          <w:i w:val="0"/>
          <w:sz w:val="16"/>
          <w:szCs w:val="16"/>
        </w:rPr>
        <w:t> </w:t>
      </w:r>
      <w:r>
        <w:rPr>
          <w:b w:val="0"/>
          <w:i w:val="0"/>
          <w:sz w:val="16"/>
          <w:szCs w:val="16"/>
          <w:lang w:val="nl-NL"/>
        </w:rPr>
        <w:t>Ф.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Карловский (отв. ред.)</w:t>
      </w:r>
      <w:r w:rsidRPr="004B1F67">
        <w:rPr>
          <w:b w:val="0"/>
          <w:i w:val="0"/>
          <w:sz w:val="16"/>
          <w:szCs w:val="16"/>
        </w:rPr>
        <w:t xml:space="preserve"> [и др.]</w:t>
      </w:r>
      <w:r w:rsidRPr="004B1F67">
        <w:rPr>
          <w:b w:val="0"/>
          <w:i w:val="0"/>
          <w:sz w:val="16"/>
          <w:szCs w:val="16"/>
          <w:lang w:val="nl-NL"/>
        </w:rPr>
        <w:t xml:space="preserve">. – Минск, 1979. – </w:t>
      </w:r>
      <w:r w:rsidRPr="004B1F67">
        <w:rPr>
          <w:b w:val="0"/>
          <w:i w:val="0"/>
          <w:sz w:val="16"/>
          <w:szCs w:val="16"/>
        </w:rPr>
        <w:t>Т</w:t>
      </w:r>
      <w:r w:rsidRPr="004B1F67">
        <w:rPr>
          <w:b w:val="0"/>
          <w:i w:val="0"/>
          <w:sz w:val="16"/>
          <w:szCs w:val="16"/>
          <w:lang w:val="nl-NL"/>
        </w:rPr>
        <w:t xml:space="preserve">. XXVII. – </w:t>
      </w:r>
      <w:r w:rsidRPr="004B1F67">
        <w:rPr>
          <w:b w:val="0"/>
          <w:i w:val="0"/>
          <w:sz w:val="16"/>
          <w:szCs w:val="16"/>
        </w:rPr>
        <w:t>С</w:t>
      </w:r>
      <w:r>
        <w:rPr>
          <w:b w:val="0"/>
          <w:i w:val="0"/>
          <w:sz w:val="16"/>
          <w:szCs w:val="16"/>
          <w:lang w:val="nl-NL"/>
        </w:rPr>
        <w:t>. 71</w:t>
      </w:r>
      <w:r>
        <w:rPr>
          <w:b w:val="0"/>
          <w:i w:val="0"/>
          <w:sz w:val="16"/>
          <w:szCs w:val="16"/>
        </w:rPr>
        <w:t>–</w:t>
      </w:r>
      <w:r w:rsidRPr="004B1F67">
        <w:rPr>
          <w:b w:val="0"/>
          <w:i w:val="0"/>
          <w:sz w:val="16"/>
          <w:szCs w:val="16"/>
          <w:lang w:val="nl-NL"/>
        </w:rPr>
        <w:t>76.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22</w:t>
      </w:r>
      <w:r w:rsidRPr="004B1F67">
        <w:rPr>
          <w:b w:val="0"/>
          <w:i w:val="0"/>
          <w:sz w:val="16"/>
          <w:szCs w:val="16"/>
        </w:rPr>
        <w:t>.</w:t>
      </w:r>
      <w:r>
        <w:rPr>
          <w:b w:val="0"/>
          <w:i w:val="0"/>
          <w:sz w:val="16"/>
          <w:szCs w:val="16"/>
        </w:rPr>
        <w:t> </w:t>
      </w:r>
      <w:r w:rsidRPr="00C71E95">
        <w:rPr>
          <w:b w:val="0"/>
          <w:i w:val="0"/>
          <w:spacing w:val="20"/>
          <w:sz w:val="16"/>
          <w:szCs w:val="16"/>
        </w:rPr>
        <w:t>Русецкий,</w:t>
      </w:r>
      <w:r w:rsidRPr="004B1F67">
        <w:rPr>
          <w:b w:val="0"/>
          <w:i w:val="0"/>
          <w:sz w:val="16"/>
          <w:szCs w:val="16"/>
        </w:rPr>
        <w:t xml:space="preserve"> А.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</w:rPr>
        <w:t>П. Выбор соотношения расходов между насосами и определение объема регулирующей емкости на польдерных системах с машинным водоотводом / А.</w:t>
      </w:r>
      <w:r>
        <w:rPr>
          <w:b w:val="0"/>
          <w:i w:val="0"/>
          <w:sz w:val="16"/>
          <w:szCs w:val="16"/>
        </w:rPr>
        <w:t> П. </w:t>
      </w:r>
      <w:r w:rsidRPr="004B1F67">
        <w:rPr>
          <w:b w:val="0"/>
          <w:i w:val="0"/>
          <w:sz w:val="16"/>
          <w:szCs w:val="16"/>
        </w:rPr>
        <w:t>Русецкий // Мелиорация переувлажнённых земел</w:t>
      </w:r>
      <w:r>
        <w:rPr>
          <w:b w:val="0"/>
          <w:i w:val="0"/>
          <w:sz w:val="16"/>
          <w:szCs w:val="16"/>
        </w:rPr>
        <w:t>ь: науч. практ. журнал / Ин-</w:t>
      </w:r>
      <w:r w:rsidRPr="004B1F67">
        <w:rPr>
          <w:b w:val="0"/>
          <w:i w:val="0"/>
          <w:sz w:val="16"/>
          <w:szCs w:val="16"/>
        </w:rPr>
        <w:t>т мелиорации и луговодства НАН Беларуси; редкол.: А.</w:t>
      </w:r>
      <w:r>
        <w:rPr>
          <w:b w:val="0"/>
          <w:i w:val="0"/>
          <w:sz w:val="16"/>
          <w:szCs w:val="16"/>
        </w:rPr>
        <w:t> П. </w:t>
      </w:r>
      <w:r w:rsidRPr="004B1F67">
        <w:rPr>
          <w:b w:val="0"/>
          <w:i w:val="0"/>
          <w:sz w:val="16"/>
          <w:szCs w:val="16"/>
        </w:rPr>
        <w:t>Лихацевич (гл. ред.) [и др.]. – 2005.</w:t>
      </w:r>
      <w:r>
        <w:rPr>
          <w:b w:val="0"/>
          <w:i w:val="0"/>
          <w:sz w:val="16"/>
          <w:szCs w:val="16"/>
        </w:rPr>
        <w:t> –№ 2 (54).– С. 36–</w:t>
      </w:r>
      <w:r w:rsidRPr="004B1F67">
        <w:rPr>
          <w:b w:val="0"/>
          <w:i w:val="0"/>
          <w:sz w:val="16"/>
          <w:szCs w:val="16"/>
        </w:rPr>
        <w:t>43.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23</w:t>
      </w:r>
      <w:r w:rsidRPr="004B1F67">
        <w:rPr>
          <w:b w:val="0"/>
          <w:i w:val="0"/>
          <w:sz w:val="16"/>
          <w:szCs w:val="16"/>
        </w:rPr>
        <w:t>.</w:t>
      </w:r>
      <w:r>
        <w:rPr>
          <w:b w:val="0"/>
          <w:i w:val="0"/>
          <w:sz w:val="16"/>
          <w:szCs w:val="16"/>
        </w:rPr>
        <w:t> </w:t>
      </w:r>
      <w:r w:rsidRPr="00C71E95">
        <w:rPr>
          <w:b w:val="0"/>
          <w:i w:val="0"/>
          <w:spacing w:val="20"/>
          <w:sz w:val="16"/>
          <w:szCs w:val="16"/>
          <w:lang w:val="nl-NL"/>
        </w:rPr>
        <w:t>Филатов</w:t>
      </w:r>
      <w:r w:rsidRPr="00C71E95">
        <w:rPr>
          <w:b w:val="0"/>
          <w:i w:val="0"/>
          <w:spacing w:val="20"/>
          <w:sz w:val="16"/>
          <w:szCs w:val="16"/>
        </w:rPr>
        <w:t>,</w:t>
      </w:r>
      <w:r w:rsidRPr="004B1F67">
        <w:rPr>
          <w:b w:val="0"/>
          <w:i w:val="0"/>
          <w:sz w:val="16"/>
          <w:szCs w:val="16"/>
          <w:lang w:val="nl-NL"/>
        </w:rPr>
        <w:t xml:space="preserve"> В.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 xml:space="preserve">А. Некоторые вопросы совершенствования режима откачки воды с польдеров Калининградской области </w:t>
      </w:r>
      <w:r w:rsidRPr="004B1F67">
        <w:rPr>
          <w:b w:val="0"/>
          <w:i w:val="0"/>
          <w:sz w:val="16"/>
          <w:szCs w:val="16"/>
        </w:rPr>
        <w:t xml:space="preserve">/ </w:t>
      </w:r>
      <w:r w:rsidRPr="004B1F67">
        <w:rPr>
          <w:b w:val="0"/>
          <w:i w:val="0"/>
          <w:sz w:val="16"/>
          <w:szCs w:val="16"/>
          <w:lang w:val="nl-NL"/>
        </w:rPr>
        <w:t>В.</w:t>
      </w:r>
      <w:r>
        <w:rPr>
          <w:b w:val="0"/>
          <w:i w:val="0"/>
          <w:sz w:val="16"/>
          <w:szCs w:val="16"/>
        </w:rPr>
        <w:t> </w:t>
      </w:r>
      <w:r>
        <w:rPr>
          <w:b w:val="0"/>
          <w:i w:val="0"/>
          <w:sz w:val="16"/>
          <w:szCs w:val="16"/>
          <w:lang w:val="nl-NL"/>
        </w:rPr>
        <w:t>А.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 xml:space="preserve">Филатов // Машинное осушение затапливаемых пойменных земель. Польдерные </w:t>
      </w:r>
      <w:r>
        <w:rPr>
          <w:b w:val="0"/>
          <w:i w:val="0"/>
          <w:sz w:val="16"/>
          <w:szCs w:val="16"/>
          <w:lang w:val="nl-NL"/>
        </w:rPr>
        <w:t>системы осушения</w:t>
      </w:r>
      <w:r>
        <w:rPr>
          <w:b w:val="0"/>
          <w:i w:val="0"/>
          <w:sz w:val="16"/>
          <w:szCs w:val="16"/>
        </w:rPr>
        <w:t>:</w:t>
      </w:r>
      <w:r w:rsidRPr="004B1F67">
        <w:rPr>
          <w:b w:val="0"/>
          <w:i w:val="0"/>
          <w:sz w:val="16"/>
          <w:szCs w:val="16"/>
          <w:lang w:val="nl-NL"/>
        </w:rPr>
        <w:t xml:space="preserve"> сб. науч</w:t>
      </w:r>
      <w:r>
        <w:rPr>
          <w:b w:val="0"/>
          <w:i w:val="0"/>
          <w:sz w:val="16"/>
          <w:szCs w:val="16"/>
          <w:lang w:val="nl-NL"/>
        </w:rPr>
        <w:t>. раб. / ЛитНИИГиМ; редкол.: П.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Балзарявичус (гл. ред.)</w:t>
      </w:r>
      <w:r w:rsidRPr="004B1F67">
        <w:rPr>
          <w:b w:val="0"/>
          <w:i w:val="0"/>
          <w:sz w:val="16"/>
          <w:szCs w:val="16"/>
        </w:rPr>
        <w:t xml:space="preserve"> [и др.]</w:t>
      </w:r>
      <w:r>
        <w:rPr>
          <w:b w:val="0"/>
          <w:i w:val="0"/>
          <w:sz w:val="16"/>
          <w:szCs w:val="16"/>
          <w:lang w:val="nl-NL"/>
        </w:rPr>
        <w:t xml:space="preserve">. </w:t>
      </w:r>
      <w:r w:rsidRPr="004B1F67">
        <w:rPr>
          <w:b w:val="0"/>
          <w:i w:val="0"/>
          <w:sz w:val="16"/>
          <w:szCs w:val="16"/>
        </w:rPr>
        <w:t>/</w:t>
      </w:r>
      <w:r>
        <w:rPr>
          <w:b w:val="0"/>
          <w:i w:val="0"/>
          <w:sz w:val="16"/>
          <w:szCs w:val="16"/>
          <w:lang w:val="nl-NL"/>
        </w:rPr>
        <w:t xml:space="preserve"> Елгава, ВНИИ </w:t>
      </w:r>
      <w:r>
        <w:rPr>
          <w:b w:val="0"/>
          <w:i w:val="0"/>
          <w:sz w:val="16"/>
          <w:szCs w:val="16"/>
        </w:rPr>
        <w:t>В</w:t>
      </w:r>
      <w:r w:rsidRPr="004B1F67">
        <w:rPr>
          <w:b w:val="0"/>
          <w:i w:val="0"/>
          <w:sz w:val="16"/>
          <w:szCs w:val="16"/>
          <w:lang w:val="nl-NL"/>
        </w:rPr>
        <w:t>одполимер</w:t>
      </w:r>
      <w:r w:rsidRPr="004B1F67">
        <w:rPr>
          <w:b w:val="0"/>
          <w:i w:val="0"/>
          <w:sz w:val="16"/>
          <w:szCs w:val="16"/>
        </w:rPr>
        <w:t xml:space="preserve">, </w:t>
      </w:r>
      <w:r w:rsidRPr="004B1F67">
        <w:rPr>
          <w:b w:val="0"/>
          <w:i w:val="0"/>
          <w:sz w:val="16"/>
          <w:szCs w:val="16"/>
          <w:lang w:val="nl-NL"/>
        </w:rPr>
        <w:t xml:space="preserve">1976. </w:t>
      </w:r>
      <w:r w:rsidRPr="004B1F67">
        <w:rPr>
          <w:b w:val="0"/>
          <w:i w:val="0"/>
          <w:sz w:val="16"/>
          <w:szCs w:val="16"/>
        </w:rPr>
        <w:t xml:space="preserve">– </w:t>
      </w:r>
      <w:r w:rsidRPr="004B1F67">
        <w:rPr>
          <w:b w:val="0"/>
          <w:i w:val="0"/>
          <w:sz w:val="16"/>
          <w:szCs w:val="16"/>
          <w:lang w:val="nl-NL"/>
        </w:rPr>
        <w:t>Вып. 1. – С.</w:t>
      </w:r>
      <w:r w:rsidRPr="004B1F67">
        <w:rPr>
          <w:b w:val="0"/>
          <w:i w:val="0"/>
          <w:sz w:val="16"/>
          <w:szCs w:val="16"/>
        </w:rPr>
        <w:t xml:space="preserve"> </w:t>
      </w:r>
      <w:r>
        <w:rPr>
          <w:b w:val="0"/>
          <w:i w:val="0"/>
          <w:sz w:val="16"/>
          <w:szCs w:val="16"/>
          <w:lang w:val="nl-NL"/>
        </w:rPr>
        <w:t>52</w:t>
      </w:r>
      <w:r>
        <w:rPr>
          <w:b w:val="0"/>
          <w:i w:val="0"/>
          <w:sz w:val="16"/>
          <w:szCs w:val="16"/>
        </w:rPr>
        <w:t>–</w:t>
      </w:r>
      <w:r w:rsidRPr="004B1F67">
        <w:rPr>
          <w:b w:val="0"/>
          <w:i w:val="0"/>
          <w:sz w:val="16"/>
          <w:szCs w:val="16"/>
          <w:lang w:val="nl-NL"/>
        </w:rPr>
        <w:t>58</w:t>
      </w:r>
      <w:r w:rsidRPr="004B1F67">
        <w:rPr>
          <w:b w:val="0"/>
          <w:i w:val="0"/>
          <w:sz w:val="16"/>
          <w:szCs w:val="16"/>
        </w:rPr>
        <w:t>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24</w:t>
      </w:r>
      <w:r w:rsidRPr="004B1F67">
        <w:rPr>
          <w:b w:val="0"/>
          <w:i w:val="0"/>
          <w:sz w:val="16"/>
          <w:szCs w:val="16"/>
        </w:rPr>
        <w:t>.</w:t>
      </w:r>
      <w:r>
        <w:rPr>
          <w:b w:val="0"/>
          <w:i w:val="0"/>
          <w:spacing w:val="20"/>
          <w:sz w:val="16"/>
          <w:szCs w:val="16"/>
        </w:rPr>
        <w:t> </w:t>
      </w:r>
      <w:r w:rsidRPr="00C71E95">
        <w:rPr>
          <w:b w:val="0"/>
          <w:i w:val="0"/>
          <w:spacing w:val="20"/>
          <w:sz w:val="16"/>
          <w:szCs w:val="16"/>
          <w:lang w:val="nl-NL"/>
        </w:rPr>
        <w:t>Волков</w:t>
      </w:r>
      <w:r w:rsidRPr="004B1F67">
        <w:rPr>
          <w:b w:val="0"/>
          <w:i w:val="0"/>
          <w:sz w:val="16"/>
          <w:szCs w:val="16"/>
        </w:rPr>
        <w:t>,</w:t>
      </w:r>
      <w:r w:rsidRPr="004B1F67">
        <w:rPr>
          <w:b w:val="0"/>
          <w:i w:val="0"/>
          <w:sz w:val="16"/>
          <w:szCs w:val="16"/>
          <w:lang w:val="nl-NL"/>
        </w:rPr>
        <w:t xml:space="preserve"> Р.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И. Осушение в Нечерноземной зоне</w:t>
      </w:r>
      <w:r w:rsidRPr="004B1F67">
        <w:rPr>
          <w:b w:val="0"/>
          <w:i w:val="0"/>
          <w:sz w:val="16"/>
          <w:szCs w:val="16"/>
        </w:rPr>
        <w:t xml:space="preserve"> / </w:t>
      </w:r>
      <w:r w:rsidRPr="004B1F67">
        <w:rPr>
          <w:b w:val="0"/>
          <w:i w:val="0"/>
          <w:sz w:val="16"/>
          <w:szCs w:val="16"/>
          <w:lang w:val="nl-NL"/>
        </w:rPr>
        <w:t>Р.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И.</w:t>
      </w:r>
      <w:r w:rsidRPr="004B1F67">
        <w:rPr>
          <w:b w:val="0"/>
          <w:i w:val="0"/>
          <w:sz w:val="16"/>
          <w:szCs w:val="16"/>
        </w:rPr>
        <w:t xml:space="preserve"> </w:t>
      </w:r>
      <w:r w:rsidRPr="004B1F67">
        <w:rPr>
          <w:b w:val="0"/>
          <w:i w:val="0"/>
          <w:sz w:val="16"/>
          <w:szCs w:val="16"/>
          <w:lang w:val="nl-NL"/>
        </w:rPr>
        <w:t>Волков, И.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  <w:lang w:val="nl-NL"/>
        </w:rPr>
        <w:t>С.</w:t>
      </w:r>
      <w:r w:rsidRPr="004B1F67">
        <w:rPr>
          <w:b w:val="0"/>
          <w:i w:val="0"/>
          <w:sz w:val="16"/>
          <w:szCs w:val="16"/>
        </w:rPr>
        <w:t xml:space="preserve"> </w:t>
      </w:r>
      <w:r w:rsidRPr="004B1F67">
        <w:rPr>
          <w:b w:val="0"/>
          <w:i w:val="0"/>
          <w:sz w:val="16"/>
          <w:szCs w:val="16"/>
          <w:lang w:val="nl-NL"/>
        </w:rPr>
        <w:t xml:space="preserve">Никитин. </w:t>
      </w:r>
      <w:r w:rsidRPr="004B1F67">
        <w:rPr>
          <w:b w:val="0"/>
          <w:i w:val="0"/>
          <w:sz w:val="16"/>
          <w:szCs w:val="16"/>
        </w:rPr>
        <w:t xml:space="preserve">– </w:t>
      </w:r>
      <w:r w:rsidRPr="004B1F67">
        <w:rPr>
          <w:b w:val="0"/>
          <w:i w:val="0"/>
          <w:sz w:val="16"/>
          <w:szCs w:val="16"/>
          <w:lang w:val="nl-NL"/>
        </w:rPr>
        <w:t>М.</w:t>
      </w:r>
      <w:r w:rsidRPr="004B1F67">
        <w:rPr>
          <w:b w:val="0"/>
          <w:i w:val="0"/>
          <w:sz w:val="16"/>
          <w:szCs w:val="16"/>
        </w:rPr>
        <w:t>:</w:t>
      </w:r>
      <w:r w:rsidRPr="004B1F67">
        <w:rPr>
          <w:b w:val="0"/>
          <w:i w:val="0"/>
          <w:sz w:val="16"/>
          <w:szCs w:val="16"/>
          <w:lang w:val="nl-NL"/>
        </w:rPr>
        <w:t xml:space="preserve"> Россельхозиздат, 1982. –</w:t>
      </w:r>
      <w:r w:rsidRPr="004B1F67">
        <w:rPr>
          <w:b w:val="0"/>
          <w:i w:val="0"/>
          <w:sz w:val="16"/>
          <w:szCs w:val="16"/>
        </w:rPr>
        <w:t xml:space="preserve"> </w:t>
      </w:r>
      <w:r w:rsidRPr="004B1F67">
        <w:rPr>
          <w:b w:val="0"/>
          <w:i w:val="0"/>
          <w:sz w:val="16"/>
          <w:szCs w:val="16"/>
          <w:lang w:val="nl-NL"/>
        </w:rPr>
        <w:t>64 с.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25. </w:t>
      </w:r>
      <w:r w:rsidRPr="00C71E95">
        <w:rPr>
          <w:b w:val="0"/>
          <w:i w:val="0"/>
          <w:spacing w:val="20"/>
          <w:sz w:val="16"/>
          <w:szCs w:val="16"/>
          <w:lang w:val="nl-NL"/>
        </w:rPr>
        <w:t>Шебеко</w:t>
      </w:r>
      <w:r w:rsidRPr="00C71E95">
        <w:rPr>
          <w:b w:val="0"/>
          <w:i w:val="0"/>
          <w:spacing w:val="20"/>
          <w:sz w:val="16"/>
          <w:szCs w:val="16"/>
        </w:rPr>
        <w:t>,</w:t>
      </w:r>
      <w:r w:rsidRPr="004B1F67">
        <w:rPr>
          <w:b w:val="0"/>
          <w:i w:val="0"/>
          <w:sz w:val="16"/>
          <w:szCs w:val="16"/>
          <w:lang w:val="nl-NL"/>
        </w:rPr>
        <w:t xml:space="preserve"> В.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</w:rPr>
        <w:t>Ф</w:t>
      </w:r>
      <w:r w:rsidRPr="004B1F67">
        <w:rPr>
          <w:b w:val="0"/>
          <w:i w:val="0"/>
          <w:sz w:val="16"/>
          <w:szCs w:val="16"/>
          <w:lang w:val="nl-NL"/>
        </w:rPr>
        <w:t xml:space="preserve">. </w:t>
      </w:r>
      <w:r w:rsidRPr="004B1F67">
        <w:rPr>
          <w:b w:val="0"/>
          <w:i w:val="0"/>
          <w:sz w:val="16"/>
          <w:szCs w:val="16"/>
        </w:rPr>
        <w:t>Указания по построению расчетных гидрографов весеннего п</w:t>
      </w:r>
      <w:r w:rsidRPr="004B1F67">
        <w:rPr>
          <w:b w:val="0"/>
          <w:i w:val="0"/>
          <w:sz w:val="16"/>
          <w:szCs w:val="16"/>
        </w:rPr>
        <w:t>о</w:t>
      </w:r>
      <w:r w:rsidRPr="004B1F67">
        <w:rPr>
          <w:b w:val="0"/>
          <w:i w:val="0"/>
          <w:sz w:val="16"/>
          <w:szCs w:val="16"/>
        </w:rPr>
        <w:t>ловодья рек БССР</w:t>
      </w:r>
      <w:r w:rsidRPr="004B1F67">
        <w:rPr>
          <w:b w:val="0"/>
          <w:i w:val="0"/>
          <w:sz w:val="16"/>
          <w:szCs w:val="16"/>
          <w:lang w:val="nl-NL"/>
        </w:rPr>
        <w:t xml:space="preserve"> /</w:t>
      </w:r>
      <w:r w:rsidRPr="004B1F67">
        <w:rPr>
          <w:b w:val="0"/>
          <w:i w:val="0"/>
          <w:sz w:val="16"/>
          <w:szCs w:val="16"/>
        </w:rPr>
        <w:t xml:space="preserve"> В.</w:t>
      </w:r>
      <w:r>
        <w:rPr>
          <w:b w:val="0"/>
          <w:i w:val="0"/>
          <w:sz w:val="16"/>
          <w:szCs w:val="16"/>
        </w:rPr>
        <w:t> </w:t>
      </w:r>
      <w:r w:rsidRPr="004B1F67">
        <w:rPr>
          <w:b w:val="0"/>
          <w:i w:val="0"/>
          <w:sz w:val="16"/>
          <w:szCs w:val="16"/>
        </w:rPr>
        <w:t xml:space="preserve">Ф. </w:t>
      </w:r>
      <w:r w:rsidRPr="004B1F67">
        <w:rPr>
          <w:b w:val="0"/>
          <w:i w:val="0"/>
          <w:sz w:val="16"/>
          <w:szCs w:val="16"/>
          <w:lang w:val="nl-NL"/>
        </w:rPr>
        <w:t>Шебеко</w:t>
      </w:r>
      <w:r w:rsidRPr="004B1F67">
        <w:rPr>
          <w:b w:val="0"/>
          <w:i w:val="0"/>
          <w:sz w:val="16"/>
          <w:szCs w:val="16"/>
        </w:rPr>
        <w:t>. – Минск:</w:t>
      </w:r>
      <w:r w:rsidRPr="004B1F67">
        <w:rPr>
          <w:b w:val="0"/>
          <w:i w:val="0"/>
          <w:sz w:val="16"/>
          <w:szCs w:val="16"/>
          <w:lang w:val="nl-NL"/>
        </w:rPr>
        <w:t xml:space="preserve"> БелНИИМиВХ, 197</w:t>
      </w:r>
      <w:r w:rsidRPr="004B1F67">
        <w:rPr>
          <w:b w:val="0"/>
          <w:i w:val="0"/>
          <w:sz w:val="16"/>
          <w:szCs w:val="16"/>
        </w:rPr>
        <w:t>8</w:t>
      </w:r>
      <w:r w:rsidRPr="004B1F67">
        <w:rPr>
          <w:b w:val="0"/>
          <w:i w:val="0"/>
          <w:sz w:val="16"/>
          <w:szCs w:val="16"/>
          <w:lang w:val="nl-NL"/>
        </w:rPr>
        <w:t>. –</w:t>
      </w:r>
      <w:r w:rsidRPr="004B1F67">
        <w:rPr>
          <w:b w:val="0"/>
          <w:i w:val="0"/>
          <w:sz w:val="16"/>
          <w:szCs w:val="16"/>
        </w:rPr>
        <w:t xml:space="preserve"> 143 с.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 w:rsidRPr="007B2E97">
        <w:rPr>
          <w:b w:val="0"/>
          <w:i w:val="0"/>
          <w:sz w:val="16"/>
          <w:szCs w:val="16"/>
        </w:rPr>
        <w:t>26</w:t>
      </w:r>
      <w:r w:rsidR="007F5E7D" w:rsidRPr="007B2E97">
        <w:rPr>
          <w:b w:val="0"/>
          <w:i w:val="0"/>
          <w:sz w:val="16"/>
          <w:szCs w:val="16"/>
        </w:rPr>
        <w:t>. Способы</w:t>
      </w:r>
      <w:r w:rsidR="007F5E7D" w:rsidRPr="004B1F67">
        <w:rPr>
          <w:b w:val="0"/>
          <w:i w:val="0"/>
          <w:sz w:val="16"/>
          <w:szCs w:val="16"/>
        </w:rPr>
        <w:t xml:space="preserve"> оперативного контроля водного режима почвы и принятие решений по его регулированию на мелиоративны</w:t>
      </w:r>
      <w:r w:rsidR="007F5E7D">
        <w:rPr>
          <w:b w:val="0"/>
          <w:i w:val="0"/>
          <w:sz w:val="16"/>
          <w:szCs w:val="16"/>
        </w:rPr>
        <w:t>х системах: рекомендации: о</w:t>
      </w:r>
      <w:r w:rsidR="007F5E7D" w:rsidRPr="004B1F67">
        <w:rPr>
          <w:b w:val="0"/>
          <w:i w:val="0"/>
          <w:sz w:val="16"/>
          <w:szCs w:val="16"/>
        </w:rPr>
        <w:t>добрены и рекоменд</w:t>
      </w:r>
      <w:r w:rsidR="007F5E7D" w:rsidRPr="004B1F67">
        <w:rPr>
          <w:b w:val="0"/>
          <w:i w:val="0"/>
          <w:sz w:val="16"/>
          <w:szCs w:val="16"/>
        </w:rPr>
        <w:t>о</w:t>
      </w:r>
      <w:r w:rsidR="007F5E7D" w:rsidRPr="004B1F67">
        <w:rPr>
          <w:b w:val="0"/>
          <w:i w:val="0"/>
          <w:sz w:val="16"/>
          <w:szCs w:val="16"/>
        </w:rPr>
        <w:t xml:space="preserve">ваны ученым советом РУП «Институт </w:t>
      </w:r>
      <w:r w:rsidR="007F5E7D">
        <w:rPr>
          <w:b w:val="0"/>
          <w:i w:val="0"/>
          <w:sz w:val="16"/>
          <w:szCs w:val="16"/>
        </w:rPr>
        <w:t>мелиорации» (протокол № 17 от 1 </w:t>
      </w:r>
      <w:r w:rsidR="007F5E7D" w:rsidRPr="004B1F67">
        <w:rPr>
          <w:b w:val="0"/>
          <w:i w:val="0"/>
          <w:sz w:val="16"/>
          <w:szCs w:val="16"/>
        </w:rPr>
        <w:t>ноября 2005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>г.) и НТС концерна «Белмелиоводхоз» (протокол № 12 от 7 декабря 2006</w:t>
      </w:r>
      <w:r w:rsidR="007F5E7D">
        <w:rPr>
          <w:b w:val="0"/>
          <w:i w:val="0"/>
          <w:sz w:val="16"/>
          <w:szCs w:val="16"/>
        </w:rPr>
        <w:t> г.) – Минск,</w:t>
      </w:r>
      <w:r>
        <w:rPr>
          <w:b w:val="0"/>
          <w:i w:val="0"/>
          <w:sz w:val="16"/>
          <w:szCs w:val="16"/>
        </w:rPr>
        <w:t xml:space="preserve"> 2007. </w:t>
      </w:r>
      <w:r w:rsidR="007F5E7D" w:rsidRPr="004B1F67">
        <w:rPr>
          <w:b w:val="0"/>
          <w:i w:val="0"/>
          <w:sz w:val="16"/>
          <w:szCs w:val="16"/>
        </w:rPr>
        <w:t>– 28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>с.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  <w:lang w:val="nl-NL"/>
        </w:rPr>
      </w:pPr>
      <w:r>
        <w:rPr>
          <w:b w:val="0"/>
          <w:i w:val="0"/>
          <w:sz w:val="16"/>
          <w:szCs w:val="16"/>
        </w:rPr>
        <w:t>27</w:t>
      </w:r>
      <w:r w:rsidR="007F5E7D">
        <w:rPr>
          <w:b w:val="0"/>
          <w:i w:val="0"/>
          <w:sz w:val="16"/>
          <w:szCs w:val="16"/>
        </w:rPr>
        <w:t>. </w:t>
      </w:r>
      <w:r w:rsidR="007F5E7D" w:rsidRPr="004B1F67">
        <w:rPr>
          <w:b w:val="0"/>
          <w:i w:val="0"/>
          <w:sz w:val="16"/>
          <w:szCs w:val="16"/>
          <w:lang w:val="nl-NL"/>
        </w:rPr>
        <w:t>Проектирование и расчеты регулирующей сети осушительно-увлажнительных систем на торфяных почвах</w:t>
      </w:r>
      <w:r w:rsidR="007F5E7D" w:rsidRPr="004B1F67">
        <w:rPr>
          <w:b w:val="0"/>
          <w:i w:val="0"/>
          <w:sz w:val="16"/>
          <w:szCs w:val="16"/>
        </w:rPr>
        <w:t xml:space="preserve"> (рекомендации) /</w:t>
      </w:r>
      <w:r w:rsidR="007F5E7D" w:rsidRPr="004B1F67">
        <w:rPr>
          <w:b w:val="0"/>
          <w:i w:val="0"/>
          <w:sz w:val="16"/>
          <w:szCs w:val="16"/>
          <w:lang w:val="nl-NL"/>
        </w:rPr>
        <w:t xml:space="preserve"> А.</w:t>
      </w:r>
      <w:r w:rsidR="007F5E7D">
        <w:rPr>
          <w:b w:val="0"/>
          <w:i w:val="0"/>
          <w:sz w:val="16"/>
          <w:szCs w:val="16"/>
        </w:rPr>
        <w:t> </w:t>
      </w:r>
      <w:r w:rsidR="007F5E7D">
        <w:rPr>
          <w:b w:val="0"/>
          <w:i w:val="0"/>
          <w:sz w:val="16"/>
          <w:szCs w:val="16"/>
          <w:lang w:val="nl-NL"/>
        </w:rPr>
        <w:t>И.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  <w:lang w:val="nl-NL"/>
        </w:rPr>
        <w:t>Ивицкий, Г.</w:t>
      </w:r>
      <w:r w:rsidR="007F5E7D">
        <w:rPr>
          <w:b w:val="0"/>
          <w:i w:val="0"/>
          <w:sz w:val="16"/>
          <w:szCs w:val="16"/>
        </w:rPr>
        <w:t> </w:t>
      </w:r>
      <w:r w:rsidR="007F5E7D">
        <w:rPr>
          <w:b w:val="0"/>
          <w:i w:val="0"/>
          <w:sz w:val="16"/>
          <w:szCs w:val="16"/>
          <w:lang w:val="nl-NL"/>
        </w:rPr>
        <w:t>И.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  <w:lang w:val="nl-NL"/>
        </w:rPr>
        <w:t>Афанасик, А.</w:t>
      </w:r>
      <w:r w:rsidR="007F5E7D">
        <w:rPr>
          <w:b w:val="0"/>
          <w:i w:val="0"/>
          <w:sz w:val="16"/>
          <w:szCs w:val="16"/>
        </w:rPr>
        <w:t> </w:t>
      </w:r>
      <w:r w:rsidR="007F5E7D">
        <w:rPr>
          <w:b w:val="0"/>
          <w:i w:val="0"/>
          <w:sz w:val="16"/>
          <w:szCs w:val="16"/>
          <w:lang w:val="nl-NL"/>
        </w:rPr>
        <w:t>И.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  <w:lang w:val="nl-NL"/>
        </w:rPr>
        <w:t>Михальцевич</w:t>
      </w:r>
      <w:r w:rsidR="007F5E7D">
        <w:rPr>
          <w:b w:val="0"/>
          <w:i w:val="0"/>
          <w:sz w:val="16"/>
          <w:szCs w:val="16"/>
        </w:rPr>
        <w:t xml:space="preserve"> / </w:t>
      </w:r>
      <w:r w:rsidR="007F5E7D">
        <w:rPr>
          <w:b w:val="0"/>
          <w:i w:val="0"/>
          <w:sz w:val="16"/>
          <w:szCs w:val="16"/>
          <w:lang w:val="nl-NL"/>
        </w:rPr>
        <w:t>БелНИИМиВХ</w:t>
      </w:r>
      <w:r w:rsidR="007F5E7D">
        <w:rPr>
          <w:b w:val="0"/>
          <w:i w:val="0"/>
          <w:sz w:val="16"/>
          <w:szCs w:val="16"/>
        </w:rPr>
        <w:t>:</w:t>
      </w:r>
      <w:r w:rsidR="007F5E7D">
        <w:rPr>
          <w:b w:val="0"/>
          <w:i w:val="0"/>
          <w:sz w:val="16"/>
          <w:szCs w:val="16"/>
          <w:lang w:val="nl-NL"/>
        </w:rPr>
        <w:t xml:space="preserve"> </w:t>
      </w:r>
      <w:r w:rsidR="007F5E7D">
        <w:rPr>
          <w:b w:val="0"/>
          <w:i w:val="0"/>
          <w:sz w:val="16"/>
          <w:szCs w:val="16"/>
        </w:rPr>
        <w:t>у</w:t>
      </w:r>
      <w:r w:rsidR="007F5E7D" w:rsidRPr="004B1F67">
        <w:rPr>
          <w:b w:val="0"/>
          <w:i w:val="0"/>
          <w:sz w:val="16"/>
          <w:szCs w:val="16"/>
          <w:lang w:val="nl-NL"/>
        </w:rPr>
        <w:t>тв. Минводхозом БССР 22.11.78. – Минск, 1979. –</w:t>
      </w:r>
      <w:r w:rsidR="007F5E7D" w:rsidRPr="004B1F67">
        <w:rPr>
          <w:b w:val="0"/>
          <w:i w:val="0"/>
          <w:sz w:val="16"/>
          <w:szCs w:val="16"/>
        </w:rPr>
        <w:t xml:space="preserve"> </w:t>
      </w:r>
      <w:r w:rsidR="007F5E7D" w:rsidRPr="004B1F67">
        <w:rPr>
          <w:b w:val="0"/>
          <w:i w:val="0"/>
          <w:sz w:val="16"/>
          <w:szCs w:val="16"/>
          <w:lang w:val="nl-NL"/>
        </w:rPr>
        <w:t>80</w:t>
      </w:r>
      <w:r w:rsidR="007F5E7D" w:rsidRPr="004B1F67">
        <w:rPr>
          <w:b w:val="0"/>
          <w:i w:val="0"/>
          <w:sz w:val="16"/>
          <w:szCs w:val="16"/>
        </w:rPr>
        <w:t xml:space="preserve"> с</w:t>
      </w:r>
      <w:r w:rsidR="007F5E7D" w:rsidRPr="004B1F67">
        <w:rPr>
          <w:b w:val="0"/>
          <w:i w:val="0"/>
          <w:sz w:val="16"/>
          <w:szCs w:val="16"/>
          <w:lang w:val="nl-NL"/>
        </w:rPr>
        <w:t>.</w:t>
      </w:r>
    </w:p>
    <w:p w:rsidR="007F5E7D" w:rsidRPr="00292DB0" w:rsidRDefault="007B2E97" w:rsidP="007F5E7D">
      <w:pPr>
        <w:widowControl w:val="0"/>
        <w:ind w:firstLine="284"/>
        <w:jc w:val="both"/>
        <w:rPr>
          <w:b w:val="0"/>
          <w:i w:val="0"/>
          <w:color w:val="FF0000"/>
          <w:sz w:val="16"/>
          <w:szCs w:val="16"/>
        </w:rPr>
      </w:pPr>
      <w:r>
        <w:rPr>
          <w:b w:val="0"/>
          <w:i w:val="0"/>
          <w:sz w:val="16"/>
          <w:szCs w:val="16"/>
        </w:rPr>
        <w:t>28</w:t>
      </w:r>
      <w:r w:rsidR="007F5E7D">
        <w:rPr>
          <w:b w:val="0"/>
          <w:i w:val="0"/>
          <w:sz w:val="16"/>
          <w:szCs w:val="16"/>
        </w:rPr>
        <w:t>. </w:t>
      </w:r>
      <w:r w:rsidR="007F5E7D" w:rsidRPr="004B1F67">
        <w:rPr>
          <w:b w:val="0"/>
          <w:i w:val="0"/>
          <w:sz w:val="16"/>
          <w:szCs w:val="16"/>
          <w:lang w:val="nl-NL"/>
        </w:rPr>
        <w:t>Рекомендации по оперативному регулированию уровней гру</w:t>
      </w:r>
      <w:r w:rsidR="007F5E7D">
        <w:rPr>
          <w:b w:val="0"/>
          <w:i w:val="0"/>
          <w:sz w:val="16"/>
          <w:szCs w:val="16"/>
          <w:lang w:val="nl-NL"/>
        </w:rPr>
        <w:t>нтовых вод</w:t>
      </w:r>
      <w:r w:rsidR="007F5E7D">
        <w:rPr>
          <w:b w:val="0"/>
          <w:i w:val="0"/>
          <w:sz w:val="16"/>
          <w:szCs w:val="16"/>
        </w:rPr>
        <w:t>:</w:t>
      </w:r>
      <w:r w:rsidR="007F5E7D" w:rsidRPr="004B1F67">
        <w:rPr>
          <w:b w:val="0"/>
          <w:i w:val="0"/>
          <w:sz w:val="16"/>
          <w:szCs w:val="16"/>
          <w:lang w:val="nl-NL"/>
        </w:rPr>
        <w:t xml:space="preserve"> </w:t>
      </w:r>
      <w:r w:rsidR="007F5E7D">
        <w:rPr>
          <w:b w:val="0"/>
          <w:i w:val="0"/>
          <w:sz w:val="16"/>
          <w:szCs w:val="16"/>
        </w:rPr>
        <w:t>(</w:t>
      </w:r>
      <w:r w:rsidR="007F5E7D" w:rsidRPr="004B1F67">
        <w:rPr>
          <w:b w:val="0"/>
          <w:i w:val="0"/>
          <w:sz w:val="16"/>
          <w:szCs w:val="16"/>
          <w:lang w:val="nl-NL"/>
        </w:rPr>
        <w:t>БелНИИМиВХ</w:t>
      </w:r>
      <w:r w:rsidR="007F5E7D">
        <w:rPr>
          <w:b w:val="0"/>
          <w:i w:val="0"/>
          <w:sz w:val="16"/>
          <w:szCs w:val="16"/>
        </w:rPr>
        <w:t>)</w:t>
      </w:r>
      <w:r w:rsidR="007F5E7D" w:rsidRPr="004B1F67">
        <w:rPr>
          <w:b w:val="0"/>
          <w:i w:val="0"/>
          <w:sz w:val="16"/>
          <w:szCs w:val="16"/>
        </w:rPr>
        <w:t xml:space="preserve"> / </w:t>
      </w:r>
      <w:r w:rsidR="007F5E7D" w:rsidRPr="004B1F67">
        <w:rPr>
          <w:b w:val="0"/>
          <w:i w:val="0"/>
          <w:sz w:val="16"/>
          <w:szCs w:val="16"/>
          <w:lang w:val="nl-NL"/>
        </w:rPr>
        <w:t>Г.</w:t>
      </w:r>
      <w:r w:rsidR="007F5E7D">
        <w:rPr>
          <w:b w:val="0"/>
          <w:i w:val="0"/>
          <w:sz w:val="16"/>
          <w:szCs w:val="16"/>
        </w:rPr>
        <w:t> </w:t>
      </w:r>
      <w:r w:rsidR="007F5E7D">
        <w:rPr>
          <w:b w:val="0"/>
          <w:i w:val="0"/>
          <w:sz w:val="16"/>
          <w:szCs w:val="16"/>
          <w:lang w:val="nl-NL"/>
        </w:rPr>
        <w:t>И.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  <w:lang w:val="nl-NL"/>
        </w:rPr>
        <w:t>Афанасик,</w:t>
      </w:r>
      <w:r w:rsidR="007F5E7D" w:rsidRPr="004B1F67">
        <w:rPr>
          <w:b w:val="0"/>
          <w:i w:val="0"/>
          <w:sz w:val="16"/>
          <w:szCs w:val="16"/>
        </w:rPr>
        <w:t xml:space="preserve"> [и др.].</w:t>
      </w:r>
      <w:r w:rsidR="007F5E7D">
        <w:rPr>
          <w:b w:val="0"/>
          <w:i w:val="0"/>
          <w:sz w:val="16"/>
          <w:szCs w:val="16"/>
          <w:lang w:val="nl-NL"/>
        </w:rPr>
        <w:t xml:space="preserve"> – Минск</w:t>
      </w:r>
      <w:r w:rsidR="007F5E7D">
        <w:rPr>
          <w:b w:val="0"/>
          <w:i w:val="0"/>
          <w:sz w:val="16"/>
          <w:szCs w:val="16"/>
        </w:rPr>
        <w:t>;</w:t>
      </w:r>
      <w:r w:rsidR="007F5E7D" w:rsidRPr="004B1F67">
        <w:rPr>
          <w:b w:val="0"/>
          <w:i w:val="0"/>
          <w:sz w:val="16"/>
          <w:szCs w:val="16"/>
          <w:lang w:val="nl-NL"/>
        </w:rPr>
        <w:t xml:space="preserve"> 1984</w:t>
      </w:r>
      <w:r w:rsidRPr="007B2E97">
        <w:rPr>
          <w:b w:val="0"/>
          <w:i w:val="0"/>
          <w:sz w:val="16"/>
          <w:szCs w:val="16"/>
        </w:rPr>
        <w:t>,</w:t>
      </w:r>
      <w:r w:rsidR="007F5E7D" w:rsidRPr="007B2E97">
        <w:rPr>
          <w:b w:val="0"/>
          <w:i w:val="0"/>
          <w:sz w:val="16"/>
          <w:szCs w:val="16"/>
          <w:lang w:val="nl-NL"/>
        </w:rPr>
        <w:t xml:space="preserve"> </w:t>
      </w:r>
      <w:r w:rsidR="007F5E7D" w:rsidRPr="007B2E97">
        <w:rPr>
          <w:b w:val="0"/>
          <w:i w:val="0"/>
          <w:sz w:val="16"/>
          <w:szCs w:val="16"/>
        </w:rPr>
        <w:t xml:space="preserve">утв. 21.02.84 </w:t>
      </w:r>
      <w:r w:rsidR="007F5E7D" w:rsidRPr="007B2E97">
        <w:rPr>
          <w:b w:val="0"/>
          <w:i w:val="0"/>
          <w:sz w:val="16"/>
          <w:szCs w:val="16"/>
          <w:lang w:val="nl-NL"/>
        </w:rPr>
        <w:t>–</w:t>
      </w:r>
      <w:r w:rsidR="007F5E7D" w:rsidRPr="007B2E97">
        <w:rPr>
          <w:b w:val="0"/>
          <w:i w:val="0"/>
          <w:sz w:val="16"/>
          <w:szCs w:val="16"/>
        </w:rPr>
        <w:t xml:space="preserve"> </w:t>
      </w:r>
      <w:r w:rsidR="007F5E7D" w:rsidRPr="007B2E97">
        <w:rPr>
          <w:b w:val="0"/>
          <w:i w:val="0"/>
          <w:sz w:val="16"/>
          <w:szCs w:val="16"/>
          <w:lang w:val="nl-NL"/>
        </w:rPr>
        <w:t>8 с.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29</w:t>
      </w:r>
      <w:r w:rsidR="007F5E7D">
        <w:rPr>
          <w:b w:val="0"/>
          <w:i w:val="0"/>
          <w:sz w:val="16"/>
          <w:szCs w:val="16"/>
        </w:rPr>
        <w:t>. </w:t>
      </w:r>
      <w:r w:rsidR="007F5E7D" w:rsidRPr="004B1F67">
        <w:rPr>
          <w:b w:val="0"/>
          <w:i w:val="0"/>
          <w:sz w:val="16"/>
          <w:szCs w:val="16"/>
          <w:lang w:val="nl-NL"/>
        </w:rPr>
        <w:t>Регулирование водно-воздушного режима почв на осушительно-увлажнительных</w:t>
      </w:r>
      <w:r w:rsidR="007F5E7D" w:rsidRPr="004B1F67">
        <w:rPr>
          <w:b w:val="0"/>
          <w:i w:val="0"/>
          <w:sz w:val="16"/>
          <w:szCs w:val="16"/>
        </w:rPr>
        <w:t xml:space="preserve"> </w:t>
      </w:r>
      <w:r w:rsidR="007F5E7D" w:rsidRPr="004B1F67">
        <w:rPr>
          <w:b w:val="0"/>
          <w:i w:val="0"/>
          <w:sz w:val="16"/>
          <w:szCs w:val="16"/>
          <w:lang w:val="nl-NL"/>
        </w:rPr>
        <w:t>системах при выращивании сельскохозяйственных культур по интенсивным технологиям / РД 33 БСС</w:t>
      </w:r>
      <w:r w:rsidR="007F5E7D">
        <w:rPr>
          <w:b w:val="0"/>
          <w:i w:val="0"/>
          <w:sz w:val="16"/>
          <w:szCs w:val="16"/>
          <w:lang w:val="nl-NL"/>
        </w:rPr>
        <w:t>Р 2</w:t>
      </w:r>
      <w:r w:rsidR="007F5E7D">
        <w:rPr>
          <w:b w:val="0"/>
          <w:i w:val="0"/>
          <w:sz w:val="16"/>
          <w:szCs w:val="16"/>
        </w:rPr>
        <w:t>–</w:t>
      </w:r>
      <w:r w:rsidR="007F5E7D" w:rsidRPr="004B1F67">
        <w:rPr>
          <w:b w:val="0"/>
          <w:i w:val="0"/>
          <w:sz w:val="16"/>
          <w:szCs w:val="16"/>
          <w:lang w:val="nl-NL"/>
        </w:rPr>
        <w:t>87</w:t>
      </w:r>
      <w:r w:rsidR="007F5E7D">
        <w:rPr>
          <w:b w:val="0"/>
          <w:i w:val="0"/>
          <w:sz w:val="16"/>
          <w:szCs w:val="16"/>
        </w:rPr>
        <w:t>.</w:t>
      </w:r>
      <w:r w:rsidR="007F5E7D" w:rsidRPr="004B1F67">
        <w:rPr>
          <w:b w:val="0"/>
          <w:i w:val="0"/>
          <w:sz w:val="16"/>
          <w:szCs w:val="16"/>
        </w:rPr>
        <w:t xml:space="preserve"> Введ. </w:t>
      </w:r>
      <w:r w:rsidR="007F5E7D">
        <w:rPr>
          <w:b w:val="0"/>
          <w:i w:val="0"/>
          <w:sz w:val="16"/>
          <w:szCs w:val="16"/>
        </w:rPr>
        <w:t>0</w:t>
      </w:r>
      <w:r w:rsidR="007F5E7D" w:rsidRPr="004B1F67">
        <w:rPr>
          <w:b w:val="0"/>
          <w:i w:val="0"/>
          <w:sz w:val="16"/>
          <w:szCs w:val="16"/>
        </w:rPr>
        <w:t>4.12.87.</w:t>
      </w:r>
      <w:r w:rsidR="007F5E7D">
        <w:rPr>
          <w:b w:val="0"/>
          <w:i w:val="0"/>
          <w:sz w:val="16"/>
          <w:szCs w:val="16"/>
        </w:rPr>
        <w:t xml:space="preserve"> </w:t>
      </w:r>
      <w:r w:rsidR="007F5E7D" w:rsidRPr="004B1F67">
        <w:rPr>
          <w:b w:val="0"/>
          <w:i w:val="0"/>
          <w:sz w:val="16"/>
          <w:szCs w:val="16"/>
        </w:rPr>
        <w:t>–</w:t>
      </w:r>
      <w:r w:rsidR="007F5E7D">
        <w:rPr>
          <w:b w:val="0"/>
          <w:i w:val="0"/>
          <w:sz w:val="16"/>
          <w:szCs w:val="16"/>
        </w:rPr>
        <w:t xml:space="preserve"> </w:t>
      </w:r>
      <w:r w:rsidR="007F5E7D" w:rsidRPr="004B1F67">
        <w:rPr>
          <w:b w:val="0"/>
          <w:i w:val="0"/>
          <w:sz w:val="16"/>
          <w:szCs w:val="16"/>
          <w:lang w:val="nl-NL"/>
        </w:rPr>
        <w:t>Минск</w:t>
      </w:r>
      <w:r w:rsidR="007F5E7D" w:rsidRPr="004B1F67">
        <w:rPr>
          <w:b w:val="0"/>
          <w:i w:val="0"/>
          <w:sz w:val="16"/>
          <w:szCs w:val="16"/>
        </w:rPr>
        <w:t>,</w:t>
      </w:r>
      <w:r w:rsidR="007F5E7D">
        <w:rPr>
          <w:b w:val="0"/>
          <w:i w:val="0"/>
          <w:sz w:val="16"/>
          <w:szCs w:val="16"/>
        </w:rPr>
        <w:t xml:space="preserve"> </w:t>
      </w:r>
      <w:r w:rsidR="007F5E7D" w:rsidRPr="004B1F67">
        <w:rPr>
          <w:b w:val="0"/>
          <w:i w:val="0"/>
          <w:sz w:val="16"/>
          <w:szCs w:val="16"/>
          <w:lang w:val="nl-NL"/>
        </w:rPr>
        <w:t>1987.</w:t>
      </w:r>
      <w:r w:rsidR="007F5E7D">
        <w:rPr>
          <w:b w:val="0"/>
          <w:i w:val="0"/>
          <w:sz w:val="16"/>
          <w:szCs w:val="16"/>
        </w:rPr>
        <w:t xml:space="preserve"> – </w:t>
      </w:r>
      <w:r w:rsidR="007F5E7D" w:rsidRPr="004B1F67">
        <w:rPr>
          <w:b w:val="0"/>
          <w:i w:val="0"/>
          <w:sz w:val="16"/>
          <w:szCs w:val="16"/>
          <w:lang w:val="nl-NL"/>
        </w:rPr>
        <w:t>75</w:t>
      </w:r>
      <w:r w:rsidR="007F5E7D" w:rsidRPr="004B1F67">
        <w:rPr>
          <w:b w:val="0"/>
          <w:i w:val="0"/>
          <w:sz w:val="16"/>
          <w:szCs w:val="16"/>
        </w:rPr>
        <w:t xml:space="preserve"> с. 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30</w:t>
      </w:r>
      <w:r w:rsidR="007F5E7D">
        <w:rPr>
          <w:b w:val="0"/>
          <w:i w:val="0"/>
          <w:sz w:val="16"/>
          <w:szCs w:val="16"/>
        </w:rPr>
        <w:t>. </w:t>
      </w:r>
      <w:r w:rsidR="007F5E7D" w:rsidRPr="00292DB0">
        <w:rPr>
          <w:b w:val="0"/>
          <w:i w:val="0"/>
          <w:spacing w:val="20"/>
          <w:sz w:val="16"/>
          <w:szCs w:val="16"/>
        </w:rPr>
        <w:t>Панадиади,</w:t>
      </w:r>
      <w:r w:rsidR="007F5E7D" w:rsidRPr="004B1F67">
        <w:rPr>
          <w:b w:val="0"/>
          <w:i w:val="0"/>
          <w:sz w:val="16"/>
          <w:szCs w:val="16"/>
        </w:rPr>
        <w:t xml:space="preserve"> А.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>Д. Проблемы мелиоративного устройства Нечерноземной зоны / А.</w:t>
      </w:r>
      <w:r w:rsidR="007F5E7D">
        <w:rPr>
          <w:b w:val="0"/>
          <w:i w:val="0"/>
          <w:sz w:val="16"/>
          <w:szCs w:val="16"/>
        </w:rPr>
        <w:t> Д. </w:t>
      </w:r>
      <w:r w:rsidR="007F5E7D" w:rsidRPr="004B1F67">
        <w:rPr>
          <w:b w:val="0"/>
          <w:i w:val="0"/>
          <w:sz w:val="16"/>
          <w:szCs w:val="16"/>
        </w:rPr>
        <w:t>Панадиади. – М.: Колос, 1974. – 288 с.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31</w:t>
      </w:r>
      <w:r w:rsidR="007F5E7D">
        <w:rPr>
          <w:b w:val="0"/>
          <w:i w:val="0"/>
          <w:sz w:val="16"/>
          <w:szCs w:val="16"/>
        </w:rPr>
        <w:t>. </w:t>
      </w:r>
      <w:r w:rsidR="007F5E7D" w:rsidRPr="00292DB0">
        <w:rPr>
          <w:b w:val="0"/>
          <w:i w:val="0"/>
          <w:spacing w:val="20"/>
          <w:sz w:val="16"/>
          <w:szCs w:val="16"/>
          <w:lang w:val="nl-NL"/>
        </w:rPr>
        <w:t>Русецкий</w:t>
      </w:r>
      <w:r w:rsidR="007F5E7D" w:rsidRPr="00292DB0">
        <w:rPr>
          <w:b w:val="0"/>
          <w:i w:val="0"/>
          <w:spacing w:val="20"/>
          <w:sz w:val="16"/>
          <w:szCs w:val="16"/>
        </w:rPr>
        <w:t>,</w:t>
      </w:r>
      <w:r w:rsidR="007F5E7D" w:rsidRPr="004B1F67">
        <w:rPr>
          <w:b w:val="0"/>
          <w:i w:val="0"/>
          <w:sz w:val="16"/>
          <w:szCs w:val="16"/>
        </w:rPr>
        <w:t xml:space="preserve"> А.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>П. Совершенствование польдерных осушительно-увлажнительных систем / А.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 xml:space="preserve">П. </w:t>
      </w:r>
      <w:r w:rsidR="007F5E7D" w:rsidRPr="004B1F67">
        <w:rPr>
          <w:b w:val="0"/>
          <w:i w:val="0"/>
          <w:sz w:val="16"/>
          <w:szCs w:val="16"/>
          <w:lang w:val="nl-NL"/>
        </w:rPr>
        <w:t>Русецкий</w:t>
      </w:r>
      <w:r w:rsidR="007F5E7D" w:rsidRPr="004B1F67">
        <w:rPr>
          <w:b w:val="0"/>
          <w:i w:val="0"/>
          <w:sz w:val="16"/>
          <w:szCs w:val="16"/>
        </w:rPr>
        <w:t xml:space="preserve"> // Мелиорация и водное </w:t>
      </w:r>
      <w:r w:rsidR="007F5E7D">
        <w:rPr>
          <w:b w:val="0"/>
          <w:i w:val="0"/>
          <w:sz w:val="16"/>
          <w:szCs w:val="16"/>
        </w:rPr>
        <w:t>хозяйство: НТИ. – 1974. – С. 19–</w:t>
      </w:r>
      <w:r w:rsidR="007F5E7D" w:rsidRPr="004B1F67">
        <w:rPr>
          <w:b w:val="0"/>
          <w:i w:val="0"/>
          <w:sz w:val="16"/>
          <w:szCs w:val="16"/>
        </w:rPr>
        <w:t>21.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32</w:t>
      </w:r>
      <w:r w:rsidR="007F5E7D">
        <w:rPr>
          <w:b w:val="0"/>
          <w:i w:val="0"/>
          <w:sz w:val="16"/>
          <w:szCs w:val="16"/>
        </w:rPr>
        <w:t>. </w:t>
      </w:r>
      <w:r w:rsidR="007F5E7D" w:rsidRPr="00292DB0">
        <w:rPr>
          <w:b w:val="0"/>
          <w:i w:val="0"/>
          <w:spacing w:val="20"/>
          <w:sz w:val="16"/>
          <w:szCs w:val="16"/>
        </w:rPr>
        <w:t>Гриневич,</w:t>
      </w:r>
      <w:r w:rsidR="007F5E7D" w:rsidRPr="004B1F67">
        <w:rPr>
          <w:b w:val="0"/>
          <w:i w:val="0"/>
          <w:sz w:val="16"/>
          <w:szCs w:val="16"/>
        </w:rPr>
        <w:t xml:space="preserve"> Л.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>А. Принципы и методы оценки ущербов, причиняемых наводн</w:t>
      </w:r>
      <w:r w:rsidR="007F5E7D" w:rsidRPr="004B1F67">
        <w:rPr>
          <w:b w:val="0"/>
          <w:i w:val="0"/>
          <w:sz w:val="16"/>
          <w:szCs w:val="16"/>
        </w:rPr>
        <w:t>е</w:t>
      </w:r>
      <w:r w:rsidR="007F5E7D" w:rsidRPr="004B1F67">
        <w:rPr>
          <w:b w:val="0"/>
          <w:i w:val="0"/>
          <w:sz w:val="16"/>
          <w:szCs w:val="16"/>
        </w:rPr>
        <w:t>ниями, рациональные схемы инженерной защиты пойменных земель / Л.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 xml:space="preserve">А. Гриневич // </w:t>
      </w:r>
      <w:r w:rsidR="007F5E7D" w:rsidRPr="004B1F67">
        <w:rPr>
          <w:b w:val="0"/>
          <w:i w:val="0"/>
          <w:sz w:val="16"/>
          <w:szCs w:val="16"/>
        </w:rPr>
        <w:lastRenderedPageBreak/>
        <w:t>Комплексное использование водных ресурсов: Секция экономических проблем испол</w:t>
      </w:r>
      <w:r w:rsidR="007F5E7D" w:rsidRPr="004B1F67">
        <w:rPr>
          <w:b w:val="0"/>
          <w:i w:val="0"/>
          <w:sz w:val="16"/>
          <w:szCs w:val="16"/>
        </w:rPr>
        <w:t>ь</w:t>
      </w:r>
      <w:r w:rsidR="007F5E7D" w:rsidRPr="004B1F67">
        <w:rPr>
          <w:b w:val="0"/>
          <w:i w:val="0"/>
          <w:sz w:val="16"/>
          <w:szCs w:val="16"/>
        </w:rPr>
        <w:t>зов</w:t>
      </w:r>
      <w:r w:rsidR="007F5E7D">
        <w:rPr>
          <w:b w:val="0"/>
          <w:i w:val="0"/>
          <w:sz w:val="16"/>
          <w:szCs w:val="16"/>
        </w:rPr>
        <w:t>ания и охраны водных ресурсов: т</w:t>
      </w:r>
      <w:r w:rsidR="007F5E7D" w:rsidRPr="004B1F67">
        <w:rPr>
          <w:b w:val="0"/>
          <w:i w:val="0"/>
          <w:sz w:val="16"/>
          <w:szCs w:val="16"/>
        </w:rPr>
        <w:t>ез. докл. Всесоюз. науч.-техн. совещ. – М</w:t>
      </w:r>
      <w:r w:rsidR="007F5E7D">
        <w:rPr>
          <w:b w:val="0"/>
          <w:i w:val="0"/>
          <w:sz w:val="16"/>
          <w:szCs w:val="16"/>
        </w:rPr>
        <w:t>инск</w:t>
      </w:r>
      <w:r w:rsidR="007F5E7D" w:rsidRPr="004B1F67">
        <w:rPr>
          <w:b w:val="0"/>
          <w:i w:val="0"/>
          <w:sz w:val="16"/>
          <w:szCs w:val="16"/>
        </w:rPr>
        <w:t xml:space="preserve">, </w:t>
      </w:r>
      <w:r w:rsidR="007F5E7D">
        <w:rPr>
          <w:b w:val="0"/>
          <w:i w:val="0"/>
          <w:sz w:val="16"/>
          <w:szCs w:val="16"/>
        </w:rPr>
        <w:t>– 1975. – С. 59–</w:t>
      </w:r>
      <w:r w:rsidR="007F5E7D" w:rsidRPr="004B1F67">
        <w:rPr>
          <w:b w:val="0"/>
          <w:i w:val="0"/>
          <w:sz w:val="16"/>
          <w:szCs w:val="16"/>
        </w:rPr>
        <w:t>62.</w:t>
      </w:r>
    </w:p>
    <w:p w:rsidR="007F5E7D" w:rsidRPr="004B1F67" w:rsidRDefault="007B2E97" w:rsidP="007F5E7D">
      <w:pPr>
        <w:widowControl w:val="0"/>
        <w:tabs>
          <w:tab w:val="left" w:pos="6300"/>
        </w:tabs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33</w:t>
      </w:r>
      <w:r w:rsidR="007F5E7D">
        <w:rPr>
          <w:b w:val="0"/>
          <w:i w:val="0"/>
          <w:sz w:val="16"/>
          <w:szCs w:val="16"/>
        </w:rPr>
        <w:t>. </w:t>
      </w:r>
      <w:r w:rsidR="007F5E7D" w:rsidRPr="00292DB0">
        <w:rPr>
          <w:b w:val="0"/>
          <w:i w:val="0"/>
          <w:spacing w:val="20"/>
          <w:sz w:val="16"/>
          <w:szCs w:val="16"/>
        </w:rPr>
        <w:t>Гриневич,</w:t>
      </w:r>
      <w:r w:rsidR="007F5E7D">
        <w:rPr>
          <w:b w:val="0"/>
          <w:i w:val="0"/>
          <w:sz w:val="16"/>
          <w:szCs w:val="16"/>
        </w:rPr>
        <w:t xml:space="preserve"> Л. </w:t>
      </w:r>
      <w:r w:rsidR="007F5E7D" w:rsidRPr="004B1F67">
        <w:rPr>
          <w:b w:val="0"/>
          <w:i w:val="0"/>
          <w:sz w:val="16"/>
          <w:szCs w:val="16"/>
        </w:rPr>
        <w:t>А. Вопросы инженерной защиты от наводнений в пойме р. Пр</w:t>
      </w:r>
      <w:r w:rsidR="007F5E7D" w:rsidRPr="004B1F67">
        <w:rPr>
          <w:b w:val="0"/>
          <w:i w:val="0"/>
          <w:sz w:val="16"/>
          <w:szCs w:val="16"/>
        </w:rPr>
        <w:t>и</w:t>
      </w:r>
      <w:r w:rsidR="007F5E7D" w:rsidRPr="004B1F67">
        <w:rPr>
          <w:b w:val="0"/>
          <w:i w:val="0"/>
          <w:sz w:val="16"/>
          <w:szCs w:val="16"/>
        </w:rPr>
        <w:t>пять и влияние обвалования на режимы максимального стока / Л.</w:t>
      </w:r>
      <w:r w:rsidR="007F5E7D">
        <w:rPr>
          <w:b w:val="0"/>
          <w:i w:val="0"/>
          <w:sz w:val="16"/>
          <w:szCs w:val="16"/>
        </w:rPr>
        <w:t> А. </w:t>
      </w:r>
      <w:r w:rsidR="007F5E7D" w:rsidRPr="004B1F67">
        <w:rPr>
          <w:b w:val="0"/>
          <w:i w:val="0"/>
          <w:sz w:val="16"/>
          <w:szCs w:val="16"/>
        </w:rPr>
        <w:t>Гриневич, П.</w:t>
      </w:r>
      <w:r w:rsidR="007F5E7D">
        <w:rPr>
          <w:b w:val="0"/>
          <w:i w:val="0"/>
          <w:sz w:val="16"/>
          <w:szCs w:val="16"/>
        </w:rPr>
        <w:t> П. </w:t>
      </w:r>
      <w:r w:rsidR="007F5E7D" w:rsidRPr="004B1F67">
        <w:rPr>
          <w:b w:val="0"/>
          <w:i w:val="0"/>
          <w:sz w:val="16"/>
          <w:szCs w:val="16"/>
        </w:rPr>
        <w:t>Рутковский // Водное хозяйство и</w:t>
      </w:r>
      <w:r w:rsidR="007F5E7D">
        <w:rPr>
          <w:b w:val="0"/>
          <w:i w:val="0"/>
          <w:sz w:val="16"/>
          <w:szCs w:val="16"/>
        </w:rPr>
        <w:t xml:space="preserve"> гидротехническое строительство: респ.</w:t>
      </w:r>
      <w:r w:rsidR="007F5E7D" w:rsidRPr="004B1F67">
        <w:rPr>
          <w:b w:val="0"/>
          <w:i w:val="0"/>
          <w:sz w:val="16"/>
          <w:szCs w:val="16"/>
        </w:rPr>
        <w:t xml:space="preserve"> </w:t>
      </w:r>
      <w:r w:rsidR="007F5E7D">
        <w:rPr>
          <w:b w:val="0"/>
          <w:i w:val="0"/>
          <w:sz w:val="16"/>
          <w:szCs w:val="16"/>
        </w:rPr>
        <w:t>м</w:t>
      </w:r>
      <w:r w:rsidR="007F5E7D" w:rsidRPr="004B1F67">
        <w:rPr>
          <w:b w:val="0"/>
          <w:i w:val="0"/>
          <w:sz w:val="16"/>
          <w:szCs w:val="16"/>
        </w:rPr>
        <w:t>ежве</w:t>
      </w:r>
      <w:r w:rsidR="007F5E7D">
        <w:rPr>
          <w:b w:val="0"/>
          <w:i w:val="0"/>
          <w:sz w:val="16"/>
          <w:szCs w:val="16"/>
        </w:rPr>
        <w:t>д. сб.</w:t>
      </w:r>
      <w:r w:rsidR="007F5E7D" w:rsidRPr="004B1F67">
        <w:rPr>
          <w:b w:val="0"/>
          <w:i w:val="0"/>
          <w:sz w:val="16"/>
          <w:szCs w:val="16"/>
        </w:rPr>
        <w:t>; редкол.: В.</w:t>
      </w:r>
      <w:r w:rsidR="007F5E7D">
        <w:rPr>
          <w:b w:val="0"/>
          <w:i w:val="0"/>
          <w:sz w:val="16"/>
          <w:szCs w:val="16"/>
        </w:rPr>
        <w:t> П. Старинский (гл. ред.) [и др.] / БПИ.</w:t>
      </w:r>
      <w:r w:rsidR="007F5E7D" w:rsidRPr="004B1F67">
        <w:rPr>
          <w:b w:val="0"/>
          <w:i w:val="0"/>
          <w:sz w:val="16"/>
          <w:szCs w:val="16"/>
        </w:rPr>
        <w:t xml:space="preserve"> – </w:t>
      </w:r>
      <w:r w:rsidR="007F5E7D">
        <w:rPr>
          <w:b w:val="0"/>
          <w:i w:val="0"/>
          <w:sz w:val="16"/>
          <w:szCs w:val="16"/>
        </w:rPr>
        <w:t>Минск, 1980. – Вып. 10. – С. 28–</w:t>
      </w:r>
      <w:r w:rsidR="007F5E7D" w:rsidRPr="004B1F67">
        <w:rPr>
          <w:b w:val="0"/>
          <w:i w:val="0"/>
          <w:sz w:val="16"/>
          <w:szCs w:val="16"/>
        </w:rPr>
        <w:t>35.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34</w:t>
      </w:r>
      <w:r w:rsidR="007F5E7D" w:rsidRPr="004B1F67">
        <w:rPr>
          <w:b w:val="0"/>
          <w:i w:val="0"/>
          <w:sz w:val="16"/>
          <w:szCs w:val="16"/>
        </w:rPr>
        <w:t>.</w:t>
      </w:r>
      <w:r w:rsidR="007F5E7D">
        <w:rPr>
          <w:i w:val="0"/>
          <w:sz w:val="16"/>
          <w:szCs w:val="16"/>
        </w:rPr>
        <w:t> </w:t>
      </w:r>
      <w:r w:rsidR="007F5E7D" w:rsidRPr="00292DB0">
        <w:rPr>
          <w:b w:val="0"/>
          <w:i w:val="0"/>
          <w:spacing w:val="20"/>
          <w:sz w:val="16"/>
          <w:szCs w:val="16"/>
        </w:rPr>
        <w:t>Русецкий,</w:t>
      </w:r>
      <w:r w:rsidR="007F5E7D" w:rsidRPr="004B1F67">
        <w:rPr>
          <w:b w:val="0"/>
          <w:i w:val="0"/>
          <w:sz w:val="16"/>
          <w:szCs w:val="16"/>
        </w:rPr>
        <w:t xml:space="preserve"> А.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>П. Затапливаемые польдеры Белорусского Полесья / А.</w:t>
      </w:r>
      <w:r w:rsidR="007F5E7D">
        <w:rPr>
          <w:b w:val="0"/>
          <w:i w:val="0"/>
          <w:sz w:val="16"/>
          <w:szCs w:val="16"/>
        </w:rPr>
        <w:t> П. </w:t>
      </w:r>
      <w:r w:rsidR="007F5E7D" w:rsidRPr="004B1F67">
        <w:rPr>
          <w:b w:val="0"/>
          <w:i w:val="0"/>
          <w:sz w:val="16"/>
          <w:szCs w:val="16"/>
        </w:rPr>
        <w:t>Русец</w:t>
      </w:r>
      <w:r w:rsidR="007F5E7D">
        <w:rPr>
          <w:b w:val="0"/>
          <w:i w:val="0"/>
          <w:sz w:val="16"/>
          <w:szCs w:val="16"/>
        </w:rPr>
        <w:t xml:space="preserve">кий – Минск: ГУ УМЦ МСХиП </w:t>
      </w:r>
      <w:r w:rsidR="007F5E7D" w:rsidRPr="004B1F67">
        <w:rPr>
          <w:b w:val="0"/>
          <w:i w:val="0"/>
          <w:sz w:val="16"/>
          <w:szCs w:val="16"/>
        </w:rPr>
        <w:t>2004. – 146 с.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35</w:t>
      </w:r>
      <w:r w:rsidR="007F5E7D">
        <w:rPr>
          <w:b w:val="0"/>
          <w:i w:val="0"/>
          <w:sz w:val="16"/>
          <w:szCs w:val="16"/>
        </w:rPr>
        <w:t>. </w:t>
      </w:r>
      <w:r w:rsidR="007F5E7D" w:rsidRPr="00292DB0">
        <w:rPr>
          <w:b w:val="0"/>
          <w:i w:val="0"/>
          <w:spacing w:val="20"/>
          <w:sz w:val="16"/>
          <w:szCs w:val="16"/>
        </w:rPr>
        <w:t>Медведский</w:t>
      </w:r>
      <w:r w:rsidR="007F5E7D">
        <w:rPr>
          <w:b w:val="0"/>
          <w:i w:val="0"/>
          <w:sz w:val="16"/>
          <w:szCs w:val="16"/>
        </w:rPr>
        <w:t>, А. </w:t>
      </w:r>
      <w:r w:rsidR="007F5E7D" w:rsidRPr="004B1F67">
        <w:rPr>
          <w:b w:val="0"/>
          <w:i w:val="0"/>
          <w:sz w:val="16"/>
          <w:szCs w:val="16"/>
        </w:rPr>
        <w:t>И. Режим весенних половодий рек Белорусского Полесья и треб</w:t>
      </w:r>
      <w:r w:rsidR="007F5E7D">
        <w:rPr>
          <w:b w:val="0"/>
          <w:i w:val="0"/>
          <w:sz w:val="16"/>
          <w:szCs w:val="16"/>
        </w:rPr>
        <w:t>ования к нему луговых трав / А. И. Медведский, А. П. </w:t>
      </w:r>
      <w:r w:rsidR="007F5E7D" w:rsidRPr="004B1F67">
        <w:rPr>
          <w:b w:val="0"/>
          <w:i w:val="0"/>
          <w:sz w:val="16"/>
          <w:szCs w:val="16"/>
        </w:rPr>
        <w:t>Русецкий // Мелиорация и водное хозяйст</w:t>
      </w:r>
      <w:r w:rsidR="007F5E7D">
        <w:rPr>
          <w:b w:val="0"/>
          <w:i w:val="0"/>
          <w:sz w:val="16"/>
          <w:szCs w:val="16"/>
        </w:rPr>
        <w:t>во: НТИ. – 1984. – № 4. – С. 16–</w:t>
      </w:r>
      <w:r w:rsidR="007F5E7D" w:rsidRPr="004B1F67">
        <w:rPr>
          <w:b w:val="0"/>
          <w:i w:val="0"/>
          <w:sz w:val="16"/>
          <w:szCs w:val="16"/>
        </w:rPr>
        <w:t xml:space="preserve">18. 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36</w:t>
      </w:r>
      <w:r w:rsidR="007F5E7D">
        <w:rPr>
          <w:b w:val="0"/>
          <w:i w:val="0"/>
          <w:sz w:val="16"/>
          <w:szCs w:val="16"/>
        </w:rPr>
        <w:t>. </w:t>
      </w:r>
      <w:r w:rsidR="007F5E7D" w:rsidRPr="00292DB0">
        <w:rPr>
          <w:b w:val="0"/>
          <w:i w:val="0"/>
          <w:spacing w:val="20"/>
          <w:sz w:val="16"/>
          <w:szCs w:val="16"/>
        </w:rPr>
        <w:t>Корчоха,</w:t>
      </w:r>
      <w:r w:rsidR="007F5E7D" w:rsidRPr="004B1F67">
        <w:rPr>
          <w:b w:val="0"/>
          <w:i w:val="0"/>
          <w:sz w:val="16"/>
          <w:szCs w:val="16"/>
        </w:rPr>
        <w:t xml:space="preserve"> Ю.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>М. Продуктивность пойменных земель в условиях регулиру</w:t>
      </w:r>
      <w:r>
        <w:rPr>
          <w:b w:val="0"/>
          <w:i w:val="0"/>
          <w:sz w:val="16"/>
          <w:szCs w:val="16"/>
        </w:rPr>
        <w:t>емой пое</w:t>
      </w:r>
      <w:r w:rsidR="007F5E7D" w:rsidRPr="004B1F67">
        <w:rPr>
          <w:b w:val="0"/>
          <w:i w:val="0"/>
          <w:sz w:val="16"/>
          <w:szCs w:val="16"/>
        </w:rPr>
        <w:t>мности / Ю.</w:t>
      </w:r>
      <w:r w:rsidR="007F5E7D">
        <w:rPr>
          <w:b w:val="0"/>
          <w:i w:val="0"/>
          <w:sz w:val="16"/>
          <w:szCs w:val="16"/>
        </w:rPr>
        <w:t> М. </w:t>
      </w:r>
      <w:r w:rsidR="007F5E7D" w:rsidRPr="004B1F67">
        <w:rPr>
          <w:b w:val="0"/>
          <w:i w:val="0"/>
          <w:sz w:val="16"/>
          <w:szCs w:val="16"/>
        </w:rPr>
        <w:t>Корчоха, А.</w:t>
      </w:r>
      <w:r w:rsidR="007F5E7D">
        <w:rPr>
          <w:b w:val="0"/>
          <w:i w:val="0"/>
          <w:sz w:val="16"/>
          <w:szCs w:val="16"/>
        </w:rPr>
        <w:t> И. </w:t>
      </w:r>
      <w:r w:rsidR="007F5E7D" w:rsidRPr="004B1F67">
        <w:rPr>
          <w:b w:val="0"/>
          <w:i w:val="0"/>
          <w:sz w:val="16"/>
          <w:szCs w:val="16"/>
        </w:rPr>
        <w:t>Медведский, Е.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 xml:space="preserve">К. </w:t>
      </w:r>
      <w:r w:rsidR="007F5E7D">
        <w:rPr>
          <w:b w:val="0"/>
          <w:i w:val="0"/>
          <w:sz w:val="16"/>
          <w:szCs w:val="16"/>
        </w:rPr>
        <w:t xml:space="preserve"> Нестеренко // Проблемы Полесья: сб. науч. ст. Академии</w:t>
      </w:r>
      <w:r w:rsidR="007F5E7D" w:rsidRPr="004B1F67">
        <w:rPr>
          <w:b w:val="0"/>
          <w:i w:val="0"/>
          <w:sz w:val="16"/>
          <w:szCs w:val="16"/>
        </w:rPr>
        <w:t xml:space="preserve"> Наук БССР; редкол.: И.</w:t>
      </w:r>
      <w:r w:rsidR="007F5E7D">
        <w:rPr>
          <w:b w:val="0"/>
          <w:i w:val="0"/>
          <w:sz w:val="16"/>
          <w:szCs w:val="16"/>
        </w:rPr>
        <w:t> И. </w:t>
      </w:r>
      <w:r w:rsidR="007F5E7D" w:rsidRPr="004B1F67">
        <w:rPr>
          <w:b w:val="0"/>
          <w:i w:val="0"/>
          <w:sz w:val="16"/>
          <w:szCs w:val="16"/>
        </w:rPr>
        <w:t>Лиштван (гл. ред.) [и др.]. – Минск: Наука и техника, 1982.</w:t>
      </w:r>
      <w:r w:rsidR="007F5E7D">
        <w:rPr>
          <w:b w:val="0"/>
          <w:i w:val="0"/>
          <w:sz w:val="16"/>
          <w:szCs w:val="16"/>
        </w:rPr>
        <w:t xml:space="preserve"> </w:t>
      </w:r>
      <w:r w:rsidR="007F5E7D" w:rsidRPr="004B1F67">
        <w:rPr>
          <w:b w:val="0"/>
          <w:i w:val="0"/>
          <w:sz w:val="16"/>
          <w:szCs w:val="16"/>
        </w:rPr>
        <w:t>–</w:t>
      </w:r>
      <w:r w:rsidR="007F5E7D">
        <w:rPr>
          <w:b w:val="0"/>
          <w:i w:val="0"/>
          <w:sz w:val="16"/>
          <w:szCs w:val="16"/>
        </w:rPr>
        <w:t xml:space="preserve"> Вып.8.– С. 210–</w:t>
      </w:r>
      <w:r w:rsidR="007F5E7D" w:rsidRPr="004B1F67">
        <w:rPr>
          <w:b w:val="0"/>
          <w:i w:val="0"/>
          <w:sz w:val="16"/>
          <w:szCs w:val="16"/>
        </w:rPr>
        <w:t>222.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37</w:t>
      </w:r>
      <w:r w:rsidR="007F5E7D">
        <w:rPr>
          <w:b w:val="0"/>
          <w:i w:val="0"/>
          <w:sz w:val="16"/>
          <w:szCs w:val="16"/>
        </w:rPr>
        <w:t>. </w:t>
      </w:r>
      <w:r w:rsidR="007F5E7D" w:rsidRPr="009D3452">
        <w:rPr>
          <w:b w:val="0"/>
          <w:i w:val="0"/>
          <w:spacing w:val="20"/>
          <w:sz w:val="16"/>
          <w:szCs w:val="16"/>
        </w:rPr>
        <w:t>Медведский</w:t>
      </w:r>
      <w:r w:rsidR="007F5E7D" w:rsidRPr="004B1F67">
        <w:rPr>
          <w:b w:val="0"/>
          <w:i w:val="0"/>
          <w:sz w:val="16"/>
          <w:szCs w:val="16"/>
        </w:rPr>
        <w:t>, А.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>И. Сеяные сенокосы на пойменных землях Белорусского П</w:t>
      </w:r>
      <w:r w:rsidR="007F5E7D" w:rsidRPr="004B1F67">
        <w:rPr>
          <w:b w:val="0"/>
          <w:i w:val="0"/>
          <w:sz w:val="16"/>
          <w:szCs w:val="16"/>
        </w:rPr>
        <w:t>о</w:t>
      </w:r>
      <w:r w:rsidR="007F5E7D" w:rsidRPr="004B1F67">
        <w:rPr>
          <w:b w:val="0"/>
          <w:i w:val="0"/>
          <w:sz w:val="16"/>
          <w:szCs w:val="16"/>
        </w:rPr>
        <w:t>лесья /А.</w:t>
      </w:r>
      <w:r w:rsidR="007F5E7D">
        <w:rPr>
          <w:b w:val="0"/>
          <w:i w:val="0"/>
          <w:sz w:val="16"/>
          <w:szCs w:val="16"/>
        </w:rPr>
        <w:t> И. </w:t>
      </w:r>
      <w:r w:rsidR="007F5E7D" w:rsidRPr="004B1F67">
        <w:rPr>
          <w:b w:val="0"/>
          <w:i w:val="0"/>
          <w:sz w:val="16"/>
          <w:szCs w:val="16"/>
        </w:rPr>
        <w:t>Медведский, Е.</w:t>
      </w:r>
      <w:r w:rsidR="007F5E7D">
        <w:rPr>
          <w:b w:val="0"/>
          <w:i w:val="0"/>
          <w:sz w:val="16"/>
          <w:szCs w:val="16"/>
        </w:rPr>
        <w:t> К. </w:t>
      </w:r>
      <w:r w:rsidR="007F5E7D" w:rsidRPr="004B1F67">
        <w:rPr>
          <w:b w:val="0"/>
          <w:i w:val="0"/>
          <w:sz w:val="16"/>
          <w:szCs w:val="16"/>
        </w:rPr>
        <w:t>Нестеренко // Гидротехни</w:t>
      </w:r>
      <w:r w:rsidR="007F5E7D">
        <w:rPr>
          <w:b w:val="0"/>
          <w:i w:val="0"/>
          <w:sz w:val="16"/>
          <w:szCs w:val="16"/>
        </w:rPr>
        <w:t>ка и мелиорация. – 1981. – № 8. – С. 65–</w:t>
      </w:r>
      <w:r w:rsidR="007F5E7D" w:rsidRPr="004B1F67">
        <w:rPr>
          <w:b w:val="0"/>
          <w:i w:val="0"/>
          <w:sz w:val="16"/>
          <w:szCs w:val="16"/>
        </w:rPr>
        <w:t>66.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38</w:t>
      </w:r>
      <w:r w:rsidR="007F5E7D">
        <w:rPr>
          <w:b w:val="0"/>
          <w:i w:val="0"/>
          <w:sz w:val="16"/>
          <w:szCs w:val="16"/>
        </w:rPr>
        <w:t>. </w:t>
      </w:r>
      <w:r w:rsidR="007F5E7D" w:rsidRPr="004B1F67">
        <w:rPr>
          <w:b w:val="0"/>
          <w:i w:val="0"/>
          <w:sz w:val="16"/>
          <w:szCs w:val="16"/>
        </w:rPr>
        <w:t>Продуктивность пойменных лугов / Н.</w:t>
      </w:r>
      <w:r w:rsidR="007F5E7D">
        <w:rPr>
          <w:b w:val="0"/>
          <w:i w:val="0"/>
          <w:sz w:val="16"/>
          <w:szCs w:val="16"/>
        </w:rPr>
        <w:t> В. Синицын [и др.]. – Минск</w:t>
      </w:r>
      <w:r w:rsidR="007F5E7D" w:rsidRPr="004B1F67">
        <w:rPr>
          <w:b w:val="0"/>
          <w:i w:val="0"/>
          <w:sz w:val="16"/>
          <w:szCs w:val="16"/>
        </w:rPr>
        <w:t>: Ураджай, 1987. – 176 с.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39</w:t>
      </w:r>
      <w:r w:rsidR="007F5E7D">
        <w:rPr>
          <w:b w:val="0"/>
          <w:i w:val="0"/>
          <w:sz w:val="16"/>
          <w:szCs w:val="16"/>
        </w:rPr>
        <w:t>. </w:t>
      </w:r>
      <w:r w:rsidR="007F5E7D" w:rsidRPr="004B1F67">
        <w:rPr>
          <w:b w:val="0"/>
          <w:i w:val="0"/>
          <w:sz w:val="16"/>
          <w:szCs w:val="16"/>
        </w:rPr>
        <w:t>Регулируемое весеннее затопление повышает продуктивность пойменных сен</w:t>
      </w:r>
      <w:r w:rsidR="007F5E7D" w:rsidRPr="004B1F67">
        <w:rPr>
          <w:b w:val="0"/>
          <w:i w:val="0"/>
          <w:sz w:val="16"/>
          <w:szCs w:val="16"/>
        </w:rPr>
        <w:t>о</w:t>
      </w:r>
      <w:r w:rsidR="007F5E7D" w:rsidRPr="004B1F67">
        <w:rPr>
          <w:b w:val="0"/>
          <w:i w:val="0"/>
          <w:sz w:val="16"/>
          <w:szCs w:val="16"/>
        </w:rPr>
        <w:t>косов / А.</w:t>
      </w:r>
      <w:r w:rsidR="007F5E7D">
        <w:rPr>
          <w:b w:val="0"/>
          <w:i w:val="0"/>
          <w:sz w:val="16"/>
          <w:szCs w:val="16"/>
        </w:rPr>
        <w:t> И. </w:t>
      </w:r>
      <w:r w:rsidR="007F5E7D" w:rsidRPr="004B1F67">
        <w:rPr>
          <w:b w:val="0"/>
          <w:i w:val="0"/>
          <w:sz w:val="16"/>
          <w:szCs w:val="16"/>
        </w:rPr>
        <w:t>Михальцевич, А.</w:t>
      </w:r>
      <w:r w:rsidR="007F5E7D">
        <w:rPr>
          <w:b w:val="0"/>
          <w:i w:val="0"/>
          <w:sz w:val="16"/>
          <w:szCs w:val="16"/>
        </w:rPr>
        <w:t> И. </w:t>
      </w:r>
      <w:r w:rsidR="007F5E7D" w:rsidRPr="004B1F67">
        <w:rPr>
          <w:b w:val="0"/>
          <w:i w:val="0"/>
          <w:sz w:val="16"/>
          <w:szCs w:val="16"/>
        </w:rPr>
        <w:t>Медведский, К.</w:t>
      </w:r>
      <w:r w:rsidR="007F5E7D">
        <w:rPr>
          <w:b w:val="0"/>
          <w:i w:val="0"/>
          <w:sz w:val="16"/>
          <w:szCs w:val="16"/>
        </w:rPr>
        <w:t> С. Понтелей, А. И. </w:t>
      </w:r>
      <w:r w:rsidR="007F5E7D" w:rsidRPr="004B1F67">
        <w:rPr>
          <w:b w:val="0"/>
          <w:i w:val="0"/>
          <w:sz w:val="16"/>
          <w:szCs w:val="16"/>
        </w:rPr>
        <w:t>Куд</w:t>
      </w:r>
      <w:r w:rsidR="007F5E7D">
        <w:rPr>
          <w:b w:val="0"/>
          <w:i w:val="0"/>
          <w:sz w:val="16"/>
          <w:szCs w:val="16"/>
        </w:rPr>
        <w:t>ряче</w:t>
      </w:r>
      <w:r w:rsidR="007F5E7D" w:rsidRPr="004B1F67">
        <w:rPr>
          <w:b w:val="0"/>
          <w:i w:val="0"/>
          <w:sz w:val="16"/>
          <w:szCs w:val="16"/>
        </w:rPr>
        <w:t>в // Мели</w:t>
      </w:r>
      <w:r w:rsidR="007F5E7D" w:rsidRPr="004B1F67">
        <w:rPr>
          <w:b w:val="0"/>
          <w:i w:val="0"/>
          <w:sz w:val="16"/>
          <w:szCs w:val="16"/>
        </w:rPr>
        <w:t>о</w:t>
      </w:r>
      <w:r w:rsidR="007F5E7D" w:rsidRPr="004B1F67">
        <w:rPr>
          <w:b w:val="0"/>
          <w:i w:val="0"/>
          <w:sz w:val="16"/>
          <w:szCs w:val="16"/>
        </w:rPr>
        <w:t xml:space="preserve">рация </w:t>
      </w:r>
      <w:r w:rsidR="007F5E7D">
        <w:rPr>
          <w:b w:val="0"/>
          <w:i w:val="0"/>
          <w:sz w:val="16"/>
          <w:szCs w:val="16"/>
        </w:rPr>
        <w:t>и водное хозяйство: НТИ. – 1981, – № 2. – С. 17–</w:t>
      </w:r>
      <w:r w:rsidR="007F5E7D" w:rsidRPr="004B1F67">
        <w:rPr>
          <w:b w:val="0"/>
          <w:i w:val="0"/>
          <w:sz w:val="16"/>
          <w:szCs w:val="16"/>
        </w:rPr>
        <w:t xml:space="preserve">20. 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40</w:t>
      </w:r>
      <w:r w:rsidR="007F5E7D">
        <w:rPr>
          <w:b w:val="0"/>
          <w:i w:val="0"/>
          <w:sz w:val="16"/>
          <w:szCs w:val="16"/>
        </w:rPr>
        <w:t>. </w:t>
      </w:r>
      <w:r w:rsidR="007F5E7D" w:rsidRPr="009D3452">
        <w:rPr>
          <w:b w:val="0"/>
          <w:i w:val="0"/>
          <w:spacing w:val="20"/>
          <w:sz w:val="16"/>
          <w:szCs w:val="16"/>
        </w:rPr>
        <w:t>Медведский,</w:t>
      </w:r>
      <w:r w:rsidR="007F5E7D" w:rsidRPr="004B1F67">
        <w:rPr>
          <w:b w:val="0"/>
          <w:i w:val="0"/>
          <w:sz w:val="16"/>
          <w:szCs w:val="16"/>
        </w:rPr>
        <w:t xml:space="preserve"> А.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>И. Продуктивность л</w:t>
      </w:r>
      <w:r w:rsidR="007F5E7D">
        <w:rPr>
          <w:b w:val="0"/>
          <w:i w:val="0"/>
          <w:sz w:val="16"/>
          <w:szCs w:val="16"/>
        </w:rPr>
        <w:t>угов в условиях регулируемой пое</w:t>
      </w:r>
      <w:r w:rsidR="007F5E7D" w:rsidRPr="004B1F67">
        <w:rPr>
          <w:b w:val="0"/>
          <w:i w:val="0"/>
          <w:sz w:val="16"/>
          <w:szCs w:val="16"/>
        </w:rPr>
        <w:t>мн</w:t>
      </w:r>
      <w:r w:rsidR="007F5E7D" w:rsidRPr="004B1F67">
        <w:rPr>
          <w:b w:val="0"/>
          <w:i w:val="0"/>
          <w:sz w:val="16"/>
          <w:szCs w:val="16"/>
        </w:rPr>
        <w:t>о</w:t>
      </w:r>
      <w:r w:rsidR="007F5E7D" w:rsidRPr="004B1F67">
        <w:rPr>
          <w:b w:val="0"/>
          <w:i w:val="0"/>
          <w:sz w:val="16"/>
          <w:szCs w:val="16"/>
        </w:rPr>
        <w:t>сти / А.</w:t>
      </w:r>
      <w:r w:rsidR="007F5E7D">
        <w:rPr>
          <w:b w:val="0"/>
          <w:i w:val="0"/>
          <w:sz w:val="16"/>
          <w:szCs w:val="16"/>
        </w:rPr>
        <w:t> И. </w:t>
      </w:r>
      <w:r w:rsidR="007F5E7D" w:rsidRPr="004B1F67">
        <w:rPr>
          <w:b w:val="0"/>
          <w:i w:val="0"/>
          <w:sz w:val="16"/>
          <w:szCs w:val="16"/>
        </w:rPr>
        <w:t>Медведский, Н.</w:t>
      </w:r>
      <w:r w:rsidR="007F5E7D">
        <w:rPr>
          <w:b w:val="0"/>
          <w:i w:val="0"/>
          <w:sz w:val="16"/>
          <w:szCs w:val="16"/>
        </w:rPr>
        <w:t> В. </w:t>
      </w:r>
      <w:r w:rsidR="007F5E7D" w:rsidRPr="004B1F67">
        <w:rPr>
          <w:b w:val="0"/>
          <w:i w:val="0"/>
          <w:sz w:val="16"/>
          <w:szCs w:val="16"/>
        </w:rPr>
        <w:t>Синицын // Осушение и осушительные системы: Эксп</w:t>
      </w:r>
      <w:r w:rsidR="007F5E7D">
        <w:rPr>
          <w:b w:val="0"/>
          <w:i w:val="0"/>
          <w:sz w:val="16"/>
          <w:szCs w:val="16"/>
        </w:rPr>
        <w:t>ресс-информация. – 1979. – Сер. 2.</w:t>
      </w:r>
      <w:r w:rsidR="007F5E7D" w:rsidRPr="004B1F67">
        <w:rPr>
          <w:b w:val="0"/>
          <w:i w:val="0"/>
          <w:sz w:val="16"/>
          <w:szCs w:val="16"/>
        </w:rPr>
        <w:t xml:space="preserve"> </w:t>
      </w:r>
      <w:r w:rsidR="007F5E7D">
        <w:rPr>
          <w:b w:val="0"/>
          <w:i w:val="0"/>
          <w:sz w:val="16"/>
          <w:szCs w:val="16"/>
        </w:rPr>
        <w:t xml:space="preserve">– </w:t>
      </w:r>
      <w:r w:rsidR="007F5E7D" w:rsidRPr="004B1F67">
        <w:rPr>
          <w:b w:val="0"/>
          <w:i w:val="0"/>
          <w:sz w:val="16"/>
          <w:szCs w:val="16"/>
        </w:rPr>
        <w:t>Вып. 8. –</w:t>
      </w:r>
      <w:r w:rsidR="007F5E7D">
        <w:rPr>
          <w:b w:val="0"/>
          <w:i w:val="0"/>
          <w:sz w:val="16"/>
          <w:szCs w:val="16"/>
        </w:rPr>
        <w:t xml:space="preserve"> С. 3–</w:t>
      </w:r>
      <w:r w:rsidR="007F5E7D" w:rsidRPr="004B1F67">
        <w:rPr>
          <w:b w:val="0"/>
          <w:i w:val="0"/>
          <w:sz w:val="16"/>
          <w:szCs w:val="16"/>
        </w:rPr>
        <w:t>6.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41</w:t>
      </w:r>
      <w:r w:rsidR="007F5E7D">
        <w:rPr>
          <w:b w:val="0"/>
          <w:i w:val="0"/>
          <w:sz w:val="16"/>
          <w:szCs w:val="16"/>
        </w:rPr>
        <w:t>. </w:t>
      </w:r>
      <w:r w:rsidR="007F5E7D" w:rsidRPr="009D3452">
        <w:rPr>
          <w:b w:val="0"/>
          <w:i w:val="0"/>
          <w:spacing w:val="20"/>
          <w:sz w:val="16"/>
          <w:szCs w:val="16"/>
        </w:rPr>
        <w:t>Синицын,</w:t>
      </w:r>
      <w:r w:rsidR="007F5E7D" w:rsidRPr="004B1F67">
        <w:rPr>
          <w:b w:val="0"/>
          <w:i w:val="0"/>
          <w:sz w:val="16"/>
          <w:szCs w:val="16"/>
        </w:rPr>
        <w:t xml:space="preserve"> Н.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>В. Влияние затопления на урожайность луговых трав / Н.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>В.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 xml:space="preserve"> С</w:t>
      </w:r>
      <w:r w:rsidR="007F5E7D" w:rsidRPr="004B1F67">
        <w:rPr>
          <w:b w:val="0"/>
          <w:i w:val="0"/>
          <w:sz w:val="16"/>
          <w:szCs w:val="16"/>
        </w:rPr>
        <w:t>и</w:t>
      </w:r>
      <w:r w:rsidR="007F5E7D" w:rsidRPr="004B1F67">
        <w:rPr>
          <w:b w:val="0"/>
          <w:i w:val="0"/>
          <w:sz w:val="16"/>
          <w:szCs w:val="16"/>
        </w:rPr>
        <w:t>ницын, М.</w:t>
      </w:r>
      <w:r w:rsidR="007F5E7D">
        <w:rPr>
          <w:b w:val="0"/>
          <w:i w:val="0"/>
          <w:sz w:val="16"/>
          <w:szCs w:val="16"/>
        </w:rPr>
        <w:t> Д. Романюк, И. Р. </w:t>
      </w:r>
      <w:r w:rsidR="007F5E7D" w:rsidRPr="004B1F67">
        <w:rPr>
          <w:b w:val="0"/>
          <w:i w:val="0"/>
          <w:sz w:val="16"/>
          <w:szCs w:val="16"/>
        </w:rPr>
        <w:t>Струк // Мелиорация и вод</w:t>
      </w:r>
      <w:r w:rsidR="007F5E7D">
        <w:rPr>
          <w:b w:val="0"/>
          <w:i w:val="0"/>
          <w:sz w:val="16"/>
          <w:szCs w:val="16"/>
        </w:rPr>
        <w:t>ное хозяйство: НТИ. – 1976. – № 10. – С. 20–</w:t>
      </w:r>
      <w:r w:rsidR="007F5E7D" w:rsidRPr="004B1F67">
        <w:rPr>
          <w:b w:val="0"/>
          <w:i w:val="0"/>
          <w:sz w:val="16"/>
          <w:szCs w:val="16"/>
        </w:rPr>
        <w:t>24.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42</w:t>
      </w:r>
      <w:r w:rsidR="007F5E7D">
        <w:rPr>
          <w:b w:val="0"/>
          <w:i w:val="0"/>
          <w:sz w:val="16"/>
          <w:szCs w:val="16"/>
        </w:rPr>
        <w:t>. </w:t>
      </w:r>
      <w:r w:rsidR="007F5E7D" w:rsidRPr="009D3452">
        <w:rPr>
          <w:b w:val="0"/>
          <w:i w:val="0"/>
          <w:spacing w:val="20"/>
          <w:sz w:val="16"/>
          <w:szCs w:val="16"/>
        </w:rPr>
        <w:t>Чейчис,</w:t>
      </w:r>
      <w:r w:rsidR="007F5E7D" w:rsidRPr="004B1F67">
        <w:rPr>
          <w:b w:val="0"/>
          <w:i w:val="0"/>
          <w:sz w:val="16"/>
          <w:szCs w:val="16"/>
        </w:rPr>
        <w:t xml:space="preserve"> И.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>И. Определение расчётного расхода летних паводков / И.</w:t>
      </w:r>
      <w:r w:rsidR="007F5E7D">
        <w:rPr>
          <w:b w:val="0"/>
          <w:i w:val="0"/>
          <w:sz w:val="16"/>
          <w:szCs w:val="16"/>
        </w:rPr>
        <w:t> И. </w:t>
      </w:r>
      <w:r w:rsidR="007F5E7D" w:rsidRPr="004B1F67">
        <w:rPr>
          <w:b w:val="0"/>
          <w:i w:val="0"/>
          <w:sz w:val="16"/>
          <w:szCs w:val="16"/>
        </w:rPr>
        <w:t>Чейчис. – Вильнюс: Минтис, 1967. – 73 с.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43</w:t>
      </w:r>
      <w:r w:rsidR="007F5E7D">
        <w:rPr>
          <w:b w:val="0"/>
          <w:i w:val="0"/>
          <w:sz w:val="16"/>
          <w:szCs w:val="16"/>
        </w:rPr>
        <w:t>. </w:t>
      </w:r>
      <w:r w:rsidR="007F5E7D" w:rsidRPr="004B1F67">
        <w:rPr>
          <w:b w:val="0"/>
          <w:i w:val="0"/>
          <w:sz w:val="16"/>
          <w:szCs w:val="16"/>
          <w:lang w:val="nl-NL"/>
        </w:rPr>
        <w:t>Временные рекомендации по проектированию и использованию мелиоративных систем на пойменных землях длительного затопления</w:t>
      </w:r>
      <w:r w:rsidR="007F5E7D">
        <w:rPr>
          <w:b w:val="0"/>
          <w:i w:val="0"/>
          <w:sz w:val="16"/>
          <w:szCs w:val="16"/>
        </w:rPr>
        <w:t xml:space="preserve">: утв. 07.08.83. / </w:t>
      </w:r>
      <w:r w:rsidR="007F5E7D" w:rsidRPr="004B1F67">
        <w:rPr>
          <w:b w:val="0"/>
          <w:i w:val="0"/>
          <w:sz w:val="16"/>
          <w:szCs w:val="16"/>
          <w:lang w:val="nl-NL"/>
        </w:rPr>
        <w:t>А.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  <w:lang w:val="nl-NL"/>
        </w:rPr>
        <w:t>П.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  <w:lang w:val="nl-NL"/>
        </w:rPr>
        <w:t xml:space="preserve">Русецкий </w:t>
      </w:r>
      <w:r w:rsidR="007F5E7D">
        <w:rPr>
          <w:b w:val="0"/>
          <w:i w:val="0"/>
          <w:sz w:val="16"/>
          <w:szCs w:val="16"/>
        </w:rPr>
        <w:t>[и др.].</w:t>
      </w:r>
      <w:r w:rsidR="007F5E7D" w:rsidRPr="004B1F67">
        <w:rPr>
          <w:b w:val="0"/>
          <w:i w:val="0"/>
          <w:sz w:val="16"/>
          <w:szCs w:val="16"/>
        </w:rPr>
        <w:t xml:space="preserve"> – </w:t>
      </w:r>
      <w:r w:rsidR="007F5E7D" w:rsidRPr="004B1F67">
        <w:rPr>
          <w:b w:val="0"/>
          <w:i w:val="0"/>
          <w:sz w:val="16"/>
          <w:szCs w:val="16"/>
          <w:lang w:val="nl-NL"/>
        </w:rPr>
        <w:t>Минск</w:t>
      </w:r>
      <w:r w:rsidR="007F5E7D" w:rsidRPr="004B1F67">
        <w:rPr>
          <w:b w:val="0"/>
          <w:i w:val="0"/>
          <w:sz w:val="16"/>
          <w:szCs w:val="16"/>
        </w:rPr>
        <w:t>:</w:t>
      </w:r>
      <w:r w:rsidR="007F5E7D" w:rsidRPr="004B1F67">
        <w:rPr>
          <w:b w:val="0"/>
          <w:i w:val="0"/>
          <w:sz w:val="16"/>
          <w:szCs w:val="16"/>
          <w:lang w:val="nl-NL"/>
        </w:rPr>
        <w:t xml:space="preserve"> БелНИИМиВХ, 1983. –</w:t>
      </w:r>
      <w:r w:rsidR="007F5E7D" w:rsidRPr="004B1F67">
        <w:rPr>
          <w:b w:val="0"/>
          <w:i w:val="0"/>
          <w:sz w:val="16"/>
          <w:szCs w:val="16"/>
        </w:rPr>
        <w:t xml:space="preserve"> </w:t>
      </w:r>
      <w:r w:rsidR="007F5E7D" w:rsidRPr="004B1F67">
        <w:rPr>
          <w:b w:val="0"/>
          <w:i w:val="0"/>
          <w:sz w:val="16"/>
          <w:szCs w:val="16"/>
          <w:lang w:val="nl-NL"/>
        </w:rPr>
        <w:t>32</w:t>
      </w:r>
      <w:r w:rsidR="007F5E7D" w:rsidRPr="004B1F67">
        <w:rPr>
          <w:b w:val="0"/>
          <w:i w:val="0"/>
          <w:sz w:val="16"/>
          <w:szCs w:val="16"/>
        </w:rPr>
        <w:t xml:space="preserve"> с</w:t>
      </w:r>
      <w:r w:rsidR="007F5E7D" w:rsidRPr="004B1F67">
        <w:rPr>
          <w:b w:val="0"/>
          <w:i w:val="0"/>
          <w:sz w:val="16"/>
          <w:szCs w:val="16"/>
          <w:lang w:val="nl-NL"/>
        </w:rPr>
        <w:t>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44</w:t>
      </w:r>
      <w:r w:rsidR="007F5E7D">
        <w:rPr>
          <w:b w:val="0"/>
          <w:i w:val="0"/>
          <w:sz w:val="16"/>
          <w:szCs w:val="16"/>
        </w:rPr>
        <w:t>. </w:t>
      </w:r>
      <w:r w:rsidR="007F5E7D" w:rsidRPr="009D3452">
        <w:rPr>
          <w:b w:val="0"/>
          <w:i w:val="0"/>
          <w:spacing w:val="20"/>
          <w:sz w:val="16"/>
          <w:szCs w:val="16"/>
        </w:rPr>
        <w:t>Русецкий,</w:t>
      </w:r>
      <w:r w:rsidR="007F5E7D" w:rsidRPr="004B1F67">
        <w:rPr>
          <w:b w:val="0"/>
          <w:i w:val="0"/>
          <w:sz w:val="16"/>
          <w:szCs w:val="16"/>
        </w:rPr>
        <w:t xml:space="preserve"> А.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>П. Обоснование эффективности «весенних» польдеров / А.</w:t>
      </w:r>
      <w:r w:rsidR="007F5E7D">
        <w:rPr>
          <w:b w:val="0"/>
          <w:i w:val="0"/>
          <w:sz w:val="16"/>
          <w:szCs w:val="16"/>
        </w:rPr>
        <w:t> П. </w:t>
      </w:r>
      <w:r w:rsidR="007F5E7D" w:rsidRPr="004B1F67">
        <w:rPr>
          <w:b w:val="0"/>
          <w:i w:val="0"/>
          <w:sz w:val="16"/>
          <w:szCs w:val="16"/>
        </w:rPr>
        <w:t>Русецкий, Е.</w:t>
      </w:r>
      <w:r w:rsidR="007F5E7D">
        <w:rPr>
          <w:b w:val="0"/>
          <w:i w:val="0"/>
          <w:sz w:val="16"/>
          <w:szCs w:val="16"/>
        </w:rPr>
        <w:t> К. </w:t>
      </w:r>
      <w:r w:rsidR="007F5E7D" w:rsidRPr="004B1F67">
        <w:rPr>
          <w:b w:val="0"/>
          <w:i w:val="0"/>
          <w:sz w:val="16"/>
          <w:szCs w:val="16"/>
        </w:rPr>
        <w:t>Нестеренко, Т.</w:t>
      </w:r>
      <w:r w:rsidR="007F5E7D">
        <w:rPr>
          <w:b w:val="0"/>
          <w:i w:val="0"/>
          <w:sz w:val="16"/>
          <w:szCs w:val="16"/>
        </w:rPr>
        <w:t>  П. </w:t>
      </w:r>
      <w:r w:rsidR="007F5E7D" w:rsidRPr="004B1F67">
        <w:rPr>
          <w:b w:val="0"/>
          <w:i w:val="0"/>
          <w:sz w:val="16"/>
          <w:szCs w:val="16"/>
        </w:rPr>
        <w:t>Стрельникова // Мелиорация и водное хозя</w:t>
      </w:r>
      <w:r w:rsidR="007F5E7D" w:rsidRPr="004B1F67">
        <w:rPr>
          <w:b w:val="0"/>
          <w:i w:val="0"/>
          <w:sz w:val="16"/>
          <w:szCs w:val="16"/>
        </w:rPr>
        <w:t>й</w:t>
      </w:r>
      <w:r w:rsidR="007F5E7D" w:rsidRPr="004B1F67">
        <w:rPr>
          <w:b w:val="0"/>
          <w:i w:val="0"/>
          <w:sz w:val="16"/>
          <w:szCs w:val="16"/>
        </w:rPr>
        <w:t>ст</w:t>
      </w:r>
      <w:r w:rsidR="007F5E7D">
        <w:rPr>
          <w:b w:val="0"/>
          <w:i w:val="0"/>
          <w:sz w:val="16"/>
          <w:szCs w:val="16"/>
        </w:rPr>
        <w:t>во: НТИ. – 1984. – Вып. 12. – С. 15–</w:t>
      </w:r>
      <w:r w:rsidR="007F5E7D" w:rsidRPr="004B1F67">
        <w:rPr>
          <w:b w:val="0"/>
          <w:i w:val="0"/>
          <w:sz w:val="16"/>
          <w:szCs w:val="16"/>
        </w:rPr>
        <w:t>19.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bCs/>
          <w:i w:val="0"/>
          <w:iCs/>
          <w:sz w:val="16"/>
          <w:szCs w:val="16"/>
        </w:rPr>
      </w:pPr>
      <w:r>
        <w:rPr>
          <w:b w:val="0"/>
          <w:i w:val="0"/>
          <w:sz w:val="16"/>
          <w:szCs w:val="16"/>
        </w:rPr>
        <w:t>45</w:t>
      </w:r>
      <w:r w:rsidR="007F5E7D">
        <w:rPr>
          <w:b w:val="0"/>
          <w:i w:val="0"/>
          <w:sz w:val="16"/>
          <w:szCs w:val="16"/>
        </w:rPr>
        <w:t>. </w:t>
      </w:r>
      <w:r w:rsidR="007F5E7D" w:rsidRPr="004B1F67">
        <w:rPr>
          <w:b w:val="0"/>
          <w:bCs/>
          <w:i w:val="0"/>
          <w:iCs/>
          <w:sz w:val="16"/>
          <w:szCs w:val="16"/>
        </w:rPr>
        <w:t>Экономика предприятия. / В.</w:t>
      </w:r>
      <w:r w:rsidR="007F5E7D">
        <w:rPr>
          <w:b w:val="0"/>
          <w:bCs/>
          <w:i w:val="0"/>
          <w:iCs/>
          <w:sz w:val="16"/>
          <w:szCs w:val="16"/>
        </w:rPr>
        <w:t> Я. </w:t>
      </w:r>
      <w:r w:rsidR="007F5E7D" w:rsidRPr="004B1F67">
        <w:rPr>
          <w:b w:val="0"/>
          <w:bCs/>
          <w:i w:val="0"/>
          <w:iCs/>
          <w:sz w:val="16"/>
          <w:szCs w:val="16"/>
        </w:rPr>
        <w:t>Хрипач, Е.</w:t>
      </w:r>
      <w:r w:rsidR="007F5E7D">
        <w:rPr>
          <w:b w:val="0"/>
          <w:bCs/>
          <w:i w:val="0"/>
          <w:iCs/>
          <w:sz w:val="16"/>
          <w:szCs w:val="16"/>
        </w:rPr>
        <w:t> И. </w:t>
      </w:r>
      <w:r w:rsidR="007F5E7D" w:rsidRPr="004B1F67">
        <w:rPr>
          <w:b w:val="0"/>
          <w:bCs/>
          <w:i w:val="0"/>
          <w:iCs/>
          <w:sz w:val="16"/>
          <w:szCs w:val="16"/>
        </w:rPr>
        <w:t>Андресович, Г.</w:t>
      </w:r>
      <w:r w:rsidR="007F5E7D">
        <w:rPr>
          <w:b w:val="0"/>
          <w:bCs/>
          <w:i w:val="0"/>
          <w:iCs/>
          <w:sz w:val="16"/>
          <w:szCs w:val="16"/>
        </w:rPr>
        <w:t> К. </w:t>
      </w:r>
      <w:r w:rsidR="007F5E7D" w:rsidRPr="004B1F67">
        <w:rPr>
          <w:b w:val="0"/>
          <w:bCs/>
          <w:i w:val="0"/>
          <w:iCs/>
          <w:sz w:val="16"/>
          <w:szCs w:val="16"/>
        </w:rPr>
        <w:t>Оноприенко</w:t>
      </w:r>
      <w:r w:rsidR="007F5E7D">
        <w:rPr>
          <w:b w:val="0"/>
          <w:bCs/>
          <w:i w:val="0"/>
          <w:iCs/>
          <w:sz w:val="16"/>
          <w:szCs w:val="16"/>
        </w:rPr>
        <w:t xml:space="preserve"> </w:t>
      </w:r>
      <w:r w:rsidR="007F5E7D">
        <w:rPr>
          <w:b w:val="0"/>
          <w:i w:val="0"/>
          <w:sz w:val="16"/>
          <w:szCs w:val="16"/>
        </w:rPr>
        <w:t>[и др.].</w:t>
      </w:r>
      <w:r w:rsidR="007F5E7D" w:rsidRPr="004B1F67">
        <w:rPr>
          <w:b w:val="0"/>
          <w:i w:val="0"/>
          <w:sz w:val="16"/>
          <w:szCs w:val="16"/>
        </w:rPr>
        <w:t xml:space="preserve"> </w:t>
      </w:r>
      <w:r w:rsidR="007F5E7D" w:rsidRPr="004B1F67">
        <w:rPr>
          <w:b w:val="0"/>
          <w:bCs/>
          <w:i w:val="0"/>
          <w:iCs/>
          <w:sz w:val="16"/>
          <w:szCs w:val="16"/>
        </w:rPr>
        <w:t>– Минск. – 2001. – 461 с.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bCs/>
          <w:i w:val="0"/>
          <w:iCs/>
          <w:sz w:val="16"/>
          <w:szCs w:val="16"/>
        </w:rPr>
      </w:pPr>
      <w:r>
        <w:rPr>
          <w:b w:val="0"/>
          <w:i w:val="0"/>
          <w:sz w:val="16"/>
          <w:szCs w:val="16"/>
        </w:rPr>
        <w:t>46</w:t>
      </w:r>
      <w:r w:rsidR="007F5E7D">
        <w:rPr>
          <w:b w:val="0"/>
          <w:i w:val="0"/>
          <w:sz w:val="16"/>
          <w:szCs w:val="16"/>
        </w:rPr>
        <w:t>. </w:t>
      </w:r>
      <w:r w:rsidR="007F5E7D" w:rsidRPr="0035129C">
        <w:rPr>
          <w:b w:val="0"/>
          <w:bCs/>
          <w:i w:val="0"/>
          <w:iCs/>
          <w:spacing w:val="20"/>
          <w:sz w:val="16"/>
          <w:szCs w:val="16"/>
        </w:rPr>
        <w:t>Золотогоров,</w:t>
      </w:r>
      <w:r w:rsidR="007F5E7D" w:rsidRPr="004B1F67">
        <w:rPr>
          <w:b w:val="0"/>
          <w:bCs/>
          <w:i w:val="0"/>
          <w:iCs/>
          <w:sz w:val="16"/>
          <w:szCs w:val="16"/>
        </w:rPr>
        <w:t xml:space="preserve"> В.</w:t>
      </w:r>
      <w:r w:rsidR="007F5E7D">
        <w:rPr>
          <w:b w:val="0"/>
          <w:bCs/>
          <w:i w:val="0"/>
          <w:iCs/>
          <w:sz w:val="16"/>
          <w:szCs w:val="16"/>
        </w:rPr>
        <w:t> </w:t>
      </w:r>
      <w:r w:rsidR="007F5E7D" w:rsidRPr="004B1F67">
        <w:rPr>
          <w:b w:val="0"/>
          <w:bCs/>
          <w:i w:val="0"/>
          <w:iCs/>
          <w:sz w:val="16"/>
          <w:szCs w:val="16"/>
        </w:rPr>
        <w:t>Г. Инвестиционное проектирова</w:t>
      </w:r>
      <w:r w:rsidR="007F5E7D">
        <w:rPr>
          <w:b w:val="0"/>
          <w:bCs/>
          <w:i w:val="0"/>
          <w:iCs/>
          <w:sz w:val="16"/>
          <w:szCs w:val="16"/>
        </w:rPr>
        <w:t>ние / В. Г. Золотогоров. – Минск, </w:t>
      </w:r>
      <w:r w:rsidR="007F5E7D" w:rsidRPr="004B1F67">
        <w:rPr>
          <w:b w:val="0"/>
          <w:bCs/>
          <w:i w:val="0"/>
          <w:iCs/>
          <w:sz w:val="16"/>
          <w:szCs w:val="16"/>
        </w:rPr>
        <w:t xml:space="preserve">– 2005. – 366 с. 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bCs/>
          <w:i w:val="0"/>
          <w:iCs/>
          <w:sz w:val="16"/>
          <w:szCs w:val="16"/>
        </w:rPr>
      </w:pPr>
      <w:r>
        <w:rPr>
          <w:b w:val="0"/>
          <w:i w:val="0"/>
          <w:sz w:val="16"/>
          <w:szCs w:val="16"/>
        </w:rPr>
        <w:t>47</w:t>
      </w:r>
      <w:r w:rsidR="007F5E7D">
        <w:rPr>
          <w:b w:val="0"/>
          <w:i w:val="0"/>
          <w:sz w:val="16"/>
          <w:szCs w:val="16"/>
        </w:rPr>
        <w:t>. </w:t>
      </w:r>
      <w:r w:rsidR="007F5E7D" w:rsidRPr="009D3452">
        <w:rPr>
          <w:b w:val="0"/>
          <w:bCs/>
          <w:i w:val="0"/>
          <w:iCs/>
          <w:spacing w:val="20"/>
          <w:sz w:val="16"/>
          <w:szCs w:val="16"/>
        </w:rPr>
        <w:t>Пыленок,</w:t>
      </w:r>
      <w:r w:rsidR="007F5E7D" w:rsidRPr="004B1F67">
        <w:rPr>
          <w:b w:val="0"/>
          <w:bCs/>
          <w:i w:val="0"/>
          <w:iCs/>
          <w:sz w:val="16"/>
          <w:szCs w:val="16"/>
        </w:rPr>
        <w:t xml:space="preserve"> П.</w:t>
      </w:r>
      <w:r w:rsidR="007F5E7D">
        <w:rPr>
          <w:b w:val="0"/>
          <w:bCs/>
          <w:i w:val="0"/>
          <w:iCs/>
          <w:sz w:val="16"/>
          <w:szCs w:val="16"/>
        </w:rPr>
        <w:t> </w:t>
      </w:r>
      <w:r w:rsidR="007F5E7D" w:rsidRPr="004B1F67">
        <w:rPr>
          <w:b w:val="0"/>
          <w:bCs/>
          <w:i w:val="0"/>
          <w:iCs/>
          <w:sz w:val="16"/>
          <w:szCs w:val="16"/>
        </w:rPr>
        <w:t xml:space="preserve">И. Повышение эффективности природопользования в мелиорации на основе рециклинговых технологий </w:t>
      </w:r>
      <w:r w:rsidR="007F5E7D">
        <w:rPr>
          <w:b w:val="0"/>
          <w:bCs/>
          <w:i w:val="0"/>
          <w:iCs/>
          <w:sz w:val="16"/>
          <w:szCs w:val="16"/>
        </w:rPr>
        <w:t xml:space="preserve">/ П. И. Пыленок </w:t>
      </w:r>
      <w:r w:rsidR="007F5E7D" w:rsidRPr="004B1F67">
        <w:rPr>
          <w:b w:val="0"/>
          <w:bCs/>
          <w:i w:val="0"/>
          <w:iCs/>
          <w:sz w:val="16"/>
          <w:szCs w:val="16"/>
        </w:rPr>
        <w:t>// Мелиорация сельскохозя</w:t>
      </w:r>
      <w:r w:rsidR="007F5E7D" w:rsidRPr="004B1F67">
        <w:rPr>
          <w:b w:val="0"/>
          <w:bCs/>
          <w:i w:val="0"/>
          <w:iCs/>
          <w:sz w:val="16"/>
          <w:szCs w:val="16"/>
        </w:rPr>
        <w:t>й</w:t>
      </w:r>
      <w:r w:rsidR="007F5E7D" w:rsidRPr="004B1F67">
        <w:rPr>
          <w:b w:val="0"/>
          <w:bCs/>
          <w:i w:val="0"/>
          <w:iCs/>
          <w:sz w:val="16"/>
          <w:szCs w:val="16"/>
        </w:rPr>
        <w:t xml:space="preserve">ственных земель в </w:t>
      </w:r>
      <w:r w:rsidR="007F5E7D" w:rsidRPr="004B1F67">
        <w:rPr>
          <w:b w:val="0"/>
          <w:bCs/>
          <w:i w:val="0"/>
          <w:iCs/>
          <w:sz w:val="16"/>
          <w:szCs w:val="16"/>
          <w:lang w:val="en-US"/>
        </w:rPr>
        <w:t>XXI</w:t>
      </w:r>
      <w:r w:rsidR="007F5E7D">
        <w:rPr>
          <w:b w:val="0"/>
          <w:bCs/>
          <w:i w:val="0"/>
          <w:iCs/>
          <w:sz w:val="16"/>
          <w:szCs w:val="16"/>
        </w:rPr>
        <w:t xml:space="preserve"> веке: проблемы и перспективы: доклады междунар. нау-практ.</w:t>
      </w:r>
      <w:r w:rsidR="007F5E7D" w:rsidRPr="004B1F67">
        <w:rPr>
          <w:b w:val="0"/>
          <w:bCs/>
          <w:i w:val="0"/>
          <w:iCs/>
          <w:sz w:val="16"/>
          <w:szCs w:val="16"/>
        </w:rPr>
        <w:t xml:space="preserve"> кон</w:t>
      </w:r>
      <w:r w:rsidR="007F5E7D">
        <w:rPr>
          <w:b w:val="0"/>
          <w:bCs/>
          <w:i w:val="0"/>
          <w:iCs/>
          <w:sz w:val="16"/>
          <w:szCs w:val="16"/>
        </w:rPr>
        <w:t>ф. (г. Минск, 20–22 марта 2007 </w:t>
      </w:r>
      <w:r w:rsidR="007F5E7D" w:rsidRPr="004B1F67">
        <w:rPr>
          <w:b w:val="0"/>
          <w:bCs/>
          <w:i w:val="0"/>
          <w:iCs/>
          <w:sz w:val="16"/>
          <w:szCs w:val="16"/>
        </w:rPr>
        <w:t xml:space="preserve">г.) </w:t>
      </w:r>
      <w:r w:rsidR="007F5E7D">
        <w:rPr>
          <w:b w:val="0"/>
          <w:bCs/>
          <w:i w:val="0"/>
          <w:iCs/>
          <w:sz w:val="16"/>
          <w:szCs w:val="16"/>
        </w:rPr>
        <w:t>/ РУП «</w:t>
      </w:r>
      <w:r w:rsidR="007F5E7D" w:rsidRPr="004B1F67">
        <w:rPr>
          <w:b w:val="0"/>
          <w:bCs/>
          <w:i w:val="0"/>
          <w:iCs/>
          <w:sz w:val="16"/>
          <w:szCs w:val="16"/>
        </w:rPr>
        <w:t>Институт мелиора</w:t>
      </w:r>
      <w:r w:rsidR="007F5E7D">
        <w:rPr>
          <w:b w:val="0"/>
          <w:bCs/>
          <w:i w:val="0"/>
          <w:iCs/>
          <w:sz w:val="16"/>
          <w:szCs w:val="16"/>
        </w:rPr>
        <w:t>ции». – Минск; 2007 – С. 291–</w:t>
      </w:r>
      <w:r w:rsidR="007F5E7D" w:rsidRPr="004B1F67">
        <w:rPr>
          <w:b w:val="0"/>
          <w:bCs/>
          <w:i w:val="0"/>
          <w:iCs/>
          <w:sz w:val="16"/>
          <w:szCs w:val="16"/>
        </w:rPr>
        <w:t>293.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48</w:t>
      </w:r>
      <w:r w:rsidR="007F5E7D" w:rsidRPr="004B1F67">
        <w:rPr>
          <w:b w:val="0"/>
          <w:i w:val="0"/>
          <w:sz w:val="16"/>
          <w:szCs w:val="16"/>
        </w:rPr>
        <w:t>.</w:t>
      </w:r>
      <w:r w:rsidR="007F5E7D">
        <w:rPr>
          <w:b w:val="0"/>
          <w:i w:val="0"/>
          <w:sz w:val="16"/>
          <w:szCs w:val="16"/>
        </w:rPr>
        <w:t> </w:t>
      </w:r>
      <w:r w:rsidR="007F5E7D" w:rsidRPr="0035129C">
        <w:rPr>
          <w:b w:val="0"/>
          <w:i w:val="0"/>
          <w:spacing w:val="20"/>
          <w:sz w:val="16"/>
          <w:szCs w:val="16"/>
        </w:rPr>
        <w:t>Станкевич,</w:t>
      </w:r>
      <w:r w:rsidR="007F5E7D" w:rsidRPr="004B1F67">
        <w:rPr>
          <w:b w:val="0"/>
          <w:i w:val="0"/>
          <w:sz w:val="16"/>
          <w:szCs w:val="16"/>
        </w:rPr>
        <w:t xml:space="preserve"> Н.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>Д. Обоснование высоты дамб польдеров с регулируемой дл</w:t>
      </w:r>
      <w:r w:rsidR="007F5E7D" w:rsidRPr="004B1F67">
        <w:rPr>
          <w:b w:val="0"/>
          <w:i w:val="0"/>
          <w:sz w:val="16"/>
          <w:szCs w:val="16"/>
        </w:rPr>
        <w:t>и</w:t>
      </w:r>
      <w:r w:rsidR="007F5E7D" w:rsidRPr="004B1F67">
        <w:rPr>
          <w:b w:val="0"/>
          <w:i w:val="0"/>
          <w:sz w:val="16"/>
          <w:szCs w:val="16"/>
        </w:rPr>
        <w:lastRenderedPageBreak/>
        <w:t>тельностью затопления / Н.</w:t>
      </w:r>
      <w:r w:rsidR="007F5E7D">
        <w:rPr>
          <w:b w:val="0"/>
          <w:i w:val="0"/>
          <w:sz w:val="16"/>
          <w:szCs w:val="16"/>
        </w:rPr>
        <w:t> Д. </w:t>
      </w:r>
      <w:r w:rsidR="007F5E7D" w:rsidRPr="004B1F67">
        <w:rPr>
          <w:b w:val="0"/>
          <w:i w:val="0"/>
          <w:sz w:val="16"/>
          <w:szCs w:val="16"/>
        </w:rPr>
        <w:t>Станкевич // Мелиор</w:t>
      </w:r>
      <w:r w:rsidR="007F5E7D">
        <w:rPr>
          <w:b w:val="0"/>
          <w:i w:val="0"/>
          <w:sz w:val="16"/>
          <w:szCs w:val="16"/>
        </w:rPr>
        <w:t>ация и водное хозяйство. – 2008 –</w:t>
      </w:r>
      <w:r w:rsidR="007F5E7D" w:rsidRPr="004B1F67">
        <w:rPr>
          <w:b w:val="0"/>
          <w:i w:val="0"/>
          <w:sz w:val="16"/>
          <w:szCs w:val="16"/>
        </w:rPr>
        <w:t>№</w:t>
      </w:r>
      <w:r w:rsidR="007F5E7D">
        <w:rPr>
          <w:b w:val="0"/>
          <w:i w:val="0"/>
          <w:sz w:val="16"/>
          <w:szCs w:val="16"/>
        </w:rPr>
        <w:t> 4. – С. 45–</w:t>
      </w:r>
      <w:r w:rsidR="007F5E7D" w:rsidRPr="004B1F67">
        <w:rPr>
          <w:b w:val="0"/>
          <w:i w:val="0"/>
          <w:sz w:val="16"/>
          <w:szCs w:val="16"/>
        </w:rPr>
        <w:t>48.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bCs/>
          <w:i w:val="0"/>
          <w:iCs/>
          <w:sz w:val="16"/>
          <w:szCs w:val="16"/>
        </w:rPr>
      </w:pPr>
      <w:r>
        <w:rPr>
          <w:b w:val="0"/>
          <w:i w:val="0"/>
          <w:sz w:val="16"/>
          <w:szCs w:val="16"/>
        </w:rPr>
        <w:t>49</w:t>
      </w:r>
      <w:r w:rsidR="007F5E7D">
        <w:rPr>
          <w:b w:val="0"/>
          <w:i w:val="0"/>
          <w:sz w:val="16"/>
          <w:szCs w:val="16"/>
        </w:rPr>
        <w:t>. </w:t>
      </w:r>
      <w:r w:rsidR="007F5E7D" w:rsidRPr="00CA2CEC">
        <w:rPr>
          <w:b w:val="0"/>
          <w:bCs/>
          <w:i w:val="0"/>
          <w:iCs/>
          <w:spacing w:val="20"/>
          <w:sz w:val="16"/>
          <w:szCs w:val="16"/>
        </w:rPr>
        <w:t>Русецкий,</w:t>
      </w:r>
      <w:r w:rsidR="007F5E7D" w:rsidRPr="004B1F67">
        <w:rPr>
          <w:b w:val="0"/>
          <w:bCs/>
          <w:i w:val="0"/>
          <w:iCs/>
          <w:sz w:val="16"/>
          <w:szCs w:val="16"/>
        </w:rPr>
        <w:t xml:space="preserve"> А.</w:t>
      </w:r>
      <w:r w:rsidR="007F5E7D">
        <w:rPr>
          <w:b w:val="0"/>
          <w:bCs/>
          <w:i w:val="0"/>
          <w:iCs/>
          <w:sz w:val="16"/>
          <w:szCs w:val="16"/>
        </w:rPr>
        <w:t> </w:t>
      </w:r>
      <w:r w:rsidR="007F5E7D" w:rsidRPr="004B1F67">
        <w:rPr>
          <w:b w:val="0"/>
          <w:bCs/>
          <w:i w:val="0"/>
          <w:iCs/>
          <w:sz w:val="16"/>
          <w:szCs w:val="16"/>
        </w:rPr>
        <w:t>П. Экспериментальные исследования прохождения весеннего половодья через затапливаемый польдер «Беляевский» / А.</w:t>
      </w:r>
      <w:r w:rsidR="007F5E7D">
        <w:rPr>
          <w:b w:val="0"/>
          <w:bCs/>
          <w:i w:val="0"/>
          <w:iCs/>
          <w:sz w:val="16"/>
          <w:szCs w:val="16"/>
        </w:rPr>
        <w:t> П. </w:t>
      </w:r>
      <w:r w:rsidR="007F5E7D" w:rsidRPr="004B1F67">
        <w:rPr>
          <w:b w:val="0"/>
          <w:bCs/>
          <w:i w:val="0"/>
          <w:iCs/>
          <w:sz w:val="16"/>
          <w:szCs w:val="16"/>
        </w:rPr>
        <w:t>Русецкий, В.</w:t>
      </w:r>
      <w:r w:rsidR="007F5E7D">
        <w:rPr>
          <w:b w:val="0"/>
          <w:bCs/>
          <w:i w:val="0"/>
          <w:iCs/>
          <w:sz w:val="16"/>
          <w:szCs w:val="16"/>
        </w:rPr>
        <w:t> А. </w:t>
      </w:r>
      <w:r w:rsidR="007F5E7D" w:rsidRPr="004B1F67">
        <w:rPr>
          <w:b w:val="0"/>
          <w:bCs/>
          <w:i w:val="0"/>
          <w:iCs/>
          <w:sz w:val="16"/>
          <w:szCs w:val="16"/>
        </w:rPr>
        <w:t xml:space="preserve">Полевой // Мелиорация и </w:t>
      </w:r>
      <w:r w:rsidR="007F5E7D">
        <w:rPr>
          <w:b w:val="0"/>
          <w:bCs/>
          <w:i w:val="0"/>
          <w:iCs/>
          <w:sz w:val="16"/>
          <w:szCs w:val="16"/>
        </w:rPr>
        <w:t>луговодство на пойменных землях:</w:t>
      </w:r>
      <w:r w:rsidR="007F5E7D" w:rsidRPr="004B1F67">
        <w:rPr>
          <w:b w:val="0"/>
          <w:bCs/>
          <w:i w:val="0"/>
          <w:iCs/>
          <w:sz w:val="16"/>
          <w:szCs w:val="16"/>
        </w:rPr>
        <w:t xml:space="preserve"> сб. н</w:t>
      </w:r>
      <w:r w:rsidR="007F5E7D">
        <w:rPr>
          <w:b w:val="0"/>
          <w:bCs/>
          <w:i w:val="0"/>
          <w:iCs/>
          <w:sz w:val="16"/>
          <w:szCs w:val="16"/>
        </w:rPr>
        <w:t>ауч</w:t>
      </w:r>
      <w:r w:rsidR="007F5E7D" w:rsidRPr="004B1F67">
        <w:rPr>
          <w:b w:val="0"/>
          <w:bCs/>
          <w:i w:val="0"/>
          <w:iCs/>
          <w:sz w:val="16"/>
          <w:szCs w:val="16"/>
        </w:rPr>
        <w:t>. ст. / ПОПЛ БелНИИМиЛ; редкол.: В.</w:t>
      </w:r>
      <w:r w:rsidR="007F5E7D">
        <w:rPr>
          <w:b w:val="0"/>
          <w:bCs/>
          <w:i w:val="0"/>
          <w:iCs/>
          <w:sz w:val="16"/>
          <w:szCs w:val="16"/>
        </w:rPr>
        <w:t> </w:t>
      </w:r>
      <w:r w:rsidR="007F5E7D" w:rsidRPr="004B1F67">
        <w:rPr>
          <w:b w:val="0"/>
          <w:bCs/>
          <w:i w:val="0"/>
          <w:iCs/>
          <w:sz w:val="16"/>
          <w:szCs w:val="16"/>
        </w:rPr>
        <w:t>Ф.</w:t>
      </w:r>
      <w:r w:rsidR="007F5E7D">
        <w:rPr>
          <w:b w:val="0"/>
          <w:bCs/>
          <w:i w:val="0"/>
          <w:iCs/>
          <w:sz w:val="16"/>
          <w:szCs w:val="16"/>
        </w:rPr>
        <w:t> </w:t>
      </w:r>
      <w:r w:rsidR="007F5E7D" w:rsidRPr="004B1F67">
        <w:rPr>
          <w:b w:val="0"/>
          <w:bCs/>
          <w:i w:val="0"/>
          <w:iCs/>
          <w:sz w:val="16"/>
          <w:szCs w:val="16"/>
        </w:rPr>
        <w:t>Карловский и [и др.]</w:t>
      </w:r>
      <w:r w:rsidR="007F5E7D">
        <w:rPr>
          <w:b w:val="0"/>
          <w:bCs/>
          <w:i w:val="0"/>
          <w:iCs/>
          <w:sz w:val="16"/>
          <w:szCs w:val="16"/>
        </w:rPr>
        <w:t>. – Минск, 1996. – С 23–</w:t>
      </w:r>
      <w:r w:rsidR="007F5E7D" w:rsidRPr="004B1F67">
        <w:rPr>
          <w:b w:val="0"/>
          <w:bCs/>
          <w:i w:val="0"/>
          <w:iCs/>
          <w:sz w:val="16"/>
          <w:szCs w:val="16"/>
        </w:rPr>
        <w:t>35.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bCs/>
          <w:i w:val="0"/>
          <w:iCs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50</w:t>
      </w:r>
      <w:r w:rsidR="007F5E7D">
        <w:rPr>
          <w:b w:val="0"/>
          <w:bCs/>
          <w:i w:val="0"/>
          <w:iCs/>
          <w:sz w:val="16"/>
          <w:szCs w:val="16"/>
        </w:rPr>
        <w:t>. </w:t>
      </w:r>
      <w:r w:rsidR="007F5E7D" w:rsidRPr="00CA2CEC">
        <w:rPr>
          <w:b w:val="0"/>
          <w:bCs/>
          <w:i w:val="0"/>
          <w:iCs/>
          <w:spacing w:val="20"/>
          <w:sz w:val="16"/>
          <w:szCs w:val="16"/>
        </w:rPr>
        <w:t>Гриневич,</w:t>
      </w:r>
      <w:r w:rsidR="007F5E7D" w:rsidRPr="004B1F67">
        <w:rPr>
          <w:b w:val="0"/>
          <w:bCs/>
          <w:i w:val="0"/>
          <w:iCs/>
          <w:sz w:val="16"/>
          <w:szCs w:val="16"/>
        </w:rPr>
        <w:t xml:space="preserve"> Л.</w:t>
      </w:r>
      <w:r w:rsidR="007F5E7D">
        <w:rPr>
          <w:b w:val="0"/>
          <w:bCs/>
          <w:i w:val="0"/>
          <w:iCs/>
          <w:sz w:val="16"/>
          <w:szCs w:val="16"/>
        </w:rPr>
        <w:t> </w:t>
      </w:r>
      <w:r w:rsidR="007F5E7D" w:rsidRPr="004B1F67">
        <w:rPr>
          <w:b w:val="0"/>
          <w:bCs/>
          <w:i w:val="0"/>
          <w:iCs/>
          <w:sz w:val="16"/>
          <w:szCs w:val="16"/>
        </w:rPr>
        <w:t>А. Об изменении параметров и режимов максимального стока р. Припяти под влиянием обвалования. / Л.</w:t>
      </w:r>
      <w:r w:rsidR="007F5E7D">
        <w:rPr>
          <w:b w:val="0"/>
          <w:bCs/>
          <w:i w:val="0"/>
          <w:iCs/>
          <w:sz w:val="16"/>
          <w:szCs w:val="16"/>
        </w:rPr>
        <w:t> А. </w:t>
      </w:r>
      <w:r w:rsidR="007F5E7D" w:rsidRPr="004B1F67">
        <w:rPr>
          <w:b w:val="0"/>
          <w:bCs/>
          <w:i w:val="0"/>
          <w:iCs/>
          <w:sz w:val="16"/>
          <w:szCs w:val="16"/>
        </w:rPr>
        <w:t>Гриневич, П.</w:t>
      </w:r>
      <w:r w:rsidR="007F5E7D">
        <w:rPr>
          <w:b w:val="0"/>
          <w:bCs/>
          <w:i w:val="0"/>
          <w:iCs/>
          <w:sz w:val="16"/>
          <w:szCs w:val="16"/>
        </w:rPr>
        <w:t> П. </w:t>
      </w:r>
      <w:r w:rsidR="007F5E7D" w:rsidRPr="004B1F67">
        <w:rPr>
          <w:b w:val="0"/>
          <w:bCs/>
          <w:i w:val="0"/>
          <w:iCs/>
          <w:sz w:val="16"/>
          <w:szCs w:val="16"/>
        </w:rPr>
        <w:t>Рутковский // Проблемы Поле</w:t>
      </w:r>
      <w:r w:rsidR="007F5E7D">
        <w:rPr>
          <w:b w:val="0"/>
          <w:bCs/>
          <w:i w:val="0"/>
          <w:iCs/>
          <w:sz w:val="16"/>
          <w:szCs w:val="16"/>
        </w:rPr>
        <w:t>сья. – 1982. – Вып. 8. – С. 112–</w:t>
      </w:r>
      <w:r w:rsidR="007F5E7D" w:rsidRPr="004B1F67">
        <w:rPr>
          <w:b w:val="0"/>
          <w:bCs/>
          <w:i w:val="0"/>
          <w:iCs/>
          <w:sz w:val="16"/>
          <w:szCs w:val="16"/>
        </w:rPr>
        <w:t>117.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bCs/>
          <w:i w:val="0"/>
          <w:iCs/>
          <w:sz w:val="16"/>
          <w:szCs w:val="16"/>
          <w:lang w:val="nl-NL"/>
        </w:rPr>
      </w:pPr>
      <w:r w:rsidRPr="004B1F67">
        <w:rPr>
          <w:b w:val="0"/>
          <w:bCs/>
          <w:i w:val="0"/>
          <w:iCs/>
          <w:sz w:val="16"/>
          <w:szCs w:val="16"/>
        </w:rPr>
        <w:t>5</w:t>
      </w:r>
      <w:r w:rsidR="007B2E97">
        <w:rPr>
          <w:b w:val="0"/>
          <w:bCs/>
          <w:i w:val="0"/>
          <w:iCs/>
          <w:sz w:val="16"/>
          <w:szCs w:val="16"/>
        </w:rPr>
        <w:t>1</w:t>
      </w:r>
      <w:r>
        <w:rPr>
          <w:b w:val="0"/>
          <w:bCs/>
          <w:i w:val="0"/>
          <w:iCs/>
          <w:sz w:val="16"/>
          <w:szCs w:val="16"/>
        </w:rPr>
        <w:t>. </w:t>
      </w:r>
      <w:r w:rsidRPr="00CA2CEC">
        <w:rPr>
          <w:b w:val="0"/>
          <w:bCs/>
          <w:i w:val="0"/>
          <w:iCs/>
          <w:spacing w:val="20"/>
          <w:sz w:val="16"/>
          <w:szCs w:val="16"/>
        </w:rPr>
        <w:t>Карнаухов,</w:t>
      </w:r>
      <w:r w:rsidRPr="004B1F67">
        <w:rPr>
          <w:b w:val="0"/>
          <w:bCs/>
          <w:i w:val="0"/>
          <w:iCs/>
          <w:sz w:val="16"/>
          <w:szCs w:val="16"/>
        </w:rPr>
        <w:t xml:space="preserve"> В.</w:t>
      </w:r>
      <w:r>
        <w:rPr>
          <w:b w:val="0"/>
          <w:bCs/>
          <w:i w:val="0"/>
          <w:iCs/>
          <w:sz w:val="16"/>
          <w:szCs w:val="16"/>
        </w:rPr>
        <w:t> </w:t>
      </w:r>
      <w:r w:rsidRPr="004B1F67">
        <w:rPr>
          <w:b w:val="0"/>
          <w:bCs/>
          <w:i w:val="0"/>
          <w:iCs/>
          <w:sz w:val="16"/>
          <w:szCs w:val="16"/>
        </w:rPr>
        <w:t>Н. Результат</w:t>
      </w:r>
      <w:r>
        <w:rPr>
          <w:b w:val="0"/>
          <w:bCs/>
          <w:i w:val="0"/>
          <w:iCs/>
          <w:sz w:val="16"/>
          <w:szCs w:val="16"/>
        </w:rPr>
        <w:t>ы исследований гидравлико-морфо</w:t>
      </w:r>
      <w:r w:rsidRPr="004B1F67">
        <w:rPr>
          <w:b w:val="0"/>
          <w:bCs/>
          <w:i w:val="0"/>
          <w:iCs/>
          <w:sz w:val="16"/>
          <w:szCs w:val="16"/>
        </w:rPr>
        <w:t>метрических характеристик обвалованных русел на крупномасштабных моделях / В.</w:t>
      </w:r>
      <w:r>
        <w:rPr>
          <w:b w:val="0"/>
          <w:bCs/>
          <w:i w:val="0"/>
          <w:iCs/>
          <w:sz w:val="16"/>
          <w:szCs w:val="16"/>
        </w:rPr>
        <w:t> Н. </w:t>
      </w:r>
      <w:r w:rsidRPr="004B1F67">
        <w:rPr>
          <w:b w:val="0"/>
          <w:bCs/>
          <w:i w:val="0"/>
          <w:iCs/>
          <w:sz w:val="16"/>
          <w:szCs w:val="16"/>
        </w:rPr>
        <w:t xml:space="preserve">Карнаухов // </w:t>
      </w:r>
      <w:r w:rsidRPr="004B1F67">
        <w:rPr>
          <w:b w:val="0"/>
          <w:bCs/>
          <w:i w:val="0"/>
          <w:iCs/>
          <w:sz w:val="16"/>
          <w:szCs w:val="16"/>
          <w:lang w:val="nl-NL"/>
        </w:rPr>
        <w:t>Мелиорация переувлажненных земель:</w:t>
      </w:r>
      <w:r w:rsidRPr="004B1F67">
        <w:rPr>
          <w:b w:val="0"/>
          <w:bCs/>
          <w:i w:val="0"/>
          <w:iCs/>
          <w:sz w:val="16"/>
          <w:szCs w:val="16"/>
        </w:rPr>
        <w:t xml:space="preserve"> сб. науч. раб.</w:t>
      </w:r>
      <w:r w:rsidRPr="004B1F67">
        <w:rPr>
          <w:b w:val="0"/>
          <w:bCs/>
          <w:i w:val="0"/>
          <w:iCs/>
          <w:sz w:val="16"/>
          <w:szCs w:val="16"/>
          <w:lang w:val="nl-NL"/>
        </w:rPr>
        <w:t xml:space="preserve"> / БелНИИМиВХ</w:t>
      </w:r>
      <w:r w:rsidRPr="004B1F67">
        <w:rPr>
          <w:b w:val="0"/>
          <w:bCs/>
          <w:i w:val="0"/>
          <w:iCs/>
          <w:sz w:val="16"/>
          <w:szCs w:val="16"/>
        </w:rPr>
        <w:t>; редкол.: В.</w:t>
      </w:r>
      <w:r>
        <w:rPr>
          <w:b w:val="0"/>
          <w:bCs/>
          <w:i w:val="0"/>
          <w:iCs/>
          <w:sz w:val="16"/>
          <w:szCs w:val="16"/>
        </w:rPr>
        <w:t> Ф. </w:t>
      </w:r>
      <w:r w:rsidRPr="004B1F67">
        <w:rPr>
          <w:b w:val="0"/>
          <w:bCs/>
          <w:i w:val="0"/>
          <w:iCs/>
          <w:sz w:val="16"/>
          <w:szCs w:val="16"/>
        </w:rPr>
        <w:t xml:space="preserve">Карловский (отв. ред.) [и др.]. – </w:t>
      </w:r>
      <w:r w:rsidRPr="004B1F67">
        <w:rPr>
          <w:b w:val="0"/>
          <w:bCs/>
          <w:i w:val="0"/>
          <w:iCs/>
          <w:sz w:val="16"/>
          <w:szCs w:val="16"/>
          <w:lang w:val="nl-NL"/>
        </w:rPr>
        <w:t xml:space="preserve">Минск, </w:t>
      </w:r>
      <w:r w:rsidRPr="004B1F67">
        <w:rPr>
          <w:b w:val="0"/>
          <w:bCs/>
          <w:i w:val="0"/>
          <w:iCs/>
          <w:sz w:val="16"/>
          <w:szCs w:val="16"/>
        </w:rPr>
        <w:t>1990</w:t>
      </w:r>
      <w:r w:rsidRPr="004B1F67">
        <w:rPr>
          <w:b w:val="0"/>
          <w:bCs/>
          <w:i w:val="0"/>
          <w:iCs/>
          <w:sz w:val="16"/>
          <w:szCs w:val="16"/>
          <w:lang w:val="nl-NL"/>
        </w:rPr>
        <w:t>.</w:t>
      </w:r>
      <w:r w:rsidRPr="004B1F67">
        <w:rPr>
          <w:b w:val="0"/>
          <w:bCs/>
          <w:i w:val="0"/>
          <w:iCs/>
          <w:sz w:val="16"/>
          <w:szCs w:val="16"/>
        </w:rPr>
        <w:t xml:space="preserve"> – Т. </w:t>
      </w:r>
      <w:r w:rsidRPr="004B1F67">
        <w:rPr>
          <w:b w:val="0"/>
          <w:bCs/>
          <w:i w:val="0"/>
          <w:iCs/>
          <w:sz w:val="16"/>
          <w:szCs w:val="16"/>
          <w:lang w:val="en-US"/>
        </w:rPr>
        <w:t>XXXVIII</w:t>
      </w:r>
      <w:r w:rsidRPr="004B1F67">
        <w:rPr>
          <w:b w:val="0"/>
          <w:bCs/>
          <w:i w:val="0"/>
          <w:iCs/>
          <w:sz w:val="16"/>
          <w:szCs w:val="16"/>
        </w:rPr>
        <w:t>.</w:t>
      </w:r>
      <w:r w:rsidRPr="004B1F67">
        <w:rPr>
          <w:b w:val="0"/>
          <w:bCs/>
          <w:i w:val="0"/>
          <w:iCs/>
          <w:sz w:val="16"/>
          <w:szCs w:val="16"/>
          <w:lang w:val="nl-NL"/>
        </w:rPr>
        <w:t xml:space="preserve"> –</w:t>
      </w:r>
      <w:r>
        <w:rPr>
          <w:b w:val="0"/>
          <w:bCs/>
          <w:i w:val="0"/>
          <w:iCs/>
          <w:sz w:val="16"/>
          <w:szCs w:val="16"/>
        </w:rPr>
        <w:t xml:space="preserve"> С. 52–</w:t>
      </w:r>
      <w:r w:rsidRPr="004B1F67">
        <w:rPr>
          <w:b w:val="0"/>
          <w:bCs/>
          <w:i w:val="0"/>
          <w:iCs/>
          <w:sz w:val="16"/>
          <w:szCs w:val="16"/>
        </w:rPr>
        <w:t>62</w:t>
      </w:r>
      <w:r w:rsidRPr="004B1F67">
        <w:rPr>
          <w:b w:val="0"/>
          <w:bCs/>
          <w:i w:val="0"/>
          <w:iCs/>
          <w:sz w:val="16"/>
          <w:szCs w:val="16"/>
          <w:lang w:val="nl-NL"/>
        </w:rPr>
        <w:t>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bCs/>
          <w:i w:val="0"/>
          <w:iCs/>
          <w:sz w:val="16"/>
          <w:szCs w:val="16"/>
        </w:rPr>
      </w:pPr>
      <w:r>
        <w:rPr>
          <w:b w:val="0"/>
          <w:i w:val="0"/>
          <w:sz w:val="16"/>
          <w:szCs w:val="16"/>
        </w:rPr>
        <w:t>52</w:t>
      </w:r>
      <w:r w:rsidR="007F5E7D">
        <w:rPr>
          <w:b w:val="0"/>
          <w:i w:val="0"/>
          <w:sz w:val="16"/>
          <w:szCs w:val="16"/>
        </w:rPr>
        <w:t>. </w:t>
      </w:r>
      <w:r w:rsidR="007F5E7D" w:rsidRPr="00CA2CEC">
        <w:rPr>
          <w:b w:val="0"/>
          <w:bCs/>
          <w:i w:val="0"/>
          <w:iCs/>
          <w:spacing w:val="20"/>
          <w:sz w:val="16"/>
          <w:szCs w:val="16"/>
        </w:rPr>
        <w:t>Карнаухов,</w:t>
      </w:r>
      <w:r w:rsidR="007F5E7D" w:rsidRPr="004B1F67">
        <w:rPr>
          <w:b w:val="0"/>
          <w:bCs/>
          <w:i w:val="0"/>
          <w:iCs/>
          <w:sz w:val="16"/>
          <w:szCs w:val="16"/>
        </w:rPr>
        <w:t xml:space="preserve"> В.</w:t>
      </w:r>
      <w:r w:rsidR="007F5E7D">
        <w:rPr>
          <w:b w:val="0"/>
          <w:bCs/>
          <w:i w:val="0"/>
          <w:iCs/>
          <w:sz w:val="16"/>
          <w:szCs w:val="16"/>
        </w:rPr>
        <w:t> </w:t>
      </w:r>
      <w:r w:rsidR="007F5E7D" w:rsidRPr="004B1F67">
        <w:rPr>
          <w:b w:val="0"/>
          <w:bCs/>
          <w:i w:val="0"/>
          <w:iCs/>
          <w:sz w:val="16"/>
          <w:szCs w:val="16"/>
        </w:rPr>
        <w:t>Н. Исследование режима водного потока на модели затаплив</w:t>
      </w:r>
      <w:r w:rsidR="007F5E7D" w:rsidRPr="004B1F67">
        <w:rPr>
          <w:b w:val="0"/>
          <w:bCs/>
          <w:i w:val="0"/>
          <w:iCs/>
          <w:sz w:val="16"/>
          <w:szCs w:val="16"/>
        </w:rPr>
        <w:t>а</w:t>
      </w:r>
      <w:r w:rsidR="007F5E7D" w:rsidRPr="004B1F67">
        <w:rPr>
          <w:b w:val="0"/>
          <w:bCs/>
          <w:i w:val="0"/>
          <w:iCs/>
          <w:sz w:val="16"/>
          <w:szCs w:val="16"/>
        </w:rPr>
        <w:t>емого польдера / В.</w:t>
      </w:r>
      <w:r w:rsidR="007F5E7D">
        <w:rPr>
          <w:b w:val="0"/>
          <w:bCs/>
          <w:i w:val="0"/>
          <w:iCs/>
          <w:sz w:val="16"/>
          <w:szCs w:val="16"/>
        </w:rPr>
        <w:t> Н. </w:t>
      </w:r>
      <w:r w:rsidR="007F5E7D" w:rsidRPr="004B1F67">
        <w:rPr>
          <w:b w:val="0"/>
          <w:bCs/>
          <w:i w:val="0"/>
          <w:iCs/>
          <w:sz w:val="16"/>
          <w:szCs w:val="16"/>
        </w:rPr>
        <w:t>Кар</w:t>
      </w:r>
      <w:r w:rsidR="007F5E7D">
        <w:rPr>
          <w:b w:val="0"/>
          <w:bCs/>
          <w:i w:val="0"/>
          <w:iCs/>
          <w:sz w:val="16"/>
          <w:szCs w:val="16"/>
        </w:rPr>
        <w:t>наухов // Мелиорация переувлажне</w:t>
      </w:r>
      <w:r w:rsidR="007F5E7D" w:rsidRPr="004B1F67">
        <w:rPr>
          <w:b w:val="0"/>
          <w:bCs/>
          <w:i w:val="0"/>
          <w:iCs/>
          <w:sz w:val="16"/>
          <w:szCs w:val="16"/>
        </w:rPr>
        <w:t>нных земель: сб. науч. раб. / БелНИИМиЛ; редкол.: А.</w:t>
      </w:r>
      <w:r w:rsidR="007F5E7D">
        <w:rPr>
          <w:b w:val="0"/>
          <w:bCs/>
          <w:i w:val="0"/>
          <w:iCs/>
          <w:sz w:val="16"/>
          <w:szCs w:val="16"/>
        </w:rPr>
        <w:t xml:space="preserve"> П. Лихацевич [и др.]. – </w:t>
      </w:r>
      <w:r w:rsidR="007F5E7D" w:rsidRPr="004B1F67">
        <w:rPr>
          <w:b w:val="0"/>
          <w:bCs/>
          <w:i w:val="0"/>
          <w:iCs/>
          <w:sz w:val="16"/>
          <w:szCs w:val="16"/>
        </w:rPr>
        <w:t>М</w:t>
      </w:r>
      <w:r w:rsidR="007F5E7D">
        <w:rPr>
          <w:b w:val="0"/>
          <w:bCs/>
          <w:i w:val="0"/>
          <w:iCs/>
          <w:sz w:val="16"/>
          <w:szCs w:val="16"/>
        </w:rPr>
        <w:t>инск, 1998. – Т. XLV. – С. 65–</w:t>
      </w:r>
      <w:r w:rsidR="007F5E7D" w:rsidRPr="004B1F67">
        <w:rPr>
          <w:b w:val="0"/>
          <w:bCs/>
          <w:i w:val="0"/>
          <w:iCs/>
          <w:sz w:val="16"/>
          <w:szCs w:val="16"/>
        </w:rPr>
        <w:t>80.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bCs/>
          <w:i w:val="0"/>
          <w:iCs/>
          <w:sz w:val="16"/>
          <w:szCs w:val="16"/>
        </w:rPr>
      </w:pPr>
      <w:r>
        <w:rPr>
          <w:b w:val="0"/>
          <w:i w:val="0"/>
          <w:sz w:val="16"/>
          <w:szCs w:val="16"/>
        </w:rPr>
        <w:t>53</w:t>
      </w:r>
      <w:r w:rsidR="007F5E7D">
        <w:rPr>
          <w:b w:val="0"/>
          <w:i w:val="0"/>
          <w:sz w:val="16"/>
          <w:szCs w:val="16"/>
        </w:rPr>
        <w:t>. </w:t>
      </w:r>
      <w:r w:rsidR="007F5E7D" w:rsidRPr="008845A6">
        <w:rPr>
          <w:b w:val="0"/>
          <w:bCs/>
          <w:i w:val="0"/>
          <w:iCs/>
          <w:spacing w:val="20"/>
          <w:sz w:val="16"/>
          <w:szCs w:val="16"/>
        </w:rPr>
        <w:t>Курсаков,</w:t>
      </w:r>
      <w:r w:rsidR="007F5E7D" w:rsidRPr="004B1F67">
        <w:rPr>
          <w:b w:val="0"/>
          <w:bCs/>
          <w:i w:val="0"/>
          <w:iCs/>
          <w:sz w:val="16"/>
          <w:szCs w:val="16"/>
        </w:rPr>
        <w:t xml:space="preserve"> В.</w:t>
      </w:r>
      <w:r w:rsidR="007F5E7D">
        <w:rPr>
          <w:b w:val="0"/>
          <w:bCs/>
          <w:i w:val="0"/>
          <w:iCs/>
          <w:sz w:val="16"/>
          <w:szCs w:val="16"/>
        </w:rPr>
        <w:t> </w:t>
      </w:r>
      <w:r w:rsidR="007F5E7D" w:rsidRPr="004B1F67">
        <w:rPr>
          <w:b w:val="0"/>
          <w:bCs/>
          <w:i w:val="0"/>
          <w:iCs/>
          <w:sz w:val="16"/>
          <w:szCs w:val="16"/>
        </w:rPr>
        <w:t>К. Исследование скоростей при обтекании потоком дамб зата</w:t>
      </w:r>
      <w:r w:rsidR="007F5E7D" w:rsidRPr="004B1F67">
        <w:rPr>
          <w:b w:val="0"/>
          <w:bCs/>
          <w:i w:val="0"/>
          <w:iCs/>
          <w:sz w:val="16"/>
          <w:szCs w:val="16"/>
        </w:rPr>
        <w:t>п</w:t>
      </w:r>
      <w:r w:rsidR="007F5E7D" w:rsidRPr="004B1F67">
        <w:rPr>
          <w:b w:val="0"/>
          <w:bCs/>
          <w:i w:val="0"/>
          <w:iCs/>
          <w:sz w:val="16"/>
          <w:szCs w:val="16"/>
        </w:rPr>
        <w:t>ли</w:t>
      </w:r>
      <w:r w:rsidR="007F5E7D">
        <w:rPr>
          <w:b w:val="0"/>
          <w:bCs/>
          <w:i w:val="0"/>
          <w:iCs/>
          <w:sz w:val="16"/>
          <w:szCs w:val="16"/>
        </w:rPr>
        <w:t>ваемых польдеров / В. К. </w:t>
      </w:r>
      <w:r w:rsidR="007F5E7D" w:rsidRPr="004B1F67">
        <w:rPr>
          <w:b w:val="0"/>
          <w:bCs/>
          <w:i w:val="0"/>
          <w:iCs/>
          <w:sz w:val="16"/>
          <w:szCs w:val="16"/>
        </w:rPr>
        <w:t>Курсаков // Водное хозяйство и гидротехническое стро</w:t>
      </w:r>
      <w:r w:rsidR="007F5E7D" w:rsidRPr="004B1F67">
        <w:rPr>
          <w:b w:val="0"/>
          <w:bCs/>
          <w:i w:val="0"/>
          <w:iCs/>
          <w:sz w:val="16"/>
          <w:szCs w:val="16"/>
        </w:rPr>
        <w:t>и</w:t>
      </w:r>
      <w:r w:rsidR="007F5E7D" w:rsidRPr="004B1F67">
        <w:rPr>
          <w:b w:val="0"/>
          <w:bCs/>
          <w:i w:val="0"/>
          <w:iCs/>
          <w:sz w:val="16"/>
          <w:szCs w:val="16"/>
        </w:rPr>
        <w:t>тельст</w:t>
      </w:r>
      <w:r w:rsidR="007F5E7D">
        <w:rPr>
          <w:b w:val="0"/>
          <w:bCs/>
          <w:i w:val="0"/>
          <w:iCs/>
          <w:sz w:val="16"/>
          <w:szCs w:val="16"/>
        </w:rPr>
        <w:t>во: респ. межвед. сб</w:t>
      </w:r>
      <w:r w:rsidR="007F5E7D" w:rsidRPr="004B1F67">
        <w:rPr>
          <w:b w:val="0"/>
          <w:bCs/>
          <w:i w:val="0"/>
          <w:iCs/>
          <w:sz w:val="16"/>
          <w:szCs w:val="16"/>
        </w:rPr>
        <w:t xml:space="preserve">. – </w:t>
      </w:r>
      <w:r w:rsidR="007F5E7D">
        <w:rPr>
          <w:b w:val="0"/>
          <w:bCs/>
          <w:i w:val="0"/>
          <w:iCs/>
          <w:sz w:val="16"/>
          <w:szCs w:val="16"/>
        </w:rPr>
        <w:t>Минкс: Вышэйшая школа,</w:t>
      </w:r>
      <w:r w:rsidR="007F5E7D" w:rsidRPr="008845A6">
        <w:rPr>
          <w:b w:val="0"/>
          <w:bCs/>
          <w:i w:val="0"/>
          <w:iCs/>
          <w:sz w:val="16"/>
          <w:szCs w:val="16"/>
        </w:rPr>
        <w:t xml:space="preserve"> </w:t>
      </w:r>
      <w:r w:rsidR="007F5E7D" w:rsidRPr="004B1F67">
        <w:rPr>
          <w:b w:val="0"/>
          <w:bCs/>
          <w:i w:val="0"/>
          <w:iCs/>
          <w:sz w:val="16"/>
          <w:szCs w:val="16"/>
        </w:rPr>
        <w:t>1984</w:t>
      </w:r>
      <w:r w:rsidR="007F5E7D">
        <w:rPr>
          <w:b w:val="0"/>
          <w:bCs/>
          <w:i w:val="0"/>
          <w:iCs/>
          <w:sz w:val="16"/>
          <w:szCs w:val="16"/>
        </w:rPr>
        <w:t>. – Вып. 13. – С. 52–</w:t>
      </w:r>
      <w:r w:rsidR="007F5E7D" w:rsidRPr="004B1F67">
        <w:rPr>
          <w:b w:val="0"/>
          <w:bCs/>
          <w:i w:val="0"/>
          <w:iCs/>
          <w:sz w:val="16"/>
          <w:szCs w:val="16"/>
        </w:rPr>
        <w:t>55.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bCs/>
          <w:i w:val="0"/>
          <w:iCs/>
          <w:sz w:val="16"/>
          <w:szCs w:val="16"/>
        </w:rPr>
      </w:pPr>
      <w:r>
        <w:rPr>
          <w:b w:val="0"/>
          <w:i w:val="0"/>
          <w:sz w:val="16"/>
          <w:szCs w:val="16"/>
        </w:rPr>
        <w:t>54</w:t>
      </w:r>
      <w:r w:rsidR="007F5E7D">
        <w:rPr>
          <w:b w:val="0"/>
          <w:i w:val="0"/>
          <w:sz w:val="16"/>
          <w:szCs w:val="16"/>
        </w:rPr>
        <w:t>. </w:t>
      </w:r>
      <w:r w:rsidR="007F5E7D" w:rsidRPr="008845A6">
        <w:rPr>
          <w:b w:val="0"/>
          <w:bCs/>
          <w:i w:val="0"/>
          <w:iCs/>
          <w:spacing w:val="20"/>
          <w:sz w:val="16"/>
          <w:szCs w:val="16"/>
        </w:rPr>
        <w:t>Курсаков,</w:t>
      </w:r>
      <w:r w:rsidR="007F5E7D" w:rsidRPr="004B1F67">
        <w:rPr>
          <w:b w:val="0"/>
          <w:bCs/>
          <w:i w:val="0"/>
          <w:iCs/>
          <w:sz w:val="16"/>
          <w:szCs w:val="16"/>
        </w:rPr>
        <w:t xml:space="preserve"> В.</w:t>
      </w:r>
      <w:r w:rsidR="007F5E7D">
        <w:rPr>
          <w:b w:val="0"/>
          <w:bCs/>
          <w:i w:val="0"/>
          <w:iCs/>
          <w:sz w:val="16"/>
          <w:szCs w:val="16"/>
        </w:rPr>
        <w:t> </w:t>
      </w:r>
      <w:r w:rsidR="007F5E7D" w:rsidRPr="004B1F67">
        <w:rPr>
          <w:b w:val="0"/>
          <w:bCs/>
          <w:i w:val="0"/>
          <w:iCs/>
          <w:sz w:val="16"/>
          <w:szCs w:val="16"/>
        </w:rPr>
        <w:t>К. Воздействие потоков половодий на дамбы обвалования рек и затопляемых польдеров</w:t>
      </w:r>
      <w:r w:rsidR="007F5E7D">
        <w:rPr>
          <w:b w:val="0"/>
          <w:bCs/>
          <w:i w:val="0"/>
          <w:iCs/>
          <w:sz w:val="16"/>
          <w:szCs w:val="16"/>
        </w:rPr>
        <w:t>: автореф. дис….</w:t>
      </w:r>
      <w:r w:rsidR="007F5E7D" w:rsidRPr="004B1F67">
        <w:rPr>
          <w:b w:val="0"/>
          <w:bCs/>
          <w:i w:val="0"/>
          <w:iCs/>
          <w:sz w:val="16"/>
          <w:szCs w:val="16"/>
        </w:rPr>
        <w:t xml:space="preserve"> канд. техн. </w:t>
      </w:r>
      <w:r w:rsidR="007F5E7D">
        <w:rPr>
          <w:b w:val="0"/>
          <w:bCs/>
          <w:i w:val="0"/>
          <w:iCs/>
          <w:sz w:val="16"/>
          <w:szCs w:val="16"/>
        </w:rPr>
        <w:t>н</w:t>
      </w:r>
      <w:r w:rsidR="007F5E7D" w:rsidRPr="004B1F67">
        <w:rPr>
          <w:b w:val="0"/>
          <w:bCs/>
          <w:i w:val="0"/>
          <w:iCs/>
          <w:sz w:val="16"/>
          <w:szCs w:val="16"/>
        </w:rPr>
        <w:t>аук</w:t>
      </w:r>
      <w:r w:rsidR="007F5E7D">
        <w:rPr>
          <w:b w:val="0"/>
          <w:bCs/>
          <w:i w:val="0"/>
          <w:iCs/>
          <w:sz w:val="16"/>
          <w:szCs w:val="16"/>
        </w:rPr>
        <w:t xml:space="preserve"> </w:t>
      </w:r>
      <w:r w:rsidR="007F5E7D" w:rsidRPr="004B1F67">
        <w:rPr>
          <w:b w:val="0"/>
          <w:bCs/>
          <w:i w:val="0"/>
          <w:iCs/>
          <w:sz w:val="16"/>
          <w:szCs w:val="16"/>
        </w:rPr>
        <w:t>/ В.</w:t>
      </w:r>
      <w:r w:rsidR="007F5E7D">
        <w:rPr>
          <w:b w:val="0"/>
          <w:bCs/>
          <w:i w:val="0"/>
          <w:iCs/>
          <w:sz w:val="16"/>
          <w:szCs w:val="16"/>
        </w:rPr>
        <w:t> К. Курсаков</w:t>
      </w:r>
      <w:r w:rsidR="007F5E7D" w:rsidRPr="004B1F67">
        <w:rPr>
          <w:b w:val="0"/>
          <w:bCs/>
          <w:i w:val="0"/>
          <w:iCs/>
          <w:sz w:val="16"/>
          <w:szCs w:val="16"/>
        </w:rPr>
        <w:t>. – М.</w:t>
      </w:r>
      <w:r w:rsidR="007F5E7D">
        <w:rPr>
          <w:b w:val="0"/>
          <w:bCs/>
          <w:i w:val="0"/>
          <w:iCs/>
          <w:sz w:val="16"/>
          <w:szCs w:val="16"/>
        </w:rPr>
        <w:t>,</w:t>
      </w:r>
      <w:r w:rsidR="007F5E7D" w:rsidRPr="004B1F67">
        <w:rPr>
          <w:b w:val="0"/>
          <w:bCs/>
          <w:i w:val="0"/>
          <w:iCs/>
          <w:sz w:val="16"/>
          <w:szCs w:val="16"/>
        </w:rPr>
        <w:t xml:space="preserve"> – 1988. – 22 с.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bCs/>
          <w:i w:val="0"/>
          <w:iCs/>
          <w:sz w:val="16"/>
          <w:szCs w:val="16"/>
        </w:rPr>
      </w:pPr>
      <w:r>
        <w:rPr>
          <w:b w:val="0"/>
          <w:i w:val="0"/>
          <w:sz w:val="16"/>
          <w:szCs w:val="16"/>
        </w:rPr>
        <w:t>55</w:t>
      </w:r>
      <w:r w:rsidR="007F5E7D">
        <w:rPr>
          <w:b w:val="0"/>
          <w:i w:val="0"/>
          <w:sz w:val="16"/>
          <w:szCs w:val="16"/>
        </w:rPr>
        <w:t>. </w:t>
      </w:r>
      <w:r w:rsidR="007F5E7D" w:rsidRPr="008845A6">
        <w:rPr>
          <w:b w:val="0"/>
          <w:bCs/>
          <w:i w:val="0"/>
          <w:iCs/>
          <w:spacing w:val="20"/>
          <w:sz w:val="16"/>
          <w:szCs w:val="16"/>
        </w:rPr>
        <w:t>Русецкий,</w:t>
      </w:r>
      <w:r w:rsidR="007F5E7D" w:rsidRPr="004B1F67">
        <w:rPr>
          <w:b w:val="0"/>
          <w:bCs/>
          <w:i w:val="0"/>
          <w:iCs/>
          <w:sz w:val="16"/>
          <w:szCs w:val="16"/>
        </w:rPr>
        <w:t xml:space="preserve"> А.</w:t>
      </w:r>
      <w:r w:rsidR="007F5E7D">
        <w:rPr>
          <w:b w:val="0"/>
          <w:bCs/>
          <w:i w:val="0"/>
          <w:iCs/>
          <w:sz w:val="16"/>
          <w:szCs w:val="16"/>
        </w:rPr>
        <w:t> </w:t>
      </w:r>
      <w:r w:rsidR="007F5E7D" w:rsidRPr="004B1F67">
        <w:rPr>
          <w:b w:val="0"/>
          <w:bCs/>
          <w:i w:val="0"/>
          <w:iCs/>
          <w:sz w:val="16"/>
          <w:szCs w:val="16"/>
        </w:rPr>
        <w:t>П. Динамика прохождения половодья через затапливаемый польдер / А.</w:t>
      </w:r>
      <w:r w:rsidR="007F5E7D">
        <w:rPr>
          <w:b w:val="0"/>
          <w:bCs/>
          <w:i w:val="0"/>
          <w:iCs/>
          <w:sz w:val="16"/>
          <w:szCs w:val="16"/>
        </w:rPr>
        <w:t> П. </w:t>
      </w:r>
      <w:r w:rsidR="007F5E7D" w:rsidRPr="004B1F67">
        <w:rPr>
          <w:b w:val="0"/>
          <w:bCs/>
          <w:i w:val="0"/>
          <w:iCs/>
          <w:sz w:val="16"/>
          <w:szCs w:val="16"/>
        </w:rPr>
        <w:t>Русецкий // Мелиорация переувлажненных земель</w:t>
      </w:r>
      <w:r w:rsidR="007F5E7D">
        <w:rPr>
          <w:b w:val="0"/>
          <w:bCs/>
          <w:i w:val="0"/>
          <w:iCs/>
          <w:sz w:val="16"/>
          <w:szCs w:val="16"/>
        </w:rPr>
        <w:t>. – 2006. – № 2 (56). – С. 20–</w:t>
      </w:r>
      <w:r w:rsidR="007F5E7D" w:rsidRPr="004B1F67">
        <w:rPr>
          <w:b w:val="0"/>
          <w:bCs/>
          <w:i w:val="0"/>
          <w:iCs/>
          <w:sz w:val="16"/>
          <w:szCs w:val="16"/>
        </w:rPr>
        <w:t>28.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i w:val="0"/>
          <w:sz w:val="16"/>
          <w:szCs w:val="16"/>
        </w:rPr>
        <w:t>56</w:t>
      </w:r>
      <w:r w:rsidR="007F5E7D">
        <w:rPr>
          <w:b w:val="0"/>
          <w:i w:val="0"/>
          <w:sz w:val="16"/>
          <w:szCs w:val="16"/>
        </w:rPr>
        <w:t>. </w:t>
      </w:r>
      <w:r w:rsidR="007F5E7D" w:rsidRPr="008845A6">
        <w:rPr>
          <w:b w:val="0"/>
          <w:i w:val="0"/>
          <w:spacing w:val="20"/>
          <w:sz w:val="16"/>
          <w:szCs w:val="16"/>
        </w:rPr>
        <w:t>Русецкий</w:t>
      </w:r>
      <w:r w:rsidR="007F5E7D">
        <w:rPr>
          <w:b w:val="0"/>
          <w:i w:val="0"/>
          <w:spacing w:val="20"/>
          <w:sz w:val="16"/>
          <w:szCs w:val="16"/>
        </w:rPr>
        <w:t>,</w:t>
      </w:r>
      <w:r w:rsidR="007F5E7D" w:rsidRPr="004B1F67">
        <w:rPr>
          <w:b w:val="0"/>
          <w:i w:val="0"/>
          <w:sz w:val="16"/>
          <w:szCs w:val="16"/>
        </w:rPr>
        <w:t xml:space="preserve"> А.</w:t>
      </w:r>
      <w:r w:rsidR="007F5E7D">
        <w:rPr>
          <w:b w:val="0"/>
          <w:i w:val="0"/>
          <w:sz w:val="16"/>
          <w:szCs w:val="16"/>
        </w:rPr>
        <w:t> П. Расче</w:t>
      </w:r>
      <w:r w:rsidR="007F5E7D" w:rsidRPr="004B1F67">
        <w:rPr>
          <w:b w:val="0"/>
          <w:i w:val="0"/>
          <w:sz w:val="16"/>
          <w:szCs w:val="16"/>
        </w:rPr>
        <w:t>т скоростей на гребнях водосливов прорезей и дамб з</w:t>
      </w:r>
      <w:r w:rsidR="007F5E7D" w:rsidRPr="004B1F67">
        <w:rPr>
          <w:b w:val="0"/>
          <w:i w:val="0"/>
          <w:sz w:val="16"/>
          <w:szCs w:val="16"/>
        </w:rPr>
        <w:t>а</w:t>
      </w:r>
      <w:r w:rsidR="007F5E7D" w:rsidRPr="004B1F67">
        <w:rPr>
          <w:b w:val="0"/>
          <w:i w:val="0"/>
          <w:sz w:val="16"/>
          <w:szCs w:val="16"/>
        </w:rPr>
        <w:t>тапливаемых польдеров/ А.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>П.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 xml:space="preserve"> </w:t>
      </w:r>
      <w:r w:rsidR="007F5E7D">
        <w:rPr>
          <w:b w:val="0"/>
          <w:i w:val="0"/>
          <w:sz w:val="16"/>
          <w:szCs w:val="16"/>
        </w:rPr>
        <w:t>Русецкий // Мелиорация. – 2009. – №2 (62). – С. 30–</w:t>
      </w:r>
      <w:r w:rsidR="007F5E7D" w:rsidRPr="004B1F67">
        <w:rPr>
          <w:b w:val="0"/>
          <w:i w:val="0"/>
          <w:sz w:val="16"/>
          <w:szCs w:val="16"/>
        </w:rPr>
        <w:t xml:space="preserve">41. 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bCs/>
          <w:i w:val="0"/>
          <w:iCs/>
          <w:sz w:val="16"/>
          <w:szCs w:val="16"/>
        </w:rPr>
      </w:pPr>
      <w:r>
        <w:rPr>
          <w:b w:val="0"/>
          <w:i w:val="0"/>
          <w:sz w:val="16"/>
          <w:szCs w:val="16"/>
        </w:rPr>
        <w:t>57</w:t>
      </w:r>
      <w:r w:rsidR="007F5E7D">
        <w:rPr>
          <w:b w:val="0"/>
          <w:i w:val="0"/>
          <w:sz w:val="16"/>
          <w:szCs w:val="16"/>
        </w:rPr>
        <w:t>. </w:t>
      </w:r>
      <w:r w:rsidR="007F5E7D" w:rsidRPr="004B1F67">
        <w:rPr>
          <w:b w:val="0"/>
          <w:bCs/>
          <w:i w:val="0"/>
          <w:iCs/>
          <w:sz w:val="16"/>
          <w:szCs w:val="16"/>
        </w:rPr>
        <w:t>Сп</w:t>
      </w:r>
      <w:r w:rsidR="007F5E7D">
        <w:rPr>
          <w:b w:val="0"/>
          <w:bCs/>
          <w:i w:val="0"/>
          <w:iCs/>
          <w:sz w:val="16"/>
          <w:szCs w:val="16"/>
        </w:rPr>
        <w:t>равочник по гидравлическим расчетам / п</w:t>
      </w:r>
      <w:r w:rsidR="007F5E7D" w:rsidRPr="004B1F67">
        <w:rPr>
          <w:b w:val="0"/>
          <w:bCs/>
          <w:i w:val="0"/>
          <w:iCs/>
          <w:sz w:val="16"/>
          <w:szCs w:val="16"/>
        </w:rPr>
        <w:t>од ред. П.</w:t>
      </w:r>
      <w:r w:rsidR="007F5E7D">
        <w:rPr>
          <w:b w:val="0"/>
          <w:bCs/>
          <w:i w:val="0"/>
          <w:iCs/>
          <w:sz w:val="16"/>
          <w:szCs w:val="16"/>
        </w:rPr>
        <w:t> Г. Киселе</w:t>
      </w:r>
      <w:r w:rsidR="007F5E7D" w:rsidRPr="004B1F67">
        <w:rPr>
          <w:b w:val="0"/>
          <w:bCs/>
          <w:i w:val="0"/>
          <w:iCs/>
          <w:sz w:val="16"/>
          <w:szCs w:val="16"/>
        </w:rPr>
        <w:t>ва. – М.: Эне</w:t>
      </w:r>
      <w:r w:rsidR="007F5E7D" w:rsidRPr="004B1F67">
        <w:rPr>
          <w:b w:val="0"/>
          <w:bCs/>
          <w:i w:val="0"/>
          <w:iCs/>
          <w:sz w:val="16"/>
          <w:szCs w:val="16"/>
        </w:rPr>
        <w:t>р</w:t>
      </w:r>
      <w:r w:rsidR="007F5E7D" w:rsidRPr="004B1F67">
        <w:rPr>
          <w:b w:val="0"/>
          <w:bCs/>
          <w:i w:val="0"/>
          <w:iCs/>
          <w:sz w:val="16"/>
          <w:szCs w:val="16"/>
        </w:rPr>
        <w:t>гия, 1972. – 312 с.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bCs/>
          <w:i w:val="0"/>
          <w:iCs/>
          <w:sz w:val="16"/>
          <w:szCs w:val="16"/>
        </w:rPr>
      </w:pPr>
      <w:r>
        <w:rPr>
          <w:b w:val="0"/>
          <w:i w:val="0"/>
          <w:sz w:val="16"/>
          <w:szCs w:val="16"/>
        </w:rPr>
        <w:t>58</w:t>
      </w:r>
      <w:r w:rsidR="007F5E7D">
        <w:rPr>
          <w:b w:val="0"/>
          <w:i w:val="0"/>
          <w:sz w:val="16"/>
          <w:szCs w:val="16"/>
        </w:rPr>
        <w:t>. </w:t>
      </w:r>
      <w:r w:rsidR="007F5E7D" w:rsidRPr="008845A6">
        <w:rPr>
          <w:b w:val="0"/>
          <w:bCs/>
          <w:i w:val="0"/>
          <w:iCs/>
          <w:spacing w:val="20"/>
          <w:sz w:val="16"/>
          <w:szCs w:val="16"/>
        </w:rPr>
        <w:t>Агроскин</w:t>
      </w:r>
      <w:r w:rsidR="007F5E7D" w:rsidRPr="004B1F67">
        <w:rPr>
          <w:b w:val="0"/>
          <w:bCs/>
          <w:i w:val="0"/>
          <w:iCs/>
          <w:sz w:val="16"/>
          <w:szCs w:val="16"/>
        </w:rPr>
        <w:t>, И.</w:t>
      </w:r>
      <w:r w:rsidR="007F5E7D">
        <w:rPr>
          <w:b w:val="0"/>
          <w:bCs/>
          <w:i w:val="0"/>
          <w:iCs/>
          <w:sz w:val="16"/>
          <w:szCs w:val="16"/>
        </w:rPr>
        <w:t> </w:t>
      </w:r>
      <w:r w:rsidR="007F5E7D" w:rsidRPr="004B1F67">
        <w:rPr>
          <w:b w:val="0"/>
          <w:bCs/>
          <w:i w:val="0"/>
          <w:iCs/>
          <w:sz w:val="16"/>
          <w:szCs w:val="16"/>
        </w:rPr>
        <w:t>И. Гидравлика / И.</w:t>
      </w:r>
      <w:r w:rsidR="007F5E7D">
        <w:rPr>
          <w:b w:val="0"/>
          <w:bCs/>
          <w:i w:val="0"/>
          <w:iCs/>
          <w:sz w:val="16"/>
          <w:szCs w:val="16"/>
        </w:rPr>
        <w:t> И. </w:t>
      </w:r>
      <w:r w:rsidR="007F5E7D" w:rsidRPr="004B1F67">
        <w:rPr>
          <w:b w:val="0"/>
          <w:bCs/>
          <w:i w:val="0"/>
          <w:iCs/>
          <w:sz w:val="16"/>
          <w:szCs w:val="16"/>
        </w:rPr>
        <w:t>Агроскин, Г.</w:t>
      </w:r>
      <w:r w:rsidR="007F5E7D">
        <w:rPr>
          <w:b w:val="0"/>
          <w:bCs/>
          <w:i w:val="0"/>
          <w:iCs/>
          <w:sz w:val="16"/>
          <w:szCs w:val="16"/>
        </w:rPr>
        <w:t> Т. </w:t>
      </w:r>
      <w:r w:rsidR="007F5E7D" w:rsidRPr="004B1F67">
        <w:rPr>
          <w:b w:val="0"/>
          <w:bCs/>
          <w:i w:val="0"/>
          <w:iCs/>
          <w:sz w:val="16"/>
          <w:szCs w:val="16"/>
        </w:rPr>
        <w:t>Дмитриев, Ф.</w:t>
      </w:r>
      <w:r w:rsidR="007F5E7D">
        <w:rPr>
          <w:b w:val="0"/>
          <w:bCs/>
          <w:i w:val="0"/>
          <w:iCs/>
          <w:sz w:val="16"/>
          <w:szCs w:val="16"/>
        </w:rPr>
        <w:t> И. </w:t>
      </w:r>
      <w:r w:rsidR="007F5E7D" w:rsidRPr="004B1F67">
        <w:rPr>
          <w:b w:val="0"/>
          <w:bCs/>
          <w:i w:val="0"/>
          <w:iCs/>
          <w:sz w:val="16"/>
          <w:szCs w:val="16"/>
        </w:rPr>
        <w:t>Пика</w:t>
      </w:r>
      <w:r w:rsidR="007F5E7D">
        <w:rPr>
          <w:b w:val="0"/>
          <w:bCs/>
          <w:i w:val="0"/>
          <w:iCs/>
          <w:sz w:val="16"/>
          <w:szCs w:val="16"/>
        </w:rPr>
        <w:t>лов. </w:t>
      </w:r>
      <w:r w:rsidR="007F5E7D" w:rsidRPr="004B1F67">
        <w:rPr>
          <w:b w:val="0"/>
          <w:bCs/>
          <w:i w:val="0"/>
          <w:iCs/>
          <w:sz w:val="16"/>
          <w:szCs w:val="16"/>
        </w:rPr>
        <w:t>– М.: Энергия, 1964. – 352 с.</w:t>
      </w:r>
    </w:p>
    <w:p w:rsidR="007F5E7D" w:rsidRPr="004B1F67" w:rsidRDefault="007B2E97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  <w:r>
        <w:rPr>
          <w:b w:val="0"/>
          <w:bCs/>
          <w:i w:val="0"/>
          <w:iCs/>
          <w:sz w:val="16"/>
          <w:szCs w:val="16"/>
        </w:rPr>
        <w:t>59</w:t>
      </w:r>
      <w:r w:rsidR="007F5E7D" w:rsidRPr="004B1F67">
        <w:rPr>
          <w:b w:val="0"/>
          <w:bCs/>
          <w:i w:val="0"/>
          <w:iCs/>
          <w:sz w:val="16"/>
          <w:szCs w:val="16"/>
        </w:rPr>
        <w:t xml:space="preserve">. </w:t>
      </w:r>
      <w:r w:rsidR="007F5E7D" w:rsidRPr="008845A6">
        <w:rPr>
          <w:b w:val="0"/>
          <w:i w:val="0"/>
          <w:spacing w:val="20"/>
          <w:sz w:val="16"/>
          <w:szCs w:val="16"/>
        </w:rPr>
        <w:t>Русецкий,</w:t>
      </w:r>
      <w:r w:rsidR="007F5E7D" w:rsidRPr="004B1F67">
        <w:rPr>
          <w:b w:val="0"/>
          <w:i w:val="0"/>
          <w:sz w:val="16"/>
          <w:szCs w:val="16"/>
        </w:rPr>
        <w:t xml:space="preserve"> А.</w:t>
      </w:r>
      <w:r w:rsidR="007F5E7D">
        <w:rPr>
          <w:b w:val="0"/>
          <w:i w:val="0"/>
          <w:sz w:val="16"/>
          <w:szCs w:val="16"/>
        </w:rPr>
        <w:t> </w:t>
      </w:r>
      <w:r w:rsidR="007F5E7D" w:rsidRPr="004B1F67">
        <w:rPr>
          <w:b w:val="0"/>
          <w:i w:val="0"/>
          <w:sz w:val="16"/>
          <w:szCs w:val="16"/>
        </w:rPr>
        <w:t>П. Динамика потоков в затапливаемых польдерах и обоснование пропускной способности водосливов-прорезей / А.</w:t>
      </w:r>
      <w:r w:rsidR="007F5E7D">
        <w:rPr>
          <w:b w:val="0"/>
          <w:i w:val="0"/>
          <w:sz w:val="16"/>
          <w:szCs w:val="16"/>
        </w:rPr>
        <w:t> П. </w:t>
      </w:r>
      <w:r w:rsidR="007F5E7D" w:rsidRPr="004B1F67">
        <w:rPr>
          <w:b w:val="0"/>
          <w:i w:val="0"/>
          <w:sz w:val="16"/>
          <w:szCs w:val="16"/>
        </w:rPr>
        <w:t>Русецкий // Мелиорация пер</w:t>
      </w:r>
      <w:r w:rsidR="007F5E7D" w:rsidRPr="004B1F67">
        <w:rPr>
          <w:b w:val="0"/>
          <w:i w:val="0"/>
          <w:sz w:val="16"/>
          <w:szCs w:val="16"/>
        </w:rPr>
        <w:t>е</w:t>
      </w:r>
      <w:r w:rsidR="007F5E7D" w:rsidRPr="004B1F67">
        <w:rPr>
          <w:b w:val="0"/>
          <w:i w:val="0"/>
          <w:sz w:val="16"/>
          <w:szCs w:val="16"/>
        </w:rPr>
        <w:t>ув</w:t>
      </w:r>
      <w:r w:rsidR="007F5E7D">
        <w:rPr>
          <w:b w:val="0"/>
          <w:i w:val="0"/>
          <w:sz w:val="16"/>
          <w:szCs w:val="16"/>
        </w:rPr>
        <w:t>лажненных земель: с</w:t>
      </w:r>
      <w:r w:rsidR="007F5E7D" w:rsidRPr="004B1F67">
        <w:rPr>
          <w:b w:val="0"/>
          <w:i w:val="0"/>
          <w:sz w:val="16"/>
          <w:szCs w:val="16"/>
        </w:rPr>
        <w:t xml:space="preserve">б. науч. раб. БелНИИМиЛ. – Минск, 2002. – Т. </w:t>
      </w:r>
      <w:r w:rsidR="007F5E7D" w:rsidRPr="004B1F67">
        <w:rPr>
          <w:b w:val="0"/>
          <w:i w:val="0"/>
          <w:sz w:val="16"/>
          <w:szCs w:val="16"/>
          <w:lang w:val="en-US"/>
        </w:rPr>
        <w:t>XLIX</w:t>
      </w:r>
      <w:r w:rsidR="007F5E7D">
        <w:rPr>
          <w:b w:val="0"/>
          <w:i w:val="0"/>
          <w:sz w:val="16"/>
          <w:szCs w:val="16"/>
        </w:rPr>
        <w:t>. – С. 48–</w:t>
      </w:r>
      <w:r w:rsidR="007F5E7D" w:rsidRPr="004B1F67">
        <w:rPr>
          <w:b w:val="0"/>
          <w:i w:val="0"/>
          <w:sz w:val="16"/>
          <w:szCs w:val="16"/>
        </w:rPr>
        <w:t>59.</w:t>
      </w: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</w:p>
    <w:p w:rsidR="007F5E7D" w:rsidRPr="004B1F67" w:rsidRDefault="007F5E7D" w:rsidP="007F5E7D">
      <w:pPr>
        <w:widowControl w:val="0"/>
        <w:ind w:firstLine="284"/>
        <w:jc w:val="both"/>
        <w:rPr>
          <w:b w:val="0"/>
          <w:i w:val="0"/>
          <w:sz w:val="16"/>
          <w:szCs w:val="16"/>
        </w:rPr>
      </w:pPr>
    </w:p>
    <w:p w:rsidR="007F5E7D" w:rsidRPr="004B1F67" w:rsidRDefault="007F5E7D" w:rsidP="007F5E7D">
      <w:pPr>
        <w:ind w:firstLine="284"/>
        <w:jc w:val="both"/>
        <w:rPr>
          <w:b w:val="0"/>
          <w:i w:val="0"/>
          <w:sz w:val="16"/>
          <w:szCs w:val="16"/>
        </w:rPr>
      </w:pPr>
    </w:p>
    <w:p w:rsidR="007F5E7D" w:rsidRPr="004B1F67" w:rsidRDefault="007F5E7D" w:rsidP="007F5E7D">
      <w:pPr>
        <w:ind w:firstLine="284"/>
        <w:jc w:val="both"/>
        <w:rPr>
          <w:b w:val="0"/>
          <w:i w:val="0"/>
          <w:sz w:val="16"/>
          <w:szCs w:val="16"/>
        </w:rPr>
      </w:pPr>
    </w:p>
    <w:p w:rsidR="007F5E7D" w:rsidRPr="004B1F67" w:rsidRDefault="007F5E7D" w:rsidP="007F5E7D">
      <w:pPr>
        <w:ind w:firstLine="284"/>
        <w:jc w:val="both"/>
        <w:rPr>
          <w:b w:val="0"/>
          <w:i w:val="0"/>
          <w:sz w:val="16"/>
          <w:szCs w:val="16"/>
        </w:rPr>
      </w:pPr>
    </w:p>
    <w:p w:rsidR="007F5E7D" w:rsidRDefault="007F5E7D" w:rsidP="007F5E7D">
      <w:pPr>
        <w:ind w:firstLine="284"/>
        <w:jc w:val="both"/>
        <w:rPr>
          <w:b w:val="0"/>
          <w:i w:val="0"/>
          <w:sz w:val="20"/>
          <w:szCs w:val="20"/>
        </w:rPr>
      </w:pPr>
    </w:p>
    <w:p w:rsidR="007F5E7D" w:rsidRDefault="007F5E7D" w:rsidP="007F5E7D">
      <w:pPr>
        <w:ind w:firstLine="284"/>
        <w:jc w:val="both"/>
        <w:rPr>
          <w:b w:val="0"/>
          <w:i w:val="0"/>
          <w:sz w:val="20"/>
          <w:szCs w:val="20"/>
        </w:rPr>
      </w:pPr>
    </w:p>
    <w:p w:rsidR="007F5E7D" w:rsidRDefault="007F5E7D" w:rsidP="007F5E7D">
      <w:pPr>
        <w:ind w:firstLine="284"/>
        <w:jc w:val="both"/>
        <w:rPr>
          <w:b w:val="0"/>
          <w:i w:val="0"/>
          <w:sz w:val="20"/>
          <w:szCs w:val="20"/>
        </w:rPr>
      </w:pPr>
    </w:p>
    <w:p w:rsidR="007F5E7D" w:rsidRDefault="007F5E7D" w:rsidP="007F5E7D">
      <w:pPr>
        <w:ind w:firstLine="284"/>
        <w:jc w:val="both"/>
        <w:rPr>
          <w:b w:val="0"/>
          <w:i w:val="0"/>
          <w:sz w:val="20"/>
          <w:szCs w:val="20"/>
        </w:rPr>
      </w:pPr>
    </w:p>
    <w:p w:rsidR="007F5E7D" w:rsidRPr="00F93E34" w:rsidRDefault="007F5E7D" w:rsidP="007F5E7D">
      <w:pPr>
        <w:ind w:firstLine="284"/>
        <w:jc w:val="center"/>
        <w:rPr>
          <w:b w:val="0"/>
          <w:i w:val="0"/>
          <w:iCs/>
          <w:sz w:val="16"/>
          <w:szCs w:val="16"/>
        </w:rPr>
      </w:pPr>
    </w:p>
    <w:p w:rsidR="002528EE" w:rsidRDefault="002528EE" w:rsidP="007F5E7D">
      <w:pPr>
        <w:ind w:firstLine="284"/>
        <w:jc w:val="center"/>
        <w:rPr>
          <w:b w:val="0"/>
          <w:i w:val="0"/>
          <w:iCs/>
          <w:sz w:val="16"/>
          <w:szCs w:val="16"/>
          <w:lang w:val="en-US"/>
        </w:rPr>
      </w:pPr>
    </w:p>
    <w:p w:rsidR="007F5E7D" w:rsidRPr="00F93E34" w:rsidRDefault="007F5E7D" w:rsidP="007F5E7D">
      <w:pPr>
        <w:ind w:firstLine="284"/>
        <w:jc w:val="center"/>
        <w:rPr>
          <w:b w:val="0"/>
          <w:i w:val="0"/>
          <w:iCs/>
          <w:sz w:val="16"/>
          <w:szCs w:val="16"/>
        </w:rPr>
      </w:pPr>
      <w:r w:rsidRPr="00F93E34">
        <w:rPr>
          <w:b w:val="0"/>
          <w:i w:val="0"/>
          <w:iCs/>
          <w:sz w:val="16"/>
          <w:szCs w:val="16"/>
        </w:rPr>
        <w:lastRenderedPageBreak/>
        <w:t>СОДЕРЖАНИЕ</w:t>
      </w:r>
    </w:p>
    <w:p w:rsidR="007F5E7D" w:rsidRDefault="007F5E7D" w:rsidP="007F5E7D">
      <w:pPr>
        <w:rPr>
          <w:b w:val="0"/>
          <w:i w:val="0"/>
          <w:sz w:val="16"/>
          <w:szCs w:val="16"/>
        </w:rPr>
      </w:pP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142"/>
        <w:jc w:val="both"/>
        <w:rPr>
          <w:rFonts w:ascii="Times New Roman" w:hAnsi="Times New Roman"/>
          <w:noProof/>
          <w:position w:val="-6"/>
          <w:sz w:val="16"/>
          <w:szCs w:val="16"/>
        </w:rPr>
      </w:pPr>
      <w:r>
        <w:rPr>
          <w:rFonts w:ascii="Times New Roman" w:hAnsi="Times New Roman"/>
          <w:noProof/>
          <w:position w:val="-6"/>
          <w:sz w:val="16"/>
          <w:szCs w:val="16"/>
        </w:rPr>
        <w:t>Введение</w:t>
      </w:r>
      <w:r>
        <w:rPr>
          <w:rFonts w:ascii="Times New Roman" w:hAnsi="Times New Roman"/>
          <w:noProof/>
          <w:position w:val="-6"/>
          <w:sz w:val="16"/>
          <w:szCs w:val="16"/>
        </w:rPr>
        <w:tab/>
        <w:t>3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284"/>
        <w:jc w:val="both"/>
        <w:rPr>
          <w:rFonts w:ascii="Times New Roman" w:hAnsi="Times New Roman"/>
          <w:sz w:val="16"/>
          <w:szCs w:val="16"/>
        </w:rPr>
      </w:pPr>
      <w:r w:rsidRPr="00B84448">
        <w:rPr>
          <w:rFonts w:ascii="Times New Roman" w:hAnsi="Times New Roman"/>
          <w:sz w:val="16"/>
          <w:szCs w:val="16"/>
        </w:rPr>
        <w:t>1.</w:t>
      </w:r>
      <w:r>
        <w:rPr>
          <w:rFonts w:ascii="Times New Roman" w:hAnsi="Times New Roman"/>
          <w:sz w:val="16"/>
          <w:szCs w:val="16"/>
        </w:rPr>
        <w:t xml:space="preserve"> Причины возникновения паводков</w:t>
      </w:r>
      <w:r>
        <w:rPr>
          <w:rFonts w:ascii="Times New Roman" w:hAnsi="Times New Roman"/>
          <w:sz w:val="16"/>
          <w:szCs w:val="16"/>
        </w:rPr>
        <w:tab/>
        <w:t>4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284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2. Защита земель от наводнений</w:t>
      </w:r>
      <w:r>
        <w:rPr>
          <w:rFonts w:ascii="Times New Roman" w:hAnsi="Times New Roman"/>
          <w:sz w:val="16"/>
          <w:szCs w:val="16"/>
        </w:rPr>
        <w:tab/>
        <w:t>7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284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3. Назначе</w:t>
      </w:r>
      <w:r w:rsidR="0017608E">
        <w:rPr>
          <w:rFonts w:ascii="Times New Roman" w:hAnsi="Times New Roman"/>
          <w:sz w:val="16"/>
          <w:szCs w:val="16"/>
        </w:rPr>
        <w:t>ние и классификация польдеров</w:t>
      </w:r>
      <w:r w:rsidR="0017608E">
        <w:rPr>
          <w:rFonts w:ascii="Times New Roman" w:hAnsi="Times New Roman"/>
          <w:sz w:val="16"/>
          <w:szCs w:val="16"/>
        </w:rPr>
        <w:tab/>
        <w:t>11</w:t>
      </w:r>
    </w:p>
    <w:p w:rsidR="007F5E7D" w:rsidRDefault="0017608E" w:rsidP="0017608E">
      <w:pPr>
        <w:pStyle w:val="af4"/>
        <w:tabs>
          <w:tab w:val="left" w:leader="dot" w:pos="5670"/>
        </w:tabs>
        <w:spacing w:line="238" w:lineRule="auto"/>
        <w:ind w:firstLine="284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4. Незатапливаемые польдеры</w:t>
      </w:r>
      <w:r>
        <w:rPr>
          <w:rFonts w:ascii="Times New Roman" w:hAnsi="Times New Roman"/>
          <w:sz w:val="16"/>
          <w:szCs w:val="16"/>
        </w:rPr>
        <w:tab/>
        <w:t>20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4.1. Оградительные да</w:t>
      </w:r>
      <w:r w:rsidR="0017608E">
        <w:rPr>
          <w:rFonts w:ascii="Times New Roman" w:hAnsi="Times New Roman"/>
          <w:sz w:val="16"/>
          <w:szCs w:val="16"/>
        </w:rPr>
        <w:t>мбы незатапливаемых польдеров</w:t>
      </w:r>
      <w:r w:rsidR="0017608E">
        <w:rPr>
          <w:rFonts w:ascii="Times New Roman" w:hAnsi="Times New Roman"/>
          <w:sz w:val="16"/>
          <w:szCs w:val="16"/>
        </w:rPr>
        <w:tab/>
        <w:t>21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567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4.1</w:t>
      </w:r>
      <w:r w:rsidR="0017608E">
        <w:rPr>
          <w:rFonts w:ascii="Times New Roman" w:hAnsi="Times New Roman"/>
          <w:sz w:val="16"/>
          <w:szCs w:val="16"/>
        </w:rPr>
        <w:t>.1. Расположение дамб в плане</w:t>
      </w:r>
      <w:r w:rsidR="0017608E">
        <w:rPr>
          <w:rFonts w:ascii="Times New Roman" w:hAnsi="Times New Roman"/>
          <w:sz w:val="16"/>
          <w:szCs w:val="16"/>
        </w:rPr>
        <w:tab/>
        <w:t>21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567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4.1.2.</w:t>
      </w:r>
      <w:r w:rsidR="0017608E">
        <w:rPr>
          <w:rFonts w:ascii="Times New Roman" w:hAnsi="Times New Roman"/>
          <w:sz w:val="16"/>
          <w:szCs w:val="16"/>
        </w:rPr>
        <w:t xml:space="preserve"> Параметры оградительных дамб</w:t>
      </w:r>
      <w:r w:rsidR="0017608E">
        <w:rPr>
          <w:rFonts w:ascii="Times New Roman" w:hAnsi="Times New Roman"/>
          <w:sz w:val="16"/>
          <w:szCs w:val="16"/>
        </w:rPr>
        <w:tab/>
        <w:t>22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567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4.1.3. Би</w:t>
      </w:r>
      <w:r w:rsidR="0017608E">
        <w:rPr>
          <w:rFonts w:ascii="Times New Roman" w:hAnsi="Times New Roman"/>
          <w:sz w:val="16"/>
          <w:szCs w:val="16"/>
        </w:rPr>
        <w:t>ологическое крепление откосов</w:t>
      </w:r>
      <w:r w:rsidR="0017608E">
        <w:rPr>
          <w:rFonts w:ascii="Times New Roman" w:hAnsi="Times New Roman"/>
          <w:sz w:val="16"/>
          <w:szCs w:val="16"/>
        </w:rPr>
        <w:tab/>
        <w:t>25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567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4.1.4. Расчет фильтрационного расхода</w:t>
      </w:r>
      <w:r w:rsidR="0017608E">
        <w:rPr>
          <w:rFonts w:ascii="Times New Roman" w:hAnsi="Times New Roman"/>
          <w:sz w:val="16"/>
          <w:szCs w:val="16"/>
        </w:rPr>
        <w:t xml:space="preserve"> через тело и основание дамбы</w:t>
      </w:r>
      <w:r w:rsidR="0017608E">
        <w:rPr>
          <w:rFonts w:ascii="Times New Roman" w:hAnsi="Times New Roman"/>
          <w:sz w:val="16"/>
          <w:szCs w:val="16"/>
        </w:rPr>
        <w:tab/>
        <w:t>26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567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4.1.5. Расчет ус</w:t>
      </w:r>
      <w:r w:rsidR="0017608E">
        <w:rPr>
          <w:rFonts w:ascii="Times New Roman" w:hAnsi="Times New Roman"/>
          <w:sz w:val="16"/>
          <w:szCs w:val="16"/>
        </w:rPr>
        <w:t>тойчивости оградительных дамб</w:t>
      </w:r>
      <w:r w:rsidR="0017608E">
        <w:rPr>
          <w:rFonts w:ascii="Times New Roman" w:hAnsi="Times New Roman"/>
          <w:sz w:val="16"/>
          <w:szCs w:val="16"/>
        </w:rPr>
        <w:tab/>
        <w:t>28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284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5. Проводящая сеть польдерных систем</w:t>
      </w:r>
      <w:r>
        <w:rPr>
          <w:rFonts w:ascii="Times New Roman" w:hAnsi="Times New Roman"/>
          <w:sz w:val="16"/>
          <w:szCs w:val="16"/>
        </w:rPr>
        <w:tab/>
        <w:t>30</w:t>
      </w:r>
    </w:p>
    <w:p w:rsidR="007F5E7D" w:rsidRDefault="0017608E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5.1. Магистральный канал</w:t>
      </w:r>
      <w:r>
        <w:rPr>
          <w:rFonts w:ascii="Times New Roman" w:hAnsi="Times New Roman"/>
          <w:sz w:val="16"/>
          <w:szCs w:val="16"/>
        </w:rPr>
        <w:tab/>
        <w:t>31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5.2. Устойчивость откосов при снижен</w:t>
      </w:r>
      <w:r w:rsidR="0017608E">
        <w:rPr>
          <w:rFonts w:ascii="Times New Roman" w:hAnsi="Times New Roman"/>
          <w:sz w:val="16"/>
          <w:szCs w:val="16"/>
        </w:rPr>
        <w:t>ии уровней в каналах</w:t>
      </w:r>
      <w:r w:rsidR="0017608E">
        <w:rPr>
          <w:rFonts w:ascii="Times New Roman" w:hAnsi="Times New Roman"/>
          <w:sz w:val="16"/>
          <w:szCs w:val="16"/>
        </w:rPr>
        <w:tab/>
        <w:t>35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567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5.2.1. Скорость снижения уровня в ава</w:t>
      </w:r>
      <w:r w:rsidR="0017608E">
        <w:rPr>
          <w:rFonts w:ascii="Times New Roman" w:hAnsi="Times New Roman"/>
          <w:sz w:val="16"/>
          <w:szCs w:val="16"/>
        </w:rPr>
        <w:t>нкамере при включении насосов</w:t>
      </w:r>
      <w:r w:rsidR="0017608E">
        <w:rPr>
          <w:rFonts w:ascii="Times New Roman" w:hAnsi="Times New Roman"/>
          <w:sz w:val="16"/>
          <w:szCs w:val="16"/>
        </w:rPr>
        <w:tab/>
        <w:t>35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567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5.2.2. Условие устойчивости откосов и допустимая скорость снижения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567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уровней в каналах</w:t>
      </w:r>
      <w:r>
        <w:rPr>
          <w:rFonts w:ascii="Times New Roman" w:hAnsi="Times New Roman"/>
          <w:sz w:val="16"/>
          <w:szCs w:val="16"/>
        </w:rPr>
        <w:tab/>
        <w:t>39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5.3. Регулирующая емкость магистрального канала на польдерных системах 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с машинным водоотводом, образ</w:t>
      </w:r>
      <w:r w:rsidR="0017608E">
        <w:rPr>
          <w:rFonts w:ascii="Times New Roman" w:hAnsi="Times New Roman"/>
          <w:sz w:val="16"/>
          <w:szCs w:val="16"/>
        </w:rPr>
        <w:t>ующаяся при цикличной откачке</w:t>
      </w:r>
      <w:r w:rsidR="0017608E">
        <w:rPr>
          <w:rFonts w:ascii="Times New Roman" w:hAnsi="Times New Roman"/>
          <w:sz w:val="16"/>
          <w:szCs w:val="16"/>
        </w:rPr>
        <w:tab/>
        <w:t>42</w:t>
      </w:r>
    </w:p>
    <w:p w:rsidR="007F5E7D" w:rsidRDefault="0017608E" w:rsidP="0017608E">
      <w:pPr>
        <w:pStyle w:val="af4"/>
        <w:tabs>
          <w:tab w:val="left" w:leader="dot" w:pos="5670"/>
        </w:tabs>
        <w:spacing w:line="238" w:lineRule="auto"/>
        <w:ind w:firstLine="284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6. Регулирующая сеть</w:t>
      </w:r>
      <w:r>
        <w:rPr>
          <w:rFonts w:ascii="Times New Roman" w:hAnsi="Times New Roman"/>
          <w:sz w:val="16"/>
          <w:szCs w:val="16"/>
        </w:rPr>
        <w:tab/>
        <w:t>46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6.1. Фильтрация воды и ее рас</w:t>
      </w:r>
      <w:r w:rsidR="0017608E">
        <w:rPr>
          <w:rFonts w:ascii="Times New Roman" w:hAnsi="Times New Roman"/>
          <w:sz w:val="16"/>
          <w:szCs w:val="16"/>
        </w:rPr>
        <w:t>пределение в придамбовой зоне</w:t>
      </w:r>
      <w:r w:rsidR="0017608E">
        <w:rPr>
          <w:rFonts w:ascii="Times New Roman" w:hAnsi="Times New Roman"/>
          <w:sz w:val="16"/>
          <w:szCs w:val="16"/>
        </w:rPr>
        <w:tab/>
        <w:t>47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6.2. Проектирование регулирующей сети в придамбовой зоне</w:t>
      </w:r>
      <w:r>
        <w:rPr>
          <w:rFonts w:ascii="Times New Roman" w:hAnsi="Times New Roman"/>
          <w:sz w:val="16"/>
          <w:szCs w:val="16"/>
        </w:rPr>
        <w:tab/>
        <w:t>51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284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7. Расчетный приток воды к насосным станциям польдерных систем</w:t>
      </w:r>
      <w:r>
        <w:rPr>
          <w:rFonts w:ascii="Times New Roman" w:hAnsi="Times New Roman"/>
          <w:sz w:val="16"/>
          <w:szCs w:val="16"/>
        </w:rPr>
        <w:tab/>
        <w:t>53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284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8. Выбор соотношения производительностей насосов при разном их 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284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количестве с уче</w:t>
      </w:r>
      <w:r w:rsidR="0017608E">
        <w:rPr>
          <w:rFonts w:ascii="Times New Roman" w:hAnsi="Times New Roman"/>
          <w:sz w:val="16"/>
          <w:szCs w:val="16"/>
        </w:rPr>
        <w:t>том режима (варианта) откачки</w:t>
      </w:r>
      <w:r w:rsidR="0017608E">
        <w:rPr>
          <w:rFonts w:ascii="Times New Roman" w:hAnsi="Times New Roman"/>
          <w:sz w:val="16"/>
          <w:szCs w:val="16"/>
        </w:rPr>
        <w:tab/>
        <w:t>58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284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9. Самотечные польдерные системы</w:t>
      </w:r>
      <w:r>
        <w:rPr>
          <w:rFonts w:ascii="Times New Roman" w:hAnsi="Times New Roman"/>
          <w:sz w:val="16"/>
          <w:szCs w:val="16"/>
        </w:rPr>
        <w:tab/>
        <w:t>68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284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10. Осушительно-увлажнительные польдерные системы</w:t>
      </w:r>
      <w:r>
        <w:rPr>
          <w:rFonts w:ascii="Times New Roman" w:hAnsi="Times New Roman"/>
          <w:sz w:val="16"/>
          <w:szCs w:val="16"/>
        </w:rPr>
        <w:tab/>
        <w:t>70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10.1. Обустройство объектов для оперативного контроля водного режима</w:t>
      </w:r>
      <w:r>
        <w:rPr>
          <w:rFonts w:ascii="Times New Roman" w:hAnsi="Times New Roman"/>
          <w:sz w:val="16"/>
          <w:szCs w:val="16"/>
        </w:rPr>
        <w:tab/>
        <w:t>72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10.2. Методика определения расчетной отметки поверхности почвы участка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регулирования </w:t>
      </w:r>
      <w:r>
        <w:rPr>
          <w:rFonts w:ascii="Times New Roman" w:hAnsi="Times New Roman"/>
          <w:sz w:val="16"/>
          <w:szCs w:val="16"/>
        </w:rPr>
        <w:tab/>
        <w:t>74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10.3. Допустимые положения уровней грунтовых вод</w:t>
      </w:r>
      <w:r>
        <w:rPr>
          <w:rFonts w:ascii="Times New Roman" w:hAnsi="Times New Roman"/>
          <w:sz w:val="16"/>
          <w:szCs w:val="16"/>
        </w:rPr>
        <w:tab/>
        <w:t>78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10.4. Определение требуемого положения уровней воды в каналах 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участка регулирова</w:t>
      </w:r>
      <w:r w:rsidR="0017608E">
        <w:rPr>
          <w:rFonts w:ascii="Times New Roman" w:hAnsi="Times New Roman"/>
          <w:sz w:val="16"/>
          <w:szCs w:val="16"/>
        </w:rPr>
        <w:t>ния</w:t>
      </w:r>
      <w:r w:rsidR="0017608E">
        <w:rPr>
          <w:rFonts w:ascii="Times New Roman" w:hAnsi="Times New Roman"/>
          <w:sz w:val="16"/>
          <w:szCs w:val="16"/>
        </w:rPr>
        <w:tab/>
        <w:t>79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10.5. Регулирование уровней воды в каналах и почве при избытке влаги </w:t>
      </w:r>
    </w:p>
    <w:p w:rsidR="007F5E7D" w:rsidRDefault="0017608E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в весенний период</w:t>
      </w:r>
      <w:r>
        <w:rPr>
          <w:rFonts w:ascii="Times New Roman" w:hAnsi="Times New Roman"/>
          <w:sz w:val="16"/>
          <w:szCs w:val="16"/>
        </w:rPr>
        <w:tab/>
        <w:t>80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10.6. Определение эксплуатационных горизонтов откачки воды в летний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(вегетационный) период при избытке влаги в почве</w:t>
      </w:r>
      <w:r>
        <w:rPr>
          <w:rFonts w:ascii="Times New Roman" w:hAnsi="Times New Roman"/>
          <w:sz w:val="16"/>
          <w:szCs w:val="16"/>
        </w:rPr>
        <w:tab/>
        <w:t>83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10.7. Регулирование режима уровней воды в каналах при недостатке влаги </w:t>
      </w:r>
    </w:p>
    <w:p w:rsidR="007F5E7D" w:rsidRDefault="0017608E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в летний период</w:t>
      </w:r>
      <w:r>
        <w:rPr>
          <w:rFonts w:ascii="Times New Roman" w:hAnsi="Times New Roman"/>
          <w:sz w:val="16"/>
          <w:szCs w:val="16"/>
        </w:rPr>
        <w:tab/>
        <w:t>85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10.8. Откачка воды при возникн</w:t>
      </w:r>
      <w:r w:rsidR="0017608E">
        <w:rPr>
          <w:rFonts w:ascii="Times New Roman" w:hAnsi="Times New Roman"/>
          <w:sz w:val="16"/>
          <w:szCs w:val="16"/>
        </w:rPr>
        <w:t>овении летне-осеннего паводка</w:t>
      </w:r>
      <w:r w:rsidR="0017608E">
        <w:rPr>
          <w:rFonts w:ascii="Times New Roman" w:hAnsi="Times New Roman"/>
          <w:sz w:val="16"/>
          <w:szCs w:val="16"/>
        </w:rPr>
        <w:tab/>
        <w:t>85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10.9. Откачка вво</w:t>
      </w:r>
      <w:r w:rsidR="0017608E">
        <w:rPr>
          <w:rFonts w:ascii="Times New Roman" w:hAnsi="Times New Roman"/>
          <w:sz w:val="16"/>
          <w:szCs w:val="16"/>
        </w:rPr>
        <w:t>ды в осенний и зимний периоды</w:t>
      </w:r>
      <w:r w:rsidR="0017608E">
        <w:rPr>
          <w:rFonts w:ascii="Times New Roman" w:hAnsi="Times New Roman"/>
          <w:sz w:val="16"/>
          <w:szCs w:val="16"/>
        </w:rPr>
        <w:tab/>
        <w:t>86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284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11. Затапливаемые польдеры с регулируемой длительностью затопления</w:t>
      </w:r>
    </w:p>
    <w:p w:rsidR="007F5E7D" w:rsidRDefault="0017608E" w:rsidP="0017608E">
      <w:pPr>
        <w:pStyle w:val="af4"/>
        <w:tabs>
          <w:tab w:val="left" w:leader="dot" w:pos="5670"/>
        </w:tabs>
        <w:spacing w:line="238" w:lineRule="auto"/>
        <w:ind w:firstLine="284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(весенние)</w:t>
      </w:r>
      <w:r>
        <w:rPr>
          <w:rFonts w:ascii="Times New Roman" w:hAnsi="Times New Roman"/>
          <w:sz w:val="16"/>
          <w:szCs w:val="16"/>
        </w:rPr>
        <w:tab/>
        <w:t>86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11.1. Продуктивность многолетних</w:t>
      </w:r>
      <w:r w:rsidR="0017608E">
        <w:rPr>
          <w:rFonts w:ascii="Times New Roman" w:hAnsi="Times New Roman"/>
          <w:sz w:val="16"/>
          <w:szCs w:val="16"/>
        </w:rPr>
        <w:t xml:space="preserve"> трав при весеннем затоплении</w:t>
      </w:r>
      <w:r w:rsidR="0017608E">
        <w:rPr>
          <w:rFonts w:ascii="Times New Roman" w:hAnsi="Times New Roman"/>
          <w:sz w:val="16"/>
          <w:szCs w:val="16"/>
        </w:rPr>
        <w:tab/>
        <w:t>87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11.2. Принципиальный подход к сокращению длительности затопления 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и схемы весенних польдеров</w:t>
      </w:r>
      <w:r>
        <w:rPr>
          <w:rFonts w:ascii="Times New Roman" w:hAnsi="Times New Roman"/>
          <w:sz w:val="16"/>
          <w:szCs w:val="16"/>
        </w:rPr>
        <w:tab/>
        <w:t>92</w:t>
      </w:r>
    </w:p>
    <w:p w:rsidR="007F5E7D" w:rsidRDefault="007F5E7D" w:rsidP="0017608E">
      <w:pPr>
        <w:pStyle w:val="af4"/>
        <w:tabs>
          <w:tab w:val="left" w:leader="dot" w:pos="5670"/>
        </w:tabs>
        <w:spacing w:line="238" w:lineRule="auto"/>
        <w:ind w:firstLine="425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11.3. Проектирование дамб и водосливов-прорезей в вертикальной плоскости</w:t>
      </w:r>
    </w:p>
    <w:p w:rsidR="007F5E7D" w:rsidRDefault="007F5E7D" w:rsidP="007F5E7D">
      <w:pPr>
        <w:pStyle w:val="af4"/>
        <w:tabs>
          <w:tab w:val="left" w:leader="dot" w:pos="5670"/>
        </w:tabs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весенних польдеров</w:t>
      </w:r>
      <w:r>
        <w:rPr>
          <w:rFonts w:ascii="Times New Roman" w:hAnsi="Times New Roman"/>
          <w:sz w:val="16"/>
          <w:szCs w:val="16"/>
        </w:rPr>
        <w:tab/>
        <w:t>95</w:t>
      </w:r>
    </w:p>
    <w:p w:rsidR="007F5E7D" w:rsidRDefault="007F5E7D" w:rsidP="007F5E7D">
      <w:pPr>
        <w:pStyle w:val="af4"/>
        <w:tabs>
          <w:tab w:val="left" w:leader="dot" w:pos="5670"/>
        </w:tabs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lastRenderedPageBreak/>
        <w:t>11.4. Производительность насосной станции для откачки воды с весеннего</w:t>
      </w:r>
    </w:p>
    <w:p w:rsidR="007F5E7D" w:rsidRDefault="007F5E7D" w:rsidP="007F5E7D">
      <w:pPr>
        <w:pStyle w:val="af4"/>
        <w:tabs>
          <w:tab w:val="left" w:leader="dot" w:pos="5670"/>
        </w:tabs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польдера</w:t>
      </w:r>
      <w:r>
        <w:rPr>
          <w:rFonts w:ascii="Times New Roman" w:hAnsi="Times New Roman"/>
          <w:sz w:val="16"/>
          <w:szCs w:val="16"/>
        </w:rPr>
        <w:tab/>
        <w:t>104</w:t>
      </w:r>
    </w:p>
    <w:p w:rsidR="007F5E7D" w:rsidRDefault="007F5E7D" w:rsidP="007F5E7D">
      <w:pPr>
        <w:pStyle w:val="af4"/>
        <w:tabs>
          <w:tab w:val="left" w:leader="dot" w:pos="5670"/>
        </w:tabs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11.5. Обследование состояния дамб затапливаемых польдеров после </w:t>
      </w:r>
    </w:p>
    <w:p w:rsidR="007F5E7D" w:rsidRDefault="007F5E7D" w:rsidP="007F5E7D">
      <w:pPr>
        <w:pStyle w:val="af4"/>
        <w:tabs>
          <w:tab w:val="left" w:leader="dot" w:pos="5670"/>
        </w:tabs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пропуска весеннего половодья</w:t>
      </w:r>
      <w:r>
        <w:rPr>
          <w:rFonts w:ascii="Times New Roman" w:hAnsi="Times New Roman"/>
          <w:sz w:val="16"/>
          <w:szCs w:val="16"/>
        </w:rPr>
        <w:tab/>
        <w:t>105</w:t>
      </w:r>
    </w:p>
    <w:p w:rsidR="007F5E7D" w:rsidRDefault="007F5E7D" w:rsidP="007F5E7D">
      <w:pPr>
        <w:pStyle w:val="af4"/>
        <w:tabs>
          <w:tab w:val="left" w:leader="dot" w:pos="5670"/>
        </w:tabs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11.6. Расчет динамики глубины затопления польдеров и скоростей течения</w:t>
      </w:r>
    </w:p>
    <w:p w:rsidR="007F5E7D" w:rsidRDefault="007F5E7D" w:rsidP="007F5E7D">
      <w:pPr>
        <w:pStyle w:val="af4"/>
        <w:tabs>
          <w:tab w:val="left" w:leader="dot" w:pos="5670"/>
        </w:tabs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на гребнях в</w:t>
      </w:r>
      <w:r w:rsidR="0017608E">
        <w:rPr>
          <w:rFonts w:ascii="Times New Roman" w:hAnsi="Times New Roman"/>
          <w:sz w:val="16"/>
          <w:szCs w:val="16"/>
        </w:rPr>
        <w:t>одосливов-прорезей и дамб</w:t>
      </w:r>
      <w:r w:rsidR="0017608E">
        <w:rPr>
          <w:rFonts w:ascii="Times New Roman" w:hAnsi="Times New Roman"/>
          <w:sz w:val="16"/>
          <w:szCs w:val="16"/>
        </w:rPr>
        <w:tab/>
        <w:t>110</w:t>
      </w:r>
    </w:p>
    <w:p w:rsidR="007F5E7D" w:rsidRDefault="007F5E7D" w:rsidP="007F5E7D">
      <w:pPr>
        <w:pStyle w:val="af4"/>
        <w:tabs>
          <w:tab w:val="left" w:leader="dot" w:pos="5670"/>
        </w:tabs>
        <w:ind w:firstLine="567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11.6.1. Расположение водослива-проре</w:t>
      </w:r>
      <w:r w:rsidR="0017608E">
        <w:rPr>
          <w:rFonts w:ascii="Times New Roman" w:hAnsi="Times New Roman"/>
          <w:sz w:val="16"/>
          <w:szCs w:val="16"/>
        </w:rPr>
        <w:t>зи в нижней поперечной дамбе</w:t>
      </w:r>
      <w:r w:rsidR="0017608E">
        <w:rPr>
          <w:rFonts w:ascii="Times New Roman" w:hAnsi="Times New Roman"/>
          <w:sz w:val="16"/>
          <w:szCs w:val="16"/>
        </w:rPr>
        <w:tab/>
        <w:t>111</w:t>
      </w:r>
    </w:p>
    <w:p w:rsidR="007F5E7D" w:rsidRDefault="007F5E7D" w:rsidP="007F5E7D">
      <w:pPr>
        <w:pStyle w:val="af4"/>
        <w:tabs>
          <w:tab w:val="left" w:leader="dot" w:pos="5670"/>
        </w:tabs>
        <w:ind w:firstLine="567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11.6.2. Расположение водослива-прорези в верхней поперечной дамбе</w:t>
      </w:r>
      <w:r>
        <w:rPr>
          <w:rFonts w:ascii="Times New Roman" w:hAnsi="Times New Roman"/>
          <w:sz w:val="16"/>
          <w:szCs w:val="16"/>
        </w:rPr>
        <w:tab/>
        <w:t>118</w:t>
      </w:r>
    </w:p>
    <w:p w:rsidR="007F5E7D" w:rsidRDefault="007F5E7D" w:rsidP="007F5E7D">
      <w:pPr>
        <w:pStyle w:val="af4"/>
        <w:tabs>
          <w:tab w:val="left" w:leader="dot" w:pos="5670"/>
        </w:tabs>
        <w:ind w:firstLine="567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11.6.3. Расположение водослива-прорези в средней части продольной </w:t>
      </w:r>
    </w:p>
    <w:p w:rsidR="007F5E7D" w:rsidRDefault="007F5E7D" w:rsidP="007F5E7D">
      <w:pPr>
        <w:pStyle w:val="af4"/>
        <w:tabs>
          <w:tab w:val="left" w:leader="dot" w:pos="5670"/>
        </w:tabs>
        <w:ind w:firstLine="567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дамбы</w:t>
      </w:r>
      <w:r>
        <w:rPr>
          <w:rFonts w:ascii="Times New Roman" w:hAnsi="Times New Roman"/>
          <w:sz w:val="16"/>
          <w:szCs w:val="16"/>
        </w:rPr>
        <w:tab/>
        <w:t>122</w:t>
      </w:r>
    </w:p>
    <w:p w:rsidR="007F5E7D" w:rsidRDefault="007F5E7D" w:rsidP="007F5E7D">
      <w:pPr>
        <w:pStyle w:val="af4"/>
        <w:tabs>
          <w:tab w:val="left" w:leader="dot" w:pos="5670"/>
        </w:tabs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11.7. Влияние отдельных факторов на формирование скоростей на гребнях </w:t>
      </w:r>
    </w:p>
    <w:p w:rsidR="007F5E7D" w:rsidRDefault="007F5E7D" w:rsidP="007F5E7D">
      <w:pPr>
        <w:pStyle w:val="af4"/>
        <w:tabs>
          <w:tab w:val="left" w:leader="dot" w:pos="5670"/>
        </w:tabs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ограждений</w:t>
      </w:r>
      <w:r>
        <w:rPr>
          <w:rFonts w:ascii="Times New Roman" w:hAnsi="Times New Roman"/>
          <w:sz w:val="16"/>
          <w:szCs w:val="16"/>
        </w:rPr>
        <w:tab/>
        <w:t>124</w:t>
      </w:r>
    </w:p>
    <w:p w:rsidR="007F5E7D" w:rsidRDefault="007F5E7D" w:rsidP="007F5E7D">
      <w:pPr>
        <w:pStyle w:val="af4"/>
        <w:tabs>
          <w:tab w:val="left" w:leader="dot" w:pos="5670"/>
        </w:tabs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11.8. Гидравлический расчет расхода перелива через гребни дамб </w:t>
      </w:r>
    </w:p>
    <w:p w:rsidR="007F5E7D" w:rsidRDefault="0017608E" w:rsidP="007F5E7D">
      <w:pPr>
        <w:pStyle w:val="af4"/>
        <w:tabs>
          <w:tab w:val="left" w:leader="dot" w:pos="5670"/>
        </w:tabs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и водосливов-прорезей</w:t>
      </w:r>
      <w:r>
        <w:rPr>
          <w:rFonts w:ascii="Times New Roman" w:hAnsi="Times New Roman"/>
          <w:sz w:val="16"/>
          <w:szCs w:val="16"/>
        </w:rPr>
        <w:tab/>
        <w:t>131</w:t>
      </w:r>
    </w:p>
    <w:p w:rsidR="007F5E7D" w:rsidRDefault="007F5E7D" w:rsidP="007F5E7D">
      <w:pPr>
        <w:pStyle w:val="af4"/>
        <w:tabs>
          <w:tab w:val="left" w:leader="dot" w:pos="5670"/>
        </w:tabs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11.9. Расчет скорости течения на низовых откосах дамб и водосливов-</w:t>
      </w:r>
    </w:p>
    <w:p w:rsidR="007F5E7D" w:rsidRDefault="007F5E7D" w:rsidP="007F5E7D">
      <w:pPr>
        <w:pStyle w:val="af4"/>
        <w:tabs>
          <w:tab w:val="left" w:leader="dot" w:pos="5670"/>
        </w:tabs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прорезей при переливе </w:t>
      </w:r>
      <w:r w:rsidR="0017608E">
        <w:rPr>
          <w:rFonts w:ascii="Times New Roman" w:hAnsi="Times New Roman"/>
          <w:sz w:val="16"/>
          <w:szCs w:val="16"/>
        </w:rPr>
        <w:t>воды через них</w:t>
      </w:r>
      <w:r w:rsidR="0017608E">
        <w:rPr>
          <w:rFonts w:ascii="Times New Roman" w:hAnsi="Times New Roman"/>
          <w:sz w:val="16"/>
          <w:szCs w:val="16"/>
        </w:rPr>
        <w:tab/>
        <w:t>136</w:t>
      </w:r>
    </w:p>
    <w:p w:rsidR="007F5E7D" w:rsidRDefault="007F5E7D" w:rsidP="007F5E7D">
      <w:pPr>
        <w:pStyle w:val="af4"/>
        <w:tabs>
          <w:tab w:val="left" w:leader="dot" w:pos="5670"/>
        </w:tabs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11.10. Расчет длины водосливов-прорезей из условия устойчивости гребней</w:t>
      </w:r>
    </w:p>
    <w:p w:rsidR="007F5E7D" w:rsidRDefault="007F5E7D" w:rsidP="007F5E7D">
      <w:pPr>
        <w:pStyle w:val="af4"/>
        <w:tabs>
          <w:tab w:val="left" w:leader="dot" w:pos="5670"/>
        </w:tabs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в перио</w:t>
      </w:r>
      <w:r w:rsidR="0017608E">
        <w:rPr>
          <w:rFonts w:ascii="Times New Roman" w:hAnsi="Times New Roman"/>
          <w:sz w:val="16"/>
          <w:szCs w:val="16"/>
        </w:rPr>
        <w:t>д заполнения польдеров водой</w:t>
      </w:r>
      <w:r w:rsidR="0017608E">
        <w:rPr>
          <w:rFonts w:ascii="Times New Roman" w:hAnsi="Times New Roman"/>
          <w:sz w:val="16"/>
          <w:szCs w:val="16"/>
        </w:rPr>
        <w:tab/>
        <w:t>139</w:t>
      </w:r>
    </w:p>
    <w:p w:rsidR="007F5E7D" w:rsidRDefault="007F5E7D" w:rsidP="007F5E7D">
      <w:pPr>
        <w:pStyle w:val="af4"/>
        <w:tabs>
          <w:tab w:val="left" w:leader="dot" w:pos="5670"/>
        </w:tabs>
        <w:ind w:firstLine="284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12. Насосны</w:t>
      </w:r>
      <w:r w:rsidR="0017608E">
        <w:rPr>
          <w:rFonts w:ascii="Times New Roman" w:hAnsi="Times New Roman"/>
          <w:sz w:val="16"/>
          <w:szCs w:val="16"/>
        </w:rPr>
        <w:t xml:space="preserve">е станции польдерных систем </w:t>
      </w:r>
      <w:r w:rsidR="0017608E">
        <w:rPr>
          <w:rFonts w:ascii="Times New Roman" w:hAnsi="Times New Roman"/>
          <w:sz w:val="16"/>
          <w:szCs w:val="16"/>
        </w:rPr>
        <w:tab/>
        <w:t>142</w:t>
      </w:r>
    </w:p>
    <w:p w:rsidR="007F5E7D" w:rsidRDefault="007F5E7D" w:rsidP="007F5E7D">
      <w:pPr>
        <w:pStyle w:val="af4"/>
        <w:tabs>
          <w:tab w:val="left" w:leader="dot" w:pos="5670"/>
        </w:tabs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12.1. Расчет произво</w:t>
      </w:r>
      <w:r w:rsidR="0017608E">
        <w:rPr>
          <w:rFonts w:ascii="Times New Roman" w:hAnsi="Times New Roman"/>
          <w:sz w:val="16"/>
          <w:szCs w:val="16"/>
        </w:rPr>
        <w:t>дительности насосных станций</w:t>
      </w:r>
      <w:r w:rsidR="0017608E">
        <w:rPr>
          <w:rFonts w:ascii="Times New Roman" w:hAnsi="Times New Roman"/>
          <w:sz w:val="16"/>
          <w:szCs w:val="16"/>
        </w:rPr>
        <w:tab/>
        <w:t>142</w:t>
      </w:r>
    </w:p>
    <w:p w:rsidR="007F5E7D" w:rsidRDefault="007F5E7D" w:rsidP="007F5E7D">
      <w:pPr>
        <w:pStyle w:val="af4"/>
        <w:tabs>
          <w:tab w:val="left" w:leader="dot" w:pos="5670"/>
        </w:tabs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12.2. Расчетный напор насосн</w:t>
      </w:r>
      <w:r w:rsidR="0017608E">
        <w:rPr>
          <w:rFonts w:ascii="Times New Roman" w:hAnsi="Times New Roman"/>
          <w:sz w:val="16"/>
          <w:szCs w:val="16"/>
        </w:rPr>
        <w:t>ой станции</w:t>
      </w:r>
      <w:r w:rsidR="0017608E">
        <w:rPr>
          <w:rFonts w:ascii="Times New Roman" w:hAnsi="Times New Roman"/>
          <w:sz w:val="16"/>
          <w:szCs w:val="16"/>
        </w:rPr>
        <w:tab/>
        <w:t>143</w:t>
      </w:r>
    </w:p>
    <w:p w:rsidR="007F5E7D" w:rsidRDefault="007F5E7D" w:rsidP="007F5E7D">
      <w:pPr>
        <w:pStyle w:val="af4"/>
        <w:tabs>
          <w:tab w:val="left" w:leader="dot" w:pos="5670"/>
        </w:tabs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12.3. Всасыв</w:t>
      </w:r>
      <w:r w:rsidR="0017608E">
        <w:rPr>
          <w:rFonts w:ascii="Times New Roman" w:hAnsi="Times New Roman"/>
          <w:sz w:val="16"/>
          <w:szCs w:val="16"/>
        </w:rPr>
        <w:t>ащие и напорные трубопроводы</w:t>
      </w:r>
      <w:r w:rsidR="0017608E">
        <w:rPr>
          <w:rFonts w:ascii="Times New Roman" w:hAnsi="Times New Roman"/>
          <w:sz w:val="16"/>
          <w:szCs w:val="16"/>
        </w:rPr>
        <w:tab/>
        <w:t>144</w:t>
      </w:r>
    </w:p>
    <w:p w:rsidR="007F5E7D" w:rsidRDefault="007F5E7D" w:rsidP="007F5E7D">
      <w:pPr>
        <w:pStyle w:val="af4"/>
        <w:tabs>
          <w:tab w:val="left" w:leader="dot" w:pos="5670"/>
        </w:tabs>
        <w:ind w:firstLine="426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12.4. Насосы, применяемые в ос</w:t>
      </w:r>
      <w:r w:rsidR="0017608E">
        <w:rPr>
          <w:rFonts w:ascii="Times New Roman" w:hAnsi="Times New Roman"/>
          <w:sz w:val="16"/>
          <w:szCs w:val="16"/>
        </w:rPr>
        <w:t>ушительных насосных станциях</w:t>
      </w:r>
      <w:r w:rsidR="0017608E">
        <w:rPr>
          <w:rFonts w:ascii="Times New Roman" w:hAnsi="Times New Roman"/>
          <w:sz w:val="16"/>
          <w:szCs w:val="16"/>
        </w:rPr>
        <w:tab/>
        <w:t>145</w:t>
      </w:r>
    </w:p>
    <w:p w:rsidR="007F5E7D" w:rsidRDefault="0017608E" w:rsidP="007F5E7D">
      <w:pPr>
        <w:pStyle w:val="af4"/>
        <w:tabs>
          <w:tab w:val="left" w:leader="dot" w:pos="5670"/>
        </w:tabs>
        <w:ind w:firstLine="284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Приложения</w:t>
      </w:r>
      <w:r>
        <w:rPr>
          <w:rFonts w:ascii="Times New Roman" w:hAnsi="Times New Roman"/>
          <w:sz w:val="16"/>
          <w:szCs w:val="16"/>
        </w:rPr>
        <w:tab/>
        <w:t>149</w:t>
      </w:r>
    </w:p>
    <w:p w:rsidR="00734BFB" w:rsidRPr="00981490" w:rsidRDefault="007F5E7D" w:rsidP="00734BFB">
      <w:pPr>
        <w:pStyle w:val="af4"/>
        <w:tabs>
          <w:tab w:val="left" w:leader="dot" w:pos="5670"/>
        </w:tabs>
        <w:ind w:firstLine="284"/>
        <w:jc w:val="both"/>
        <w:rPr>
          <w:rFonts w:ascii="Times New Roman" w:hAnsi="Times New Roman"/>
          <w:sz w:val="16"/>
          <w:szCs w:val="16"/>
          <w:lang w:val="en-US"/>
        </w:rPr>
        <w:sectPr w:rsidR="00734BFB" w:rsidRPr="00981490" w:rsidSect="007863D4">
          <w:footerReference w:type="default" r:id="rId777"/>
          <w:pgSz w:w="8392" w:h="11907"/>
          <w:pgMar w:top="1247" w:right="1134" w:bottom="1474" w:left="1134" w:header="709" w:footer="709" w:gutter="0"/>
          <w:pgNumType w:start="161"/>
          <w:cols w:space="708"/>
          <w:docGrid w:linePitch="360"/>
        </w:sectPr>
      </w:pPr>
      <w:r>
        <w:rPr>
          <w:rFonts w:ascii="Times New Roman" w:hAnsi="Times New Roman"/>
          <w:sz w:val="16"/>
          <w:szCs w:val="16"/>
        </w:rPr>
        <w:t>Литер</w:t>
      </w:r>
      <w:r w:rsidR="00981490">
        <w:rPr>
          <w:rFonts w:ascii="Times New Roman" w:hAnsi="Times New Roman"/>
          <w:sz w:val="16"/>
          <w:szCs w:val="16"/>
        </w:rPr>
        <w:t>атура</w:t>
      </w:r>
      <w:r w:rsidR="00981490">
        <w:rPr>
          <w:rFonts w:ascii="Times New Roman" w:hAnsi="Times New Roman"/>
          <w:sz w:val="16"/>
          <w:szCs w:val="16"/>
        </w:rPr>
        <w:tab/>
        <w:t>1</w:t>
      </w:r>
      <w:r w:rsidR="00981490">
        <w:rPr>
          <w:rFonts w:ascii="Times New Roman" w:hAnsi="Times New Roman"/>
          <w:sz w:val="16"/>
          <w:szCs w:val="16"/>
          <w:lang w:val="en-US"/>
        </w:rPr>
        <w:t>79</w:t>
      </w:r>
    </w:p>
    <w:p w:rsidR="002528EE" w:rsidRDefault="002528EE" w:rsidP="00734BFB">
      <w:pPr>
        <w:pStyle w:val="af4"/>
        <w:tabs>
          <w:tab w:val="left" w:leader="dot" w:pos="5670"/>
        </w:tabs>
        <w:jc w:val="both"/>
        <w:rPr>
          <w:rFonts w:ascii="Times New Roman" w:hAnsi="Times New Roman"/>
          <w:sz w:val="16"/>
          <w:szCs w:val="16"/>
          <w:lang w:val="en-US"/>
        </w:rPr>
        <w:sectPr w:rsidR="002528EE" w:rsidSect="007863D4">
          <w:headerReference w:type="default" r:id="rId778"/>
          <w:footerReference w:type="default" r:id="rId779"/>
          <w:pgSz w:w="8392" w:h="11907"/>
          <w:pgMar w:top="1247" w:right="1134" w:bottom="1474" w:left="1134" w:header="709" w:footer="709" w:gutter="0"/>
          <w:pgNumType w:start="161"/>
          <w:cols w:space="708"/>
          <w:docGrid w:linePitch="360"/>
        </w:sectPr>
      </w:pPr>
    </w:p>
    <w:p w:rsidR="002528EE" w:rsidRDefault="002528EE" w:rsidP="002528EE">
      <w:pPr>
        <w:rPr>
          <w:sz w:val="20"/>
          <w:szCs w:val="20"/>
          <w:lang w:val="en-US"/>
        </w:rPr>
      </w:pPr>
      <w:bookmarkStart w:id="20" w:name="_GoBack"/>
      <w:bookmarkEnd w:id="20"/>
    </w:p>
    <w:p w:rsidR="00734BFB" w:rsidRDefault="00734BFB" w:rsidP="002528EE">
      <w:pPr>
        <w:rPr>
          <w:sz w:val="20"/>
          <w:szCs w:val="20"/>
          <w:lang w:val="en-US"/>
        </w:rPr>
      </w:pPr>
    </w:p>
    <w:p w:rsidR="00734BFB" w:rsidRDefault="00734BFB" w:rsidP="002528EE">
      <w:pPr>
        <w:rPr>
          <w:sz w:val="20"/>
          <w:szCs w:val="20"/>
          <w:lang w:val="en-US"/>
        </w:rPr>
      </w:pPr>
    </w:p>
    <w:p w:rsidR="00734BFB" w:rsidRDefault="00734BFB" w:rsidP="002528EE">
      <w:pPr>
        <w:rPr>
          <w:sz w:val="20"/>
          <w:szCs w:val="20"/>
          <w:lang w:val="en-US"/>
        </w:rPr>
      </w:pPr>
    </w:p>
    <w:p w:rsidR="00734BFB" w:rsidRDefault="00734BFB" w:rsidP="002528EE">
      <w:pPr>
        <w:rPr>
          <w:sz w:val="20"/>
          <w:szCs w:val="20"/>
          <w:lang w:val="en-US"/>
        </w:rPr>
      </w:pPr>
    </w:p>
    <w:p w:rsidR="00734BFB" w:rsidRDefault="00734BFB" w:rsidP="002528EE">
      <w:pPr>
        <w:rPr>
          <w:sz w:val="20"/>
          <w:szCs w:val="20"/>
          <w:lang w:val="en-US"/>
        </w:rPr>
      </w:pPr>
    </w:p>
    <w:p w:rsidR="00734BFB" w:rsidRDefault="00734BFB" w:rsidP="002528EE">
      <w:pPr>
        <w:rPr>
          <w:sz w:val="20"/>
          <w:szCs w:val="20"/>
          <w:lang w:val="en-US"/>
        </w:rPr>
      </w:pPr>
    </w:p>
    <w:p w:rsidR="00734BFB" w:rsidRDefault="00734BFB" w:rsidP="002528EE">
      <w:pPr>
        <w:rPr>
          <w:sz w:val="20"/>
          <w:szCs w:val="20"/>
          <w:lang w:val="en-US"/>
        </w:rPr>
      </w:pPr>
    </w:p>
    <w:p w:rsidR="00734BFB" w:rsidRDefault="00734BFB" w:rsidP="002528EE">
      <w:pPr>
        <w:rPr>
          <w:sz w:val="20"/>
          <w:szCs w:val="20"/>
          <w:lang w:val="en-US"/>
        </w:rPr>
      </w:pPr>
    </w:p>
    <w:p w:rsidR="00734BFB" w:rsidRDefault="00734BFB" w:rsidP="002528EE">
      <w:pPr>
        <w:rPr>
          <w:sz w:val="20"/>
          <w:szCs w:val="20"/>
          <w:lang w:val="en-US"/>
        </w:rPr>
      </w:pPr>
    </w:p>
    <w:p w:rsidR="00734BFB" w:rsidRDefault="00734BFB" w:rsidP="002528EE">
      <w:pPr>
        <w:rPr>
          <w:sz w:val="20"/>
          <w:szCs w:val="20"/>
          <w:lang w:val="en-US"/>
        </w:rPr>
      </w:pPr>
    </w:p>
    <w:p w:rsidR="00734BFB" w:rsidRDefault="00734BFB" w:rsidP="002528EE">
      <w:pPr>
        <w:rPr>
          <w:sz w:val="20"/>
          <w:szCs w:val="20"/>
          <w:lang w:val="en-US"/>
        </w:rPr>
      </w:pPr>
    </w:p>
    <w:p w:rsidR="00734BFB" w:rsidRDefault="00734BFB" w:rsidP="002528EE">
      <w:pPr>
        <w:rPr>
          <w:sz w:val="20"/>
          <w:szCs w:val="20"/>
          <w:lang w:val="en-US"/>
        </w:rPr>
      </w:pPr>
    </w:p>
    <w:p w:rsidR="00734BFB" w:rsidRDefault="00734BFB" w:rsidP="002528EE">
      <w:pPr>
        <w:rPr>
          <w:sz w:val="20"/>
          <w:szCs w:val="20"/>
          <w:lang w:val="en-US"/>
        </w:rPr>
      </w:pPr>
    </w:p>
    <w:p w:rsidR="00734BFB" w:rsidRDefault="00734BFB" w:rsidP="002528EE">
      <w:pPr>
        <w:rPr>
          <w:sz w:val="20"/>
          <w:szCs w:val="20"/>
          <w:lang w:val="en-US"/>
        </w:rPr>
      </w:pPr>
    </w:p>
    <w:p w:rsidR="00734BFB" w:rsidRDefault="00734BFB" w:rsidP="002528EE">
      <w:pPr>
        <w:rPr>
          <w:sz w:val="20"/>
          <w:szCs w:val="20"/>
          <w:lang w:val="en-US"/>
        </w:rPr>
      </w:pPr>
    </w:p>
    <w:p w:rsidR="00734BFB" w:rsidRPr="00734BFB" w:rsidRDefault="00734BFB" w:rsidP="002528EE">
      <w:pPr>
        <w:rPr>
          <w:sz w:val="20"/>
          <w:szCs w:val="20"/>
          <w:lang w:val="en-US"/>
        </w:rPr>
      </w:pPr>
    </w:p>
    <w:p w:rsidR="002528EE" w:rsidRPr="002528EE" w:rsidRDefault="002528EE" w:rsidP="002528EE">
      <w:pPr>
        <w:jc w:val="center"/>
        <w:rPr>
          <w:b w:val="0"/>
          <w:i w:val="0"/>
          <w:spacing w:val="20"/>
          <w:sz w:val="20"/>
          <w:szCs w:val="20"/>
        </w:rPr>
      </w:pPr>
      <w:r w:rsidRPr="002528EE">
        <w:rPr>
          <w:b w:val="0"/>
          <w:i w:val="0"/>
          <w:spacing w:val="20"/>
          <w:sz w:val="20"/>
          <w:szCs w:val="20"/>
        </w:rPr>
        <w:t>Учебное издание</w:t>
      </w:r>
    </w:p>
    <w:p w:rsidR="002528EE" w:rsidRPr="002528EE" w:rsidRDefault="002528EE" w:rsidP="002528EE">
      <w:pPr>
        <w:jc w:val="center"/>
        <w:rPr>
          <w:b w:val="0"/>
          <w:i w:val="0"/>
          <w:sz w:val="20"/>
          <w:szCs w:val="20"/>
        </w:rPr>
      </w:pPr>
    </w:p>
    <w:p w:rsidR="002528EE" w:rsidRPr="002528EE" w:rsidRDefault="002528EE" w:rsidP="002528EE">
      <w:pPr>
        <w:jc w:val="center"/>
        <w:rPr>
          <w:b w:val="0"/>
          <w:i w:val="0"/>
          <w:sz w:val="20"/>
          <w:szCs w:val="20"/>
        </w:rPr>
      </w:pPr>
      <w:r w:rsidRPr="002528EE">
        <w:rPr>
          <w:i w:val="0"/>
          <w:sz w:val="20"/>
          <w:szCs w:val="20"/>
        </w:rPr>
        <w:t>Русецкий</w:t>
      </w:r>
      <w:r w:rsidRPr="002528EE">
        <w:rPr>
          <w:b w:val="0"/>
          <w:i w:val="0"/>
          <w:sz w:val="20"/>
          <w:szCs w:val="20"/>
        </w:rPr>
        <w:t xml:space="preserve"> Алик Павлович</w:t>
      </w:r>
    </w:p>
    <w:p w:rsidR="002528EE" w:rsidRPr="002528EE" w:rsidRDefault="002528EE" w:rsidP="002528EE">
      <w:pPr>
        <w:jc w:val="center"/>
        <w:rPr>
          <w:b w:val="0"/>
          <w:i w:val="0"/>
          <w:sz w:val="20"/>
          <w:szCs w:val="20"/>
        </w:rPr>
      </w:pPr>
      <w:r w:rsidRPr="002528EE">
        <w:rPr>
          <w:i w:val="0"/>
          <w:sz w:val="20"/>
          <w:szCs w:val="20"/>
        </w:rPr>
        <w:t>Нестеров</w:t>
      </w:r>
      <w:r w:rsidRPr="002528EE">
        <w:rPr>
          <w:b w:val="0"/>
          <w:i w:val="0"/>
          <w:sz w:val="20"/>
          <w:szCs w:val="20"/>
        </w:rPr>
        <w:t xml:space="preserve"> Михаил Васильевич </w:t>
      </w:r>
    </w:p>
    <w:p w:rsidR="002528EE" w:rsidRPr="002528EE" w:rsidRDefault="002528EE" w:rsidP="002528EE">
      <w:pPr>
        <w:jc w:val="center"/>
        <w:rPr>
          <w:i w:val="0"/>
          <w:sz w:val="20"/>
          <w:szCs w:val="20"/>
        </w:rPr>
      </w:pPr>
      <w:r w:rsidRPr="002528EE">
        <w:rPr>
          <w:i w:val="0"/>
          <w:sz w:val="20"/>
          <w:szCs w:val="20"/>
        </w:rPr>
        <w:t xml:space="preserve">Колесникович </w:t>
      </w:r>
      <w:r w:rsidRPr="002528EE">
        <w:rPr>
          <w:b w:val="0"/>
          <w:i w:val="0"/>
          <w:sz w:val="20"/>
          <w:szCs w:val="20"/>
        </w:rPr>
        <w:t>Петр Михайлович</w:t>
      </w:r>
    </w:p>
    <w:p w:rsidR="002528EE" w:rsidRPr="002528EE" w:rsidRDefault="002528EE" w:rsidP="002528EE">
      <w:pPr>
        <w:jc w:val="center"/>
        <w:rPr>
          <w:i w:val="0"/>
          <w:sz w:val="20"/>
          <w:szCs w:val="20"/>
        </w:rPr>
      </w:pPr>
    </w:p>
    <w:p w:rsidR="002528EE" w:rsidRPr="002528EE" w:rsidRDefault="002528EE" w:rsidP="002528EE">
      <w:pPr>
        <w:jc w:val="center"/>
        <w:rPr>
          <w:b w:val="0"/>
          <w:i w:val="0"/>
          <w:sz w:val="20"/>
          <w:szCs w:val="20"/>
        </w:rPr>
      </w:pPr>
      <w:r w:rsidRPr="002528EE">
        <w:rPr>
          <w:b w:val="0"/>
          <w:i w:val="0"/>
          <w:sz w:val="20"/>
          <w:szCs w:val="20"/>
        </w:rPr>
        <w:t>ПОЛЬДЕРНЫЕ СИСТЕМЫ</w:t>
      </w:r>
    </w:p>
    <w:p w:rsidR="002528EE" w:rsidRPr="002528EE" w:rsidRDefault="002528EE" w:rsidP="002528EE">
      <w:pPr>
        <w:jc w:val="center"/>
        <w:rPr>
          <w:b w:val="0"/>
          <w:i w:val="0"/>
          <w:sz w:val="20"/>
          <w:szCs w:val="20"/>
        </w:rPr>
      </w:pPr>
    </w:p>
    <w:p w:rsidR="002528EE" w:rsidRPr="002528EE" w:rsidRDefault="002528EE" w:rsidP="002528EE">
      <w:pPr>
        <w:jc w:val="center"/>
        <w:rPr>
          <w:b w:val="0"/>
          <w:i w:val="0"/>
          <w:sz w:val="20"/>
          <w:szCs w:val="20"/>
        </w:rPr>
      </w:pPr>
      <w:r w:rsidRPr="002528EE">
        <w:rPr>
          <w:b w:val="0"/>
          <w:i w:val="0"/>
          <w:sz w:val="20"/>
          <w:szCs w:val="20"/>
        </w:rPr>
        <w:t>Учебное пособие</w:t>
      </w:r>
    </w:p>
    <w:p w:rsidR="002528EE" w:rsidRPr="002528EE" w:rsidRDefault="002528EE" w:rsidP="002528EE">
      <w:pPr>
        <w:jc w:val="center"/>
        <w:rPr>
          <w:sz w:val="16"/>
          <w:szCs w:val="16"/>
        </w:rPr>
      </w:pPr>
    </w:p>
    <w:p w:rsidR="002528EE" w:rsidRPr="002528EE" w:rsidRDefault="002528EE" w:rsidP="002528EE">
      <w:pPr>
        <w:jc w:val="center"/>
        <w:rPr>
          <w:sz w:val="16"/>
          <w:szCs w:val="16"/>
        </w:rPr>
      </w:pPr>
    </w:p>
    <w:p w:rsidR="002528EE" w:rsidRPr="002528EE" w:rsidRDefault="002528EE" w:rsidP="002528EE">
      <w:pPr>
        <w:jc w:val="center"/>
        <w:rPr>
          <w:b w:val="0"/>
          <w:i w:val="0"/>
          <w:sz w:val="16"/>
          <w:szCs w:val="16"/>
        </w:rPr>
      </w:pPr>
      <w:r w:rsidRPr="002528EE">
        <w:rPr>
          <w:b w:val="0"/>
          <w:i w:val="0"/>
          <w:sz w:val="16"/>
          <w:szCs w:val="16"/>
        </w:rPr>
        <w:t xml:space="preserve">Редактор </w:t>
      </w:r>
      <w:r w:rsidRPr="002528EE">
        <w:rPr>
          <w:b w:val="0"/>
          <w:sz w:val="16"/>
          <w:szCs w:val="16"/>
        </w:rPr>
        <w:t>Н. А. Матасёва</w:t>
      </w:r>
    </w:p>
    <w:p w:rsidR="002528EE" w:rsidRPr="002528EE" w:rsidRDefault="002528EE" w:rsidP="002528EE">
      <w:pPr>
        <w:jc w:val="center"/>
        <w:rPr>
          <w:b w:val="0"/>
          <w:i w:val="0"/>
          <w:sz w:val="16"/>
          <w:szCs w:val="16"/>
        </w:rPr>
      </w:pPr>
      <w:r w:rsidRPr="002528EE">
        <w:rPr>
          <w:b w:val="0"/>
          <w:i w:val="0"/>
          <w:sz w:val="16"/>
          <w:szCs w:val="16"/>
        </w:rPr>
        <w:t xml:space="preserve">Технический редактор </w:t>
      </w:r>
      <w:r w:rsidRPr="002528EE">
        <w:rPr>
          <w:b w:val="0"/>
          <w:sz w:val="16"/>
          <w:szCs w:val="16"/>
        </w:rPr>
        <w:t>Н. Л. Якубовская</w:t>
      </w:r>
    </w:p>
    <w:p w:rsidR="002528EE" w:rsidRPr="002528EE" w:rsidRDefault="002528EE" w:rsidP="002528EE">
      <w:pPr>
        <w:jc w:val="center"/>
        <w:rPr>
          <w:sz w:val="16"/>
          <w:szCs w:val="16"/>
        </w:rPr>
      </w:pPr>
    </w:p>
    <w:p w:rsidR="002528EE" w:rsidRPr="002528EE" w:rsidRDefault="002528EE" w:rsidP="002528EE">
      <w:pPr>
        <w:jc w:val="center"/>
        <w:rPr>
          <w:b w:val="0"/>
          <w:i w:val="0"/>
          <w:sz w:val="16"/>
          <w:szCs w:val="16"/>
        </w:rPr>
      </w:pPr>
      <w:r w:rsidRPr="002528EE">
        <w:rPr>
          <w:b w:val="0"/>
          <w:i w:val="0"/>
          <w:sz w:val="16"/>
          <w:szCs w:val="16"/>
        </w:rPr>
        <w:t xml:space="preserve">Подписано в печать 20.08. 2012. Формат 60 × 84 </w:t>
      </w:r>
      <w:r w:rsidRPr="002528EE">
        <w:rPr>
          <w:b w:val="0"/>
          <w:i w:val="0"/>
          <w:sz w:val="16"/>
          <w:szCs w:val="16"/>
          <w:vertAlign w:val="superscript"/>
        </w:rPr>
        <w:t>1</w:t>
      </w:r>
      <w:r w:rsidRPr="002528EE">
        <w:rPr>
          <w:b w:val="0"/>
          <w:i w:val="0"/>
          <w:sz w:val="16"/>
          <w:szCs w:val="16"/>
        </w:rPr>
        <w:t>/</w:t>
      </w:r>
      <w:r w:rsidRPr="002528EE">
        <w:rPr>
          <w:b w:val="0"/>
          <w:i w:val="0"/>
          <w:sz w:val="16"/>
          <w:szCs w:val="16"/>
          <w:vertAlign w:val="subscript"/>
        </w:rPr>
        <w:t>16</w:t>
      </w:r>
      <w:r w:rsidRPr="002528EE">
        <w:rPr>
          <w:b w:val="0"/>
          <w:i w:val="0"/>
          <w:sz w:val="16"/>
          <w:szCs w:val="16"/>
        </w:rPr>
        <w:t>. Бумага офсетная.</w:t>
      </w:r>
    </w:p>
    <w:p w:rsidR="002528EE" w:rsidRPr="002528EE" w:rsidRDefault="002528EE" w:rsidP="002528EE">
      <w:pPr>
        <w:jc w:val="center"/>
        <w:rPr>
          <w:b w:val="0"/>
          <w:i w:val="0"/>
          <w:sz w:val="16"/>
          <w:szCs w:val="16"/>
        </w:rPr>
      </w:pPr>
      <w:r w:rsidRPr="002528EE">
        <w:rPr>
          <w:b w:val="0"/>
          <w:i w:val="0"/>
          <w:sz w:val="16"/>
          <w:szCs w:val="16"/>
        </w:rPr>
        <w:t>Ризография. Гарнитура «Таймс». Усл. печ. л. 10,69 . Уч.-изд. л. 9,91.</w:t>
      </w:r>
    </w:p>
    <w:p w:rsidR="002528EE" w:rsidRPr="002528EE" w:rsidRDefault="002528EE" w:rsidP="002528EE">
      <w:pPr>
        <w:jc w:val="center"/>
        <w:rPr>
          <w:b w:val="0"/>
          <w:i w:val="0"/>
          <w:sz w:val="16"/>
          <w:szCs w:val="16"/>
        </w:rPr>
      </w:pPr>
      <w:r w:rsidRPr="002528EE">
        <w:rPr>
          <w:b w:val="0"/>
          <w:i w:val="0"/>
          <w:sz w:val="16"/>
          <w:szCs w:val="16"/>
        </w:rPr>
        <w:t>Тираж       экз. Заказ</w:t>
      </w:r>
      <w:proofErr w:type="gramStart"/>
      <w:r w:rsidRPr="002528EE">
        <w:rPr>
          <w:b w:val="0"/>
          <w:i w:val="0"/>
          <w:sz w:val="16"/>
          <w:szCs w:val="16"/>
        </w:rPr>
        <w:t xml:space="preserve">     .</w:t>
      </w:r>
      <w:proofErr w:type="gramEnd"/>
      <w:r w:rsidRPr="002528EE">
        <w:rPr>
          <w:b w:val="0"/>
          <w:i w:val="0"/>
          <w:sz w:val="16"/>
          <w:szCs w:val="16"/>
        </w:rPr>
        <w:t xml:space="preserve"> </w:t>
      </w:r>
    </w:p>
    <w:p w:rsidR="002528EE" w:rsidRPr="002528EE" w:rsidRDefault="002528EE" w:rsidP="002528EE">
      <w:pPr>
        <w:jc w:val="center"/>
        <w:rPr>
          <w:b w:val="0"/>
          <w:i w:val="0"/>
          <w:sz w:val="16"/>
          <w:szCs w:val="16"/>
        </w:rPr>
      </w:pPr>
    </w:p>
    <w:p w:rsidR="002528EE" w:rsidRPr="002528EE" w:rsidRDefault="002528EE" w:rsidP="002528EE">
      <w:pPr>
        <w:jc w:val="center"/>
        <w:rPr>
          <w:b w:val="0"/>
          <w:i w:val="0"/>
          <w:sz w:val="16"/>
          <w:szCs w:val="16"/>
        </w:rPr>
      </w:pPr>
    </w:p>
    <w:p w:rsidR="002528EE" w:rsidRPr="002528EE" w:rsidRDefault="002528EE" w:rsidP="002528EE">
      <w:pPr>
        <w:jc w:val="center"/>
        <w:rPr>
          <w:b w:val="0"/>
          <w:i w:val="0"/>
          <w:sz w:val="16"/>
          <w:szCs w:val="16"/>
        </w:rPr>
      </w:pPr>
      <w:r w:rsidRPr="002528EE">
        <w:rPr>
          <w:b w:val="0"/>
          <w:i w:val="0"/>
          <w:sz w:val="16"/>
          <w:szCs w:val="16"/>
        </w:rPr>
        <w:t>УО «Белорусская государственная сельскохозяйственная академия».</w:t>
      </w:r>
    </w:p>
    <w:p w:rsidR="002528EE" w:rsidRPr="002528EE" w:rsidRDefault="002528EE" w:rsidP="002528EE">
      <w:pPr>
        <w:jc w:val="center"/>
        <w:rPr>
          <w:b w:val="0"/>
          <w:i w:val="0"/>
          <w:sz w:val="16"/>
          <w:szCs w:val="16"/>
        </w:rPr>
      </w:pPr>
      <w:r w:rsidRPr="002528EE">
        <w:rPr>
          <w:b w:val="0"/>
          <w:i w:val="0"/>
          <w:sz w:val="16"/>
          <w:szCs w:val="16"/>
        </w:rPr>
        <w:t>ЛИ № 02330/0548504 от 16.06. 2009.</w:t>
      </w:r>
    </w:p>
    <w:p w:rsidR="002528EE" w:rsidRPr="002528EE" w:rsidRDefault="002528EE" w:rsidP="002528EE">
      <w:pPr>
        <w:jc w:val="center"/>
        <w:rPr>
          <w:b w:val="0"/>
          <w:i w:val="0"/>
          <w:sz w:val="16"/>
          <w:szCs w:val="16"/>
        </w:rPr>
      </w:pPr>
      <w:r w:rsidRPr="002528EE">
        <w:rPr>
          <w:b w:val="0"/>
          <w:i w:val="0"/>
          <w:sz w:val="16"/>
          <w:szCs w:val="16"/>
        </w:rPr>
        <w:t xml:space="preserve">Ул. </w:t>
      </w:r>
      <w:proofErr w:type="gramStart"/>
      <w:r w:rsidRPr="002528EE">
        <w:rPr>
          <w:b w:val="0"/>
          <w:i w:val="0"/>
          <w:sz w:val="16"/>
          <w:szCs w:val="16"/>
        </w:rPr>
        <w:t>Студенческая</w:t>
      </w:r>
      <w:proofErr w:type="gramEnd"/>
      <w:r w:rsidRPr="002528EE">
        <w:rPr>
          <w:b w:val="0"/>
          <w:i w:val="0"/>
          <w:sz w:val="16"/>
          <w:szCs w:val="16"/>
        </w:rPr>
        <w:t>, 2, 213407, г. Горки.</w:t>
      </w:r>
    </w:p>
    <w:p w:rsidR="002528EE" w:rsidRPr="002528EE" w:rsidRDefault="002528EE" w:rsidP="002528EE">
      <w:pPr>
        <w:jc w:val="center"/>
        <w:rPr>
          <w:b w:val="0"/>
          <w:i w:val="0"/>
          <w:sz w:val="16"/>
          <w:szCs w:val="16"/>
        </w:rPr>
      </w:pPr>
    </w:p>
    <w:p w:rsidR="002528EE" w:rsidRPr="002528EE" w:rsidRDefault="002528EE" w:rsidP="002528EE">
      <w:pPr>
        <w:jc w:val="center"/>
        <w:rPr>
          <w:b w:val="0"/>
          <w:i w:val="0"/>
          <w:sz w:val="16"/>
          <w:szCs w:val="16"/>
        </w:rPr>
      </w:pPr>
      <w:r w:rsidRPr="002528EE">
        <w:rPr>
          <w:b w:val="0"/>
          <w:i w:val="0"/>
          <w:sz w:val="16"/>
          <w:szCs w:val="16"/>
        </w:rPr>
        <w:t>Отпечатано в УО «Белорусская государственная сельскохозяйственная академия».</w:t>
      </w:r>
    </w:p>
    <w:p w:rsidR="002528EE" w:rsidRPr="002528EE" w:rsidRDefault="002528EE" w:rsidP="002528EE">
      <w:pPr>
        <w:jc w:val="center"/>
        <w:rPr>
          <w:sz w:val="20"/>
          <w:szCs w:val="20"/>
          <w:lang w:val="en-US"/>
        </w:rPr>
      </w:pPr>
      <w:r w:rsidRPr="002528EE">
        <w:rPr>
          <w:b w:val="0"/>
          <w:i w:val="0"/>
          <w:sz w:val="16"/>
          <w:szCs w:val="16"/>
        </w:rPr>
        <w:t>Ул. Мичурина, 5, 213407, г. Горки.</w:t>
      </w:r>
    </w:p>
    <w:sectPr w:rsidR="002528EE" w:rsidRPr="002528EE" w:rsidSect="00981490">
      <w:headerReference w:type="default" r:id="rId780"/>
      <w:footerReference w:type="default" r:id="rId781"/>
      <w:type w:val="continuous"/>
      <w:pgSz w:w="8392" w:h="11907" w:code="11"/>
      <w:pgMar w:top="1247" w:right="1134" w:bottom="147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A4F30" w:rsidRDefault="00EA4F30">
      <w:r>
        <w:separator/>
      </w:r>
    </w:p>
  </w:endnote>
  <w:endnote w:type="continuationSeparator" w:id="0">
    <w:p w:rsidR="00EA4F30" w:rsidRDefault="00EA4F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ymbol (AS)">
    <w:panose1 w:val="00000000000000000000"/>
    <w:charset w:val="02"/>
    <w:family w:val="roman"/>
    <w:notTrueType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28EE" w:rsidRDefault="002528EE" w:rsidP="00B962AD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2528EE" w:rsidRDefault="002528EE" w:rsidP="00120D5C">
    <w:pPr>
      <w:pStyle w:val="a3"/>
      <w:ind w:right="360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28EE" w:rsidRDefault="002528EE" w:rsidP="00BA21CA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2528EE" w:rsidRDefault="002528EE" w:rsidP="00BA21CA">
    <w:pPr>
      <w:pStyle w:val="a3"/>
      <w:ind w:right="360" w:firstLine="360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28EE" w:rsidRPr="0015494C" w:rsidRDefault="002528EE">
    <w:pPr>
      <w:pStyle w:val="a3"/>
      <w:jc w:val="center"/>
      <w:rPr>
        <w:b w:val="0"/>
        <w:i w:val="0"/>
        <w:sz w:val="16"/>
        <w:szCs w:val="16"/>
      </w:rPr>
    </w:pPr>
    <w:r w:rsidRPr="0015494C">
      <w:rPr>
        <w:b w:val="0"/>
        <w:i w:val="0"/>
        <w:sz w:val="16"/>
        <w:szCs w:val="16"/>
      </w:rPr>
      <w:fldChar w:fldCharType="begin"/>
    </w:r>
    <w:r w:rsidRPr="0015494C">
      <w:rPr>
        <w:b w:val="0"/>
        <w:i w:val="0"/>
        <w:sz w:val="16"/>
        <w:szCs w:val="16"/>
      </w:rPr>
      <w:instrText xml:space="preserve"> PAGE   \* MERGEFORMAT </w:instrText>
    </w:r>
    <w:r w:rsidRPr="0015494C">
      <w:rPr>
        <w:b w:val="0"/>
        <w:i w:val="0"/>
        <w:sz w:val="16"/>
        <w:szCs w:val="16"/>
      </w:rPr>
      <w:fldChar w:fldCharType="separate"/>
    </w:r>
    <w:r w:rsidR="00233458">
      <w:rPr>
        <w:b w:val="0"/>
        <w:i w:val="0"/>
        <w:noProof/>
        <w:sz w:val="16"/>
        <w:szCs w:val="16"/>
      </w:rPr>
      <w:t>157</w:t>
    </w:r>
    <w:r w:rsidRPr="0015494C">
      <w:rPr>
        <w:b w:val="0"/>
        <w:i w:val="0"/>
        <w:sz w:val="16"/>
        <w:szCs w:val="16"/>
      </w:rPr>
      <w:fldChar w:fldCharType="end"/>
    </w:r>
  </w:p>
  <w:p w:rsidR="002528EE" w:rsidRPr="00844E96" w:rsidRDefault="002528EE" w:rsidP="00BA21CA">
    <w:pPr>
      <w:pStyle w:val="a3"/>
      <w:ind w:right="360" w:firstLine="360"/>
      <w:rPr>
        <w:sz w:val="16"/>
        <w:szCs w:val="16"/>
        <w:lang w:val="en-US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28EE" w:rsidRDefault="002528EE" w:rsidP="004563C1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2528EE" w:rsidRDefault="002528EE" w:rsidP="000C5B5A">
    <w:pPr>
      <w:pStyle w:val="a3"/>
      <w:ind w:right="360"/>
    </w:pPr>
  </w:p>
  <w:p w:rsidR="002528EE" w:rsidRDefault="002528EE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28EE" w:rsidRPr="000729B9" w:rsidRDefault="002528EE">
    <w:pPr>
      <w:pStyle w:val="a3"/>
      <w:jc w:val="center"/>
      <w:rPr>
        <w:b w:val="0"/>
        <w:i w:val="0"/>
        <w:sz w:val="16"/>
        <w:szCs w:val="16"/>
      </w:rPr>
    </w:pPr>
    <w:r w:rsidRPr="000729B9">
      <w:rPr>
        <w:b w:val="0"/>
        <w:i w:val="0"/>
        <w:sz w:val="16"/>
        <w:szCs w:val="16"/>
      </w:rPr>
      <w:fldChar w:fldCharType="begin"/>
    </w:r>
    <w:r w:rsidRPr="000729B9">
      <w:rPr>
        <w:b w:val="0"/>
        <w:i w:val="0"/>
        <w:sz w:val="16"/>
        <w:szCs w:val="16"/>
      </w:rPr>
      <w:instrText>PAGE   \* MERGEFORMAT</w:instrText>
    </w:r>
    <w:r w:rsidRPr="000729B9">
      <w:rPr>
        <w:b w:val="0"/>
        <w:i w:val="0"/>
        <w:sz w:val="16"/>
        <w:szCs w:val="16"/>
      </w:rPr>
      <w:fldChar w:fldCharType="separate"/>
    </w:r>
    <w:r w:rsidR="00233458">
      <w:rPr>
        <w:b w:val="0"/>
        <w:i w:val="0"/>
        <w:noProof/>
        <w:sz w:val="16"/>
        <w:szCs w:val="16"/>
      </w:rPr>
      <w:t>158</w:t>
    </w:r>
    <w:r w:rsidRPr="000729B9">
      <w:rPr>
        <w:b w:val="0"/>
        <w:i w:val="0"/>
        <w:sz w:val="16"/>
        <w:szCs w:val="16"/>
      </w:rPr>
      <w:fldChar w:fldCharType="end"/>
    </w:r>
  </w:p>
  <w:p w:rsidR="002528EE" w:rsidRDefault="002528EE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28EE" w:rsidRPr="000729B9" w:rsidRDefault="002528EE">
    <w:pPr>
      <w:pStyle w:val="a3"/>
      <w:jc w:val="center"/>
      <w:rPr>
        <w:b w:val="0"/>
        <w:i w:val="0"/>
        <w:sz w:val="16"/>
        <w:szCs w:val="16"/>
      </w:rPr>
    </w:pPr>
    <w:r w:rsidRPr="000729B9">
      <w:rPr>
        <w:b w:val="0"/>
        <w:i w:val="0"/>
        <w:sz w:val="16"/>
        <w:szCs w:val="16"/>
      </w:rPr>
      <w:fldChar w:fldCharType="begin"/>
    </w:r>
    <w:r w:rsidRPr="000729B9">
      <w:rPr>
        <w:b w:val="0"/>
        <w:i w:val="0"/>
        <w:sz w:val="16"/>
        <w:szCs w:val="16"/>
      </w:rPr>
      <w:instrText>PAGE   \* MERGEFORMAT</w:instrText>
    </w:r>
    <w:r w:rsidRPr="000729B9">
      <w:rPr>
        <w:b w:val="0"/>
        <w:i w:val="0"/>
        <w:sz w:val="16"/>
        <w:szCs w:val="16"/>
      </w:rPr>
      <w:fldChar w:fldCharType="separate"/>
    </w:r>
    <w:r w:rsidR="00233458">
      <w:rPr>
        <w:b w:val="0"/>
        <w:i w:val="0"/>
        <w:noProof/>
        <w:sz w:val="16"/>
        <w:szCs w:val="16"/>
      </w:rPr>
      <w:t>160</w:t>
    </w:r>
    <w:r w:rsidRPr="000729B9">
      <w:rPr>
        <w:b w:val="0"/>
        <w:i w:val="0"/>
        <w:sz w:val="16"/>
        <w:szCs w:val="16"/>
      </w:rPr>
      <w:fldChar w:fldCharType="end"/>
    </w:r>
  </w:p>
  <w:p w:rsidR="002528EE" w:rsidRDefault="002528EE"/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09824640"/>
      <w:docPartObj>
        <w:docPartGallery w:val="Page Numbers (Bottom of Page)"/>
        <w:docPartUnique/>
      </w:docPartObj>
    </w:sdtPr>
    <w:sdtEndPr>
      <w:rPr>
        <w:sz w:val="16"/>
        <w:szCs w:val="16"/>
      </w:rPr>
    </w:sdtEndPr>
    <w:sdtContent>
      <w:p w:rsidR="002528EE" w:rsidRPr="0015552E" w:rsidRDefault="002528EE">
        <w:pPr>
          <w:pStyle w:val="a3"/>
          <w:jc w:val="center"/>
          <w:rPr>
            <w:sz w:val="16"/>
            <w:szCs w:val="16"/>
          </w:rPr>
        </w:pPr>
        <w:r w:rsidRPr="0015552E">
          <w:rPr>
            <w:sz w:val="16"/>
            <w:szCs w:val="16"/>
          </w:rPr>
          <w:fldChar w:fldCharType="begin"/>
        </w:r>
        <w:r w:rsidRPr="0015552E">
          <w:rPr>
            <w:sz w:val="16"/>
            <w:szCs w:val="16"/>
          </w:rPr>
          <w:instrText>PAGE   \* MERGEFORMAT</w:instrText>
        </w:r>
        <w:r w:rsidRPr="0015552E">
          <w:rPr>
            <w:sz w:val="16"/>
            <w:szCs w:val="16"/>
          </w:rPr>
          <w:fldChar w:fldCharType="separate"/>
        </w:r>
        <w:r w:rsidR="00233458">
          <w:rPr>
            <w:noProof/>
            <w:sz w:val="16"/>
            <w:szCs w:val="16"/>
          </w:rPr>
          <w:t>187</w:t>
        </w:r>
        <w:r w:rsidRPr="0015552E">
          <w:rPr>
            <w:sz w:val="16"/>
            <w:szCs w:val="16"/>
          </w:rPr>
          <w:fldChar w:fldCharType="end"/>
        </w:r>
      </w:p>
    </w:sdtContent>
  </w:sdt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4BFB" w:rsidRPr="00137F8D" w:rsidRDefault="00734BFB" w:rsidP="00137F8D">
    <w:pPr>
      <w:pStyle w:val="a3"/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4BFB" w:rsidRPr="0015552E" w:rsidRDefault="00734BFB">
    <w:pPr>
      <w:pStyle w:val="a3"/>
      <w:jc w:val="center"/>
      <w:rPr>
        <w:sz w:val="16"/>
        <w:szCs w:val="16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84897282"/>
      <w:docPartObj>
        <w:docPartGallery w:val="Page Numbers (Bottom of Page)"/>
        <w:docPartUnique/>
      </w:docPartObj>
    </w:sdtPr>
    <w:sdtContent>
      <w:p w:rsidR="002528EE" w:rsidRDefault="002528EE">
        <w:pPr>
          <w:pStyle w:val="a3"/>
          <w:jc w:val="center"/>
        </w:pPr>
        <w:r w:rsidRPr="002528EE">
          <w:rPr>
            <w:sz w:val="16"/>
            <w:szCs w:val="16"/>
          </w:rPr>
          <w:fldChar w:fldCharType="begin"/>
        </w:r>
        <w:r w:rsidRPr="002528EE">
          <w:rPr>
            <w:sz w:val="16"/>
            <w:szCs w:val="16"/>
          </w:rPr>
          <w:instrText>PAGE   \* MERGEFORMAT</w:instrText>
        </w:r>
        <w:r w:rsidRPr="002528EE">
          <w:rPr>
            <w:sz w:val="16"/>
            <w:szCs w:val="16"/>
          </w:rPr>
          <w:fldChar w:fldCharType="separate"/>
        </w:r>
        <w:r w:rsidR="00734BFB">
          <w:rPr>
            <w:noProof/>
            <w:sz w:val="16"/>
            <w:szCs w:val="16"/>
          </w:rPr>
          <w:t>66</w:t>
        </w:r>
        <w:r w:rsidRPr="002528EE">
          <w:rPr>
            <w:sz w:val="16"/>
            <w:szCs w:val="16"/>
          </w:rPr>
          <w:fldChar w:fldCharType="end"/>
        </w:r>
      </w:p>
    </w:sdtContent>
  </w:sdt>
  <w:p w:rsidR="002528EE" w:rsidRPr="00163646" w:rsidRDefault="002528EE" w:rsidP="001400C5">
    <w:pPr>
      <w:pStyle w:val="a3"/>
      <w:ind w:right="360"/>
      <w:rPr>
        <w:sz w:val="16"/>
        <w:szCs w:val="16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28EE" w:rsidRPr="005553D3" w:rsidRDefault="002528EE">
    <w:pPr>
      <w:pStyle w:val="a3"/>
      <w:jc w:val="center"/>
      <w:rPr>
        <w:b w:val="0"/>
        <w:i w:val="0"/>
        <w:sz w:val="16"/>
        <w:szCs w:val="16"/>
      </w:rPr>
    </w:pPr>
    <w:r w:rsidRPr="005553D3">
      <w:rPr>
        <w:b w:val="0"/>
        <w:i w:val="0"/>
        <w:sz w:val="16"/>
        <w:szCs w:val="16"/>
      </w:rPr>
      <w:fldChar w:fldCharType="begin"/>
    </w:r>
    <w:r w:rsidRPr="005553D3">
      <w:rPr>
        <w:b w:val="0"/>
        <w:i w:val="0"/>
        <w:sz w:val="16"/>
        <w:szCs w:val="16"/>
      </w:rPr>
      <w:instrText xml:space="preserve"> PAGE   \* MERGEFORMAT </w:instrText>
    </w:r>
    <w:r w:rsidRPr="005553D3">
      <w:rPr>
        <w:b w:val="0"/>
        <w:i w:val="0"/>
        <w:sz w:val="16"/>
        <w:szCs w:val="16"/>
      </w:rPr>
      <w:fldChar w:fldCharType="separate"/>
    </w:r>
    <w:r w:rsidR="00734BFB">
      <w:rPr>
        <w:b w:val="0"/>
        <w:i w:val="0"/>
        <w:noProof/>
        <w:sz w:val="16"/>
        <w:szCs w:val="16"/>
      </w:rPr>
      <w:t>3</w:t>
    </w:r>
    <w:r w:rsidRPr="005553D3">
      <w:rPr>
        <w:b w:val="0"/>
        <w:i w:val="0"/>
        <w:sz w:val="16"/>
        <w:szCs w:val="16"/>
      </w:rPr>
      <w:fldChar w:fldCharType="end"/>
    </w:r>
  </w:p>
  <w:p w:rsidR="002528EE" w:rsidRDefault="002528EE">
    <w:pPr>
      <w:pStyle w:val="a3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28EE" w:rsidRPr="005553D3" w:rsidRDefault="002528EE">
    <w:pPr>
      <w:pStyle w:val="a3"/>
      <w:jc w:val="center"/>
      <w:rPr>
        <w:b w:val="0"/>
        <w:i w:val="0"/>
        <w:sz w:val="16"/>
        <w:szCs w:val="16"/>
      </w:rPr>
    </w:pPr>
    <w:r w:rsidRPr="005553D3">
      <w:rPr>
        <w:b w:val="0"/>
        <w:i w:val="0"/>
        <w:sz w:val="16"/>
        <w:szCs w:val="16"/>
      </w:rPr>
      <w:fldChar w:fldCharType="begin"/>
    </w:r>
    <w:r w:rsidRPr="005553D3">
      <w:rPr>
        <w:b w:val="0"/>
        <w:i w:val="0"/>
        <w:sz w:val="16"/>
        <w:szCs w:val="16"/>
      </w:rPr>
      <w:instrText xml:space="preserve"> PAGE   \* MERGEFORMAT </w:instrText>
    </w:r>
    <w:r w:rsidRPr="005553D3">
      <w:rPr>
        <w:b w:val="0"/>
        <w:i w:val="0"/>
        <w:sz w:val="16"/>
        <w:szCs w:val="16"/>
      </w:rPr>
      <w:fldChar w:fldCharType="separate"/>
    </w:r>
    <w:r w:rsidR="00734BFB">
      <w:rPr>
        <w:b w:val="0"/>
        <w:i w:val="0"/>
        <w:noProof/>
        <w:sz w:val="16"/>
        <w:szCs w:val="16"/>
      </w:rPr>
      <w:t>3</w:t>
    </w:r>
    <w:r w:rsidRPr="005553D3">
      <w:rPr>
        <w:b w:val="0"/>
        <w:i w:val="0"/>
        <w:sz w:val="16"/>
        <w:szCs w:val="16"/>
      </w:rPr>
      <w:fldChar w:fldCharType="end"/>
    </w:r>
  </w:p>
  <w:p w:rsidR="002528EE" w:rsidRDefault="002528EE">
    <w:pPr>
      <w:pStyle w:val="a3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28EE" w:rsidRDefault="002528EE">
    <w:pPr>
      <w:pStyle w:val="a3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28EE" w:rsidRDefault="002528EE" w:rsidP="00B962AD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2528EE" w:rsidRDefault="002528EE" w:rsidP="00120D5C">
    <w:pPr>
      <w:pStyle w:val="a3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28EE" w:rsidRPr="0019320B" w:rsidRDefault="002528EE">
    <w:pPr>
      <w:pStyle w:val="a3"/>
      <w:jc w:val="center"/>
      <w:rPr>
        <w:b w:val="0"/>
        <w:i w:val="0"/>
        <w:sz w:val="16"/>
        <w:szCs w:val="16"/>
      </w:rPr>
    </w:pPr>
    <w:r w:rsidRPr="0019320B">
      <w:rPr>
        <w:b w:val="0"/>
        <w:i w:val="0"/>
        <w:sz w:val="16"/>
        <w:szCs w:val="16"/>
      </w:rPr>
      <w:fldChar w:fldCharType="begin"/>
    </w:r>
    <w:r w:rsidRPr="0019320B">
      <w:rPr>
        <w:b w:val="0"/>
        <w:i w:val="0"/>
        <w:sz w:val="16"/>
        <w:szCs w:val="16"/>
      </w:rPr>
      <w:instrText xml:space="preserve"> PAGE   \* MERGEFORMAT </w:instrText>
    </w:r>
    <w:r w:rsidRPr="0019320B">
      <w:rPr>
        <w:b w:val="0"/>
        <w:i w:val="0"/>
        <w:sz w:val="16"/>
        <w:szCs w:val="16"/>
      </w:rPr>
      <w:fldChar w:fldCharType="separate"/>
    </w:r>
    <w:r w:rsidR="00233458">
      <w:rPr>
        <w:b w:val="0"/>
        <w:i w:val="0"/>
        <w:noProof/>
        <w:sz w:val="16"/>
        <w:szCs w:val="16"/>
      </w:rPr>
      <w:t>88</w:t>
    </w:r>
    <w:r w:rsidRPr="0019320B">
      <w:rPr>
        <w:b w:val="0"/>
        <w:i w:val="0"/>
        <w:sz w:val="16"/>
        <w:szCs w:val="16"/>
      </w:rPr>
      <w:fldChar w:fldCharType="end"/>
    </w:r>
  </w:p>
  <w:p w:rsidR="002528EE" w:rsidRPr="00163646" w:rsidRDefault="002528EE" w:rsidP="00163646">
    <w:pPr>
      <w:pStyle w:val="a3"/>
      <w:ind w:right="360"/>
      <w:jc w:val="center"/>
      <w:rPr>
        <w:sz w:val="16"/>
        <w:szCs w:val="16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28EE" w:rsidRPr="005553D3" w:rsidRDefault="002528EE">
    <w:pPr>
      <w:pStyle w:val="a3"/>
      <w:jc w:val="center"/>
      <w:rPr>
        <w:b w:val="0"/>
        <w:i w:val="0"/>
        <w:sz w:val="16"/>
        <w:szCs w:val="16"/>
      </w:rPr>
    </w:pPr>
    <w:r w:rsidRPr="005553D3">
      <w:rPr>
        <w:b w:val="0"/>
        <w:i w:val="0"/>
        <w:sz w:val="16"/>
        <w:szCs w:val="16"/>
      </w:rPr>
      <w:fldChar w:fldCharType="begin"/>
    </w:r>
    <w:r w:rsidRPr="005553D3">
      <w:rPr>
        <w:b w:val="0"/>
        <w:i w:val="0"/>
        <w:sz w:val="16"/>
        <w:szCs w:val="16"/>
      </w:rPr>
      <w:instrText xml:space="preserve"> PAGE   \* MERGEFORMAT </w:instrText>
    </w:r>
    <w:r w:rsidRPr="005553D3">
      <w:rPr>
        <w:b w:val="0"/>
        <w:i w:val="0"/>
        <w:sz w:val="16"/>
        <w:szCs w:val="16"/>
      </w:rPr>
      <w:fldChar w:fldCharType="separate"/>
    </w:r>
    <w:r w:rsidR="00734BFB">
      <w:rPr>
        <w:b w:val="0"/>
        <w:i w:val="0"/>
        <w:noProof/>
        <w:sz w:val="16"/>
        <w:szCs w:val="16"/>
      </w:rPr>
      <w:t>68</w:t>
    </w:r>
    <w:r w:rsidRPr="005553D3">
      <w:rPr>
        <w:b w:val="0"/>
        <w:i w:val="0"/>
        <w:sz w:val="16"/>
        <w:szCs w:val="16"/>
      </w:rPr>
      <w:fldChar w:fldCharType="end"/>
    </w:r>
  </w:p>
  <w:p w:rsidR="002528EE" w:rsidRDefault="002528EE">
    <w:pPr>
      <w:pStyle w:val="a3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28EE" w:rsidRDefault="002528EE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A4F30" w:rsidRDefault="00EA4F30">
      <w:r>
        <w:separator/>
      </w:r>
    </w:p>
  </w:footnote>
  <w:footnote w:type="continuationSeparator" w:id="0">
    <w:p w:rsidR="00EA4F30" w:rsidRDefault="00EA4F3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28EE" w:rsidRPr="00137F8D" w:rsidRDefault="00233458" w:rsidP="00233458">
    <w:pPr>
      <w:pStyle w:val="a9"/>
      <w:tabs>
        <w:tab w:val="clear" w:pos="4677"/>
        <w:tab w:val="clear" w:pos="9355"/>
        <w:tab w:val="left" w:pos="2265"/>
      </w:tabs>
    </w:pPr>
    <w:r>
      <w:tab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3458" w:rsidRPr="00233458" w:rsidRDefault="00233458" w:rsidP="00233458">
    <w:pPr>
      <w:pStyle w:val="a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7F8D" w:rsidRPr="00137F8D" w:rsidRDefault="00137F8D" w:rsidP="00137F8D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6" type="#_x0000_t75" style="width:78.75pt;height:66.75pt" o:bullet="t">
        <v:imagedata r:id="rId1" o:title=""/>
      </v:shape>
    </w:pict>
  </w:numPicBullet>
  <w:numPicBullet w:numPicBulletId="1">
    <w:pict>
      <v:shape id="_x0000_i1077" type="#_x0000_t75" style="width:346.5pt;height:173.25pt" o:bullet="t">
        <v:imagedata r:id="rId2" o:title=""/>
      </v:shape>
    </w:pict>
  </w:numPicBullet>
  <w:abstractNum w:abstractNumId="0">
    <w:nsid w:val="431B1DB1"/>
    <w:multiLevelType w:val="hybridMultilevel"/>
    <w:tmpl w:val="8FAE6E32"/>
    <w:lvl w:ilvl="0" w:tplc="FCE2152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2827CB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2D2663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490645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76C97A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8EA473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318E6D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A48922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FCE644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48355595"/>
    <w:multiLevelType w:val="multilevel"/>
    <w:tmpl w:val="E236E3B2"/>
    <w:lvl w:ilvl="0">
      <w:start w:val="1"/>
      <w:numFmt w:val="decimal"/>
      <w:lvlText w:val="%1"/>
      <w:lvlJc w:val="left"/>
      <w:pPr>
        <w:tabs>
          <w:tab w:val="num" w:pos="636"/>
        </w:tabs>
        <w:ind w:left="636" w:hanging="636"/>
      </w:pPr>
      <w:rPr>
        <w:rFonts w:ascii="Times New Roman" w:eastAsia="Times New Roman" w:hAnsi="Times New Roman" w:cs="Times New Roman"/>
      </w:rPr>
    </w:lvl>
    <w:lvl w:ilvl="1">
      <w:start w:val="3"/>
      <w:numFmt w:val="none"/>
      <w:lvlText w:val="2.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2">
    <w:nsid w:val="512C5873"/>
    <w:multiLevelType w:val="multilevel"/>
    <w:tmpl w:val="79286F9E"/>
    <w:lvl w:ilvl="0">
      <w:start w:val="1"/>
      <w:numFmt w:val="decimal"/>
      <w:lvlText w:val="5.%1."/>
      <w:lvlJc w:val="left"/>
      <w:pPr>
        <w:tabs>
          <w:tab w:val="num" w:pos="1380"/>
        </w:tabs>
        <w:ind w:left="1380" w:hanging="1020"/>
      </w:pPr>
      <w:rPr>
        <w:rFonts w:hint="default"/>
      </w:rPr>
    </w:lvl>
    <w:lvl w:ilvl="1">
      <w:start w:val="1"/>
      <w:numFmt w:val="decimal"/>
      <w:lvlText w:val="%2%1.1."/>
      <w:lvlJc w:val="left"/>
      <w:pPr>
        <w:tabs>
          <w:tab w:val="num" w:pos="1947"/>
        </w:tabs>
        <w:ind w:left="1947" w:hanging="10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514"/>
        </w:tabs>
        <w:ind w:left="2514" w:hanging="10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81"/>
        </w:tabs>
        <w:ind w:left="3081" w:hanging="10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708"/>
        </w:tabs>
        <w:ind w:left="37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275"/>
        </w:tabs>
        <w:ind w:left="427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202"/>
        </w:tabs>
        <w:ind w:left="520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769"/>
        </w:tabs>
        <w:ind w:left="576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696"/>
        </w:tabs>
        <w:ind w:left="6696" w:hanging="1800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357"/>
  <w:drawingGridHorizontalSpacing w:val="321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24B31"/>
    <w:rsid w:val="00002CCB"/>
    <w:rsid w:val="000042FF"/>
    <w:rsid w:val="00005CA7"/>
    <w:rsid w:val="00005DDF"/>
    <w:rsid w:val="000063BF"/>
    <w:rsid w:val="000067CD"/>
    <w:rsid w:val="000111BA"/>
    <w:rsid w:val="0001245C"/>
    <w:rsid w:val="00012831"/>
    <w:rsid w:val="000150DD"/>
    <w:rsid w:val="00016CF0"/>
    <w:rsid w:val="00016F76"/>
    <w:rsid w:val="00021287"/>
    <w:rsid w:val="00022073"/>
    <w:rsid w:val="00022B93"/>
    <w:rsid w:val="00023639"/>
    <w:rsid w:val="000245AC"/>
    <w:rsid w:val="000245E1"/>
    <w:rsid w:val="00030505"/>
    <w:rsid w:val="000305DB"/>
    <w:rsid w:val="00030B07"/>
    <w:rsid w:val="000316AF"/>
    <w:rsid w:val="000326CD"/>
    <w:rsid w:val="00033D63"/>
    <w:rsid w:val="00033EC0"/>
    <w:rsid w:val="000357EE"/>
    <w:rsid w:val="000367E1"/>
    <w:rsid w:val="000404D7"/>
    <w:rsid w:val="00042F6F"/>
    <w:rsid w:val="00045964"/>
    <w:rsid w:val="00045E72"/>
    <w:rsid w:val="00046284"/>
    <w:rsid w:val="000501E6"/>
    <w:rsid w:val="00051586"/>
    <w:rsid w:val="000521E3"/>
    <w:rsid w:val="0005220C"/>
    <w:rsid w:val="00052F19"/>
    <w:rsid w:val="00053761"/>
    <w:rsid w:val="00053EB1"/>
    <w:rsid w:val="0005733E"/>
    <w:rsid w:val="00063478"/>
    <w:rsid w:val="00064A43"/>
    <w:rsid w:val="000708D9"/>
    <w:rsid w:val="00071044"/>
    <w:rsid w:val="00072457"/>
    <w:rsid w:val="000729B9"/>
    <w:rsid w:val="00073B84"/>
    <w:rsid w:val="00073FBF"/>
    <w:rsid w:val="00074E2E"/>
    <w:rsid w:val="00074F4C"/>
    <w:rsid w:val="00076662"/>
    <w:rsid w:val="00076B14"/>
    <w:rsid w:val="00076E19"/>
    <w:rsid w:val="00077383"/>
    <w:rsid w:val="00080BB2"/>
    <w:rsid w:val="00081096"/>
    <w:rsid w:val="00081350"/>
    <w:rsid w:val="000819D9"/>
    <w:rsid w:val="0008539F"/>
    <w:rsid w:val="00085CA2"/>
    <w:rsid w:val="000862B2"/>
    <w:rsid w:val="00095A4B"/>
    <w:rsid w:val="00095CD7"/>
    <w:rsid w:val="0009622D"/>
    <w:rsid w:val="00097146"/>
    <w:rsid w:val="000A07D5"/>
    <w:rsid w:val="000A2421"/>
    <w:rsid w:val="000A3C7A"/>
    <w:rsid w:val="000A3D1F"/>
    <w:rsid w:val="000A3FE0"/>
    <w:rsid w:val="000A5C23"/>
    <w:rsid w:val="000A5C80"/>
    <w:rsid w:val="000A62EA"/>
    <w:rsid w:val="000A6C93"/>
    <w:rsid w:val="000A7482"/>
    <w:rsid w:val="000B173D"/>
    <w:rsid w:val="000B23B7"/>
    <w:rsid w:val="000B424F"/>
    <w:rsid w:val="000B618A"/>
    <w:rsid w:val="000B70AD"/>
    <w:rsid w:val="000C0CBB"/>
    <w:rsid w:val="000C104A"/>
    <w:rsid w:val="000C20CF"/>
    <w:rsid w:val="000C2C7D"/>
    <w:rsid w:val="000C31C0"/>
    <w:rsid w:val="000C4262"/>
    <w:rsid w:val="000C4492"/>
    <w:rsid w:val="000C5009"/>
    <w:rsid w:val="000C5B57"/>
    <w:rsid w:val="000C5B5A"/>
    <w:rsid w:val="000C778E"/>
    <w:rsid w:val="000D0477"/>
    <w:rsid w:val="000D3000"/>
    <w:rsid w:val="000D30F0"/>
    <w:rsid w:val="000D31C3"/>
    <w:rsid w:val="000D390F"/>
    <w:rsid w:val="000D5508"/>
    <w:rsid w:val="000D63EB"/>
    <w:rsid w:val="000D697E"/>
    <w:rsid w:val="000D6BD3"/>
    <w:rsid w:val="000E0736"/>
    <w:rsid w:val="000E0756"/>
    <w:rsid w:val="000E0CEB"/>
    <w:rsid w:val="000E4CDA"/>
    <w:rsid w:val="000E594F"/>
    <w:rsid w:val="000E6621"/>
    <w:rsid w:val="000E736D"/>
    <w:rsid w:val="000E74D8"/>
    <w:rsid w:val="000F27FC"/>
    <w:rsid w:val="000F378D"/>
    <w:rsid w:val="000F7B5A"/>
    <w:rsid w:val="00100F06"/>
    <w:rsid w:val="001015C2"/>
    <w:rsid w:val="001015E1"/>
    <w:rsid w:val="00102263"/>
    <w:rsid w:val="00103D75"/>
    <w:rsid w:val="0010409F"/>
    <w:rsid w:val="001062AD"/>
    <w:rsid w:val="00110E76"/>
    <w:rsid w:val="001117F9"/>
    <w:rsid w:val="001124AA"/>
    <w:rsid w:val="00115623"/>
    <w:rsid w:val="00116918"/>
    <w:rsid w:val="001176DA"/>
    <w:rsid w:val="001206E9"/>
    <w:rsid w:val="00120D5C"/>
    <w:rsid w:val="00120D60"/>
    <w:rsid w:val="00120F49"/>
    <w:rsid w:val="001213DF"/>
    <w:rsid w:val="00121E83"/>
    <w:rsid w:val="0012271F"/>
    <w:rsid w:val="0012317C"/>
    <w:rsid w:val="00123273"/>
    <w:rsid w:val="00123912"/>
    <w:rsid w:val="00124146"/>
    <w:rsid w:val="00124F67"/>
    <w:rsid w:val="001256AB"/>
    <w:rsid w:val="00130950"/>
    <w:rsid w:val="00132B45"/>
    <w:rsid w:val="00132BF6"/>
    <w:rsid w:val="00133908"/>
    <w:rsid w:val="001352C7"/>
    <w:rsid w:val="00136937"/>
    <w:rsid w:val="0013734D"/>
    <w:rsid w:val="00137F8D"/>
    <w:rsid w:val="001400C5"/>
    <w:rsid w:val="00141A9B"/>
    <w:rsid w:val="0014320E"/>
    <w:rsid w:val="00145332"/>
    <w:rsid w:val="001459F9"/>
    <w:rsid w:val="00146149"/>
    <w:rsid w:val="00147D93"/>
    <w:rsid w:val="0015020F"/>
    <w:rsid w:val="00150E9A"/>
    <w:rsid w:val="00152CDD"/>
    <w:rsid w:val="001540A2"/>
    <w:rsid w:val="0015494C"/>
    <w:rsid w:val="0015552E"/>
    <w:rsid w:val="001568BC"/>
    <w:rsid w:val="00157638"/>
    <w:rsid w:val="00160669"/>
    <w:rsid w:val="00163646"/>
    <w:rsid w:val="001647BF"/>
    <w:rsid w:val="00164CD3"/>
    <w:rsid w:val="00165518"/>
    <w:rsid w:val="0016735B"/>
    <w:rsid w:val="00167FEA"/>
    <w:rsid w:val="00170299"/>
    <w:rsid w:val="001706D9"/>
    <w:rsid w:val="00170D2A"/>
    <w:rsid w:val="00174045"/>
    <w:rsid w:val="00174ADF"/>
    <w:rsid w:val="0017608E"/>
    <w:rsid w:val="00176BAD"/>
    <w:rsid w:val="00177387"/>
    <w:rsid w:val="00181EBB"/>
    <w:rsid w:val="00183FB4"/>
    <w:rsid w:val="001867CB"/>
    <w:rsid w:val="00190641"/>
    <w:rsid w:val="00190FE0"/>
    <w:rsid w:val="00192EFD"/>
    <w:rsid w:val="0019320B"/>
    <w:rsid w:val="001935E2"/>
    <w:rsid w:val="00195C06"/>
    <w:rsid w:val="001971E3"/>
    <w:rsid w:val="001A0362"/>
    <w:rsid w:val="001A0940"/>
    <w:rsid w:val="001A0E31"/>
    <w:rsid w:val="001A1121"/>
    <w:rsid w:val="001A1220"/>
    <w:rsid w:val="001A1781"/>
    <w:rsid w:val="001A2308"/>
    <w:rsid w:val="001A36BC"/>
    <w:rsid w:val="001A3B70"/>
    <w:rsid w:val="001A518D"/>
    <w:rsid w:val="001A5DF3"/>
    <w:rsid w:val="001A5F14"/>
    <w:rsid w:val="001A6E44"/>
    <w:rsid w:val="001A721E"/>
    <w:rsid w:val="001A73CB"/>
    <w:rsid w:val="001B1143"/>
    <w:rsid w:val="001B1664"/>
    <w:rsid w:val="001B1844"/>
    <w:rsid w:val="001B1DCC"/>
    <w:rsid w:val="001B23A7"/>
    <w:rsid w:val="001B2E0E"/>
    <w:rsid w:val="001B3C75"/>
    <w:rsid w:val="001B4418"/>
    <w:rsid w:val="001B45A2"/>
    <w:rsid w:val="001B4702"/>
    <w:rsid w:val="001B4A27"/>
    <w:rsid w:val="001B564B"/>
    <w:rsid w:val="001B66A2"/>
    <w:rsid w:val="001B6B72"/>
    <w:rsid w:val="001B787C"/>
    <w:rsid w:val="001C041D"/>
    <w:rsid w:val="001C3372"/>
    <w:rsid w:val="001C43E4"/>
    <w:rsid w:val="001C4F5B"/>
    <w:rsid w:val="001C7801"/>
    <w:rsid w:val="001C7B34"/>
    <w:rsid w:val="001C7C01"/>
    <w:rsid w:val="001D0514"/>
    <w:rsid w:val="001D0B76"/>
    <w:rsid w:val="001D0E89"/>
    <w:rsid w:val="001D3146"/>
    <w:rsid w:val="001D4427"/>
    <w:rsid w:val="001D4B26"/>
    <w:rsid w:val="001D60E7"/>
    <w:rsid w:val="001D6FBB"/>
    <w:rsid w:val="001D7762"/>
    <w:rsid w:val="001D7CD3"/>
    <w:rsid w:val="001E11C1"/>
    <w:rsid w:val="001E2AE2"/>
    <w:rsid w:val="001E31AE"/>
    <w:rsid w:val="001E332E"/>
    <w:rsid w:val="001E34CF"/>
    <w:rsid w:val="001E4D42"/>
    <w:rsid w:val="001E5173"/>
    <w:rsid w:val="001E5574"/>
    <w:rsid w:val="001E7A86"/>
    <w:rsid w:val="001F0FAF"/>
    <w:rsid w:val="001F148D"/>
    <w:rsid w:val="001F211D"/>
    <w:rsid w:val="001F4380"/>
    <w:rsid w:val="001F4636"/>
    <w:rsid w:val="001F5526"/>
    <w:rsid w:val="001F6495"/>
    <w:rsid w:val="002007AF"/>
    <w:rsid w:val="00201C33"/>
    <w:rsid w:val="00201FB2"/>
    <w:rsid w:val="002028A4"/>
    <w:rsid w:val="00202CE5"/>
    <w:rsid w:val="00203991"/>
    <w:rsid w:val="00204351"/>
    <w:rsid w:val="002053DC"/>
    <w:rsid w:val="00205D93"/>
    <w:rsid w:val="00206478"/>
    <w:rsid w:val="00206820"/>
    <w:rsid w:val="00206CE9"/>
    <w:rsid w:val="00207016"/>
    <w:rsid w:val="0021034F"/>
    <w:rsid w:val="00210370"/>
    <w:rsid w:val="002104C7"/>
    <w:rsid w:val="0021322B"/>
    <w:rsid w:val="00214913"/>
    <w:rsid w:val="002152BE"/>
    <w:rsid w:val="002159C0"/>
    <w:rsid w:val="00216061"/>
    <w:rsid w:val="00216275"/>
    <w:rsid w:val="0021643D"/>
    <w:rsid w:val="002164E2"/>
    <w:rsid w:val="00216A4F"/>
    <w:rsid w:val="00217FD9"/>
    <w:rsid w:val="0022192C"/>
    <w:rsid w:val="00221B8E"/>
    <w:rsid w:val="002254E2"/>
    <w:rsid w:val="0022560E"/>
    <w:rsid w:val="0022628F"/>
    <w:rsid w:val="0023155F"/>
    <w:rsid w:val="00232108"/>
    <w:rsid w:val="00233458"/>
    <w:rsid w:val="002334D9"/>
    <w:rsid w:val="002339D0"/>
    <w:rsid w:val="00243F76"/>
    <w:rsid w:val="00244920"/>
    <w:rsid w:val="002450E9"/>
    <w:rsid w:val="00245EA2"/>
    <w:rsid w:val="00246FE9"/>
    <w:rsid w:val="00247712"/>
    <w:rsid w:val="00247A6E"/>
    <w:rsid w:val="00251AD3"/>
    <w:rsid w:val="0025237B"/>
    <w:rsid w:val="00252840"/>
    <w:rsid w:val="002528EE"/>
    <w:rsid w:val="00253230"/>
    <w:rsid w:val="0025333F"/>
    <w:rsid w:val="002540D7"/>
    <w:rsid w:val="002546D8"/>
    <w:rsid w:val="00260254"/>
    <w:rsid w:val="00260C89"/>
    <w:rsid w:val="00263E29"/>
    <w:rsid w:val="0026596A"/>
    <w:rsid w:val="0027033E"/>
    <w:rsid w:val="002714E4"/>
    <w:rsid w:val="00271BB6"/>
    <w:rsid w:val="00271F98"/>
    <w:rsid w:val="00272A9C"/>
    <w:rsid w:val="002736DB"/>
    <w:rsid w:val="00273E1C"/>
    <w:rsid w:val="00274C51"/>
    <w:rsid w:val="002753CD"/>
    <w:rsid w:val="00277DAC"/>
    <w:rsid w:val="002803C8"/>
    <w:rsid w:val="00280712"/>
    <w:rsid w:val="0028167D"/>
    <w:rsid w:val="00281728"/>
    <w:rsid w:val="00284A34"/>
    <w:rsid w:val="00286333"/>
    <w:rsid w:val="00286BF8"/>
    <w:rsid w:val="002930AA"/>
    <w:rsid w:val="002942CB"/>
    <w:rsid w:val="00294D02"/>
    <w:rsid w:val="002961BF"/>
    <w:rsid w:val="002974D9"/>
    <w:rsid w:val="002A51E2"/>
    <w:rsid w:val="002A625E"/>
    <w:rsid w:val="002B2056"/>
    <w:rsid w:val="002B2A11"/>
    <w:rsid w:val="002B3CE1"/>
    <w:rsid w:val="002B46C8"/>
    <w:rsid w:val="002B5167"/>
    <w:rsid w:val="002B7F31"/>
    <w:rsid w:val="002C1496"/>
    <w:rsid w:val="002C21CC"/>
    <w:rsid w:val="002C291B"/>
    <w:rsid w:val="002C309C"/>
    <w:rsid w:val="002C3818"/>
    <w:rsid w:val="002C40FD"/>
    <w:rsid w:val="002C526F"/>
    <w:rsid w:val="002C6431"/>
    <w:rsid w:val="002D1721"/>
    <w:rsid w:val="002D2AB8"/>
    <w:rsid w:val="002D33D6"/>
    <w:rsid w:val="002D34C9"/>
    <w:rsid w:val="002D50B7"/>
    <w:rsid w:val="002D5796"/>
    <w:rsid w:val="002E112C"/>
    <w:rsid w:val="002E2D0F"/>
    <w:rsid w:val="002E4FB3"/>
    <w:rsid w:val="002E514D"/>
    <w:rsid w:val="002F16B1"/>
    <w:rsid w:val="002F29D2"/>
    <w:rsid w:val="002F41B1"/>
    <w:rsid w:val="002F5ABB"/>
    <w:rsid w:val="002F5AE8"/>
    <w:rsid w:val="002F5C6C"/>
    <w:rsid w:val="002F6852"/>
    <w:rsid w:val="002F6AFA"/>
    <w:rsid w:val="002F7850"/>
    <w:rsid w:val="00300E2B"/>
    <w:rsid w:val="00304D4E"/>
    <w:rsid w:val="0030557C"/>
    <w:rsid w:val="00306876"/>
    <w:rsid w:val="00306A9F"/>
    <w:rsid w:val="0031117C"/>
    <w:rsid w:val="00311183"/>
    <w:rsid w:val="003117B4"/>
    <w:rsid w:val="00317FB3"/>
    <w:rsid w:val="00324490"/>
    <w:rsid w:val="0032697E"/>
    <w:rsid w:val="00326EBF"/>
    <w:rsid w:val="003272D1"/>
    <w:rsid w:val="00327E94"/>
    <w:rsid w:val="003313E2"/>
    <w:rsid w:val="00331CDA"/>
    <w:rsid w:val="003339E2"/>
    <w:rsid w:val="003358D4"/>
    <w:rsid w:val="00335DB9"/>
    <w:rsid w:val="003376EE"/>
    <w:rsid w:val="00337FB8"/>
    <w:rsid w:val="003407F7"/>
    <w:rsid w:val="00341CE6"/>
    <w:rsid w:val="00343D4B"/>
    <w:rsid w:val="00344296"/>
    <w:rsid w:val="003453CA"/>
    <w:rsid w:val="0034655A"/>
    <w:rsid w:val="00346E0C"/>
    <w:rsid w:val="00347BF8"/>
    <w:rsid w:val="0035077D"/>
    <w:rsid w:val="0035120E"/>
    <w:rsid w:val="0035278E"/>
    <w:rsid w:val="0035279D"/>
    <w:rsid w:val="003527D4"/>
    <w:rsid w:val="00352950"/>
    <w:rsid w:val="00352C8C"/>
    <w:rsid w:val="00353499"/>
    <w:rsid w:val="00353943"/>
    <w:rsid w:val="003617CD"/>
    <w:rsid w:val="00362C71"/>
    <w:rsid w:val="0036362B"/>
    <w:rsid w:val="00364696"/>
    <w:rsid w:val="00370D0C"/>
    <w:rsid w:val="0037136E"/>
    <w:rsid w:val="00371E05"/>
    <w:rsid w:val="00372A88"/>
    <w:rsid w:val="00374C32"/>
    <w:rsid w:val="00375860"/>
    <w:rsid w:val="003801C8"/>
    <w:rsid w:val="00381567"/>
    <w:rsid w:val="003826B9"/>
    <w:rsid w:val="00384EC8"/>
    <w:rsid w:val="0038671F"/>
    <w:rsid w:val="00386E4A"/>
    <w:rsid w:val="00387A5D"/>
    <w:rsid w:val="00391287"/>
    <w:rsid w:val="00393862"/>
    <w:rsid w:val="00394255"/>
    <w:rsid w:val="00394D33"/>
    <w:rsid w:val="00396301"/>
    <w:rsid w:val="00396541"/>
    <w:rsid w:val="00396A83"/>
    <w:rsid w:val="00397523"/>
    <w:rsid w:val="003A095F"/>
    <w:rsid w:val="003A0C4B"/>
    <w:rsid w:val="003A24E4"/>
    <w:rsid w:val="003A2734"/>
    <w:rsid w:val="003A3B95"/>
    <w:rsid w:val="003A52E3"/>
    <w:rsid w:val="003A5382"/>
    <w:rsid w:val="003A5C25"/>
    <w:rsid w:val="003A6BD8"/>
    <w:rsid w:val="003A78FC"/>
    <w:rsid w:val="003A7BC7"/>
    <w:rsid w:val="003B30FB"/>
    <w:rsid w:val="003B71C9"/>
    <w:rsid w:val="003C07D3"/>
    <w:rsid w:val="003C08C6"/>
    <w:rsid w:val="003C1D1A"/>
    <w:rsid w:val="003C2025"/>
    <w:rsid w:val="003C276E"/>
    <w:rsid w:val="003C2A67"/>
    <w:rsid w:val="003C341D"/>
    <w:rsid w:val="003C46B1"/>
    <w:rsid w:val="003C4ACF"/>
    <w:rsid w:val="003C614B"/>
    <w:rsid w:val="003C7CE3"/>
    <w:rsid w:val="003D0C4F"/>
    <w:rsid w:val="003D2CB5"/>
    <w:rsid w:val="003D329F"/>
    <w:rsid w:val="003D67E9"/>
    <w:rsid w:val="003D7971"/>
    <w:rsid w:val="003E1299"/>
    <w:rsid w:val="003E34C7"/>
    <w:rsid w:val="003E49AF"/>
    <w:rsid w:val="003E6A55"/>
    <w:rsid w:val="003E72AD"/>
    <w:rsid w:val="003F233F"/>
    <w:rsid w:val="003F24C3"/>
    <w:rsid w:val="003F3863"/>
    <w:rsid w:val="003F3D6A"/>
    <w:rsid w:val="003F4763"/>
    <w:rsid w:val="003F5B7A"/>
    <w:rsid w:val="003F66E2"/>
    <w:rsid w:val="003F6E7B"/>
    <w:rsid w:val="0040207A"/>
    <w:rsid w:val="00402A2B"/>
    <w:rsid w:val="00402D89"/>
    <w:rsid w:val="00402F68"/>
    <w:rsid w:val="00403DDD"/>
    <w:rsid w:val="004066C1"/>
    <w:rsid w:val="00406A31"/>
    <w:rsid w:val="00407DAE"/>
    <w:rsid w:val="004122F3"/>
    <w:rsid w:val="00414CC4"/>
    <w:rsid w:val="00414D8E"/>
    <w:rsid w:val="004153F3"/>
    <w:rsid w:val="00417A28"/>
    <w:rsid w:val="00420F1C"/>
    <w:rsid w:val="00421498"/>
    <w:rsid w:val="00421BDA"/>
    <w:rsid w:val="0042339B"/>
    <w:rsid w:val="00424C74"/>
    <w:rsid w:val="00426BEE"/>
    <w:rsid w:val="0043250B"/>
    <w:rsid w:val="00433776"/>
    <w:rsid w:val="00440657"/>
    <w:rsid w:val="00441CC1"/>
    <w:rsid w:val="00442B47"/>
    <w:rsid w:val="00443166"/>
    <w:rsid w:val="00443A6A"/>
    <w:rsid w:val="0044489A"/>
    <w:rsid w:val="00445813"/>
    <w:rsid w:val="0044611C"/>
    <w:rsid w:val="004465C5"/>
    <w:rsid w:val="00446FA5"/>
    <w:rsid w:val="0044772B"/>
    <w:rsid w:val="0045016D"/>
    <w:rsid w:val="00450646"/>
    <w:rsid w:val="00451494"/>
    <w:rsid w:val="00454B99"/>
    <w:rsid w:val="004563C1"/>
    <w:rsid w:val="004607A7"/>
    <w:rsid w:val="00461D13"/>
    <w:rsid w:val="00463334"/>
    <w:rsid w:val="00463842"/>
    <w:rsid w:val="00463E70"/>
    <w:rsid w:val="00464DC8"/>
    <w:rsid w:val="004656FA"/>
    <w:rsid w:val="00465818"/>
    <w:rsid w:val="00474A0E"/>
    <w:rsid w:val="00475A35"/>
    <w:rsid w:val="00477181"/>
    <w:rsid w:val="00477D0E"/>
    <w:rsid w:val="00477EE8"/>
    <w:rsid w:val="0048081E"/>
    <w:rsid w:val="0048160F"/>
    <w:rsid w:val="00483373"/>
    <w:rsid w:val="00486883"/>
    <w:rsid w:val="0048695D"/>
    <w:rsid w:val="00486F8A"/>
    <w:rsid w:val="00487389"/>
    <w:rsid w:val="00492323"/>
    <w:rsid w:val="004940A9"/>
    <w:rsid w:val="0049418C"/>
    <w:rsid w:val="0049573A"/>
    <w:rsid w:val="00497355"/>
    <w:rsid w:val="004A07C8"/>
    <w:rsid w:val="004A2818"/>
    <w:rsid w:val="004A4310"/>
    <w:rsid w:val="004A6D87"/>
    <w:rsid w:val="004B1F67"/>
    <w:rsid w:val="004B2ED7"/>
    <w:rsid w:val="004B4714"/>
    <w:rsid w:val="004B511C"/>
    <w:rsid w:val="004B5B90"/>
    <w:rsid w:val="004B6543"/>
    <w:rsid w:val="004C0C96"/>
    <w:rsid w:val="004C1032"/>
    <w:rsid w:val="004C2E4B"/>
    <w:rsid w:val="004C3930"/>
    <w:rsid w:val="004C3B17"/>
    <w:rsid w:val="004C4F2F"/>
    <w:rsid w:val="004C5364"/>
    <w:rsid w:val="004C65B8"/>
    <w:rsid w:val="004C77A7"/>
    <w:rsid w:val="004D0F2A"/>
    <w:rsid w:val="004D15B8"/>
    <w:rsid w:val="004D3B73"/>
    <w:rsid w:val="004D4B82"/>
    <w:rsid w:val="004D4EF8"/>
    <w:rsid w:val="004D5D01"/>
    <w:rsid w:val="004D6E1F"/>
    <w:rsid w:val="004D72DB"/>
    <w:rsid w:val="004D7952"/>
    <w:rsid w:val="004E05A5"/>
    <w:rsid w:val="004E1C87"/>
    <w:rsid w:val="004E1FD7"/>
    <w:rsid w:val="004E281B"/>
    <w:rsid w:val="004E2B31"/>
    <w:rsid w:val="004E5111"/>
    <w:rsid w:val="004E66B1"/>
    <w:rsid w:val="004E7284"/>
    <w:rsid w:val="004E7DD7"/>
    <w:rsid w:val="004F0B84"/>
    <w:rsid w:val="004F0CA2"/>
    <w:rsid w:val="004F106B"/>
    <w:rsid w:val="004F15EE"/>
    <w:rsid w:val="004F2446"/>
    <w:rsid w:val="004F2807"/>
    <w:rsid w:val="004F396A"/>
    <w:rsid w:val="004F501D"/>
    <w:rsid w:val="005015BC"/>
    <w:rsid w:val="00501E3F"/>
    <w:rsid w:val="00505DB8"/>
    <w:rsid w:val="0050757F"/>
    <w:rsid w:val="00510A31"/>
    <w:rsid w:val="00510B1B"/>
    <w:rsid w:val="00511025"/>
    <w:rsid w:val="00514F2F"/>
    <w:rsid w:val="00517D6D"/>
    <w:rsid w:val="005205B3"/>
    <w:rsid w:val="005213F8"/>
    <w:rsid w:val="00521A3B"/>
    <w:rsid w:val="0052225E"/>
    <w:rsid w:val="00522586"/>
    <w:rsid w:val="00522995"/>
    <w:rsid w:val="00522A27"/>
    <w:rsid w:val="00523366"/>
    <w:rsid w:val="0052441A"/>
    <w:rsid w:val="00525748"/>
    <w:rsid w:val="00526EC4"/>
    <w:rsid w:val="00530639"/>
    <w:rsid w:val="00530E18"/>
    <w:rsid w:val="00530FC6"/>
    <w:rsid w:val="00532BDD"/>
    <w:rsid w:val="005348BA"/>
    <w:rsid w:val="00534B94"/>
    <w:rsid w:val="00535FDE"/>
    <w:rsid w:val="00537204"/>
    <w:rsid w:val="00541B0A"/>
    <w:rsid w:val="0054203A"/>
    <w:rsid w:val="0054283E"/>
    <w:rsid w:val="00542912"/>
    <w:rsid w:val="00542D59"/>
    <w:rsid w:val="00543FBE"/>
    <w:rsid w:val="00546E89"/>
    <w:rsid w:val="005472B2"/>
    <w:rsid w:val="00547592"/>
    <w:rsid w:val="005502D4"/>
    <w:rsid w:val="0055056B"/>
    <w:rsid w:val="00551D70"/>
    <w:rsid w:val="005520B6"/>
    <w:rsid w:val="00553986"/>
    <w:rsid w:val="005553D3"/>
    <w:rsid w:val="00556959"/>
    <w:rsid w:val="00557F8C"/>
    <w:rsid w:val="00563A9A"/>
    <w:rsid w:val="005656A7"/>
    <w:rsid w:val="00565F2B"/>
    <w:rsid w:val="00565FCA"/>
    <w:rsid w:val="00567152"/>
    <w:rsid w:val="00570548"/>
    <w:rsid w:val="00570BA9"/>
    <w:rsid w:val="0057100F"/>
    <w:rsid w:val="00571D21"/>
    <w:rsid w:val="00572298"/>
    <w:rsid w:val="00574060"/>
    <w:rsid w:val="00574580"/>
    <w:rsid w:val="0057511D"/>
    <w:rsid w:val="00575C9B"/>
    <w:rsid w:val="00576341"/>
    <w:rsid w:val="00580367"/>
    <w:rsid w:val="00581F19"/>
    <w:rsid w:val="00584D45"/>
    <w:rsid w:val="00587A3A"/>
    <w:rsid w:val="00587E86"/>
    <w:rsid w:val="00590B9D"/>
    <w:rsid w:val="00592258"/>
    <w:rsid w:val="00594E8A"/>
    <w:rsid w:val="005A154F"/>
    <w:rsid w:val="005A3465"/>
    <w:rsid w:val="005A4E9B"/>
    <w:rsid w:val="005A5199"/>
    <w:rsid w:val="005A777A"/>
    <w:rsid w:val="005A7860"/>
    <w:rsid w:val="005B0989"/>
    <w:rsid w:val="005B2954"/>
    <w:rsid w:val="005B30D6"/>
    <w:rsid w:val="005B6164"/>
    <w:rsid w:val="005B741F"/>
    <w:rsid w:val="005C2A7B"/>
    <w:rsid w:val="005C5CAD"/>
    <w:rsid w:val="005C60D9"/>
    <w:rsid w:val="005D0D43"/>
    <w:rsid w:val="005D193F"/>
    <w:rsid w:val="005D3BEE"/>
    <w:rsid w:val="005D3C5A"/>
    <w:rsid w:val="005D3E01"/>
    <w:rsid w:val="005D3F48"/>
    <w:rsid w:val="005D60FD"/>
    <w:rsid w:val="005D6CBA"/>
    <w:rsid w:val="005D6CC8"/>
    <w:rsid w:val="005D7BA1"/>
    <w:rsid w:val="005E2DF5"/>
    <w:rsid w:val="005E3374"/>
    <w:rsid w:val="005E3EFE"/>
    <w:rsid w:val="005E475C"/>
    <w:rsid w:val="005E48E7"/>
    <w:rsid w:val="005E4F6A"/>
    <w:rsid w:val="005E4F73"/>
    <w:rsid w:val="005E70FB"/>
    <w:rsid w:val="005E7B1C"/>
    <w:rsid w:val="005E7C21"/>
    <w:rsid w:val="005E7C4B"/>
    <w:rsid w:val="005F19AB"/>
    <w:rsid w:val="005F294A"/>
    <w:rsid w:val="005F2DB6"/>
    <w:rsid w:val="005F3182"/>
    <w:rsid w:val="005F335B"/>
    <w:rsid w:val="005F4A76"/>
    <w:rsid w:val="005F6E0F"/>
    <w:rsid w:val="006003DD"/>
    <w:rsid w:val="00601877"/>
    <w:rsid w:val="006029FB"/>
    <w:rsid w:val="00602EFE"/>
    <w:rsid w:val="00605148"/>
    <w:rsid w:val="00605B67"/>
    <w:rsid w:val="00605FF5"/>
    <w:rsid w:val="0061227E"/>
    <w:rsid w:val="0061799A"/>
    <w:rsid w:val="00620EE2"/>
    <w:rsid w:val="00624A29"/>
    <w:rsid w:val="00624B17"/>
    <w:rsid w:val="00625681"/>
    <w:rsid w:val="00625BB8"/>
    <w:rsid w:val="006306BA"/>
    <w:rsid w:val="00631D35"/>
    <w:rsid w:val="00631F88"/>
    <w:rsid w:val="0063421E"/>
    <w:rsid w:val="0063447A"/>
    <w:rsid w:val="00634C35"/>
    <w:rsid w:val="00636E9C"/>
    <w:rsid w:val="00637223"/>
    <w:rsid w:val="006436E8"/>
    <w:rsid w:val="00646C06"/>
    <w:rsid w:val="00647888"/>
    <w:rsid w:val="00651568"/>
    <w:rsid w:val="00651DC4"/>
    <w:rsid w:val="006523AB"/>
    <w:rsid w:val="00652AA1"/>
    <w:rsid w:val="00653088"/>
    <w:rsid w:val="0065385C"/>
    <w:rsid w:val="00653B1C"/>
    <w:rsid w:val="00653B29"/>
    <w:rsid w:val="00655467"/>
    <w:rsid w:val="0065792C"/>
    <w:rsid w:val="006641DF"/>
    <w:rsid w:val="00666E8F"/>
    <w:rsid w:val="00670427"/>
    <w:rsid w:val="0067151A"/>
    <w:rsid w:val="00671B94"/>
    <w:rsid w:val="00671E96"/>
    <w:rsid w:val="00671FE8"/>
    <w:rsid w:val="00674B53"/>
    <w:rsid w:val="006778B7"/>
    <w:rsid w:val="00680CBC"/>
    <w:rsid w:val="006824A1"/>
    <w:rsid w:val="00682CEC"/>
    <w:rsid w:val="00683B09"/>
    <w:rsid w:val="006847A4"/>
    <w:rsid w:val="00685DC4"/>
    <w:rsid w:val="00687228"/>
    <w:rsid w:val="00690E8E"/>
    <w:rsid w:val="00692012"/>
    <w:rsid w:val="006924C8"/>
    <w:rsid w:val="0069295B"/>
    <w:rsid w:val="006954AF"/>
    <w:rsid w:val="00695FC3"/>
    <w:rsid w:val="00696E52"/>
    <w:rsid w:val="006A057C"/>
    <w:rsid w:val="006A0DD8"/>
    <w:rsid w:val="006A585F"/>
    <w:rsid w:val="006B1887"/>
    <w:rsid w:val="006B1B3C"/>
    <w:rsid w:val="006B24C9"/>
    <w:rsid w:val="006B2E02"/>
    <w:rsid w:val="006B32EB"/>
    <w:rsid w:val="006B3ABB"/>
    <w:rsid w:val="006B3FC0"/>
    <w:rsid w:val="006B5411"/>
    <w:rsid w:val="006B6E5A"/>
    <w:rsid w:val="006B78BB"/>
    <w:rsid w:val="006B7A14"/>
    <w:rsid w:val="006C30A2"/>
    <w:rsid w:val="006C3449"/>
    <w:rsid w:val="006C7D92"/>
    <w:rsid w:val="006D043F"/>
    <w:rsid w:val="006D0F4C"/>
    <w:rsid w:val="006D21A9"/>
    <w:rsid w:val="006D2F2E"/>
    <w:rsid w:val="006D4D22"/>
    <w:rsid w:val="006D57B9"/>
    <w:rsid w:val="006D7916"/>
    <w:rsid w:val="006D7A33"/>
    <w:rsid w:val="006E1D0B"/>
    <w:rsid w:val="006E1FF6"/>
    <w:rsid w:val="006E2FC9"/>
    <w:rsid w:val="006E4C3C"/>
    <w:rsid w:val="006E53F6"/>
    <w:rsid w:val="006E6B4C"/>
    <w:rsid w:val="006F0AD9"/>
    <w:rsid w:val="006F0D79"/>
    <w:rsid w:val="006F2680"/>
    <w:rsid w:val="006F2BA9"/>
    <w:rsid w:val="006F5D10"/>
    <w:rsid w:val="006F5F6E"/>
    <w:rsid w:val="006F6F36"/>
    <w:rsid w:val="007030D8"/>
    <w:rsid w:val="007034EF"/>
    <w:rsid w:val="00703BB0"/>
    <w:rsid w:val="00703C5E"/>
    <w:rsid w:val="00703E7A"/>
    <w:rsid w:val="00710849"/>
    <w:rsid w:val="007111E3"/>
    <w:rsid w:val="0071236F"/>
    <w:rsid w:val="007131D5"/>
    <w:rsid w:val="007148CC"/>
    <w:rsid w:val="00714F62"/>
    <w:rsid w:val="00721B7F"/>
    <w:rsid w:val="0072368D"/>
    <w:rsid w:val="00724B31"/>
    <w:rsid w:val="00726EA7"/>
    <w:rsid w:val="00726F34"/>
    <w:rsid w:val="00727D7C"/>
    <w:rsid w:val="00730DB6"/>
    <w:rsid w:val="00731E4A"/>
    <w:rsid w:val="00732752"/>
    <w:rsid w:val="0073315C"/>
    <w:rsid w:val="00734BFB"/>
    <w:rsid w:val="0073674A"/>
    <w:rsid w:val="00741725"/>
    <w:rsid w:val="00741788"/>
    <w:rsid w:val="007419F7"/>
    <w:rsid w:val="00742E88"/>
    <w:rsid w:val="00742EAB"/>
    <w:rsid w:val="007436FF"/>
    <w:rsid w:val="00743814"/>
    <w:rsid w:val="00744E61"/>
    <w:rsid w:val="007471EC"/>
    <w:rsid w:val="00747B13"/>
    <w:rsid w:val="007508CF"/>
    <w:rsid w:val="00750DCC"/>
    <w:rsid w:val="00751957"/>
    <w:rsid w:val="0075282D"/>
    <w:rsid w:val="00753925"/>
    <w:rsid w:val="00754DF8"/>
    <w:rsid w:val="00757C23"/>
    <w:rsid w:val="007600DD"/>
    <w:rsid w:val="00760D86"/>
    <w:rsid w:val="00762AE5"/>
    <w:rsid w:val="0076416F"/>
    <w:rsid w:val="007662C1"/>
    <w:rsid w:val="00766F30"/>
    <w:rsid w:val="00771D0E"/>
    <w:rsid w:val="00774480"/>
    <w:rsid w:val="00774679"/>
    <w:rsid w:val="0077471C"/>
    <w:rsid w:val="0077667F"/>
    <w:rsid w:val="00776A47"/>
    <w:rsid w:val="007778D1"/>
    <w:rsid w:val="00777D25"/>
    <w:rsid w:val="00780840"/>
    <w:rsid w:val="007815BD"/>
    <w:rsid w:val="00781BE7"/>
    <w:rsid w:val="00781BE8"/>
    <w:rsid w:val="0078395F"/>
    <w:rsid w:val="007846CF"/>
    <w:rsid w:val="00785559"/>
    <w:rsid w:val="007863D4"/>
    <w:rsid w:val="0079022E"/>
    <w:rsid w:val="00791064"/>
    <w:rsid w:val="007928EE"/>
    <w:rsid w:val="00793CC3"/>
    <w:rsid w:val="00794710"/>
    <w:rsid w:val="007958A7"/>
    <w:rsid w:val="007A0E2F"/>
    <w:rsid w:val="007A3BED"/>
    <w:rsid w:val="007A73CC"/>
    <w:rsid w:val="007B0E9E"/>
    <w:rsid w:val="007B0F6E"/>
    <w:rsid w:val="007B1635"/>
    <w:rsid w:val="007B1B13"/>
    <w:rsid w:val="007B1FE0"/>
    <w:rsid w:val="007B25FE"/>
    <w:rsid w:val="007B2E97"/>
    <w:rsid w:val="007B4F60"/>
    <w:rsid w:val="007B5717"/>
    <w:rsid w:val="007B5B90"/>
    <w:rsid w:val="007B72C7"/>
    <w:rsid w:val="007B7F29"/>
    <w:rsid w:val="007B7FD7"/>
    <w:rsid w:val="007C0B87"/>
    <w:rsid w:val="007C1D3D"/>
    <w:rsid w:val="007C217A"/>
    <w:rsid w:val="007C2EE3"/>
    <w:rsid w:val="007C3F02"/>
    <w:rsid w:val="007C40F4"/>
    <w:rsid w:val="007C4510"/>
    <w:rsid w:val="007C50C0"/>
    <w:rsid w:val="007C6D02"/>
    <w:rsid w:val="007C7D53"/>
    <w:rsid w:val="007D00E8"/>
    <w:rsid w:val="007D0735"/>
    <w:rsid w:val="007D301D"/>
    <w:rsid w:val="007D3B95"/>
    <w:rsid w:val="007D4E6A"/>
    <w:rsid w:val="007D5581"/>
    <w:rsid w:val="007D56DE"/>
    <w:rsid w:val="007D5D75"/>
    <w:rsid w:val="007D6C9C"/>
    <w:rsid w:val="007E3804"/>
    <w:rsid w:val="007E3B34"/>
    <w:rsid w:val="007E5302"/>
    <w:rsid w:val="007E5590"/>
    <w:rsid w:val="007E5D0B"/>
    <w:rsid w:val="007E6BBA"/>
    <w:rsid w:val="007E6CD6"/>
    <w:rsid w:val="007E7D79"/>
    <w:rsid w:val="007F1746"/>
    <w:rsid w:val="007F179D"/>
    <w:rsid w:val="007F28E2"/>
    <w:rsid w:val="007F3A60"/>
    <w:rsid w:val="007F487C"/>
    <w:rsid w:val="007F5228"/>
    <w:rsid w:val="007F5E7D"/>
    <w:rsid w:val="007F5F33"/>
    <w:rsid w:val="007F62CD"/>
    <w:rsid w:val="007F6B16"/>
    <w:rsid w:val="007F7D63"/>
    <w:rsid w:val="0080049E"/>
    <w:rsid w:val="00800512"/>
    <w:rsid w:val="008005BA"/>
    <w:rsid w:val="008017CB"/>
    <w:rsid w:val="00803970"/>
    <w:rsid w:val="00805E8D"/>
    <w:rsid w:val="00806759"/>
    <w:rsid w:val="00806CFE"/>
    <w:rsid w:val="00810A30"/>
    <w:rsid w:val="00812062"/>
    <w:rsid w:val="00813649"/>
    <w:rsid w:val="008143DC"/>
    <w:rsid w:val="00814778"/>
    <w:rsid w:val="00814A45"/>
    <w:rsid w:val="0081500C"/>
    <w:rsid w:val="00815047"/>
    <w:rsid w:val="008155B3"/>
    <w:rsid w:val="00815BCB"/>
    <w:rsid w:val="00816024"/>
    <w:rsid w:val="00820A05"/>
    <w:rsid w:val="00820E69"/>
    <w:rsid w:val="00822904"/>
    <w:rsid w:val="00822AAC"/>
    <w:rsid w:val="00822E08"/>
    <w:rsid w:val="00823025"/>
    <w:rsid w:val="008243AB"/>
    <w:rsid w:val="00824D6B"/>
    <w:rsid w:val="00826912"/>
    <w:rsid w:val="00827014"/>
    <w:rsid w:val="00827737"/>
    <w:rsid w:val="00833230"/>
    <w:rsid w:val="00833952"/>
    <w:rsid w:val="00833CBE"/>
    <w:rsid w:val="00836E53"/>
    <w:rsid w:val="008378DF"/>
    <w:rsid w:val="00842959"/>
    <w:rsid w:val="00843C37"/>
    <w:rsid w:val="0084418B"/>
    <w:rsid w:val="008445D7"/>
    <w:rsid w:val="00844E96"/>
    <w:rsid w:val="008457BF"/>
    <w:rsid w:val="00845866"/>
    <w:rsid w:val="008464A8"/>
    <w:rsid w:val="008468D8"/>
    <w:rsid w:val="00846DDF"/>
    <w:rsid w:val="008505D0"/>
    <w:rsid w:val="008512D4"/>
    <w:rsid w:val="008513BC"/>
    <w:rsid w:val="00852C44"/>
    <w:rsid w:val="00852DD5"/>
    <w:rsid w:val="0085362B"/>
    <w:rsid w:val="008537A5"/>
    <w:rsid w:val="00854F10"/>
    <w:rsid w:val="00856FA0"/>
    <w:rsid w:val="0086061B"/>
    <w:rsid w:val="00860AF1"/>
    <w:rsid w:val="00861A57"/>
    <w:rsid w:val="00864C63"/>
    <w:rsid w:val="0086648E"/>
    <w:rsid w:val="008710EF"/>
    <w:rsid w:val="008738BC"/>
    <w:rsid w:val="00873C8A"/>
    <w:rsid w:val="00873F12"/>
    <w:rsid w:val="00874610"/>
    <w:rsid w:val="00874ABE"/>
    <w:rsid w:val="00875494"/>
    <w:rsid w:val="00875B28"/>
    <w:rsid w:val="00877BDE"/>
    <w:rsid w:val="0088072A"/>
    <w:rsid w:val="00883AD0"/>
    <w:rsid w:val="008851EF"/>
    <w:rsid w:val="00886085"/>
    <w:rsid w:val="008866A4"/>
    <w:rsid w:val="008903C4"/>
    <w:rsid w:val="008920AA"/>
    <w:rsid w:val="008939D5"/>
    <w:rsid w:val="008947C8"/>
    <w:rsid w:val="008952F2"/>
    <w:rsid w:val="00896131"/>
    <w:rsid w:val="00896303"/>
    <w:rsid w:val="008A02D8"/>
    <w:rsid w:val="008A0964"/>
    <w:rsid w:val="008A159C"/>
    <w:rsid w:val="008A1760"/>
    <w:rsid w:val="008A1D57"/>
    <w:rsid w:val="008A231C"/>
    <w:rsid w:val="008A4B5E"/>
    <w:rsid w:val="008A4E1D"/>
    <w:rsid w:val="008A5BE4"/>
    <w:rsid w:val="008B0773"/>
    <w:rsid w:val="008B0876"/>
    <w:rsid w:val="008B1A0E"/>
    <w:rsid w:val="008B2E0A"/>
    <w:rsid w:val="008B2ECB"/>
    <w:rsid w:val="008B4173"/>
    <w:rsid w:val="008B7C4D"/>
    <w:rsid w:val="008C2F48"/>
    <w:rsid w:val="008C761C"/>
    <w:rsid w:val="008D03F1"/>
    <w:rsid w:val="008D11E5"/>
    <w:rsid w:val="008D1D7A"/>
    <w:rsid w:val="008D2517"/>
    <w:rsid w:val="008D42EB"/>
    <w:rsid w:val="008D4895"/>
    <w:rsid w:val="008D4B22"/>
    <w:rsid w:val="008E00D6"/>
    <w:rsid w:val="008E033A"/>
    <w:rsid w:val="008E066A"/>
    <w:rsid w:val="008E21B4"/>
    <w:rsid w:val="008E4529"/>
    <w:rsid w:val="008E4659"/>
    <w:rsid w:val="008E585A"/>
    <w:rsid w:val="008E5B7C"/>
    <w:rsid w:val="008E5D11"/>
    <w:rsid w:val="008E600E"/>
    <w:rsid w:val="008E63DA"/>
    <w:rsid w:val="008E7410"/>
    <w:rsid w:val="008F0455"/>
    <w:rsid w:val="008F04EF"/>
    <w:rsid w:val="008F0B81"/>
    <w:rsid w:val="008F11BC"/>
    <w:rsid w:val="008F167B"/>
    <w:rsid w:val="008F3A75"/>
    <w:rsid w:val="008F51C0"/>
    <w:rsid w:val="008F7FD6"/>
    <w:rsid w:val="00901BC2"/>
    <w:rsid w:val="00902E36"/>
    <w:rsid w:val="00905BD6"/>
    <w:rsid w:val="00905F36"/>
    <w:rsid w:val="00910908"/>
    <w:rsid w:val="00911325"/>
    <w:rsid w:val="00912239"/>
    <w:rsid w:val="0091269D"/>
    <w:rsid w:val="00912E11"/>
    <w:rsid w:val="00914634"/>
    <w:rsid w:val="009150DD"/>
    <w:rsid w:val="00916E4E"/>
    <w:rsid w:val="009178CB"/>
    <w:rsid w:val="00926842"/>
    <w:rsid w:val="00931BD5"/>
    <w:rsid w:val="009330D0"/>
    <w:rsid w:val="00934276"/>
    <w:rsid w:val="009348C7"/>
    <w:rsid w:val="00934FBF"/>
    <w:rsid w:val="0093575C"/>
    <w:rsid w:val="00940A52"/>
    <w:rsid w:val="009414D2"/>
    <w:rsid w:val="00941B88"/>
    <w:rsid w:val="009421BD"/>
    <w:rsid w:val="00942F36"/>
    <w:rsid w:val="00943B73"/>
    <w:rsid w:val="00944B0E"/>
    <w:rsid w:val="0094595F"/>
    <w:rsid w:val="009468C7"/>
    <w:rsid w:val="009476D1"/>
    <w:rsid w:val="009501BE"/>
    <w:rsid w:val="009535B5"/>
    <w:rsid w:val="00953B83"/>
    <w:rsid w:val="00954D7F"/>
    <w:rsid w:val="009552B3"/>
    <w:rsid w:val="009605A6"/>
    <w:rsid w:val="009627A1"/>
    <w:rsid w:val="00963E06"/>
    <w:rsid w:val="00964C95"/>
    <w:rsid w:val="0096507A"/>
    <w:rsid w:val="00965417"/>
    <w:rsid w:val="0096723F"/>
    <w:rsid w:val="009675AF"/>
    <w:rsid w:val="0097038D"/>
    <w:rsid w:val="009710E5"/>
    <w:rsid w:val="00971298"/>
    <w:rsid w:val="0097174E"/>
    <w:rsid w:val="0097243B"/>
    <w:rsid w:val="00975863"/>
    <w:rsid w:val="00975D9F"/>
    <w:rsid w:val="00977476"/>
    <w:rsid w:val="009777EB"/>
    <w:rsid w:val="00981490"/>
    <w:rsid w:val="009816AF"/>
    <w:rsid w:val="00981A5B"/>
    <w:rsid w:val="00982BC1"/>
    <w:rsid w:val="00982CF3"/>
    <w:rsid w:val="00987D78"/>
    <w:rsid w:val="0099210C"/>
    <w:rsid w:val="00993094"/>
    <w:rsid w:val="0099320C"/>
    <w:rsid w:val="009943FC"/>
    <w:rsid w:val="00994CC0"/>
    <w:rsid w:val="00994FA7"/>
    <w:rsid w:val="009954A7"/>
    <w:rsid w:val="00995539"/>
    <w:rsid w:val="009959AF"/>
    <w:rsid w:val="00996451"/>
    <w:rsid w:val="00996A08"/>
    <w:rsid w:val="00997B20"/>
    <w:rsid w:val="009A0B91"/>
    <w:rsid w:val="009A187D"/>
    <w:rsid w:val="009A1B96"/>
    <w:rsid w:val="009A215C"/>
    <w:rsid w:val="009A21FC"/>
    <w:rsid w:val="009A3385"/>
    <w:rsid w:val="009A695A"/>
    <w:rsid w:val="009A79DD"/>
    <w:rsid w:val="009B153F"/>
    <w:rsid w:val="009B1AA2"/>
    <w:rsid w:val="009B1B9B"/>
    <w:rsid w:val="009B246E"/>
    <w:rsid w:val="009B27B6"/>
    <w:rsid w:val="009B4CE9"/>
    <w:rsid w:val="009B50C5"/>
    <w:rsid w:val="009B5AE3"/>
    <w:rsid w:val="009C06D4"/>
    <w:rsid w:val="009C16D7"/>
    <w:rsid w:val="009C2822"/>
    <w:rsid w:val="009C2C61"/>
    <w:rsid w:val="009C5C65"/>
    <w:rsid w:val="009C683D"/>
    <w:rsid w:val="009C7B10"/>
    <w:rsid w:val="009D0841"/>
    <w:rsid w:val="009D2181"/>
    <w:rsid w:val="009D21D8"/>
    <w:rsid w:val="009D781E"/>
    <w:rsid w:val="009E0320"/>
    <w:rsid w:val="009E036C"/>
    <w:rsid w:val="009E1226"/>
    <w:rsid w:val="009E139B"/>
    <w:rsid w:val="009E1E53"/>
    <w:rsid w:val="009E47B7"/>
    <w:rsid w:val="009E5BD1"/>
    <w:rsid w:val="009E5FFD"/>
    <w:rsid w:val="009E631E"/>
    <w:rsid w:val="009E6425"/>
    <w:rsid w:val="009F1637"/>
    <w:rsid w:val="009F16C6"/>
    <w:rsid w:val="009F45AC"/>
    <w:rsid w:val="00A006F5"/>
    <w:rsid w:val="00A00B04"/>
    <w:rsid w:val="00A034DB"/>
    <w:rsid w:val="00A04115"/>
    <w:rsid w:val="00A06EA9"/>
    <w:rsid w:val="00A106E9"/>
    <w:rsid w:val="00A1109E"/>
    <w:rsid w:val="00A11479"/>
    <w:rsid w:val="00A11AA6"/>
    <w:rsid w:val="00A1249F"/>
    <w:rsid w:val="00A14C09"/>
    <w:rsid w:val="00A14E3B"/>
    <w:rsid w:val="00A1552D"/>
    <w:rsid w:val="00A16C64"/>
    <w:rsid w:val="00A17284"/>
    <w:rsid w:val="00A175E9"/>
    <w:rsid w:val="00A20DBA"/>
    <w:rsid w:val="00A219AA"/>
    <w:rsid w:val="00A22305"/>
    <w:rsid w:val="00A22A97"/>
    <w:rsid w:val="00A22FB4"/>
    <w:rsid w:val="00A24A47"/>
    <w:rsid w:val="00A24E55"/>
    <w:rsid w:val="00A24EFF"/>
    <w:rsid w:val="00A269D0"/>
    <w:rsid w:val="00A31629"/>
    <w:rsid w:val="00A322A1"/>
    <w:rsid w:val="00A32A4F"/>
    <w:rsid w:val="00A3391F"/>
    <w:rsid w:val="00A341BF"/>
    <w:rsid w:val="00A34B7B"/>
    <w:rsid w:val="00A34F5D"/>
    <w:rsid w:val="00A35E47"/>
    <w:rsid w:val="00A36C41"/>
    <w:rsid w:val="00A4018E"/>
    <w:rsid w:val="00A40C24"/>
    <w:rsid w:val="00A4146E"/>
    <w:rsid w:val="00A41E7C"/>
    <w:rsid w:val="00A42F9B"/>
    <w:rsid w:val="00A44397"/>
    <w:rsid w:val="00A44D2A"/>
    <w:rsid w:val="00A452B5"/>
    <w:rsid w:val="00A457F2"/>
    <w:rsid w:val="00A457FE"/>
    <w:rsid w:val="00A45AC0"/>
    <w:rsid w:val="00A4612A"/>
    <w:rsid w:val="00A469D9"/>
    <w:rsid w:val="00A53296"/>
    <w:rsid w:val="00A53ED9"/>
    <w:rsid w:val="00A55EFD"/>
    <w:rsid w:val="00A6008D"/>
    <w:rsid w:val="00A6077E"/>
    <w:rsid w:val="00A617A9"/>
    <w:rsid w:val="00A62C1F"/>
    <w:rsid w:val="00A635E9"/>
    <w:rsid w:val="00A63F09"/>
    <w:rsid w:val="00A65062"/>
    <w:rsid w:val="00A65B70"/>
    <w:rsid w:val="00A66BB9"/>
    <w:rsid w:val="00A66D41"/>
    <w:rsid w:val="00A66D7F"/>
    <w:rsid w:val="00A7053A"/>
    <w:rsid w:val="00A70EE3"/>
    <w:rsid w:val="00A71334"/>
    <w:rsid w:val="00A719CC"/>
    <w:rsid w:val="00A71CFC"/>
    <w:rsid w:val="00A72ACE"/>
    <w:rsid w:val="00A73A22"/>
    <w:rsid w:val="00A73DF4"/>
    <w:rsid w:val="00A74018"/>
    <w:rsid w:val="00A75F97"/>
    <w:rsid w:val="00A80555"/>
    <w:rsid w:val="00A8084F"/>
    <w:rsid w:val="00A8235A"/>
    <w:rsid w:val="00A863CF"/>
    <w:rsid w:val="00A86FE4"/>
    <w:rsid w:val="00A87CC4"/>
    <w:rsid w:val="00A92FDC"/>
    <w:rsid w:val="00A949A6"/>
    <w:rsid w:val="00A95652"/>
    <w:rsid w:val="00A96441"/>
    <w:rsid w:val="00A969E5"/>
    <w:rsid w:val="00A979ED"/>
    <w:rsid w:val="00AA2D52"/>
    <w:rsid w:val="00AA4BC0"/>
    <w:rsid w:val="00AA5A1B"/>
    <w:rsid w:val="00AA6150"/>
    <w:rsid w:val="00AB0DED"/>
    <w:rsid w:val="00AB1A41"/>
    <w:rsid w:val="00AB1FB4"/>
    <w:rsid w:val="00AB351C"/>
    <w:rsid w:val="00AB3602"/>
    <w:rsid w:val="00AB4FBC"/>
    <w:rsid w:val="00AB5E08"/>
    <w:rsid w:val="00AB5E54"/>
    <w:rsid w:val="00AB5ED5"/>
    <w:rsid w:val="00AB5F0C"/>
    <w:rsid w:val="00AC0A3A"/>
    <w:rsid w:val="00AC1F9B"/>
    <w:rsid w:val="00AC236E"/>
    <w:rsid w:val="00AC32FC"/>
    <w:rsid w:val="00AC6934"/>
    <w:rsid w:val="00AD2B80"/>
    <w:rsid w:val="00AD44F3"/>
    <w:rsid w:val="00AD5C20"/>
    <w:rsid w:val="00AD7B13"/>
    <w:rsid w:val="00AE0D7C"/>
    <w:rsid w:val="00AE13AE"/>
    <w:rsid w:val="00AE3509"/>
    <w:rsid w:val="00AE35B3"/>
    <w:rsid w:val="00AF2B4F"/>
    <w:rsid w:val="00AF5544"/>
    <w:rsid w:val="00B00A5D"/>
    <w:rsid w:val="00B0677A"/>
    <w:rsid w:val="00B06890"/>
    <w:rsid w:val="00B0745B"/>
    <w:rsid w:val="00B07651"/>
    <w:rsid w:val="00B077C3"/>
    <w:rsid w:val="00B10AA5"/>
    <w:rsid w:val="00B11829"/>
    <w:rsid w:val="00B12E61"/>
    <w:rsid w:val="00B1325C"/>
    <w:rsid w:val="00B1448A"/>
    <w:rsid w:val="00B150A5"/>
    <w:rsid w:val="00B1556E"/>
    <w:rsid w:val="00B1639C"/>
    <w:rsid w:val="00B17C42"/>
    <w:rsid w:val="00B2155E"/>
    <w:rsid w:val="00B221D3"/>
    <w:rsid w:val="00B22D86"/>
    <w:rsid w:val="00B23A9E"/>
    <w:rsid w:val="00B23D0A"/>
    <w:rsid w:val="00B2627A"/>
    <w:rsid w:val="00B3157E"/>
    <w:rsid w:val="00B31DC0"/>
    <w:rsid w:val="00B31F4E"/>
    <w:rsid w:val="00B32206"/>
    <w:rsid w:val="00B33FE8"/>
    <w:rsid w:val="00B34865"/>
    <w:rsid w:val="00B36503"/>
    <w:rsid w:val="00B3796F"/>
    <w:rsid w:val="00B42C5D"/>
    <w:rsid w:val="00B42D7B"/>
    <w:rsid w:val="00B4687A"/>
    <w:rsid w:val="00B4723B"/>
    <w:rsid w:val="00B50C62"/>
    <w:rsid w:val="00B51DF1"/>
    <w:rsid w:val="00B52C0E"/>
    <w:rsid w:val="00B52E18"/>
    <w:rsid w:val="00B52E6C"/>
    <w:rsid w:val="00B553D0"/>
    <w:rsid w:val="00B56C00"/>
    <w:rsid w:val="00B575D1"/>
    <w:rsid w:val="00B578AD"/>
    <w:rsid w:val="00B613A6"/>
    <w:rsid w:val="00B614E9"/>
    <w:rsid w:val="00B61A7F"/>
    <w:rsid w:val="00B61D49"/>
    <w:rsid w:val="00B62CEC"/>
    <w:rsid w:val="00B63C58"/>
    <w:rsid w:val="00B6565B"/>
    <w:rsid w:val="00B658F3"/>
    <w:rsid w:val="00B67A12"/>
    <w:rsid w:val="00B70DA9"/>
    <w:rsid w:val="00B736A3"/>
    <w:rsid w:val="00B73EFF"/>
    <w:rsid w:val="00B75EE7"/>
    <w:rsid w:val="00B76E89"/>
    <w:rsid w:val="00B77D58"/>
    <w:rsid w:val="00B8019A"/>
    <w:rsid w:val="00B80836"/>
    <w:rsid w:val="00B81C9B"/>
    <w:rsid w:val="00B831CF"/>
    <w:rsid w:val="00B84648"/>
    <w:rsid w:val="00B84EE1"/>
    <w:rsid w:val="00B84F8F"/>
    <w:rsid w:val="00B85908"/>
    <w:rsid w:val="00B85C70"/>
    <w:rsid w:val="00B85E4F"/>
    <w:rsid w:val="00B92362"/>
    <w:rsid w:val="00B923A8"/>
    <w:rsid w:val="00B932F2"/>
    <w:rsid w:val="00B940C1"/>
    <w:rsid w:val="00B94F99"/>
    <w:rsid w:val="00B962AD"/>
    <w:rsid w:val="00B96415"/>
    <w:rsid w:val="00B97815"/>
    <w:rsid w:val="00B97F1C"/>
    <w:rsid w:val="00BA076A"/>
    <w:rsid w:val="00BA19B5"/>
    <w:rsid w:val="00BA1A8C"/>
    <w:rsid w:val="00BA21CA"/>
    <w:rsid w:val="00BA2DC2"/>
    <w:rsid w:val="00BA4D5F"/>
    <w:rsid w:val="00BA5783"/>
    <w:rsid w:val="00BA5C45"/>
    <w:rsid w:val="00BB058C"/>
    <w:rsid w:val="00BB08AD"/>
    <w:rsid w:val="00BB35F4"/>
    <w:rsid w:val="00BB70D6"/>
    <w:rsid w:val="00BB7297"/>
    <w:rsid w:val="00BB72DF"/>
    <w:rsid w:val="00BB7B47"/>
    <w:rsid w:val="00BC14C4"/>
    <w:rsid w:val="00BC3402"/>
    <w:rsid w:val="00BC3CA2"/>
    <w:rsid w:val="00BC4619"/>
    <w:rsid w:val="00BC5288"/>
    <w:rsid w:val="00BC7B9D"/>
    <w:rsid w:val="00BD2FF6"/>
    <w:rsid w:val="00BD3D26"/>
    <w:rsid w:val="00BD4463"/>
    <w:rsid w:val="00BD5091"/>
    <w:rsid w:val="00BD5693"/>
    <w:rsid w:val="00BD5E89"/>
    <w:rsid w:val="00BD715B"/>
    <w:rsid w:val="00BD7669"/>
    <w:rsid w:val="00BE041B"/>
    <w:rsid w:val="00BE0566"/>
    <w:rsid w:val="00BE41CE"/>
    <w:rsid w:val="00BE4213"/>
    <w:rsid w:val="00BE4DB2"/>
    <w:rsid w:val="00BE5209"/>
    <w:rsid w:val="00BE7777"/>
    <w:rsid w:val="00BF2544"/>
    <w:rsid w:val="00BF3416"/>
    <w:rsid w:val="00BF617B"/>
    <w:rsid w:val="00BF71F5"/>
    <w:rsid w:val="00BF7556"/>
    <w:rsid w:val="00C00D40"/>
    <w:rsid w:val="00C0266F"/>
    <w:rsid w:val="00C03933"/>
    <w:rsid w:val="00C05CF0"/>
    <w:rsid w:val="00C06035"/>
    <w:rsid w:val="00C070C5"/>
    <w:rsid w:val="00C07513"/>
    <w:rsid w:val="00C07720"/>
    <w:rsid w:val="00C077B9"/>
    <w:rsid w:val="00C12EFE"/>
    <w:rsid w:val="00C12F8E"/>
    <w:rsid w:val="00C16BD0"/>
    <w:rsid w:val="00C17E79"/>
    <w:rsid w:val="00C2216E"/>
    <w:rsid w:val="00C222D8"/>
    <w:rsid w:val="00C23C1D"/>
    <w:rsid w:val="00C25A0D"/>
    <w:rsid w:val="00C30592"/>
    <w:rsid w:val="00C311FB"/>
    <w:rsid w:val="00C31525"/>
    <w:rsid w:val="00C31FBF"/>
    <w:rsid w:val="00C414C7"/>
    <w:rsid w:val="00C43DA2"/>
    <w:rsid w:val="00C450D9"/>
    <w:rsid w:val="00C46C44"/>
    <w:rsid w:val="00C46E13"/>
    <w:rsid w:val="00C46F4F"/>
    <w:rsid w:val="00C476B2"/>
    <w:rsid w:val="00C478F8"/>
    <w:rsid w:val="00C509F2"/>
    <w:rsid w:val="00C51E95"/>
    <w:rsid w:val="00C537EE"/>
    <w:rsid w:val="00C548DD"/>
    <w:rsid w:val="00C57665"/>
    <w:rsid w:val="00C62EB1"/>
    <w:rsid w:val="00C62F8E"/>
    <w:rsid w:val="00C63509"/>
    <w:rsid w:val="00C64A00"/>
    <w:rsid w:val="00C66861"/>
    <w:rsid w:val="00C66CBE"/>
    <w:rsid w:val="00C67AC7"/>
    <w:rsid w:val="00C700D3"/>
    <w:rsid w:val="00C70181"/>
    <w:rsid w:val="00C719C2"/>
    <w:rsid w:val="00C7201E"/>
    <w:rsid w:val="00C7511D"/>
    <w:rsid w:val="00C7572C"/>
    <w:rsid w:val="00C77E8B"/>
    <w:rsid w:val="00C8041E"/>
    <w:rsid w:val="00C80AD8"/>
    <w:rsid w:val="00C826EB"/>
    <w:rsid w:val="00C82821"/>
    <w:rsid w:val="00C83BF1"/>
    <w:rsid w:val="00C842A7"/>
    <w:rsid w:val="00C8644C"/>
    <w:rsid w:val="00C873FB"/>
    <w:rsid w:val="00C906E1"/>
    <w:rsid w:val="00C90B87"/>
    <w:rsid w:val="00C91213"/>
    <w:rsid w:val="00C92C8A"/>
    <w:rsid w:val="00C93D84"/>
    <w:rsid w:val="00C95AAC"/>
    <w:rsid w:val="00CA01DB"/>
    <w:rsid w:val="00CA2F95"/>
    <w:rsid w:val="00CA329A"/>
    <w:rsid w:val="00CA411D"/>
    <w:rsid w:val="00CA4ECB"/>
    <w:rsid w:val="00CA6285"/>
    <w:rsid w:val="00CA72F9"/>
    <w:rsid w:val="00CB0D10"/>
    <w:rsid w:val="00CB30B3"/>
    <w:rsid w:val="00CB3459"/>
    <w:rsid w:val="00CB4D45"/>
    <w:rsid w:val="00CB7B41"/>
    <w:rsid w:val="00CC0522"/>
    <w:rsid w:val="00CC06C3"/>
    <w:rsid w:val="00CC1FB6"/>
    <w:rsid w:val="00CC2FA4"/>
    <w:rsid w:val="00CC38A9"/>
    <w:rsid w:val="00CC440B"/>
    <w:rsid w:val="00CC4716"/>
    <w:rsid w:val="00CD119A"/>
    <w:rsid w:val="00CD3320"/>
    <w:rsid w:val="00CD4BCB"/>
    <w:rsid w:val="00CD5379"/>
    <w:rsid w:val="00CD74BA"/>
    <w:rsid w:val="00CD788E"/>
    <w:rsid w:val="00CD7A34"/>
    <w:rsid w:val="00CD7CC6"/>
    <w:rsid w:val="00CD7D20"/>
    <w:rsid w:val="00CE0361"/>
    <w:rsid w:val="00CE1917"/>
    <w:rsid w:val="00CE657F"/>
    <w:rsid w:val="00CE6CAE"/>
    <w:rsid w:val="00CF148B"/>
    <w:rsid w:val="00CF2BC8"/>
    <w:rsid w:val="00CF7591"/>
    <w:rsid w:val="00D0230E"/>
    <w:rsid w:val="00D0270F"/>
    <w:rsid w:val="00D03D54"/>
    <w:rsid w:val="00D04265"/>
    <w:rsid w:val="00D0549E"/>
    <w:rsid w:val="00D06A24"/>
    <w:rsid w:val="00D0737B"/>
    <w:rsid w:val="00D073AA"/>
    <w:rsid w:val="00D10133"/>
    <w:rsid w:val="00D101B0"/>
    <w:rsid w:val="00D10A87"/>
    <w:rsid w:val="00D11A3E"/>
    <w:rsid w:val="00D12486"/>
    <w:rsid w:val="00D13A39"/>
    <w:rsid w:val="00D16989"/>
    <w:rsid w:val="00D1704F"/>
    <w:rsid w:val="00D20565"/>
    <w:rsid w:val="00D228AE"/>
    <w:rsid w:val="00D22B1B"/>
    <w:rsid w:val="00D22E4B"/>
    <w:rsid w:val="00D230B2"/>
    <w:rsid w:val="00D2644D"/>
    <w:rsid w:val="00D26A00"/>
    <w:rsid w:val="00D26B0C"/>
    <w:rsid w:val="00D278EE"/>
    <w:rsid w:val="00D27978"/>
    <w:rsid w:val="00D30348"/>
    <w:rsid w:val="00D30D34"/>
    <w:rsid w:val="00D31629"/>
    <w:rsid w:val="00D31AEC"/>
    <w:rsid w:val="00D34F72"/>
    <w:rsid w:val="00D37464"/>
    <w:rsid w:val="00D40D2C"/>
    <w:rsid w:val="00D41335"/>
    <w:rsid w:val="00D43888"/>
    <w:rsid w:val="00D43C24"/>
    <w:rsid w:val="00D43ECE"/>
    <w:rsid w:val="00D44AC6"/>
    <w:rsid w:val="00D451C8"/>
    <w:rsid w:val="00D452E8"/>
    <w:rsid w:val="00D47350"/>
    <w:rsid w:val="00D5024D"/>
    <w:rsid w:val="00D503C3"/>
    <w:rsid w:val="00D50678"/>
    <w:rsid w:val="00D515B7"/>
    <w:rsid w:val="00D541E7"/>
    <w:rsid w:val="00D6092B"/>
    <w:rsid w:val="00D60BAA"/>
    <w:rsid w:val="00D61B61"/>
    <w:rsid w:val="00D62175"/>
    <w:rsid w:val="00D6385E"/>
    <w:rsid w:val="00D63FE6"/>
    <w:rsid w:val="00D66B31"/>
    <w:rsid w:val="00D66FEA"/>
    <w:rsid w:val="00D671BD"/>
    <w:rsid w:val="00D676FF"/>
    <w:rsid w:val="00D7470F"/>
    <w:rsid w:val="00D75056"/>
    <w:rsid w:val="00D75EA4"/>
    <w:rsid w:val="00D773C1"/>
    <w:rsid w:val="00D800B8"/>
    <w:rsid w:val="00D80828"/>
    <w:rsid w:val="00D8193E"/>
    <w:rsid w:val="00D821CC"/>
    <w:rsid w:val="00D82E6E"/>
    <w:rsid w:val="00D82F8B"/>
    <w:rsid w:val="00D85526"/>
    <w:rsid w:val="00D91134"/>
    <w:rsid w:val="00D929B1"/>
    <w:rsid w:val="00D95D3F"/>
    <w:rsid w:val="00D96F83"/>
    <w:rsid w:val="00D97F52"/>
    <w:rsid w:val="00DA2A7D"/>
    <w:rsid w:val="00DA6779"/>
    <w:rsid w:val="00DA6801"/>
    <w:rsid w:val="00DA7ACD"/>
    <w:rsid w:val="00DB0508"/>
    <w:rsid w:val="00DB0AA2"/>
    <w:rsid w:val="00DB2243"/>
    <w:rsid w:val="00DB2C14"/>
    <w:rsid w:val="00DB6696"/>
    <w:rsid w:val="00DB7B3A"/>
    <w:rsid w:val="00DC0F61"/>
    <w:rsid w:val="00DC10FC"/>
    <w:rsid w:val="00DC1635"/>
    <w:rsid w:val="00DC25E2"/>
    <w:rsid w:val="00DC453F"/>
    <w:rsid w:val="00DD09FF"/>
    <w:rsid w:val="00DD0EA0"/>
    <w:rsid w:val="00DD2423"/>
    <w:rsid w:val="00DD4F76"/>
    <w:rsid w:val="00DD509D"/>
    <w:rsid w:val="00DD6766"/>
    <w:rsid w:val="00DD759F"/>
    <w:rsid w:val="00DE1310"/>
    <w:rsid w:val="00DE2526"/>
    <w:rsid w:val="00DE6B5F"/>
    <w:rsid w:val="00DF1897"/>
    <w:rsid w:val="00DF1D14"/>
    <w:rsid w:val="00DF2D04"/>
    <w:rsid w:val="00DF31BA"/>
    <w:rsid w:val="00DF355A"/>
    <w:rsid w:val="00E006D1"/>
    <w:rsid w:val="00E00F5C"/>
    <w:rsid w:val="00E03656"/>
    <w:rsid w:val="00E03B45"/>
    <w:rsid w:val="00E10C9B"/>
    <w:rsid w:val="00E13323"/>
    <w:rsid w:val="00E14195"/>
    <w:rsid w:val="00E1421D"/>
    <w:rsid w:val="00E14222"/>
    <w:rsid w:val="00E15601"/>
    <w:rsid w:val="00E17853"/>
    <w:rsid w:val="00E207EA"/>
    <w:rsid w:val="00E209A8"/>
    <w:rsid w:val="00E21603"/>
    <w:rsid w:val="00E2296B"/>
    <w:rsid w:val="00E23F39"/>
    <w:rsid w:val="00E25D23"/>
    <w:rsid w:val="00E26C43"/>
    <w:rsid w:val="00E271C9"/>
    <w:rsid w:val="00E31098"/>
    <w:rsid w:val="00E31718"/>
    <w:rsid w:val="00E333C3"/>
    <w:rsid w:val="00E34CCD"/>
    <w:rsid w:val="00E34E3A"/>
    <w:rsid w:val="00E35FCB"/>
    <w:rsid w:val="00E36B55"/>
    <w:rsid w:val="00E36C0C"/>
    <w:rsid w:val="00E3731B"/>
    <w:rsid w:val="00E3745F"/>
    <w:rsid w:val="00E378A8"/>
    <w:rsid w:val="00E37DE2"/>
    <w:rsid w:val="00E37F85"/>
    <w:rsid w:val="00E40D78"/>
    <w:rsid w:val="00E417BA"/>
    <w:rsid w:val="00E41F3E"/>
    <w:rsid w:val="00E41FFC"/>
    <w:rsid w:val="00E42F16"/>
    <w:rsid w:val="00E43EC2"/>
    <w:rsid w:val="00E46028"/>
    <w:rsid w:val="00E46526"/>
    <w:rsid w:val="00E46BAD"/>
    <w:rsid w:val="00E518D0"/>
    <w:rsid w:val="00E51B84"/>
    <w:rsid w:val="00E52D46"/>
    <w:rsid w:val="00E5584C"/>
    <w:rsid w:val="00E56A4C"/>
    <w:rsid w:val="00E5701F"/>
    <w:rsid w:val="00E57325"/>
    <w:rsid w:val="00E60A12"/>
    <w:rsid w:val="00E6170B"/>
    <w:rsid w:val="00E6172A"/>
    <w:rsid w:val="00E62D6B"/>
    <w:rsid w:val="00E642DE"/>
    <w:rsid w:val="00E64BC2"/>
    <w:rsid w:val="00E75DA6"/>
    <w:rsid w:val="00E76618"/>
    <w:rsid w:val="00E77C3A"/>
    <w:rsid w:val="00E805C8"/>
    <w:rsid w:val="00E80762"/>
    <w:rsid w:val="00E80C69"/>
    <w:rsid w:val="00E8490F"/>
    <w:rsid w:val="00E84F62"/>
    <w:rsid w:val="00E859AD"/>
    <w:rsid w:val="00E8645A"/>
    <w:rsid w:val="00E86A2B"/>
    <w:rsid w:val="00E86B42"/>
    <w:rsid w:val="00E874CE"/>
    <w:rsid w:val="00E875CE"/>
    <w:rsid w:val="00E91A86"/>
    <w:rsid w:val="00E925C5"/>
    <w:rsid w:val="00E9281B"/>
    <w:rsid w:val="00E92F42"/>
    <w:rsid w:val="00E933D2"/>
    <w:rsid w:val="00E93C83"/>
    <w:rsid w:val="00E95A02"/>
    <w:rsid w:val="00E972E9"/>
    <w:rsid w:val="00EA06F6"/>
    <w:rsid w:val="00EA0864"/>
    <w:rsid w:val="00EA16F9"/>
    <w:rsid w:val="00EA1F54"/>
    <w:rsid w:val="00EA34CD"/>
    <w:rsid w:val="00EA3EB3"/>
    <w:rsid w:val="00EA4472"/>
    <w:rsid w:val="00EA4F30"/>
    <w:rsid w:val="00EA5443"/>
    <w:rsid w:val="00EA6D9D"/>
    <w:rsid w:val="00EA707C"/>
    <w:rsid w:val="00EB1693"/>
    <w:rsid w:val="00EB1BD5"/>
    <w:rsid w:val="00EB25D6"/>
    <w:rsid w:val="00EB3B7C"/>
    <w:rsid w:val="00EB408A"/>
    <w:rsid w:val="00EB4C50"/>
    <w:rsid w:val="00EB6422"/>
    <w:rsid w:val="00EC0189"/>
    <w:rsid w:val="00EC218E"/>
    <w:rsid w:val="00EC2CFA"/>
    <w:rsid w:val="00EC564D"/>
    <w:rsid w:val="00EC5BE4"/>
    <w:rsid w:val="00ED33DB"/>
    <w:rsid w:val="00ED39AB"/>
    <w:rsid w:val="00ED3B1F"/>
    <w:rsid w:val="00ED4709"/>
    <w:rsid w:val="00EE1014"/>
    <w:rsid w:val="00EE433A"/>
    <w:rsid w:val="00EE4A9C"/>
    <w:rsid w:val="00EE5368"/>
    <w:rsid w:val="00EE6D77"/>
    <w:rsid w:val="00EF0B7A"/>
    <w:rsid w:val="00EF1996"/>
    <w:rsid w:val="00EF20FE"/>
    <w:rsid w:val="00EF2530"/>
    <w:rsid w:val="00EF269C"/>
    <w:rsid w:val="00EF308A"/>
    <w:rsid w:val="00EF4C9F"/>
    <w:rsid w:val="00EF5CF0"/>
    <w:rsid w:val="00EF6436"/>
    <w:rsid w:val="00F01008"/>
    <w:rsid w:val="00F01CCF"/>
    <w:rsid w:val="00F03E7D"/>
    <w:rsid w:val="00F05090"/>
    <w:rsid w:val="00F05707"/>
    <w:rsid w:val="00F059FD"/>
    <w:rsid w:val="00F06A94"/>
    <w:rsid w:val="00F07339"/>
    <w:rsid w:val="00F13B28"/>
    <w:rsid w:val="00F14859"/>
    <w:rsid w:val="00F150BC"/>
    <w:rsid w:val="00F17451"/>
    <w:rsid w:val="00F17793"/>
    <w:rsid w:val="00F2171E"/>
    <w:rsid w:val="00F21981"/>
    <w:rsid w:val="00F21ED4"/>
    <w:rsid w:val="00F22D44"/>
    <w:rsid w:val="00F2453D"/>
    <w:rsid w:val="00F24C43"/>
    <w:rsid w:val="00F25CD8"/>
    <w:rsid w:val="00F25F07"/>
    <w:rsid w:val="00F26274"/>
    <w:rsid w:val="00F26BBF"/>
    <w:rsid w:val="00F31876"/>
    <w:rsid w:val="00F3236E"/>
    <w:rsid w:val="00F339E4"/>
    <w:rsid w:val="00F34F03"/>
    <w:rsid w:val="00F3712D"/>
    <w:rsid w:val="00F37651"/>
    <w:rsid w:val="00F37817"/>
    <w:rsid w:val="00F41FE9"/>
    <w:rsid w:val="00F42439"/>
    <w:rsid w:val="00F44022"/>
    <w:rsid w:val="00F44664"/>
    <w:rsid w:val="00F44969"/>
    <w:rsid w:val="00F44F83"/>
    <w:rsid w:val="00F46CD1"/>
    <w:rsid w:val="00F50441"/>
    <w:rsid w:val="00F50809"/>
    <w:rsid w:val="00F51399"/>
    <w:rsid w:val="00F51D30"/>
    <w:rsid w:val="00F51FE3"/>
    <w:rsid w:val="00F52200"/>
    <w:rsid w:val="00F53367"/>
    <w:rsid w:val="00F55D4E"/>
    <w:rsid w:val="00F5639F"/>
    <w:rsid w:val="00F5692B"/>
    <w:rsid w:val="00F56E84"/>
    <w:rsid w:val="00F6039C"/>
    <w:rsid w:val="00F61B6F"/>
    <w:rsid w:val="00F6312B"/>
    <w:rsid w:val="00F63F5E"/>
    <w:rsid w:val="00F65831"/>
    <w:rsid w:val="00F66CFC"/>
    <w:rsid w:val="00F675EC"/>
    <w:rsid w:val="00F701B0"/>
    <w:rsid w:val="00F71259"/>
    <w:rsid w:val="00F7222C"/>
    <w:rsid w:val="00F7234F"/>
    <w:rsid w:val="00F72F82"/>
    <w:rsid w:val="00F73D6D"/>
    <w:rsid w:val="00F74304"/>
    <w:rsid w:val="00F747F4"/>
    <w:rsid w:val="00F750E8"/>
    <w:rsid w:val="00F7563C"/>
    <w:rsid w:val="00F759F4"/>
    <w:rsid w:val="00F772A2"/>
    <w:rsid w:val="00F8066F"/>
    <w:rsid w:val="00F80B27"/>
    <w:rsid w:val="00F81D1F"/>
    <w:rsid w:val="00F82727"/>
    <w:rsid w:val="00F8294C"/>
    <w:rsid w:val="00F82B44"/>
    <w:rsid w:val="00F841A2"/>
    <w:rsid w:val="00F84825"/>
    <w:rsid w:val="00F920CF"/>
    <w:rsid w:val="00F92C93"/>
    <w:rsid w:val="00F92E92"/>
    <w:rsid w:val="00F95F45"/>
    <w:rsid w:val="00FA06E6"/>
    <w:rsid w:val="00FA085D"/>
    <w:rsid w:val="00FA173F"/>
    <w:rsid w:val="00FA1E1C"/>
    <w:rsid w:val="00FA2F25"/>
    <w:rsid w:val="00FA5274"/>
    <w:rsid w:val="00FA5FCC"/>
    <w:rsid w:val="00FA7A08"/>
    <w:rsid w:val="00FB04E4"/>
    <w:rsid w:val="00FB240B"/>
    <w:rsid w:val="00FB334E"/>
    <w:rsid w:val="00FB33D4"/>
    <w:rsid w:val="00FB46E3"/>
    <w:rsid w:val="00FB729D"/>
    <w:rsid w:val="00FC08E4"/>
    <w:rsid w:val="00FC0D59"/>
    <w:rsid w:val="00FC1AA6"/>
    <w:rsid w:val="00FC3CCC"/>
    <w:rsid w:val="00FC43B5"/>
    <w:rsid w:val="00FC56C9"/>
    <w:rsid w:val="00FC5AF5"/>
    <w:rsid w:val="00FC5FC7"/>
    <w:rsid w:val="00FD0564"/>
    <w:rsid w:val="00FD0D5D"/>
    <w:rsid w:val="00FD5878"/>
    <w:rsid w:val="00FD766A"/>
    <w:rsid w:val="00FD7DCD"/>
    <w:rsid w:val="00FE09D3"/>
    <w:rsid w:val="00FE13A9"/>
    <w:rsid w:val="00FE1BF0"/>
    <w:rsid w:val="00FE21BC"/>
    <w:rsid w:val="00FE6CF6"/>
    <w:rsid w:val="00FE7CAF"/>
    <w:rsid w:val="00FF0BA0"/>
    <w:rsid w:val="00FF1B9A"/>
    <w:rsid w:val="00FF6845"/>
    <w:rsid w:val="00FF6E45"/>
    <w:rsid w:val="00FF7C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9660"/>
    <o:shapelayout v:ext="edit">
      <o:idmap v:ext="edit" data="1,2,3,4,5,6,7,8,9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index 1" w:uiPriority="0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annotation text" w:uiPriority="0"/>
    <w:lsdException w:name="header" w:uiPriority="0"/>
    <w:lsdException w:name="index heading" w:uiPriority="0"/>
    <w:lsdException w:name="caption" w:semiHidden="0" w:uiPriority="0" w:unhideWhenUsed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3986"/>
    <w:rPr>
      <w:b/>
      <w:i/>
      <w:sz w:val="32"/>
      <w:szCs w:val="32"/>
    </w:rPr>
  </w:style>
  <w:style w:type="paragraph" w:styleId="1">
    <w:name w:val="heading 1"/>
    <w:basedOn w:val="a"/>
    <w:next w:val="a"/>
    <w:qFormat/>
    <w:rsid w:val="002F6AFA"/>
    <w:pPr>
      <w:keepNext/>
      <w:spacing w:line="360" w:lineRule="auto"/>
      <w:ind w:firstLine="540"/>
      <w:jc w:val="both"/>
      <w:outlineLvl w:val="0"/>
    </w:pPr>
    <w:rPr>
      <w:i w:val="0"/>
      <w:iCs/>
      <w:sz w:val="28"/>
    </w:rPr>
  </w:style>
  <w:style w:type="paragraph" w:styleId="2">
    <w:name w:val="heading 2"/>
    <w:basedOn w:val="a"/>
    <w:next w:val="a"/>
    <w:qFormat/>
    <w:rsid w:val="002007AF"/>
    <w:pPr>
      <w:keepNext/>
      <w:spacing w:before="240" w:after="60"/>
      <w:outlineLvl w:val="1"/>
    </w:pPr>
    <w:rPr>
      <w:rFonts w:ascii="Arial" w:hAnsi="Arial" w:cs="Arial"/>
      <w:bCs/>
      <w:iCs/>
      <w:sz w:val="28"/>
      <w:szCs w:val="28"/>
    </w:rPr>
  </w:style>
  <w:style w:type="paragraph" w:styleId="3">
    <w:name w:val="heading 3"/>
    <w:basedOn w:val="a"/>
    <w:next w:val="a"/>
    <w:qFormat/>
    <w:rsid w:val="002007AF"/>
    <w:pPr>
      <w:keepNext/>
      <w:spacing w:before="240" w:after="60"/>
      <w:outlineLvl w:val="2"/>
    </w:pPr>
    <w:rPr>
      <w:rFonts w:ascii="Arial" w:hAnsi="Arial" w:cs="Arial"/>
      <w:bCs/>
      <w:i w:val="0"/>
      <w:sz w:val="26"/>
      <w:szCs w:val="26"/>
    </w:rPr>
  </w:style>
  <w:style w:type="paragraph" w:styleId="4">
    <w:name w:val="heading 4"/>
    <w:basedOn w:val="a"/>
    <w:next w:val="a"/>
    <w:qFormat/>
    <w:rsid w:val="002007AF"/>
    <w:pPr>
      <w:keepNext/>
      <w:ind w:firstLine="540"/>
      <w:jc w:val="right"/>
      <w:outlineLvl w:val="3"/>
    </w:pPr>
    <w:rPr>
      <w:b w:val="0"/>
      <w:iCs/>
      <w:sz w:val="24"/>
    </w:rPr>
  </w:style>
  <w:style w:type="paragraph" w:styleId="5">
    <w:name w:val="heading 5"/>
    <w:basedOn w:val="a"/>
    <w:next w:val="a"/>
    <w:qFormat/>
    <w:rsid w:val="002007AF"/>
    <w:pPr>
      <w:keepNext/>
      <w:ind w:firstLine="540"/>
      <w:jc w:val="center"/>
      <w:outlineLvl w:val="4"/>
    </w:pPr>
    <w:rPr>
      <w:bCs/>
      <w:i w:val="0"/>
      <w:sz w:val="24"/>
    </w:rPr>
  </w:style>
  <w:style w:type="paragraph" w:styleId="6">
    <w:name w:val="heading 6"/>
    <w:basedOn w:val="a"/>
    <w:next w:val="a"/>
    <w:qFormat/>
    <w:rsid w:val="002007AF"/>
    <w:pPr>
      <w:keepNext/>
      <w:ind w:firstLine="567"/>
      <w:jc w:val="right"/>
      <w:outlineLvl w:val="5"/>
    </w:pPr>
    <w:rPr>
      <w:b w:val="0"/>
      <w:iCs/>
      <w:sz w:val="24"/>
    </w:rPr>
  </w:style>
  <w:style w:type="paragraph" w:styleId="7">
    <w:name w:val="heading 7"/>
    <w:basedOn w:val="a"/>
    <w:next w:val="a"/>
    <w:qFormat/>
    <w:rsid w:val="002007AF"/>
    <w:pPr>
      <w:keepNext/>
      <w:ind w:firstLine="540"/>
      <w:jc w:val="center"/>
      <w:outlineLvl w:val="6"/>
    </w:pPr>
    <w:rPr>
      <w:b w:val="0"/>
      <w:i w:val="0"/>
      <w:sz w:val="28"/>
    </w:rPr>
  </w:style>
  <w:style w:type="paragraph" w:styleId="8">
    <w:name w:val="heading 8"/>
    <w:basedOn w:val="a"/>
    <w:next w:val="a"/>
    <w:qFormat/>
    <w:rsid w:val="002007AF"/>
    <w:pPr>
      <w:keepNext/>
      <w:spacing w:after="120"/>
      <w:jc w:val="center"/>
      <w:outlineLvl w:val="7"/>
    </w:pPr>
    <w:rPr>
      <w:bCs/>
      <w:i w:val="0"/>
      <w:sz w:val="24"/>
    </w:rPr>
  </w:style>
  <w:style w:type="paragraph" w:styleId="9">
    <w:name w:val="heading 9"/>
    <w:basedOn w:val="a"/>
    <w:next w:val="a"/>
    <w:qFormat/>
    <w:rsid w:val="002007AF"/>
    <w:pPr>
      <w:keepNext/>
      <w:jc w:val="right"/>
      <w:outlineLvl w:val="8"/>
    </w:pPr>
    <w:rPr>
      <w:b w:val="0"/>
      <w:iCs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0C5B5A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0C5B5A"/>
  </w:style>
  <w:style w:type="paragraph" w:styleId="a6">
    <w:name w:val="Body Text Indent"/>
    <w:basedOn w:val="a"/>
    <w:rsid w:val="002F6AFA"/>
    <w:pPr>
      <w:spacing w:line="360" w:lineRule="auto"/>
      <w:ind w:firstLine="540"/>
      <w:jc w:val="center"/>
    </w:pPr>
    <w:rPr>
      <w:i w:val="0"/>
      <w:iCs/>
      <w:sz w:val="28"/>
    </w:rPr>
  </w:style>
  <w:style w:type="table" w:styleId="a7">
    <w:name w:val="Table Grid"/>
    <w:basedOn w:val="a1"/>
    <w:uiPriority w:val="59"/>
    <w:rsid w:val="008017C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0">
    <w:name w:val="Заголовок 1 СП"/>
    <w:basedOn w:val="a"/>
    <w:rsid w:val="002007AF"/>
    <w:pPr>
      <w:jc w:val="center"/>
    </w:pPr>
    <w:rPr>
      <w:bCs/>
      <w:i w:val="0"/>
      <w:sz w:val="22"/>
    </w:rPr>
  </w:style>
  <w:style w:type="paragraph" w:styleId="a8">
    <w:name w:val="Body Text"/>
    <w:basedOn w:val="a"/>
    <w:rsid w:val="002007AF"/>
    <w:pPr>
      <w:jc w:val="center"/>
    </w:pPr>
    <w:rPr>
      <w:bCs/>
      <w:i w:val="0"/>
      <w:sz w:val="28"/>
    </w:rPr>
  </w:style>
  <w:style w:type="paragraph" w:styleId="a9">
    <w:name w:val="header"/>
    <w:basedOn w:val="a"/>
    <w:rsid w:val="002007AF"/>
    <w:pPr>
      <w:tabs>
        <w:tab w:val="center" w:pos="4677"/>
        <w:tab w:val="right" w:pos="9355"/>
      </w:tabs>
    </w:pPr>
    <w:rPr>
      <w:b w:val="0"/>
      <w:i w:val="0"/>
      <w:sz w:val="24"/>
    </w:rPr>
  </w:style>
  <w:style w:type="paragraph" w:styleId="30">
    <w:name w:val="Body Text Indent 3"/>
    <w:basedOn w:val="a"/>
    <w:rsid w:val="002007AF"/>
    <w:pPr>
      <w:widowControl w:val="0"/>
      <w:ind w:firstLine="397"/>
      <w:jc w:val="both"/>
    </w:pPr>
    <w:rPr>
      <w:b w:val="0"/>
      <w:i w:val="0"/>
      <w:sz w:val="28"/>
    </w:rPr>
  </w:style>
  <w:style w:type="paragraph" w:styleId="20">
    <w:name w:val="Body Text Indent 2"/>
    <w:basedOn w:val="a"/>
    <w:rsid w:val="002007AF"/>
    <w:pPr>
      <w:ind w:firstLine="540"/>
    </w:pPr>
    <w:rPr>
      <w:b w:val="0"/>
      <w:i w:val="0"/>
      <w:sz w:val="28"/>
    </w:rPr>
  </w:style>
  <w:style w:type="paragraph" w:customStyle="1" w:styleId="xl24">
    <w:name w:val="xl24"/>
    <w:basedOn w:val="a"/>
    <w:rsid w:val="002007AF"/>
    <w:pPr>
      <w:spacing w:before="100" w:beforeAutospacing="1" w:after="100" w:afterAutospacing="1"/>
    </w:pPr>
    <w:rPr>
      <w:b w:val="0"/>
      <w:i w:val="0"/>
      <w:sz w:val="24"/>
    </w:rPr>
  </w:style>
  <w:style w:type="paragraph" w:customStyle="1" w:styleId="xl25">
    <w:name w:val="xl25"/>
    <w:basedOn w:val="a"/>
    <w:rsid w:val="002007AF"/>
    <w:pPr>
      <w:spacing w:before="100" w:beforeAutospacing="1" w:after="100" w:afterAutospacing="1"/>
      <w:jc w:val="center"/>
    </w:pPr>
    <w:rPr>
      <w:b w:val="0"/>
      <w:i w:val="0"/>
      <w:sz w:val="24"/>
    </w:rPr>
  </w:style>
  <w:style w:type="paragraph" w:styleId="21">
    <w:name w:val="Body Text 2"/>
    <w:basedOn w:val="a"/>
    <w:rsid w:val="002007AF"/>
    <w:pPr>
      <w:widowControl w:val="0"/>
      <w:jc w:val="center"/>
    </w:pPr>
    <w:rPr>
      <w:b w:val="0"/>
      <w:i w:val="0"/>
      <w:color w:val="000000"/>
      <w:kern w:val="28"/>
      <w:sz w:val="28"/>
      <w:szCs w:val="22"/>
    </w:rPr>
  </w:style>
  <w:style w:type="character" w:styleId="aa">
    <w:name w:val="Hyperlink"/>
    <w:rsid w:val="002007AF"/>
    <w:rPr>
      <w:color w:val="0000FF"/>
      <w:u w:val="single"/>
    </w:rPr>
  </w:style>
  <w:style w:type="paragraph" w:styleId="ab">
    <w:name w:val="Title"/>
    <w:basedOn w:val="a"/>
    <w:qFormat/>
    <w:rsid w:val="002007AF"/>
    <w:pPr>
      <w:overflowPunct w:val="0"/>
      <w:autoSpaceDE w:val="0"/>
      <w:autoSpaceDN w:val="0"/>
      <w:adjustRightInd w:val="0"/>
      <w:spacing w:line="360" w:lineRule="auto"/>
      <w:ind w:firstLine="851"/>
      <w:jc w:val="center"/>
      <w:textAlignment w:val="baseline"/>
    </w:pPr>
    <w:rPr>
      <w:bCs/>
      <w:i w:val="0"/>
      <w:sz w:val="24"/>
      <w:szCs w:val="20"/>
    </w:rPr>
  </w:style>
  <w:style w:type="paragraph" w:styleId="11">
    <w:name w:val="toc 1"/>
    <w:basedOn w:val="a"/>
    <w:next w:val="a"/>
    <w:autoRedefine/>
    <w:semiHidden/>
    <w:rsid w:val="002007AF"/>
    <w:pPr>
      <w:tabs>
        <w:tab w:val="left" w:pos="720"/>
        <w:tab w:val="right" w:leader="dot" w:pos="9000"/>
      </w:tabs>
      <w:ind w:left="720" w:hanging="720"/>
    </w:pPr>
    <w:rPr>
      <w:b w:val="0"/>
      <w:i w:val="0"/>
      <w:sz w:val="28"/>
      <w:szCs w:val="28"/>
    </w:rPr>
  </w:style>
  <w:style w:type="paragraph" w:styleId="31">
    <w:name w:val="Body Text 3"/>
    <w:basedOn w:val="a"/>
    <w:rsid w:val="002007AF"/>
    <w:rPr>
      <w:rFonts w:ascii="Courier New" w:hAnsi="Courier New"/>
      <w:b w:val="0"/>
      <w:i w:val="0"/>
      <w:sz w:val="24"/>
      <w:szCs w:val="20"/>
    </w:rPr>
  </w:style>
  <w:style w:type="paragraph" w:customStyle="1" w:styleId="14">
    <w:name w:val="Стиль Основной текст с отступом + 14 пт"/>
    <w:basedOn w:val="a6"/>
    <w:rsid w:val="002007AF"/>
    <w:pPr>
      <w:suppressAutoHyphens/>
      <w:spacing w:line="240" w:lineRule="auto"/>
      <w:ind w:firstLine="539"/>
      <w:jc w:val="both"/>
    </w:pPr>
    <w:rPr>
      <w:b w:val="0"/>
      <w:iCs w:val="0"/>
      <w:spacing w:val="-2"/>
    </w:rPr>
  </w:style>
  <w:style w:type="character" w:customStyle="1" w:styleId="ac">
    <w:name w:val="Основной текст с отступом Знак"/>
    <w:rsid w:val="002007AF"/>
    <w:rPr>
      <w:sz w:val="24"/>
      <w:szCs w:val="24"/>
      <w:lang w:val="ru-RU" w:eastAsia="ru-RU" w:bidi="ar-SA"/>
    </w:rPr>
  </w:style>
  <w:style w:type="character" w:customStyle="1" w:styleId="140">
    <w:name w:val="Стиль Основной текст с отступом + 14 пт Знак"/>
    <w:rsid w:val="002007AF"/>
    <w:rPr>
      <w:spacing w:val="-2"/>
      <w:sz w:val="28"/>
      <w:szCs w:val="24"/>
      <w:lang w:val="ru-RU" w:eastAsia="ru-RU" w:bidi="ar-SA"/>
    </w:rPr>
  </w:style>
  <w:style w:type="character" w:customStyle="1" w:styleId="22">
    <w:name w:val="Основной текст с отступом 2 Знак"/>
    <w:rsid w:val="002007AF"/>
    <w:rPr>
      <w:sz w:val="28"/>
      <w:szCs w:val="24"/>
      <w:lang w:val="ru-RU" w:eastAsia="ru-RU" w:bidi="ar-SA"/>
    </w:rPr>
  </w:style>
  <w:style w:type="character" w:customStyle="1" w:styleId="32">
    <w:name w:val="Основной текст с отступом 3 Знак"/>
    <w:rsid w:val="002007AF"/>
    <w:rPr>
      <w:sz w:val="28"/>
      <w:szCs w:val="24"/>
      <w:lang w:val="ru-RU" w:eastAsia="ru-RU" w:bidi="ar-SA"/>
    </w:rPr>
  </w:style>
  <w:style w:type="paragraph" w:customStyle="1" w:styleId="RUStext">
    <w:name w:val="RUStext"/>
    <w:basedOn w:val="a6"/>
    <w:rsid w:val="002007AF"/>
    <w:pPr>
      <w:tabs>
        <w:tab w:val="left" w:pos="720"/>
        <w:tab w:val="right" w:leader="dot" w:pos="9000"/>
      </w:tabs>
      <w:suppressAutoHyphens/>
      <w:spacing w:line="360" w:lineRule="exact"/>
      <w:ind w:firstLine="567"/>
      <w:jc w:val="both"/>
    </w:pPr>
    <w:rPr>
      <w:b w:val="0"/>
      <w:iCs w:val="0"/>
      <w:szCs w:val="28"/>
    </w:rPr>
  </w:style>
  <w:style w:type="character" w:customStyle="1" w:styleId="RUStext0">
    <w:name w:val="RUStext Знак"/>
    <w:rsid w:val="002007AF"/>
    <w:rPr>
      <w:sz w:val="28"/>
      <w:szCs w:val="28"/>
      <w:lang w:val="ru-RU" w:eastAsia="ru-RU" w:bidi="ar-SA"/>
    </w:rPr>
  </w:style>
  <w:style w:type="paragraph" w:customStyle="1" w:styleId="ad">
    <w:name w:val="ТЕКСТ"/>
    <w:basedOn w:val="a"/>
    <w:rsid w:val="00E5584C"/>
    <w:pPr>
      <w:suppressAutoHyphens/>
      <w:spacing w:line="360" w:lineRule="exact"/>
      <w:ind w:firstLine="567"/>
      <w:jc w:val="both"/>
    </w:pPr>
    <w:rPr>
      <w:b w:val="0"/>
      <w:i w:val="0"/>
      <w:sz w:val="28"/>
      <w:szCs w:val="28"/>
    </w:rPr>
  </w:style>
  <w:style w:type="paragraph" w:styleId="ae">
    <w:name w:val="caption"/>
    <w:basedOn w:val="a"/>
    <w:next w:val="a"/>
    <w:qFormat/>
    <w:rsid w:val="00AB5E08"/>
    <w:rPr>
      <w:bCs/>
      <w:sz w:val="20"/>
      <w:szCs w:val="20"/>
    </w:rPr>
  </w:style>
  <w:style w:type="paragraph" w:customStyle="1" w:styleId="12">
    <w:name w:val="Стиль1"/>
    <w:basedOn w:val="a"/>
    <w:rsid w:val="003A5C25"/>
    <w:pPr>
      <w:spacing w:line="360" w:lineRule="auto"/>
    </w:pPr>
    <w:rPr>
      <w:i w:val="0"/>
      <w:sz w:val="28"/>
      <w:szCs w:val="20"/>
    </w:rPr>
  </w:style>
  <w:style w:type="paragraph" w:styleId="13">
    <w:name w:val="index 1"/>
    <w:basedOn w:val="a"/>
    <w:next w:val="a"/>
    <w:autoRedefine/>
    <w:semiHidden/>
    <w:rsid w:val="003A5C25"/>
    <w:pPr>
      <w:ind w:left="200" w:hanging="200"/>
    </w:pPr>
    <w:rPr>
      <w:b w:val="0"/>
      <w:i w:val="0"/>
      <w:sz w:val="20"/>
      <w:szCs w:val="20"/>
    </w:rPr>
  </w:style>
  <w:style w:type="paragraph" w:styleId="af">
    <w:name w:val="index heading"/>
    <w:basedOn w:val="a"/>
    <w:next w:val="13"/>
    <w:semiHidden/>
    <w:rsid w:val="003A5C25"/>
    <w:rPr>
      <w:rFonts w:ascii="Tahoma" w:hAnsi="Tahoma"/>
      <w:i w:val="0"/>
      <w:sz w:val="20"/>
      <w:szCs w:val="20"/>
    </w:rPr>
  </w:style>
  <w:style w:type="paragraph" w:customStyle="1" w:styleId="23">
    <w:name w:val="Стиль2"/>
    <w:basedOn w:val="12"/>
    <w:autoRedefine/>
    <w:rsid w:val="003A5C25"/>
    <w:rPr>
      <w:sz w:val="24"/>
    </w:rPr>
  </w:style>
  <w:style w:type="paragraph" w:customStyle="1" w:styleId="111">
    <w:name w:val="1.1.1. Третий уровень"/>
    <w:basedOn w:val="a"/>
    <w:next w:val="a"/>
    <w:autoRedefine/>
    <w:rsid w:val="003A5C25"/>
    <w:pPr>
      <w:tabs>
        <w:tab w:val="left" w:pos="1276"/>
      </w:tabs>
      <w:spacing w:after="120"/>
      <w:ind w:left="709" w:firstLine="720"/>
      <w:jc w:val="both"/>
    </w:pPr>
    <w:rPr>
      <w:b w:val="0"/>
      <w:i w:val="0"/>
      <w:sz w:val="28"/>
      <w:szCs w:val="20"/>
    </w:rPr>
  </w:style>
  <w:style w:type="paragraph" w:styleId="af0">
    <w:name w:val="annotation text"/>
    <w:basedOn w:val="a"/>
    <w:semiHidden/>
    <w:rsid w:val="003A5C25"/>
    <w:rPr>
      <w:b w:val="0"/>
      <w:i w:val="0"/>
      <w:sz w:val="20"/>
      <w:szCs w:val="20"/>
    </w:rPr>
  </w:style>
  <w:style w:type="paragraph" w:styleId="24">
    <w:name w:val="toc 2"/>
    <w:basedOn w:val="a"/>
    <w:next w:val="a"/>
    <w:autoRedefine/>
    <w:semiHidden/>
    <w:rsid w:val="003A5C25"/>
    <w:pPr>
      <w:tabs>
        <w:tab w:val="left" w:pos="800"/>
        <w:tab w:val="right" w:leader="dot" w:pos="10195"/>
      </w:tabs>
      <w:ind w:left="851" w:hanging="567"/>
      <w:jc w:val="both"/>
    </w:pPr>
    <w:rPr>
      <w:b w:val="0"/>
      <w:i w:val="0"/>
      <w:noProof/>
      <w:sz w:val="20"/>
      <w:szCs w:val="20"/>
    </w:rPr>
  </w:style>
  <w:style w:type="paragraph" w:styleId="33">
    <w:name w:val="toc 3"/>
    <w:basedOn w:val="a"/>
    <w:next w:val="a"/>
    <w:autoRedefine/>
    <w:semiHidden/>
    <w:rsid w:val="003A5C25"/>
    <w:pPr>
      <w:tabs>
        <w:tab w:val="left" w:pos="0"/>
        <w:tab w:val="right" w:leader="dot" w:pos="10206"/>
      </w:tabs>
      <w:ind w:left="709" w:right="610"/>
    </w:pPr>
    <w:rPr>
      <w:b w:val="0"/>
      <w:i w:val="0"/>
      <w:noProof/>
      <w:sz w:val="28"/>
      <w:szCs w:val="28"/>
    </w:rPr>
  </w:style>
  <w:style w:type="paragraph" w:styleId="40">
    <w:name w:val="toc 4"/>
    <w:basedOn w:val="a"/>
    <w:next w:val="a"/>
    <w:autoRedefine/>
    <w:semiHidden/>
    <w:rsid w:val="003A5C25"/>
    <w:pPr>
      <w:ind w:left="600"/>
    </w:pPr>
    <w:rPr>
      <w:b w:val="0"/>
      <w:i w:val="0"/>
      <w:sz w:val="20"/>
      <w:szCs w:val="20"/>
    </w:rPr>
  </w:style>
  <w:style w:type="paragraph" w:styleId="50">
    <w:name w:val="toc 5"/>
    <w:basedOn w:val="a"/>
    <w:next w:val="a"/>
    <w:autoRedefine/>
    <w:semiHidden/>
    <w:rsid w:val="003A5C25"/>
    <w:pPr>
      <w:ind w:left="800"/>
    </w:pPr>
    <w:rPr>
      <w:b w:val="0"/>
      <w:i w:val="0"/>
      <w:sz w:val="20"/>
      <w:szCs w:val="20"/>
    </w:rPr>
  </w:style>
  <w:style w:type="paragraph" w:styleId="60">
    <w:name w:val="toc 6"/>
    <w:basedOn w:val="a"/>
    <w:next w:val="a"/>
    <w:autoRedefine/>
    <w:semiHidden/>
    <w:rsid w:val="003A5C25"/>
    <w:pPr>
      <w:ind w:left="1000"/>
    </w:pPr>
    <w:rPr>
      <w:b w:val="0"/>
      <w:i w:val="0"/>
      <w:sz w:val="20"/>
      <w:szCs w:val="20"/>
    </w:rPr>
  </w:style>
  <w:style w:type="paragraph" w:styleId="70">
    <w:name w:val="toc 7"/>
    <w:basedOn w:val="a"/>
    <w:next w:val="a"/>
    <w:autoRedefine/>
    <w:semiHidden/>
    <w:rsid w:val="003A5C25"/>
    <w:pPr>
      <w:ind w:left="1200"/>
    </w:pPr>
    <w:rPr>
      <w:b w:val="0"/>
      <w:i w:val="0"/>
      <w:sz w:val="20"/>
      <w:szCs w:val="20"/>
    </w:rPr>
  </w:style>
  <w:style w:type="paragraph" w:styleId="80">
    <w:name w:val="toc 8"/>
    <w:basedOn w:val="a"/>
    <w:next w:val="a"/>
    <w:autoRedefine/>
    <w:semiHidden/>
    <w:rsid w:val="003A5C25"/>
    <w:pPr>
      <w:ind w:left="1400"/>
    </w:pPr>
    <w:rPr>
      <w:b w:val="0"/>
      <w:i w:val="0"/>
      <w:sz w:val="20"/>
      <w:szCs w:val="20"/>
    </w:rPr>
  </w:style>
  <w:style w:type="paragraph" w:styleId="90">
    <w:name w:val="toc 9"/>
    <w:basedOn w:val="a"/>
    <w:next w:val="a"/>
    <w:autoRedefine/>
    <w:semiHidden/>
    <w:rsid w:val="003A5C25"/>
    <w:pPr>
      <w:ind w:left="1600"/>
    </w:pPr>
    <w:rPr>
      <w:b w:val="0"/>
      <w:i w:val="0"/>
      <w:sz w:val="20"/>
      <w:szCs w:val="20"/>
    </w:rPr>
  </w:style>
  <w:style w:type="paragraph" w:styleId="af1">
    <w:name w:val="Balloon Text"/>
    <w:basedOn w:val="a"/>
    <w:semiHidden/>
    <w:rsid w:val="003A5C25"/>
    <w:rPr>
      <w:rFonts w:ascii="Tahoma" w:hAnsi="Tahoma" w:cs="Tahoma"/>
      <w:b w:val="0"/>
      <w:i w:val="0"/>
      <w:sz w:val="16"/>
      <w:szCs w:val="16"/>
    </w:rPr>
  </w:style>
  <w:style w:type="paragraph" w:styleId="af2">
    <w:name w:val="Document Map"/>
    <w:basedOn w:val="a"/>
    <w:semiHidden/>
    <w:rsid w:val="003A5C25"/>
    <w:pPr>
      <w:shd w:val="clear" w:color="auto" w:fill="000080"/>
    </w:pPr>
    <w:rPr>
      <w:rFonts w:ascii="Tahoma" w:hAnsi="Tahoma" w:cs="Tahoma"/>
      <w:b w:val="0"/>
      <w:i w:val="0"/>
      <w:sz w:val="20"/>
      <w:szCs w:val="20"/>
    </w:rPr>
  </w:style>
  <w:style w:type="paragraph" w:styleId="af3">
    <w:name w:val="Subtitle"/>
    <w:basedOn w:val="a"/>
    <w:qFormat/>
    <w:rsid w:val="003A5C25"/>
    <w:pPr>
      <w:ind w:left="7371"/>
      <w:jc w:val="center"/>
    </w:pPr>
    <w:rPr>
      <w:i w:val="0"/>
      <w:sz w:val="28"/>
      <w:szCs w:val="20"/>
    </w:rPr>
  </w:style>
  <w:style w:type="paragraph" w:styleId="af4">
    <w:name w:val="Plain Text"/>
    <w:basedOn w:val="a"/>
    <w:link w:val="af5"/>
    <w:rsid w:val="003A5C25"/>
    <w:rPr>
      <w:rFonts w:ascii="Courier New" w:hAnsi="Courier New"/>
      <w:b w:val="0"/>
      <w:i w:val="0"/>
      <w:sz w:val="20"/>
      <w:szCs w:val="20"/>
    </w:rPr>
  </w:style>
  <w:style w:type="character" w:customStyle="1" w:styleId="af6">
    <w:name w:val="ТЕКСТ Знак"/>
    <w:rsid w:val="003A5C25"/>
    <w:rPr>
      <w:rFonts w:ascii="Courier New" w:hAnsi="Courier New"/>
      <w:sz w:val="28"/>
      <w:szCs w:val="28"/>
      <w:lang w:val="ru-RU" w:eastAsia="ru-RU" w:bidi="ar-SA"/>
    </w:rPr>
  </w:style>
  <w:style w:type="paragraph" w:customStyle="1" w:styleId="2TimesNewRoman14">
    <w:name w:val="Стиль Основной текст с отступом 2 + Times New Roman 14 пт полужир..."/>
    <w:basedOn w:val="20"/>
    <w:rsid w:val="003A5C25"/>
    <w:pPr>
      <w:ind w:firstLine="568"/>
      <w:jc w:val="both"/>
    </w:pPr>
    <w:rPr>
      <w:b/>
      <w:bCs/>
      <w:szCs w:val="20"/>
    </w:rPr>
  </w:style>
  <w:style w:type="character" w:customStyle="1" w:styleId="a4">
    <w:name w:val="Нижний колонтитул Знак"/>
    <w:link w:val="a3"/>
    <w:uiPriority w:val="99"/>
    <w:rsid w:val="0019320B"/>
    <w:rPr>
      <w:b/>
      <w:i/>
      <w:sz w:val="32"/>
      <w:szCs w:val="32"/>
    </w:rPr>
  </w:style>
  <w:style w:type="character" w:customStyle="1" w:styleId="af5">
    <w:name w:val="Текст Знак"/>
    <w:link w:val="af4"/>
    <w:rsid w:val="00A1552D"/>
    <w:rPr>
      <w:rFonts w:ascii="Courier New" w:hAnsi="Courier New" w:cs="Courier New"/>
    </w:rPr>
  </w:style>
  <w:style w:type="character" w:styleId="af7">
    <w:name w:val="Placeholder Text"/>
    <w:basedOn w:val="a0"/>
    <w:uiPriority w:val="99"/>
    <w:semiHidden/>
    <w:rsid w:val="00D22E4B"/>
    <w:rPr>
      <w:color w:val="808080"/>
    </w:rPr>
  </w:style>
  <w:style w:type="paragraph" w:styleId="af8">
    <w:name w:val="List Paragraph"/>
    <w:basedOn w:val="a"/>
    <w:uiPriority w:val="34"/>
    <w:qFormat/>
    <w:rsid w:val="00905BD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866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30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8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43.bin"/><Relationship Id="rId671" Type="http://schemas.openxmlformats.org/officeDocument/2006/relationships/image" Target="media/image359.wmf"/><Relationship Id="rId769" Type="http://schemas.openxmlformats.org/officeDocument/2006/relationships/image" Target="media/image411.wmf"/><Relationship Id="rId21" Type="http://schemas.openxmlformats.org/officeDocument/2006/relationships/image" Target="media/image12.png"/><Relationship Id="rId324" Type="http://schemas.openxmlformats.org/officeDocument/2006/relationships/oleObject" Target="embeddings/oleObject124.bin"/><Relationship Id="rId531" Type="http://schemas.openxmlformats.org/officeDocument/2006/relationships/oleObject" Target="embeddings/oleObject228.bin"/><Relationship Id="rId629" Type="http://schemas.openxmlformats.org/officeDocument/2006/relationships/image" Target="media/image336.wmf"/><Relationship Id="rId170" Type="http://schemas.openxmlformats.org/officeDocument/2006/relationships/oleObject" Target="embeddings/oleObject69.bin"/><Relationship Id="rId268" Type="http://schemas.openxmlformats.org/officeDocument/2006/relationships/oleObject" Target="embeddings/oleObject102.bin"/><Relationship Id="rId475" Type="http://schemas.openxmlformats.org/officeDocument/2006/relationships/oleObject" Target="embeddings/oleObject200.bin"/><Relationship Id="rId640" Type="http://schemas.openxmlformats.org/officeDocument/2006/relationships/oleObject" Target="embeddings/oleObject278.bin"/><Relationship Id="rId682" Type="http://schemas.openxmlformats.org/officeDocument/2006/relationships/oleObject" Target="embeddings/oleObject297.bin"/><Relationship Id="rId738" Type="http://schemas.openxmlformats.org/officeDocument/2006/relationships/oleObject" Target="embeddings/oleObject323.bin"/><Relationship Id="rId32" Type="http://schemas.openxmlformats.org/officeDocument/2006/relationships/oleObject" Target="embeddings/oleObject4.bin"/><Relationship Id="rId74" Type="http://schemas.openxmlformats.org/officeDocument/2006/relationships/oleObject" Target="embeddings/oleObject24.bin"/><Relationship Id="rId128" Type="http://schemas.openxmlformats.org/officeDocument/2006/relationships/image" Target="media/image69.wmf"/><Relationship Id="rId335" Type="http://schemas.openxmlformats.org/officeDocument/2006/relationships/oleObject" Target="embeddings/oleObject130.bin"/><Relationship Id="rId377" Type="http://schemas.openxmlformats.org/officeDocument/2006/relationships/oleObject" Target="embeddings/oleObject150.bin"/><Relationship Id="rId500" Type="http://schemas.openxmlformats.org/officeDocument/2006/relationships/image" Target="media/image272.wmf"/><Relationship Id="rId542" Type="http://schemas.openxmlformats.org/officeDocument/2006/relationships/image" Target="media/image293.wmf"/><Relationship Id="rId584" Type="http://schemas.openxmlformats.org/officeDocument/2006/relationships/oleObject" Target="embeddings/oleObject250.bin"/><Relationship Id="rId5" Type="http://schemas.openxmlformats.org/officeDocument/2006/relationships/settings" Target="settings.xml"/><Relationship Id="rId181" Type="http://schemas.openxmlformats.org/officeDocument/2006/relationships/image" Target="media/image98.png"/><Relationship Id="rId237" Type="http://schemas.openxmlformats.org/officeDocument/2006/relationships/image" Target="media/image134.wmf"/><Relationship Id="rId402" Type="http://schemas.openxmlformats.org/officeDocument/2006/relationships/image" Target="media/image224.wmf"/><Relationship Id="rId279" Type="http://schemas.openxmlformats.org/officeDocument/2006/relationships/image" Target="media/image157.wmf"/><Relationship Id="rId444" Type="http://schemas.openxmlformats.org/officeDocument/2006/relationships/image" Target="media/image244.wmf"/><Relationship Id="rId486" Type="http://schemas.openxmlformats.org/officeDocument/2006/relationships/image" Target="media/image265.png"/><Relationship Id="rId651" Type="http://schemas.openxmlformats.org/officeDocument/2006/relationships/oleObject" Target="embeddings/oleObject283.bin"/><Relationship Id="rId693" Type="http://schemas.openxmlformats.org/officeDocument/2006/relationships/image" Target="media/image370.wmf"/><Relationship Id="rId707" Type="http://schemas.openxmlformats.org/officeDocument/2006/relationships/oleObject" Target="embeddings/oleObject309.bin"/><Relationship Id="rId749" Type="http://schemas.openxmlformats.org/officeDocument/2006/relationships/image" Target="media/image400.wmf"/><Relationship Id="rId43" Type="http://schemas.openxmlformats.org/officeDocument/2006/relationships/image" Target="media/image25.wmf"/><Relationship Id="rId139" Type="http://schemas.openxmlformats.org/officeDocument/2006/relationships/oleObject" Target="embeddings/oleObject53.bin"/><Relationship Id="rId290" Type="http://schemas.openxmlformats.org/officeDocument/2006/relationships/image" Target="media/image165.jpeg"/><Relationship Id="rId304" Type="http://schemas.openxmlformats.org/officeDocument/2006/relationships/image" Target="media/image175.wmf"/><Relationship Id="rId346" Type="http://schemas.openxmlformats.org/officeDocument/2006/relationships/image" Target="media/image196.wmf"/><Relationship Id="rId388" Type="http://schemas.openxmlformats.org/officeDocument/2006/relationships/image" Target="media/image217.wmf"/><Relationship Id="rId511" Type="http://schemas.openxmlformats.org/officeDocument/2006/relationships/oleObject" Target="embeddings/oleObject218.bin"/><Relationship Id="rId553" Type="http://schemas.openxmlformats.org/officeDocument/2006/relationships/oleObject" Target="embeddings/oleObject239.bin"/><Relationship Id="rId609" Type="http://schemas.openxmlformats.org/officeDocument/2006/relationships/image" Target="media/image326.wmf"/><Relationship Id="rId760" Type="http://schemas.openxmlformats.org/officeDocument/2006/relationships/image" Target="media/image406.png"/><Relationship Id="rId85" Type="http://schemas.openxmlformats.org/officeDocument/2006/relationships/image" Target="media/image47.wmf"/><Relationship Id="rId150" Type="http://schemas.openxmlformats.org/officeDocument/2006/relationships/image" Target="media/image81.wmf"/><Relationship Id="rId192" Type="http://schemas.openxmlformats.org/officeDocument/2006/relationships/image" Target="media/image107.wmf"/><Relationship Id="rId206" Type="http://schemas.openxmlformats.org/officeDocument/2006/relationships/image" Target="media/image113.wmf"/><Relationship Id="rId413" Type="http://schemas.openxmlformats.org/officeDocument/2006/relationships/oleObject" Target="embeddings/oleObject168.bin"/><Relationship Id="rId595" Type="http://schemas.openxmlformats.org/officeDocument/2006/relationships/image" Target="media/image319.wmf"/><Relationship Id="rId248" Type="http://schemas.openxmlformats.org/officeDocument/2006/relationships/oleObject" Target="embeddings/oleObject93.bin"/><Relationship Id="rId455" Type="http://schemas.openxmlformats.org/officeDocument/2006/relationships/oleObject" Target="embeddings/oleObject190.bin"/><Relationship Id="rId497" Type="http://schemas.openxmlformats.org/officeDocument/2006/relationships/oleObject" Target="embeddings/oleObject211.bin"/><Relationship Id="rId620" Type="http://schemas.openxmlformats.org/officeDocument/2006/relationships/oleObject" Target="embeddings/oleObject268.bin"/><Relationship Id="rId662" Type="http://schemas.openxmlformats.org/officeDocument/2006/relationships/oleObject" Target="embeddings/oleObject288.bin"/><Relationship Id="rId718" Type="http://schemas.openxmlformats.org/officeDocument/2006/relationships/oleObject" Target="embeddings/oleObject314.bin"/><Relationship Id="rId12" Type="http://schemas.openxmlformats.org/officeDocument/2006/relationships/image" Target="media/image3.png"/><Relationship Id="rId108" Type="http://schemas.openxmlformats.org/officeDocument/2006/relationships/image" Target="media/image59.wmf"/><Relationship Id="rId315" Type="http://schemas.openxmlformats.org/officeDocument/2006/relationships/oleObject" Target="embeddings/oleObject119.bin"/><Relationship Id="rId357" Type="http://schemas.openxmlformats.org/officeDocument/2006/relationships/image" Target="media/image202.wmf"/><Relationship Id="rId522" Type="http://schemas.openxmlformats.org/officeDocument/2006/relationships/image" Target="media/image283.wmf"/><Relationship Id="rId54" Type="http://schemas.openxmlformats.org/officeDocument/2006/relationships/image" Target="media/image31.png"/><Relationship Id="rId96" Type="http://schemas.openxmlformats.org/officeDocument/2006/relationships/oleObject" Target="embeddings/oleObject35.bin"/><Relationship Id="rId161" Type="http://schemas.openxmlformats.org/officeDocument/2006/relationships/image" Target="media/image86.wmf"/><Relationship Id="rId217" Type="http://schemas.openxmlformats.org/officeDocument/2006/relationships/oleObject" Target="embeddings/oleObject81.bin"/><Relationship Id="rId399" Type="http://schemas.openxmlformats.org/officeDocument/2006/relationships/oleObject" Target="embeddings/oleObject161.bin"/><Relationship Id="rId564" Type="http://schemas.openxmlformats.org/officeDocument/2006/relationships/image" Target="media/image304.wmf"/><Relationship Id="rId771" Type="http://schemas.openxmlformats.org/officeDocument/2006/relationships/image" Target="media/image412.wmf"/><Relationship Id="rId259" Type="http://schemas.openxmlformats.org/officeDocument/2006/relationships/image" Target="media/image145.png"/><Relationship Id="rId424" Type="http://schemas.openxmlformats.org/officeDocument/2006/relationships/image" Target="media/image235.wmf"/><Relationship Id="rId466" Type="http://schemas.openxmlformats.org/officeDocument/2006/relationships/image" Target="media/image255.wmf"/><Relationship Id="rId631" Type="http://schemas.openxmlformats.org/officeDocument/2006/relationships/image" Target="media/image337.wmf"/><Relationship Id="rId673" Type="http://schemas.openxmlformats.org/officeDocument/2006/relationships/image" Target="media/image360.wmf"/><Relationship Id="rId729" Type="http://schemas.openxmlformats.org/officeDocument/2006/relationships/oleObject" Target="embeddings/oleObject319.bin"/><Relationship Id="rId23" Type="http://schemas.openxmlformats.org/officeDocument/2006/relationships/image" Target="media/image14.jpeg"/><Relationship Id="rId119" Type="http://schemas.openxmlformats.org/officeDocument/2006/relationships/oleObject" Target="embeddings/oleObject44.bin"/><Relationship Id="rId270" Type="http://schemas.openxmlformats.org/officeDocument/2006/relationships/image" Target="media/image152.png"/><Relationship Id="rId326" Type="http://schemas.openxmlformats.org/officeDocument/2006/relationships/oleObject" Target="embeddings/oleObject125.bin"/><Relationship Id="rId533" Type="http://schemas.openxmlformats.org/officeDocument/2006/relationships/oleObject" Target="embeddings/oleObject229.bin"/><Relationship Id="rId65" Type="http://schemas.openxmlformats.org/officeDocument/2006/relationships/image" Target="media/image37.wmf"/><Relationship Id="rId130" Type="http://schemas.openxmlformats.org/officeDocument/2006/relationships/image" Target="media/image70.png"/><Relationship Id="rId368" Type="http://schemas.openxmlformats.org/officeDocument/2006/relationships/oleObject" Target="embeddings/oleObject145.bin"/><Relationship Id="rId575" Type="http://schemas.openxmlformats.org/officeDocument/2006/relationships/oleObject" Target="embeddings/oleObject247.bin"/><Relationship Id="rId740" Type="http://schemas.openxmlformats.org/officeDocument/2006/relationships/oleObject" Target="embeddings/oleObject324.bin"/><Relationship Id="rId782" Type="http://schemas.openxmlformats.org/officeDocument/2006/relationships/fontTable" Target="fontTable.xml"/><Relationship Id="rId172" Type="http://schemas.openxmlformats.org/officeDocument/2006/relationships/oleObject" Target="embeddings/oleObject70.bin"/><Relationship Id="rId228" Type="http://schemas.openxmlformats.org/officeDocument/2006/relationships/oleObject" Target="embeddings/oleObject83.bin"/><Relationship Id="rId435" Type="http://schemas.openxmlformats.org/officeDocument/2006/relationships/oleObject" Target="embeddings/oleObject180.bin"/><Relationship Id="rId477" Type="http://schemas.openxmlformats.org/officeDocument/2006/relationships/oleObject" Target="embeddings/oleObject201.bin"/><Relationship Id="rId600" Type="http://schemas.openxmlformats.org/officeDocument/2006/relationships/oleObject" Target="embeddings/oleObject258.bin"/><Relationship Id="rId642" Type="http://schemas.openxmlformats.org/officeDocument/2006/relationships/oleObject" Target="embeddings/oleObject279.bin"/><Relationship Id="rId684" Type="http://schemas.openxmlformats.org/officeDocument/2006/relationships/oleObject" Target="embeddings/oleObject298.bin"/><Relationship Id="rId281" Type="http://schemas.openxmlformats.org/officeDocument/2006/relationships/image" Target="media/image158.jpeg"/><Relationship Id="rId337" Type="http://schemas.openxmlformats.org/officeDocument/2006/relationships/oleObject" Target="embeddings/oleObject131.bin"/><Relationship Id="rId502" Type="http://schemas.openxmlformats.org/officeDocument/2006/relationships/image" Target="media/image273.wmf"/><Relationship Id="rId34" Type="http://schemas.openxmlformats.org/officeDocument/2006/relationships/oleObject" Target="embeddings/oleObject5.bin"/><Relationship Id="rId76" Type="http://schemas.openxmlformats.org/officeDocument/2006/relationships/oleObject" Target="embeddings/oleObject25.bin"/><Relationship Id="rId141" Type="http://schemas.openxmlformats.org/officeDocument/2006/relationships/oleObject" Target="embeddings/oleObject54.bin"/><Relationship Id="rId379" Type="http://schemas.openxmlformats.org/officeDocument/2006/relationships/oleObject" Target="embeddings/oleObject151.bin"/><Relationship Id="rId544" Type="http://schemas.openxmlformats.org/officeDocument/2006/relationships/image" Target="media/image294.wmf"/><Relationship Id="rId586" Type="http://schemas.openxmlformats.org/officeDocument/2006/relationships/oleObject" Target="embeddings/oleObject251.bin"/><Relationship Id="rId751" Type="http://schemas.openxmlformats.org/officeDocument/2006/relationships/image" Target="media/image401.png"/><Relationship Id="rId7" Type="http://schemas.openxmlformats.org/officeDocument/2006/relationships/footnotes" Target="footnotes.xml"/><Relationship Id="rId183" Type="http://schemas.openxmlformats.org/officeDocument/2006/relationships/image" Target="media/image100.jpeg"/><Relationship Id="rId239" Type="http://schemas.openxmlformats.org/officeDocument/2006/relationships/image" Target="media/image135.wmf"/><Relationship Id="rId390" Type="http://schemas.openxmlformats.org/officeDocument/2006/relationships/image" Target="media/image218.wmf"/><Relationship Id="rId404" Type="http://schemas.openxmlformats.org/officeDocument/2006/relationships/image" Target="media/image225.wmf"/><Relationship Id="rId446" Type="http://schemas.openxmlformats.org/officeDocument/2006/relationships/image" Target="media/image245.wmf"/><Relationship Id="rId611" Type="http://schemas.openxmlformats.org/officeDocument/2006/relationships/image" Target="media/image327.wmf"/><Relationship Id="rId653" Type="http://schemas.openxmlformats.org/officeDocument/2006/relationships/oleObject" Target="embeddings/oleObject284.bin"/><Relationship Id="rId250" Type="http://schemas.openxmlformats.org/officeDocument/2006/relationships/oleObject" Target="embeddings/oleObject94.bin"/><Relationship Id="rId292" Type="http://schemas.openxmlformats.org/officeDocument/2006/relationships/image" Target="media/image167.emf"/><Relationship Id="rId306" Type="http://schemas.openxmlformats.org/officeDocument/2006/relationships/image" Target="media/image176.jpeg"/><Relationship Id="rId488" Type="http://schemas.openxmlformats.org/officeDocument/2006/relationships/image" Target="media/image267.jpeg"/><Relationship Id="rId695" Type="http://schemas.openxmlformats.org/officeDocument/2006/relationships/image" Target="media/image371.png"/><Relationship Id="rId709" Type="http://schemas.openxmlformats.org/officeDocument/2006/relationships/oleObject" Target="embeddings/oleObject310.bin"/><Relationship Id="rId45" Type="http://schemas.openxmlformats.org/officeDocument/2006/relationships/image" Target="media/image26.wmf"/><Relationship Id="rId87" Type="http://schemas.openxmlformats.org/officeDocument/2006/relationships/image" Target="media/image48.wmf"/><Relationship Id="rId110" Type="http://schemas.openxmlformats.org/officeDocument/2006/relationships/image" Target="media/image60.wmf"/><Relationship Id="rId348" Type="http://schemas.openxmlformats.org/officeDocument/2006/relationships/image" Target="media/image197.jpeg"/><Relationship Id="rId513" Type="http://schemas.openxmlformats.org/officeDocument/2006/relationships/oleObject" Target="embeddings/oleObject219.bin"/><Relationship Id="rId555" Type="http://schemas.openxmlformats.org/officeDocument/2006/relationships/oleObject" Target="embeddings/oleObject240.bin"/><Relationship Id="rId597" Type="http://schemas.openxmlformats.org/officeDocument/2006/relationships/image" Target="media/image320.wmf"/><Relationship Id="rId720" Type="http://schemas.openxmlformats.org/officeDocument/2006/relationships/oleObject" Target="embeddings/oleObject315.bin"/><Relationship Id="rId762" Type="http://schemas.openxmlformats.org/officeDocument/2006/relationships/oleObject" Target="embeddings/oleObject334.bin"/><Relationship Id="rId152" Type="http://schemas.openxmlformats.org/officeDocument/2006/relationships/image" Target="media/image82.wmf"/><Relationship Id="rId194" Type="http://schemas.openxmlformats.org/officeDocument/2006/relationships/footer" Target="footer6.xml"/><Relationship Id="rId208" Type="http://schemas.openxmlformats.org/officeDocument/2006/relationships/image" Target="media/image114.jpeg"/><Relationship Id="rId415" Type="http://schemas.openxmlformats.org/officeDocument/2006/relationships/oleObject" Target="embeddings/oleObject169.bin"/><Relationship Id="rId457" Type="http://schemas.openxmlformats.org/officeDocument/2006/relationships/oleObject" Target="embeddings/oleObject191.bin"/><Relationship Id="rId622" Type="http://schemas.openxmlformats.org/officeDocument/2006/relationships/oleObject" Target="embeddings/oleObject269.bin"/><Relationship Id="rId261" Type="http://schemas.openxmlformats.org/officeDocument/2006/relationships/image" Target="media/image147.wmf"/><Relationship Id="rId499" Type="http://schemas.openxmlformats.org/officeDocument/2006/relationships/oleObject" Target="embeddings/oleObject212.bin"/><Relationship Id="rId664" Type="http://schemas.openxmlformats.org/officeDocument/2006/relationships/image" Target="media/image355.png"/><Relationship Id="rId14" Type="http://schemas.openxmlformats.org/officeDocument/2006/relationships/image" Target="media/image5.png"/><Relationship Id="rId56" Type="http://schemas.openxmlformats.org/officeDocument/2006/relationships/oleObject" Target="embeddings/oleObject15.bin"/><Relationship Id="rId317" Type="http://schemas.openxmlformats.org/officeDocument/2006/relationships/oleObject" Target="embeddings/oleObject120.bin"/><Relationship Id="rId359" Type="http://schemas.openxmlformats.org/officeDocument/2006/relationships/image" Target="media/image203.wmf"/><Relationship Id="rId524" Type="http://schemas.openxmlformats.org/officeDocument/2006/relationships/image" Target="media/image284.wmf"/><Relationship Id="rId566" Type="http://schemas.openxmlformats.org/officeDocument/2006/relationships/image" Target="media/image305.png"/><Relationship Id="rId731" Type="http://schemas.openxmlformats.org/officeDocument/2006/relationships/oleObject" Target="embeddings/oleObject320.bin"/><Relationship Id="rId773" Type="http://schemas.openxmlformats.org/officeDocument/2006/relationships/image" Target="media/image413.wmf"/><Relationship Id="rId98" Type="http://schemas.openxmlformats.org/officeDocument/2006/relationships/oleObject" Target="embeddings/oleObject36.bin"/><Relationship Id="rId121" Type="http://schemas.openxmlformats.org/officeDocument/2006/relationships/oleObject" Target="embeddings/oleObject45.bin"/><Relationship Id="rId163" Type="http://schemas.openxmlformats.org/officeDocument/2006/relationships/image" Target="media/image87.wmf"/><Relationship Id="rId219" Type="http://schemas.openxmlformats.org/officeDocument/2006/relationships/oleObject" Target="embeddings/oleObject82.bin"/><Relationship Id="rId370" Type="http://schemas.openxmlformats.org/officeDocument/2006/relationships/oleObject" Target="embeddings/oleObject146.bin"/><Relationship Id="rId426" Type="http://schemas.openxmlformats.org/officeDocument/2006/relationships/oleObject" Target="embeddings/oleObject175.bin"/><Relationship Id="rId633" Type="http://schemas.openxmlformats.org/officeDocument/2006/relationships/image" Target="media/image338.wmf"/><Relationship Id="rId230" Type="http://schemas.openxmlformats.org/officeDocument/2006/relationships/oleObject" Target="embeddings/oleObject84.bin"/><Relationship Id="rId468" Type="http://schemas.openxmlformats.org/officeDocument/2006/relationships/image" Target="media/image256.wmf"/><Relationship Id="rId675" Type="http://schemas.openxmlformats.org/officeDocument/2006/relationships/image" Target="media/image361.wmf"/><Relationship Id="rId25" Type="http://schemas.openxmlformats.org/officeDocument/2006/relationships/image" Target="media/image16.wmf"/><Relationship Id="rId67" Type="http://schemas.openxmlformats.org/officeDocument/2006/relationships/image" Target="media/image38.wmf"/><Relationship Id="rId272" Type="http://schemas.openxmlformats.org/officeDocument/2006/relationships/oleObject" Target="embeddings/oleObject103.bin"/><Relationship Id="rId328" Type="http://schemas.openxmlformats.org/officeDocument/2006/relationships/oleObject" Target="embeddings/oleObject126.bin"/><Relationship Id="rId535" Type="http://schemas.openxmlformats.org/officeDocument/2006/relationships/oleObject" Target="embeddings/oleObject230.bin"/><Relationship Id="rId577" Type="http://schemas.openxmlformats.org/officeDocument/2006/relationships/footer" Target="footer13.xml"/><Relationship Id="rId700" Type="http://schemas.openxmlformats.org/officeDocument/2006/relationships/image" Target="media/image374.wmf"/><Relationship Id="rId742" Type="http://schemas.openxmlformats.org/officeDocument/2006/relationships/oleObject" Target="embeddings/oleObject325.bin"/><Relationship Id="rId132" Type="http://schemas.openxmlformats.org/officeDocument/2006/relationships/image" Target="media/image72.wmf"/><Relationship Id="rId174" Type="http://schemas.openxmlformats.org/officeDocument/2006/relationships/oleObject" Target="embeddings/oleObject71.bin"/><Relationship Id="rId381" Type="http://schemas.openxmlformats.org/officeDocument/2006/relationships/oleObject" Target="embeddings/oleObject152.bin"/><Relationship Id="rId602" Type="http://schemas.openxmlformats.org/officeDocument/2006/relationships/oleObject" Target="embeddings/oleObject259.bin"/><Relationship Id="rId241" Type="http://schemas.openxmlformats.org/officeDocument/2006/relationships/image" Target="media/image136.wmf"/><Relationship Id="rId437" Type="http://schemas.openxmlformats.org/officeDocument/2006/relationships/oleObject" Target="embeddings/oleObject181.bin"/><Relationship Id="rId479" Type="http://schemas.openxmlformats.org/officeDocument/2006/relationships/image" Target="media/image261.wmf"/><Relationship Id="rId644" Type="http://schemas.openxmlformats.org/officeDocument/2006/relationships/oleObject" Target="embeddings/oleObject280.bin"/><Relationship Id="rId686" Type="http://schemas.openxmlformats.org/officeDocument/2006/relationships/oleObject" Target="embeddings/oleObject299.bin"/><Relationship Id="rId36" Type="http://schemas.openxmlformats.org/officeDocument/2006/relationships/oleObject" Target="embeddings/oleObject6.bin"/><Relationship Id="rId283" Type="http://schemas.openxmlformats.org/officeDocument/2006/relationships/image" Target="media/image160.wmf"/><Relationship Id="rId339" Type="http://schemas.openxmlformats.org/officeDocument/2006/relationships/oleObject" Target="embeddings/oleObject132.bin"/><Relationship Id="rId490" Type="http://schemas.openxmlformats.org/officeDocument/2006/relationships/oleObject" Target="embeddings/oleObject206.bin"/><Relationship Id="rId504" Type="http://schemas.openxmlformats.org/officeDocument/2006/relationships/image" Target="media/image274.wmf"/><Relationship Id="rId546" Type="http://schemas.openxmlformats.org/officeDocument/2006/relationships/image" Target="media/image295.wmf"/><Relationship Id="rId711" Type="http://schemas.openxmlformats.org/officeDocument/2006/relationships/oleObject" Target="embeddings/oleObject311.bin"/><Relationship Id="rId753" Type="http://schemas.openxmlformats.org/officeDocument/2006/relationships/oleObject" Target="embeddings/oleObject330.bin"/><Relationship Id="rId78" Type="http://schemas.openxmlformats.org/officeDocument/2006/relationships/oleObject" Target="embeddings/oleObject26.bin"/><Relationship Id="rId101" Type="http://schemas.openxmlformats.org/officeDocument/2006/relationships/image" Target="media/image55.wmf"/><Relationship Id="rId143" Type="http://schemas.openxmlformats.org/officeDocument/2006/relationships/oleObject" Target="embeddings/oleObject55.bin"/><Relationship Id="rId185" Type="http://schemas.openxmlformats.org/officeDocument/2006/relationships/image" Target="media/image102.jpeg"/><Relationship Id="rId350" Type="http://schemas.openxmlformats.org/officeDocument/2006/relationships/oleObject" Target="embeddings/oleObject136.bin"/><Relationship Id="rId406" Type="http://schemas.openxmlformats.org/officeDocument/2006/relationships/image" Target="media/image226.wmf"/><Relationship Id="rId588" Type="http://schemas.openxmlformats.org/officeDocument/2006/relationships/oleObject" Target="embeddings/oleObject252.bin"/><Relationship Id="rId9" Type="http://schemas.openxmlformats.org/officeDocument/2006/relationships/footer" Target="footer1.xml"/><Relationship Id="rId210" Type="http://schemas.openxmlformats.org/officeDocument/2006/relationships/image" Target="media/image116.wmf"/><Relationship Id="rId392" Type="http://schemas.openxmlformats.org/officeDocument/2006/relationships/image" Target="media/image219.wmf"/><Relationship Id="rId448" Type="http://schemas.openxmlformats.org/officeDocument/2006/relationships/image" Target="media/image246.wmf"/><Relationship Id="rId613" Type="http://schemas.openxmlformats.org/officeDocument/2006/relationships/image" Target="media/image328.wmf"/><Relationship Id="rId655" Type="http://schemas.openxmlformats.org/officeDocument/2006/relationships/oleObject" Target="embeddings/oleObject285.bin"/><Relationship Id="rId697" Type="http://schemas.openxmlformats.org/officeDocument/2006/relationships/oleObject" Target="embeddings/oleObject304.bin"/><Relationship Id="rId252" Type="http://schemas.openxmlformats.org/officeDocument/2006/relationships/oleObject" Target="embeddings/oleObject95.bin"/><Relationship Id="rId294" Type="http://schemas.openxmlformats.org/officeDocument/2006/relationships/image" Target="media/image169.png"/><Relationship Id="rId308" Type="http://schemas.openxmlformats.org/officeDocument/2006/relationships/image" Target="media/image177.wmf"/><Relationship Id="rId515" Type="http://schemas.openxmlformats.org/officeDocument/2006/relationships/oleObject" Target="embeddings/oleObject220.bin"/><Relationship Id="rId722" Type="http://schemas.openxmlformats.org/officeDocument/2006/relationships/oleObject" Target="embeddings/oleObject316.bin"/><Relationship Id="rId47" Type="http://schemas.openxmlformats.org/officeDocument/2006/relationships/image" Target="media/image27.wmf"/><Relationship Id="rId89" Type="http://schemas.openxmlformats.org/officeDocument/2006/relationships/image" Target="media/image49.wmf"/><Relationship Id="rId112" Type="http://schemas.openxmlformats.org/officeDocument/2006/relationships/image" Target="media/image61.wmf"/><Relationship Id="rId154" Type="http://schemas.openxmlformats.org/officeDocument/2006/relationships/image" Target="media/image83.wmf"/><Relationship Id="rId361" Type="http://schemas.openxmlformats.org/officeDocument/2006/relationships/image" Target="media/image204.wmf"/><Relationship Id="rId557" Type="http://schemas.openxmlformats.org/officeDocument/2006/relationships/oleObject" Target="embeddings/oleObject241.bin"/><Relationship Id="rId599" Type="http://schemas.openxmlformats.org/officeDocument/2006/relationships/image" Target="media/image321.wmf"/><Relationship Id="rId764" Type="http://schemas.openxmlformats.org/officeDocument/2006/relationships/oleObject" Target="embeddings/oleObject335.bin"/><Relationship Id="rId196" Type="http://schemas.openxmlformats.org/officeDocument/2006/relationships/footer" Target="footer8.xml"/><Relationship Id="rId417" Type="http://schemas.openxmlformats.org/officeDocument/2006/relationships/oleObject" Target="embeddings/oleObject170.bin"/><Relationship Id="rId459" Type="http://schemas.openxmlformats.org/officeDocument/2006/relationships/oleObject" Target="embeddings/oleObject192.bin"/><Relationship Id="rId624" Type="http://schemas.openxmlformats.org/officeDocument/2006/relationships/oleObject" Target="embeddings/oleObject270.bin"/><Relationship Id="rId666" Type="http://schemas.openxmlformats.org/officeDocument/2006/relationships/oleObject" Target="embeddings/oleObject289.bin"/><Relationship Id="rId16" Type="http://schemas.openxmlformats.org/officeDocument/2006/relationships/image" Target="media/image7.jpeg"/><Relationship Id="rId221" Type="http://schemas.openxmlformats.org/officeDocument/2006/relationships/image" Target="media/image123.jpeg"/><Relationship Id="rId263" Type="http://schemas.openxmlformats.org/officeDocument/2006/relationships/image" Target="media/image148.wmf"/><Relationship Id="rId319" Type="http://schemas.openxmlformats.org/officeDocument/2006/relationships/oleObject" Target="embeddings/oleObject121.bin"/><Relationship Id="rId470" Type="http://schemas.openxmlformats.org/officeDocument/2006/relationships/image" Target="media/image257.wmf"/><Relationship Id="rId526" Type="http://schemas.openxmlformats.org/officeDocument/2006/relationships/image" Target="media/image285.wmf"/><Relationship Id="rId58" Type="http://schemas.openxmlformats.org/officeDocument/2006/relationships/oleObject" Target="embeddings/oleObject16.bin"/><Relationship Id="rId123" Type="http://schemas.openxmlformats.org/officeDocument/2006/relationships/oleObject" Target="embeddings/oleObject46.bin"/><Relationship Id="rId330" Type="http://schemas.openxmlformats.org/officeDocument/2006/relationships/oleObject" Target="embeddings/oleObject127.bin"/><Relationship Id="rId568" Type="http://schemas.openxmlformats.org/officeDocument/2006/relationships/image" Target="media/image307.png"/><Relationship Id="rId733" Type="http://schemas.openxmlformats.org/officeDocument/2006/relationships/oleObject" Target="embeddings/oleObject321.bin"/><Relationship Id="rId775" Type="http://schemas.openxmlformats.org/officeDocument/2006/relationships/image" Target="media/image414.png"/><Relationship Id="rId165" Type="http://schemas.openxmlformats.org/officeDocument/2006/relationships/image" Target="media/image88.wmf"/><Relationship Id="rId372" Type="http://schemas.openxmlformats.org/officeDocument/2006/relationships/oleObject" Target="embeddings/oleObject147.bin"/><Relationship Id="rId428" Type="http://schemas.openxmlformats.org/officeDocument/2006/relationships/image" Target="media/image236.wmf"/><Relationship Id="rId635" Type="http://schemas.openxmlformats.org/officeDocument/2006/relationships/image" Target="media/image339.wmf"/><Relationship Id="rId677" Type="http://schemas.openxmlformats.org/officeDocument/2006/relationships/image" Target="media/image362.wmf"/><Relationship Id="rId232" Type="http://schemas.openxmlformats.org/officeDocument/2006/relationships/oleObject" Target="embeddings/oleObject85.bin"/><Relationship Id="rId274" Type="http://schemas.openxmlformats.org/officeDocument/2006/relationships/oleObject" Target="embeddings/oleObject104.bin"/><Relationship Id="rId481" Type="http://schemas.openxmlformats.org/officeDocument/2006/relationships/image" Target="media/image262.wmf"/><Relationship Id="rId702" Type="http://schemas.openxmlformats.org/officeDocument/2006/relationships/image" Target="media/image375.wmf"/><Relationship Id="rId27" Type="http://schemas.openxmlformats.org/officeDocument/2006/relationships/image" Target="media/image17.wmf"/><Relationship Id="rId69" Type="http://schemas.openxmlformats.org/officeDocument/2006/relationships/image" Target="media/image39.wmf"/><Relationship Id="rId134" Type="http://schemas.openxmlformats.org/officeDocument/2006/relationships/image" Target="media/image73.wmf"/><Relationship Id="rId537" Type="http://schemas.openxmlformats.org/officeDocument/2006/relationships/oleObject" Target="embeddings/oleObject231.bin"/><Relationship Id="rId579" Type="http://schemas.openxmlformats.org/officeDocument/2006/relationships/oleObject" Target="embeddings/oleObject248.bin"/><Relationship Id="rId744" Type="http://schemas.openxmlformats.org/officeDocument/2006/relationships/oleObject" Target="embeddings/oleObject326.bin"/><Relationship Id="rId80" Type="http://schemas.openxmlformats.org/officeDocument/2006/relationships/oleObject" Target="embeddings/oleObject27.bin"/><Relationship Id="rId176" Type="http://schemas.openxmlformats.org/officeDocument/2006/relationships/oleObject" Target="embeddings/oleObject72.bin"/><Relationship Id="rId341" Type="http://schemas.openxmlformats.org/officeDocument/2006/relationships/oleObject" Target="embeddings/oleObject133.bin"/><Relationship Id="rId383" Type="http://schemas.openxmlformats.org/officeDocument/2006/relationships/oleObject" Target="embeddings/oleObject153.bin"/><Relationship Id="rId439" Type="http://schemas.openxmlformats.org/officeDocument/2006/relationships/oleObject" Target="embeddings/oleObject182.bin"/><Relationship Id="rId590" Type="http://schemas.openxmlformats.org/officeDocument/2006/relationships/oleObject" Target="embeddings/oleObject253.bin"/><Relationship Id="rId604" Type="http://schemas.openxmlformats.org/officeDocument/2006/relationships/oleObject" Target="embeddings/oleObject260.bin"/><Relationship Id="rId646" Type="http://schemas.openxmlformats.org/officeDocument/2006/relationships/image" Target="media/image345.wmf"/><Relationship Id="rId201" Type="http://schemas.openxmlformats.org/officeDocument/2006/relationships/oleObject" Target="embeddings/oleObject76.bin"/><Relationship Id="rId243" Type="http://schemas.openxmlformats.org/officeDocument/2006/relationships/image" Target="media/image137.wmf"/><Relationship Id="rId285" Type="http://schemas.openxmlformats.org/officeDocument/2006/relationships/image" Target="media/image161.wmf"/><Relationship Id="rId450" Type="http://schemas.openxmlformats.org/officeDocument/2006/relationships/image" Target="media/image247.wmf"/><Relationship Id="rId506" Type="http://schemas.openxmlformats.org/officeDocument/2006/relationships/image" Target="media/image275.wmf"/><Relationship Id="rId688" Type="http://schemas.openxmlformats.org/officeDocument/2006/relationships/oleObject" Target="embeddings/oleObject300.bin"/><Relationship Id="rId38" Type="http://schemas.openxmlformats.org/officeDocument/2006/relationships/oleObject" Target="embeddings/oleObject7.bin"/><Relationship Id="rId103" Type="http://schemas.openxmlformats.org/officeDocument/2006/relationships/footer" Target="footer4.xml"/><Relationship Id="rId310" Type="http://schemas.openxmlformats.org/officeDocument/2006/relationships/image" Target="media/image178.wmf"/><Relationship Id="rId492" Type="http://schemas.openxmlformats.org/officeDocument/2006/relationships/oleObject" Target="embeddings/oleObject208.bin"/><Relationship Id="rId548" Type="http://schemas.openxmlformats.org/officeDocument/2006/relationships/image" Target="media/image296.wmf"/><Relationship Id="rId713" Type="http://schemas.openxmlformats.org/officeDocument/2006/relationships/oleObject" Target="embeddings/oleObject312.bin"/><Relationship Id="rId755" Type="http://schemas.openxmlformats.org/officeDocument/2006/relationships/oleObject" Target="embeddings/oleObject331.bin"/><Relationship Id="rId91" Type="http://schemas.openxmlformats.org/officeDocument/2006/relationships/image" Target="media/image50.wmf"/><Relationship Id="rId145" Type="http://schemas.openxmlformats.org/officeDocument/2006/relationships/oleObject" Target="embeddings/oleObject56.bin"/><Relationship Id="rId187" Type="http://schemas.openxmlformats.org/officeDocument/2006/relationships/oleObject" Target="embeddings/oleObject73.bin"/><Relationship Id="rId352" Type="http://schemas.openxmlformats.org/officeDocument/2006/relationships/oleObject" Target="embeddings/oleObject137.bin"/><Relationship Id="rId394" Type="http://schemas.openxmlformats.org/officeDocument/2006/relationships/image" Target="media/image220.wmf"/><Relationship Id="rId408" Type="http://schemas.openxmlformats.org/officeDocument/2006/relationships/image" Target="media/image227.wmf"/><Relationship Id="rId615" Type="http://schemas.openxmlformats.org/officeDocument/2006/relationships/image" Target="media/image329.wmf"/><Relationship Id="rId212" Type="http://schemas.openxmlformats.org/officeDocument/2006/relationships/image" Target="media/image117.png"/><Relationship Id="rId254" Type="http://schemas.openxmlformats.org/officeDocument/2006/relationships/oleObject" Target="embeddings/oleObject96.bin"/><Relationship Id="rId657" Type="http://schemas.openxmlformats.org/officeDocument/2006/relationships/image" Target="media/image351.png"/><Relationship Id="rId699" Type="http://schemas.openxmlformats.org/officeDocument/2006/relationships/oleObject" Target="embeddings/oleObject305.bin"/><Relationship Id="rId49" Type="http://schemas.openxmlformats.org/officeDocument/2006/relationships/image" Target="media/image28.jpeg"/><Relationship Id="rId114" Type="http://schemas.openxmlformats.org/officeDocument/2006/relationships/image" Target="media/image62.wmf"/><Relationship Id="rId296" Type="http://schemas.openxmlformats.org/officeDocument/2006/relationships/image" Target="media/image171.wmf"/><Relationship Id="rId461" Type="http://schemas.openxmlformats.org/officeDocument/2006/relationships/oleObject" Target="embeddings/oleObject193.bin"/><Relationship Id="rId517" Type="http://schemas.openxmlformats.org/officeDocument/2006/relationships/oleObject" Target="embeddings/oleObject221.bin"/><Relationship Id="rId559" Type="http://schemas.openxmlformats.org/officeDocument/2006/relationships/oleObject" Target="embeddings/oleObject242.bin"/><Relationship Id="rId724" Type="http://schemas.openxmlformats.org/officeDocument/2006/relationships/oleObject" Target="embeddings/oleObject317.bin"/><Relationship Id="rId766" Type="http://schemas.openxmlformats.org/officeDocument/2006/relationships/oleObject" Target="embeddings/oleObject336.bin"/><Relationship Id="rId60" Type="http://schemas.openxmlformats.org/officeDocument/2006/relationships/oleObject" Target="embeddings/oleObject17.bin"/><Relationship Id="rId156" Type="http://schemas.openxmlformats.org/officeDocument/2006/relationships/image" Target="media/image84.wmf"/><Relationship Id="rId198" Type="http://schemas.openxmlformats.org/officeDocument/2006/relationships/footer" Target="footer9.xml"/><Relationship Id="rId321" Type="http://schemas.openxmlformats.org/officeDocument/2006/relationships/oleObject" Target="embeddings/oleObject122.bin"/><Relationship Id="rId363" Type="http://schemas.openxmlformats.org/officeDocument/2006/relationships/image" Target="media/image205.wmf"/><Relationship Id="rId419" Type="http://schemas.openxmlformats.org/officeDocument/2006/relationships/oleObject" Target="embeddings/oleObject171.bin"/><Relationship Id="rId570" Type="http://schemas.openxmlformats.org/officeDocument/2006/relationships/oleObject" Target="embeddings/oleObject246.bin"/><Relationship Id="rId626" Type="http://schemas.openxmlformats.org/officeDocument/2006/relationships/oleObject" Target="embeddings/oleObject271.bin"/><Relationship Id="rId223" Type="http://schemas.openxmlformats.org/officeDocument/2006/relationships/image" Target="media/image125.jpeg"/><Relationship Id="rId430" Type="http://schemas.openxmlformats.org/officeDocument/2006/relationships/image" Target="media/image237.wmf"/><Relationship Id="rId668" Type="http://schemas.openxmlformats.org/officeDocument/2006/relationships/oleObject" Target="embeddings/oleObject290.bin"/><Relationship Id="rId18" Type="http://schemas.openxmlformats.org/officeDocument/2006/relationships/image" Target="media/image9.png"/><Relationship Id="rId265" Type="http://schemas.openxmlformats.org/officeDocument/2006/relationships/image" Target="media/image149.wmf"/><Relationship Id="rId472" Type="http://schemas.openxmlformats.org/officeDocument/2006/relationships/image" Target="media/image258.wmf"/><Relationship Id="rId528" Type="http://schemas.openxmlformats.org/officeDocument/2006/relationships/image" Target="media/image286.wmf"/><Relationship Id="rId735" Type="http://schemas.openxmlformats.org/officeDocument/2006/relationships/image" Target="media/image393.wmf"/><Relationship Id="rId125" Type="http://schemas.openxmlformats.org/officeDocument/2006/relationships/oleObject" Target="embeddings/oleObject47.bin"/><Relationship Id="rId167" Type="http://schemas.openxmlformats.org/officeDocument/2006/relationships/image" Target="media/image89.wmf"/><Relationship Id="rId332" Type="http://schemas.openxmlformats.org/officeDocument/2006/relationships/image" Target="media/image188.wmf"/><Relationship Id="rId374" Type="http://schemas.openxmlformats.org/officeDocument/2006/relationships/oleObject" Target="embeddings/oleObject148.bin"/><Relationship Id="rId581" Type="http://schemas.openxmlformats.org/officeDocument/2006/relationships/image" Target="media/image312.wmf"/><Relationship Id="rId777" Type="http://schemas.openxmlformats.org/officeDocument/2006/relationships/footer" Target="footer15.xml"/><Relationship Id="rId71" Type="http://schemas.openxmlformats.org/officeDocument/2006/relationships/image" Target="media/image40.wmf"/><Relationship Id="rId234" Type="http://schemas.openxmlformats.org/officeDocument/2006/relationships/oleObject" Target="embeddings/oleObject86.bin"/><Relationship Id="rId637" Type="http://schemas.openxmlformats.org/officeDocument/2006/relationships/image" Target="media/image340.wmf"/><Relationship Id="rId679" Type="http://schemas.openxmlformats.org/officeDocument/2006/relationships/image" Target="media/image363.wmf"/><Relationship Id="rId2" Type="http://schemas.openxmlformats.org/officeDocument/2006/relationships/numbering" Target="numbering.xml"/><Relationship Id="rId29" Type="http://schemas.openxmlformats.org/officeDocument/2006/relationships/image" Target="media/image18.wmf"/><Relationship Id="rId276" Type="http://schemas.openxmlformats.org/officeDocument/2006/relationships/oleObject" Target="embeddings/oleObject105.bin"/><Relationship Id="rId441" Type="http://schemas.openxmlformats.org/officeDocument/2006/relationships/oleObject" Target="embeddings/oleObject183.bin"/><Relationship Id="rId483" Type="http://schemas.openxmlformats.org/officeDocument/2006/relationships/image" Target="media/image263.wmf"/><Relationship Id="rId539" Type="http://schemas.openxmlformats.org/officeDocument/2006/relationships/oleObject" Target="embeddings/oleObject232.bin"/><Relationship Id="rId690" Type="http://schemas.openxmlformats.org/officeDocument/2006/relationships/oleObject" Target="embeddings/oleObject301.bin"/><Relationship Id="rId704" Type="http://schemas.openxmlformats.org/officeDocument/2006/relationships/image" Target="media/image376.wmf"/><Relationship Id="rId746" Type="http://schemas.openxmlformats.org/officeDocument/2006/relationships/oleObject" Target="embeddings/oleObject327.bin"/><Relationship Id="rId40" Type="http://schemas.openxmlformats.org/officeDocument/2006/relationships/oleObject" Target="embeddings/oleObject8.bin"/><Relationship Id="rId136" Type="http://schemas.openxmlformats.org/officeDocument/2006/relationships/image" Target="media/image74.wmf"/><Relationship Id="rId178" Type="http://schemas.openxmlformats.org/officeDocument/2006/relationships/image" Target="media/image95.jpeg"/><Relationship Id="rId301" Type="http://schemas.openxmlformats.org/officeDocument/2006/relationships/oleObject" Target="embeddings/oleObject112.bin"/><Relationship Id="rId343" Type="http://schemas.openxmlformats.org/officeDocument/2006/relationships/image" Target="media/image194.wmf"/><Relationship Id="rId550" Type="http://schemas.openxmlformats.org/officeDocument/2006/relationships/image" Target="media/image297.wmf"/><Relationship Id="rId82" Type="http://schemas.openxmlformats.org/officeDocument/2006/relationships/oleObject" Target="embeddings/oleObject28.bin"/><Relationship Id="rId203" Type="http://schemas.openxmlformats.org/officeDocument/2006/relationships/oleObject" Target="embeddings/oleObject77.bin"/><Relationship Id="rId385" Type="http://schemas.openxmlformats.org/officeDocument/2006/relationships/oleObject" Target="embeddings/oleObject154.bin"/><Relationship Id="rId592" Type="http://schemas.openxmlformats.org/officeDocument/2006/relationships/oleObject" Target="embeddings/oleObject254.bin"/><Relationship Id="rId606" Type="http://schemas.openxmlformats.org/officeDocument/2006/relationships/oleObject" Target="embeddings/oleObject261.bin"/><Relationship Id="rId648" Type="http://schemas.openxmlformats.org/officeDocument/2006/relationships/image" Target="media/image346.wmf"/><Relationship Id="rId245" Type="http://schemas.openxmlformats.org/officeDocument/2006/relationships/image" Target="media/image138.wmf"/><Relationship Id="rId287" Type="http://schemas.openxmlformats.org/officeDocument/2006/relationships/image" Target="media/image162.emf"/><Relationship Id="rId410" Type="http://schemas.openxmlformats.org/officeDocument/2006/relationships/image" Target="media/image228.wmf"/><Relationship Id="rId452" Type="http://schemas.openxmlformats.org/officeDocument/2006/relationships/image" Target="media/image248.wmf"/><Relationship Id="rId494" Type="http://schemas.openxmlformats.org/officeDocument/2006/relationships/oleObject" Target="embeddings/oleObject209.bin"/><Relationship Id="rId508" Type="http://schemas.openxmlformats.org/officeDocument/2006/relationships/image" Target="media/image276.wmf"/><Relationship Id="rId715" Type="http://schemas.openxmlformats.org/officeDocument/2006/relationships/image" Target="media/image382.wmf"/><Relationship Id="rId105" Type="http://schemas.openxmlformats.org/officeDocument/2006/relationships/footer" Target="footer5.xml"/><Relationship Id="rId147" Type="http://schemas.openxmlformats.org/officeDocument/2006/relationships/oleObject" Target="embeddings/oleObject57.bin"/><Relationship Id="rId312" Type="http://schemas.openxmlformats.org/officeDocument/2006/relationships/image" Target="media/image179.wmf"/><Relationship Id="rId354" Type="http://schemas.openxmlformats.org/officeDocument/2006/relationships/oleObject" Target="embeddings/oleObject138.bin"/><Relationship Id="rId757" Type="http://schemas.openxmlformats.org/officeDocument/2006/relationships/oleObject" Target="embeddings/oleObject332.bin"/><Relationship Id="rId51" Type="http://schemas.openxmlformats.org/officeDocument/2006/relationships/oleObject" Target="embeddings/oleObject13.bin"/><Relationship Id="rId93" Type="http://schemas.openxmlformats.org/officeDocument/2006/relationships/image" Target="media/image51.wmf"/><Relationship Id="rId189" Type="http://schemas.openxmlformats.org/officeDocument/2006/relationships/image" Target="media/image105.wmf"/><Relationship Id="rId396" Type="http://schemas.openxmlformats.org/officeDocument/2006/relationships/image" Target="media/image221.wmf"/><Relationship Id="rId561" Type="http://schemas.openxmlformats.org/officeDocument/2006/relationships/oleObject" Target="embeddings/oleObject243.bin"/><Relationship Id="rId617" Type="http://schemas.openxmlformats.org/officeDocument/2006/relationships/image" Target="media/image330.wmf"/><Relationship Id="rId659" Type="http://schemas.openxmlformats.org/officeDocument/2006/relationships/image" Target="media/image352.wmf"/><Relationship Id="rId214" Type="http://schemas.openxmlformats.org/officeDocument/2006/relationships/image" Target="media/image119.wmf"/><Relationship Id="rId256" Type="http://schemas.openxmlformats.org/officeDocument/2006/relationships/oleObject" Target="embeddings/oleObject97.bin"/><Relationship Id="rId298" Type="http://schemas.openxmlformats.org/officeDocument/2006/relationships/image" Target="media/image172.wmf"/><Relationship Id="rId421" Type="http://schemas.openxmlformats.org/officeDocument/2006/relationships/oleObject" Target="embeddings/oleObject172.bin"/><Relationship Id="rId463" Type="http://schemas.openxmlformats.org/officeDocument/2006/relationships/oleObject" Target="embeddings/oleObject194.bin"/><Relationship Id="rId519" Type="http://schemas.openxmlformats.org/officeDocument/2006/relationships/oleObject" Target="embeddings/oleObject222.bin"/><Relationship Id="rId670" Type="http://schemas.openxmlformats.org/officeDocument/2006/relationships/oleObject" Target="embeddings/oleObject291.bin"/><Relationship Id="rId116" Type="http://schemas.openxmlformats.org/officeDocument/2006/relationships/image" Target="media/image63.wmf"/><Relationship Id="rId158" Type="http://schemas.openxmlformats.org/officeDocument/2006/relationships/image" Target="media/image85.wmf"/><Relationship Id="rId323" Type="http://schemas.openxmlformats.org/officeDocument/2006/relationships/oleObject" Target="embeddings/oleObject123.bin"/><Relationship Id="rId530" Type="http://schemas.openxmlformats.org/officeDocument/2006/relationships/image" Target="media/image287.wmf"/><Relationship Id="rId726" Type="http://schemas.openxmlformats.org/officeDocument/2006/relationships/oleObject" Target="embeddings/oleObject318.bin"/><Relationship Id="rId768" Type="http://schemas.openxmlformats.org/officeDocument/2006/relationships/oleObject" Target="embeddings/oleObject337.bin"/><Relationship Id="rId20" Type="http://schemas.openxmlformats.org/officeDocument/2006/relationships/image" Target="media/image11.jpeg"/><Relationship Id="rId62" Type="http://schemas.openxmlformats.org/officeDocument/2006/relationships/oleObject" Target="embeddings/oleObject18.bin"/><Relationship Id="rId365" Type="http://schemas.openxmlformats.org/officeDocument/2006/relationships/image" Target="media/image206.wmf"/><Relationship Id="rId572" Type="http://schemas.openxmlformats.org/officeDocument/2006/relationships/footer" Target="footer10.xml"/><Relationship Id="rId628" Type="http://schemas.openxmlformats.org/officeDocument/2006/relationships/oleObject" Target="embeddings/oleObject272.bin"/><Relationship Id="rId225" Type="http://schemas.openxmlformats.org/officeDocument/2006/relationships/image" Target="media/image127.png"/><Relationship Id="rId267" Type="http://schemas.openxmlformats.org/officeDocument/2006/relationships/image" Target="media/image150.wmf"/><Relationship Id="rId432" Type="http://schemas.openxmlformats.org/officeDocument/2006/relationships/image" Target="media/image238.wmf"/><Relationship Id="rId474" Type="http://schemas.openxmlformats.org/officeDocument/2006/relationships/image" Target="media/image259.wmf"/><Relationship Id="rId127" Type="http://schemas.openxmlformats.org/officeDocument/2006/relationships/oleObject" Target="embeddings/oleObject48.bin"/><Relationship Id="rId681" Type="http://schemas.openxmlformats.org/officeDocument/2006/relationships/image" Target="media/image364.wmf"/><Relationship Id="rId737" Type="http://schemas.openxmlformats.org/officeDocument/2006/relationships/image" Target="media/image394.wmf"/><Relationship Id="rId779" Type="http://schemas.openxmlformats.org/officeDocument/2006/relationships/footer" Target="footer16.xml"/><Relationship Id="rId31" Type="http://schemas.openxmlformats.org/officeDocument/2006/relationships/image" Target="media/image19.wmf"/><Relationship Id="rId73" Type="http://schemas.openxmlformats.org/officeDocument/2006/relationships/image" Target="media/image41.wmf"/><Relationship Id="rId169" Type="http://schemas.openxmlformats.org/officeDocument/2006/relationships/image" Target="media/image90.wmf"/><Relationship Id="rId334" Type="http://schemas.openxmlformats.org/officeDocument/2006/relationships/image" Target="media/image189.wmf"/><Relationship Id="rId376" Type="http://schemas.openxmlformats.org/officeDocument/2006/relationships/image" Target="media/image211.wmf"/><Relationship Id="rId541" Type="http://schemas.openxmlformats.org/officeDocument/2006/relationships/oleObject" Target="embeddings/oleObject233.bin"/><Relationship Id="rId583" Type="http://schemas.openxmlformats.org/officeDocument/2006/relationships/image" Target="media/image313.wmf"/><Relationship Id="rId639" Type="http://schemas.openxmlformats.org/officeDocument/2006/relationships/image" Target="media/image341.wmf"/><Relationship Id="rId4" Type="http://schemas.microsoft.com/office/2007/relationships/stylesWithEffects" Target="stylesWithEffects.xml"/><Relationship Id="rId180" Type="http://schemas.openxmlformats.org/officeDocument/2006/relationships/image" Target="media/image97.jpeg"/><Relationship Id="rId236" Type="http://schemas.openxmlformats.org/officeDocument/2006/relationships/oleObject" Target="embeddings/oleObject87.bin"/><Relationship Id="rId278" Type="http://schemas.openxmlformats.org/officeDocument/2006/relationships/oleObject" Target="embeddings/oleObject106.bin"/><Relationship Id="rId401" Type="http://schemas.openxmlformats.org/officeDocument/2006/relationships/oleObject" Target="embeddings/oleObject162.bin"/><Relationship Id="rId443" Type="http://schemas.openxmlformats.org/officeDocument/2006/relationships/oleObject" Target="embeddings/oleObject184.bin"/><Relationship Id="rId650" Type="http://schemas.openxmlformats.org/officeDocument/2006/relationships/image" Target="media/image347.wmf"/><Relationship Id="rId303" Type="http://schemas.openxmlformats.org/officeDocument/2006/relationships/oleObject" Target="embeddings/oleObject113.bin"/><Relationship Id="rId485" Type="http://schemas.openxmlformats.org/officeDocument/2006/relationships/image" Target="media/image264.png"/><Relationship Id="rId692" Type="http://schemas.openxmlformats.org/officeDocument/2006/relationships/oleObject" Target="embeddings/oleObject302.bin"/><Relationship Id="rId706" Type="http://schemas.openxmlformats.org/officeDocument/2006/relationships/image" Target="media/image377.wmf"/><Relationship Id="rId748" Type="http://schemas.openxmlformats.org/officeDocument/2006/relationships/oleObject" Target="embeddings/oleObject328.bin"/><Relationship Id="rId42" Type="http://schemas.openxmlformats.org/officeDocument/2006/relationships/oleObject" Target="embeddings/oleObject9.bin"/><Relationship Id="rId84" Type="http://schemas.openxmlformats.org/officeDocument/2006/relationships/oleObject" Target="embeddings/oleObject29.bin"/><Relationship Id="rId138" Type="http://schemas.openxmlformats.org/officeDocument/2006/relationships/image" Target="media/image75.wmf"/><Relationship Id="rId345" Type="http://schemas.openxmlformats.org/officeDocument/2006/relationships/image" Target="media/image195.jpeg"/><Relationship Id="rId387" Type="http://schemas.openxmlformats.org/officeDocument/2006/relationships/oleObject" Target="embeddings/oleObject155.bin"/><Relationship Id="rId510" Type="http://schemas.openxmlformats.org/officeDocument/2006/relationships/image" Target="media/image277.wmf"/><Relationship Id="rId552" Type="http://schemas.openxmlformats.org/officeDocument/2006/relationships/image" Target="media/image298.wmf"/><Relationship Id="rId594" Type="http://schemas.openxmlformats.org/officeDocument/2006/relationships/oleObject" Target="embeddings/oleObject255.bin"/><Relationship Id="rId608" Type="http://schemas.openxmlformats.org/officeDocument/2006/relationships/oleObject" Target="embeddings/oleObject262.bin"/><Relationship Id="rId191" Type="http://schemas.openxmlformats.org/officeDocument/2006/relationships/image" Target="media/image106.png"/><Relationship Id="rId205" Type="http://schemas.openxmlformats.org/officeDocument/2006/relationships/image" Target="media/image112.jpeg"/><Relationship Id="rId247" Type="http://schemas.openxmlformats.org/officeDocument/2006/relationships/image" Target="media/image139.wmf"/><Relationship Id="rId412" Type="http://schemas.openxmlformats.org/officeDocument/2006/relationships/image" Target="media/image229.wmf"/><Relationship Id="rId107" Type="http://schemas.openxmlformats.org/officeDocument/2006/relationships/image" Target="media/image58.png"/><Relationship Id="rId289" Type="http://schemas.openxmlformats.org/officeDocument/2006/relationships/image" Target="media/image164.emf"/><Relationship Id="rId454" Type="http://schemas.openxmlformats.org/officeDocument/2006/relationships/image" Target="media/image249.wmf"/><Relationship Id="rId496" Type="http://schemas.openxmlformats.org/officeDocument/2006/relationships/oleObject" Target="embeddings/oleObject210.bin"/><Relationship Id="rId661" Type="http://schemas.openxmlformats.org/officeDocument/2006/relationships/image" Target="media/image353.wmf"/><Relationship Id="rId717" Type="http://schemas.openxmlformats.org/officeDocument/2006/relationships/image" Target="media/image383.wmf"/><Relationship Id="rId759" Type="http://schemas.openxmlformats.org/officeDocument/2006/relationships/oleObject" Target="embeddings/oleObject333.bin"/><Relationship Id="rId11" Type="http://schemas.openxmlformats.org/officeDocument/2006/relationships/footer" Target="footer3.xml"/><Relationship Id="rId53" Type="http://schemas.openxmlformats.org/officeDocument/2006/relationships/oleObject" Target="embeddings/oleObject14.bin"/><Relationship Id="rId149" Type="http://schemas.openxmlformats.org/officeDocument/2006/relationships/oleObject" Target="embeddings/oleObject58.bin"/><Relationship Id="rId314" Type="http://schemas.openxmlformats.org/officeDocument/2006/relationships/image" Target="media/image180.wmf"/><Relationship Id="rId356" Type="http://schemas.openxmlformats.org/officeDocument/2006/relationships/oleObject" Target="embeddings/oleObject139.bin"/><Relationship Id="rId398" Type="http://schemas.openxmlformats.org/officeDocument/2006/relationships/image" Target="media/image222.wmf"/><Relationship Id="rId521" Type="http://schemas.openxmlformats.org/officeDocument/2006/relationships/oleObject" Target="embeddings/oleObject223.bin"/><Relationship Id="rId563" Type="http://schemas.openxmlformats.org/officeDocument/2006/relationships/oleObject" Target="embeddings/oleObject244.bin"/><Relationship Id="rId619" Type="http://schemas.openxmlformats.org/officeDocument/2006/relationships/image" Target="media/image331.wmf"/><Relationship Id="rId770" Type="http://schemas.openxmlformats.org/officeDocument/2006/relationships/oleObject" Target="embeddings/oleObject338.bin"/><Relationship Id="rId95" Type="http://schemas.openxmlformats.org/officeDocument/2006/relationships/image" Target="media/image52.wmf"/><Relationship Id="rId160" Type="http://schemas.openxmlformats.org/officeDocument/2006/relationships/oleObject" Target="embeddings/oleObject64.bin"/><Relationship Id="rId216" Type="http://schemas.openxmlformats.org/officeDocument/2006/relationships/image" Target="media/image120.wmf"/><Relationship Id="rId423" Type="http://schemas.openxmlformats.org/officeDocument/2006/relationships/oleObject" Target="embeddings/oleObject173.bin"/><Relationship Id="rId258" Type="http://schemas.openxmlformats.org/officeDocument/2006/relationships/oleObject" Target="embeddings/oleObject98.bin"/><Relationship Id="rId465" Type="http://schemas.openxmlformats.org/officeDocument/2006/relationships/oleObject" Target="embeddings/oleObject195.bin"/><Relationship Id="rId630" Type="http://schemas.openxmlformats.org/officeDocument/2006/relationships/oleObject" Target="embeddings/oleObject273.bin"/><Relationship Id="rId672" Type="http://schemas.openxmlformats.org/officeDocument/2006/relationships/oleObject" Target="embeddings/oleObject292.bin"/><Relationship Id="rId728" Type="http://schemas.openxmlformats.org/officeDocument/2006/relationships/image" Target="media/image389.wmf"/><Relationship Id="rId22" Type="http://schemas.openxmlformats.org/officeDocument/2006/relationships/image" Target="media/image13.jpeg"/><Relationship Id="rId64" Type="http://schemas.openxmlformats.org/officeDocument/2006/relationships/oleObject" Target="embeddings/oleObject19.bin"/><Relationship Id="rId118" Type="http://schemas.openxmlformats.org/officeDocument/2006/relationships/image" Target="media/image64.wmf"/><Relationship Id="rId325" Type="http://schemas.openxmlformats.org/officeDocument/2006/relationships/image" Target="media/image185.wmf"/><Relationship Id="rId367" Type="http://schemas.openxmlformats.org/officeDocument/2006/relationships/image" Target="media/image207.wmf"/><Relationship Id="rId532" Type="http://schemas.openxmlformats.org/officeDocument/2006/relationships/image" Target="media/image288.wmf"/><Relationship Id="rId574" Type="http://schemas.openxmlformats.org/officeDocument/2006/relationships/image" Target="media/image310.wmf"/><Relationship Id="rId171" Type="http://schemas.openxmlformats.org/officeDocument/2006/relationships/image" Target="media/image91.wmf"/><Relationship Id="rId227" Type="http://schemas.openxmlformats.org/officeDocument/2006/relationships/image" Target="media/image129.wmf"/><Relationship Id="rId781" Type="http://schemas.openxmlformats.org/officeDocument/2006/relationships/footer" Target="footer17.xml"/><Relationship Id="rId269" Type="http://schemas.openxmlformats.org/officeDocument/2006/relationships/image" Target="media/image151.png"/><Relationship Id="rId434" Type="http://schemas.openxmlformats.org/officeDocument/2006/relationships/image" Target="media/image239.wmf"/><Relationship Id="rId476" Type="http://schemas.openxmlformats.org/officeDocument/2006/relationships/image" Target="media/image260.wmf"/><Relationship Id="rId641" Type="http://schemas.openxmlformats.org/officeDocument/2006/relationships/image" Target="media/image342.wmf"/><Relationship Id="rId683" Type="http://schemas.openxmlformats.org/officeDocument/2006/relationships/image" Target="media/image365.wmf"/><Relationship Id="rId739" Type="http://schemas.openxmlformats.org/officeDocument/2006/relationships/image" Target="media/image395.wmf"/><Relationship Id="rId33" Type="http://schemas.openxmlformats.org/officeDocument/2006/relationships/image" Target="media/image20.wmf"/><Relationship Id="rId129" Type="http://schemas.openxmlformats.org/officeDocument/2006/relationships/oleObject" Target="embeddings/oleObject49.bin"/><Relationship Id="rId280" Type="http://schemas.openxmlformats.org/officeDocument/2006/relationships/oleObject" Target="embeddings/oleObject107.bin"/><Relationship Id="rId336" Type="http://schemas.openxmlformats.org/officeDocument/2006/relationships/image" Target="media/image190.wmf"/><Relationship Id="rId501" Type="http://schemas.openxmlformats.org/officeDocument/2006/relationships/oleObject" Target="embeddings/oleObject213.bin"/><Relationship Id="rId543" Type="http://schemas.openxmlformats.org/officeDocument/2006/relationships/oleObject" Target="embeddings/oleObject234.bin"/><Relationship Id="rId75" Type="http://schemas.openxmlformats.org/officeDocument/2006/relationships/image" Target="media/image42.wmf"/><Relationship Id="rId140" Type="http://schemas.openxmlformats.org/officeDocument/2006/relationships/image" Target="media/image76.wmf"/><Relationship Id="rId182" Type="http://schemas.openxmlformats.org/officeDocument/2006/relationships/image" Target="media/image99.jpeg"/><Relationship Id="rId378" Type="http://schemas.openxmlformats.org/officeDocument/2006/relationships/image" Target="media/image212.wmf"/><Relationship Id="rId403" Type="http://schemas.openxmlformats.org/officeDocument/2006/relationships/oleObject" Target="embeddings/oleObject163.bin"/><Relationship Id="rId585" Type="http://schemas.openxmlformats.org/officeDocument/2006/relationships/image" Target="media/image314.wmf"/><Relationship Id="rId750" Type="http://schemas.openxmlformats.org/officeDocument/2006/relationships/oleObject" Target="embeddings/oleObject329.bin"/><Relationship Id="rId6" Type="http://schemas.openxmlformats.org/officeDocument/2006/relationships/webSettings" Target="webSettings.xml"/><Relationship Id="rId238" Type="http://schemas.openxmlformats.org/officeDocument/2006/relationships/oleObject" Target="embeddings/oleObject88.bin"/><Relationship Id="rId445" Type="http://schemas.openxmlformats.org/officeDocument/2006/relationships/oleObject" Target="embeddings/oleObject185.bin"/><Relationship Id="rId487" Type="http://schemas.openxmlformats.org/officeDocument/2006/relationships/image" Target="media/image266.png"/><Relationship Id="rId610" Type="http://schemas.openxmlformats.org/officeDocument/2006/relationships/oleObject" Target="embeddings/oleObject263.bin"/><Relationship Id="rId652" Type="http://schemas.openxmlformats.org/officeDocument/2006/relationships/image" Target="media/image348.wmf"/><Relationship Id="rId694" Type="http://schemas.openxmlformats.org/officeDocument/2006/relationships/oleObject" Target="embeddings/oleObject303.bin"/><Relationship Id="rId708" Type="http://schemas.openxmlformats.org/officeDocument/2006/relationships/image" Target="media/image378.wmf"/><Relationship Id="rId291" Type="http://schemas.openxmlformats.org/officeDocument/2006/relationships/image" Target="media/image166.png"/><Relationship Id="rId305" Type="http://schemas.openxmlformats.org/officeDocument/2006/relationships/oleObject" Target="embeddings/oleObject114.bin"/><Relationship Id="rId347" Type="http://schemas.openxmlformats.org/officeDocument/2006/relationships/oleObject" Target="embeddings/oleObject135.bin"/><Relationship Id="rId512" Type="http://schemas.openxmlformats.org/officeDocument/2006/relationships/image" Target="media/image278.wmf"/><Relationship Id="rId44" Type="http://schemas.openxmlformats.org/officeDocument/2006/relationships/oleObject" Target="embeddings/oleObject10.bin"/><Relationship Id="rId86" Type="http://schemas.openxmlformats.org/officeDocument/2006/relationships/oleObject" Target="embeddings/oleObject30.bin"/><Relationship Id="rId151" Type="http://schemas.openxmlformats.org/officeDocument/2006/relationships/oleObject" Target="embeddings/oleObject59.bin"/><Relationship Id="rId389" Type="http://schemas.openxmlformats.org/officeDocument/2006/relationships/oleObject" Target="embeddings/oleObject156.bin"/><Relationship Id="rId554" Type="http://schemas.openxmlformats.org/officeDocument/2006/relationships/image" Target="media/image299.wmf"/><Relationship Id="rId596" Type="http://schemas.openxmlformats.org/officeDocument/2006/relationships/oleObject" Target="embeddings/oleObject256.bin"/><Relationship Id="rId761" Type="http://schemas.openxmlformats.org/officeDocument/2006/relationships/image" Target="media/image407.wmf"/><Relationship Id="rId193" Type="http://schemas.openxmlformats.org/officeDocument/2006/relationships/oleObject" Target="embeddings/oleObject75.bin"/><Relationship Id="rId207" Type="http://schemas.openxmlformats.org/officeDocument/2006/relationships/oleObject" Target="embeddings/oleObject78.bin"/><Relationship Id="rId249" Type="http://schemas.openxmlformats.org/officeDocument/2006/relationships/image" Target="media/image140.wmf"/><Relationship Id="rId414" Type="http://schemas.openxmlformats.org/officeDocument/2006/relationships/image" Target="media/image230.wmf"/><Relationship Id="rId456" Type="http://schemas.openxmlformats.org/officeDocument/2006/relationships/image" Target="media/image250.wmf"/><Relationship Id="rId498" Type="http://schemas.openxmlformats.org/officeDocument/2006/relationships/image" Target="media/image271.wmf"/><Relationship Id="rId621" Type="http://schemas.openxmlformats.org/officeDocument/2006/relationships/image" Target="media/image332.wmf"/><Relationship Id="rId663" Type="http://schemas.openxmlformats.org/officeDocument/2006/relationships/image" Target="media/image354.png"/><Relationship Id="rId13" Type="http://schemas.openxmlformats.org/officeDocument/2006/relationships/image" Target="media/image4.png"/><Relationship Id="rId109" Type="http://schemas.openxmlformats.org/officeDocument/2006/relationships/oleObject" Target="embeddings/oleObject39.bin"/><Relationship Id="rId260" Type="http://schemas.openxmlformats.org/officeDocument/2006/relationships/image" Target="media/image146.png"/><Relationship Id="rId316" Type="http://schemas.openxmlformats.org/officeDocument/2006/relationships/image" Target="media/image181.wmf"/><Relationship Id="rId523" Type="http://schemas.openxmlformats.org/officeDocument/2006/relationships/oleObject" Target="embeddings/oleObject224.bin"/><Relationship Id="rId719" Type="http://schemas.openxmlformats.org/officeDocument/2006/relationships/image" Target="media/image384.wmf"/><Relationship Id="rId55" Type="http://schemas.openxmlformats.org/officeDocument/2006/relationships/image" Target="media/image32.wmf"/><Relationship Id="rId97" Type="http://schemas.openxmlformats.org/officeDocument/2006/relationships/image" Target="media/image53.wmf"/><Relationship Id="rId120" Type="http://schemas.openxmlformats.org/officeDocument/2006/relationships/image" Target="media/image65.wmf"/><Relationship Id="rId358" Type="http://schemas.openxmlformats.org/officeDocument/2006/relationships/oleObject" Target="embeddings/oleObject140.bin"/><Relationship Id="rId565" Type="http://schemas.openxmlformats.org/officeDocument/2006/relationships/oleObject" Target="embeddings/oleObject245.bin"/><Relationship Id="rId730" Type="http://schemas.openxmlformats.org/officeDocument/2006/relationships/image" Target="media/image390.wmf"/><Relationship Id="rId772" Type="http://schemas.openxmlformats.org/officeDocument/2006/relationships/oleObject" Target="embeddings/oleObject339.bin"/><Relationship Id="rId162" Type="http://schemas.openxmlformats.org/officeDocument/2006/relationships/oleObject" Target="embeddings/oleObject65.bin"/><Relationship Id="rId218" Type="http://schemas.openxmlformats.org/officeDocument/2006/relationships/image" Target="media/image121.wmf"/><Relationship Id="rId425" Type="http://schemas.openxmlformats.org/officeDocument/2006/relationships/oleObject" Target="embeddings/oleObject174.bin"/><Relationship Id="rId467" Type="http://schemas.openxmlformats.org/officeDocument/2006/relationships/oleObject" Target="embeddings/oleObject196.bin"/><Relationship Id="rId632" Type="http://schemas.openxmlformats.org/officeDocument/2006/relationships/oleObject" Target="embeddings/oleObject274.bin"/><Relationship Id="rId271" Type="http://schemas.openxmlformats.org/officeDocument/2006/relationships/image" Target="media/image153.wmf"/><Relationship Id="rId674" Type="http://schemas.openxmlformats.org/officeDocument/2006/relationships/oleObject" Target="embeddings/oleObject293.bin"/><Relationship Id="rId24" Type="http://schemas.openxmlformats.org/officeDocument/2006/relationships/image" Target="media/image15.jpeg"/><Relationship Id="rId66" Type="http://schemas.openxmlformats.org/officeDocument/2006/relationships/oleObject" Target="embeddings/oleObject20.bin"/><Relationship Id="rId131" Type="http://schemas.openxmlformats.org/officeDocument/2006/relationships/image" Target="media/image71.png"/><Relationship Id="rId327" Type="http://schemas.openxmlformats.org/officeDocument/2006/relationships/image" Target="media/image186.wmf"/><Relationship Id="rId369" Type="http://schemas.openxmlformats.org/officeDocument/2006/relationships/image" Target="media/image208.wmf"/><Relationship Id="rId534" Type="http://schemas.openxmlformats.org/officeDocument/2006/relationships/image" Target="media/image289.wmf"/><Relationship Id="rId576" Type="http://schemas.openxmlformats.org/officeDocument/2006/relationships/footer" Target="footer12.xml"/><Relationship Id="rId741" Type="http://schemas.openxmlformats.org/officeDocument/2006/relationships/image" Target="media/image396.wmf"/><Relationship Id="rId783" Type="http://schemas.openxmlformats.org/officeDocument/2006/relationships/theme" Target="theme/theme1.xml"/><Relationship Id="rId173" Type="http://schemas.openxmlformats.org/officeDocument/2006/relationships/image" Target="media/image92.wmf"/><Relationship Id="rId229" Type="http://schemas.openxmlformats.org/officeDocument/2006/relationships/image" Target="media/image130.wmf"/><Relationship Id="rId380" Type="http://schemas.openxmlformats.org/officeDocument/2006/relationships/image" Target="media/image213.wmf"/><Relationship Id="rId436" Type="http://schemas.openxmlformats.org/officeDocument/2006/relationships/image" Target="media/image240.wmf"/><Relationship Id="rId601" Type="http://schemas.openxmlformats.org/officeDocument/2006/relationships/image" Target="media/image322.wmf"/><Relationship Id="rId643" Type="http://schemas.openxmlformats.org/officeDocument/2006/relationships/image" Target="media/image343.wmf"/><Relationship Id="rId240" Type="http://schemas.openxmlformats.org/officeDocument/2006/relationships/oleObject" Target="embeddings/oleObject89.bin"/><Relationship Id="rId478" Type="http://schemas.openxmlformats.org/officeDocument/2006/relationships/oleObject" Target="embeddings/oleObject202.bin"/><Relationship Id="rId685" Type="http://schemas.openxmlformats.org/officeDocument/2006/relationships/image" Target="media/image366.wmf"/><Relationship Id="rId35" Type="http://schemas.openxmlformats.org/officeDocument/2006/relationships/image" Target="media/image21.wmf"/><Relationship Id="rId77" Type="http://schemas.openxmlformats.org/officeDocument/2006/relationships/image" Target="media/image43.wmf"/><Relationship Id="rId100" Type="http://schemas.openxmlformats.org/officeDocument/2006/relationships/oleObject" Target="embeddings/oleObject37.bin"/><Relationship Id="rId282" Type="http://schemas.openxmlformats.org/officeDocument/2006/relationships/image" Target="media/image159.png"/><Relationship Id="rId338" Type="http://schemas.openxmlformats.org/officeDocument/2006/relationships/image" Target="media/image191.wmf"/><Relationship Id="rId503" Type="http://schemas.openxmlformats.org/officeDocument/2006/relationships/oleObject" Target="embeddings/oleObject214.bin"/><Relationship Id="rId545" Type="http://schemas.openxmlformats.org/officeDocument/2006/relationships/oleObject" Target="embeddings/oleObject235.bin"/><Relationship Id="rId587" Type="http://schemas.openxmlformats.org/officeDocument/2006/relationships/image" Target="media/image315.wmf"/><Relationship Id="rId710" Type="http://schemas.openxmlformats.org/officeDocument/2006/relationships/image" Target="media/image379.wmf"/><Relationship Id="rId752" Type="http://schemas.openxmlformats.org/officeDocument/2006/relationships/image" Target="media/image402.wmf"/><Relationship Id="rId8" Type="http://schemas.openxmlformats.org/officeDocument/2006/relationships/endnotes" Target="endnotes.xml"/><Relationship Id="rId142" Type="http://schemas.openxmlformats.org/officeDocument/2006/relationships/image" Target="media/image77.wmf"/><Relationship Id="rId184" Type="http://schemas.openxmlformats.org/officeDocument/2006/relationships/image" Target="media/image101.png"/><Relationship Id="rId391" Type="http://schemas.openxmlformats.org/officeDocument/2006/relationships/oleObject" Target="embeddings/oleObject157.bin"/><Relationship Id="rId405" Type="http://schemas.openxmlformats.org/officeDocument/2006/relationships/oleObject" Target="embeddings/oleObject164.bin"/><Relationship Id="rId447" Type="http://schemas.openxmlformats.org/officeDocument/2006/relationships/oleObject" Target="embeddings/oleObject186.bin"/><Relationship Id="rId612" Type="http://schemas.openxmlformats.org/officeDocument/2006/relationships/oleObject" Target="embeddings/oleObject264.bin"/><Relationship Id="rId251" Type="http://schemas.openxmlformats.org/officeDocument/2006/relationships/image" Target="media/image141.wmf"/><Relationship Id="rId489" Type="http://schemas.openxmlformats.org/officeDocument/2006/relationships/image" Target="media/image268.wmf"/><Relationship Id="rId654" Type="http://schemas.openxmlformats.org/officeDocument/2006/relationships/image" Target="media/image349.wmf"/><Relationship Id="rId696" Type="http://schemas.openxmlformats.org/officeDocument/2006/relationships/image" Target="media/image372.wmf"/><Relationship Id="rId46" Type="http://schemas.openxmlformats.org/officeDocument/2006/relationships/oleObject" Target="embeddings/oleObject11.bin"/><Relationship Id="rId293" Type="http://schemas.openxmlformats.org/officeDocument/2006/relationships/image" Target="media/image168.png"/><Relationship Id="rId307" Type="http://schemas.openxmlformats.org/officeDocument/2006/relationships/oleObject" Target="embeddings/oleObject115.bin"/><Relationship Id="rId349" Type="http://schemas.openxmlformats.org/officeDocument/2006/relationships/image" Target="media/image198.wmf"/><Relationship Id="rId514" Type="http://schemas.openxmlformats.org/officeDocument/2006/relationships/image" Target="media/image279.wmf"/><Relationship Id="rId556" Type="http://schemas.openxmlformats.org/officeDocument/2006/relationships/image" Target="media/image300.wmf"/><Relationship Id="rId721" Type="http://schemas.openxmlformats.org/officeDocument/2006/relationships/image" Target="media/image385.wmf"/><Relationship Id="rId763" Type="http://schemas.openxmlformats.org/officeDocument/2006/relationships/image" Target="media/image408.wmf"/><Relationship Id="rId88" Type="http://schemas.openxmlformats.org/officeDocument/2006/relationships/oleObject" Target="embeddings/oleObject31.bin"/><Relationship Id="rId111" Type="http://schemas.openxmlformats.org/officeDocument/2006/relationships/oleObject" Target="embeddings/oleObject40.bin"/><Relationship Id="rId153" Type="http://schemas.openxmlformats.org/officeDocument/2006/relationships/oleObject" Target="embeddings/oleObject60.bin"/><Relationship Id="rId195" Type="http://schemas.openxmlformats.org/officeDocument/2006/relationships/footer" Target="footer7.xml"/><Relationship Id="rId209" Type="http://schemas.openxmlformats.org/officeDocument/2006/relationships/image" Target="media/image115.jpeg"/><Relationship Id="rId360" Type="http://schemas.openxmlformats.org/officeDocument/2006/relationships/oleObject" Target="embeddings/oleObject141.bin"/><Relationship Id="rId416" Type="http://schemas.openxmlformats.org/officeDocument/2006/relationships/image" Target="media/image231.wmf"/><Relationship Id="rId598" Type="http://schemas.openxmlformats.org/officeDocument/2006/relationships/oleObject" Target="embeddings/oleObject257.bin"/><Relationship Id="rId220" Type="http://schemas.openxmlformats.org/officeDocument/2006/relationships/image" Target="media/image122.jpeg"/><Relationship Id="rId458" Type="http://schemas.openxmlformats.org/officeDocument/2006/relationships/image" Target="media/image251.wmf"/><Relationship Id="rId623" Type="http://schemas.openxmlformats.org/officeDocument/2006/relationships/image" Target="media/image333.wmf"/><Relationship Id="rId665" Type="http://schemas.openxmlformats.org/officeDocument/2006/relationships/image" Target="media/image356.wmf"/><Relationship Id="rId15" Type="http://schemas.openxmlformats.org/officeDocument/2006/relationships/image" Target="media/image6.png"/><Relationship Id="rId57" Type="http://schemas.openxmlformats.org/officeDocument/2006/relationships/image" Target="media/image33.wmf"/><Relationship Id="rId262" Type="http://schemas.openxmlformats.org/officeDocument/2006/relationships/oleObject" Target="embeddings/oleObject99.bin"/><Relationship Id="rId318" Type="http://schemas.openxmlformats.org/officeDocument/2006/relationships/image" Target="media/image182.wmf"/><Relationship Id="rId525" Type="http://schemas.openxmlformats.org/officeDocument/2006/relationships/oleObject" Target="embeddings/oleObject225.bin"/><Relationship Id="rId567" Type="http://schemas.openxmlformats.org/officeDocument/2006/relationships/image" Target="media/image306.png"/><Relationship Id="rId732" Type="http://schemas.openxmlformats.org/officeDocument/2006/relationships/image" Target="media/image391.wmf"/><Relationship Id="rId99" Type="http://schemas.openxmlformats.org/officeDocument/2006/relationships/image" Target="media/image54.wmf"/><Relationship Id="rId122" Type="http://schemas.openxmlformats.org/officeDocument/2006/relationships/image" Target="media/image66.wmf"/><Relationship Id="rId164" Type="http://schemas.openxmlformats.org/officeDocument/2006/relationships/oleObject" Target="embeddings/oleObject66.bin"/><Relationship Id="rId371" Type="http://schemas.openxmlformats.org/officeDocument/2006/relationships/image" Target="media/image209.wmf"/><Relationship Id="rId774" Type="http://schemas.openxmlformats.org/officeDocument/2006/relationships/oleObject" Target="embeddings/oleObject340.bin"/><Relationship Id="rId427" Type="http://schemas.openxmlformats.org/officeDocument/2006/relationships/oleObject" Target="embeddings/oleObject176.bin"/><Relationship Id="rId469" Type="http://schemas.openxmlformats.org/officeDocument/2006/relationships/oleObject" Target="embeddings/oleObject197.bin"/><Relationship Id="rId634" Type="http://schemas.openxmlformats.org/officeDocument/2006/relationships/oleObject" Target="embeddings/oleObject275.bin"/><Relationship Id="rId676" Type="http://schemas.openxmlformats.org/officeDocument/2006/relationships/oleObject" Target="embeddings/oleObject294.bin"/><Relationship Id="rId26" Type="http://schemas.openxmlformats.org/officeDocument/2006/relationships/oleObject" Target="embeddings/oleObject1.bin"/><Relationship Id="rId231" Type="http://schemas.openxmlformats.org/officeDocument/2006/relationships/image" Target="media/image131.wmf"/><Relationship Id="rId273" Type="http://schemas.openxmlformats.org/officeDocument/2006/relationships/image" Target="media/image154.wmf"/><Relationship Id="rId329" Type="http://schemas.openxmlformats.org/officeDocument/2006/relationships/image" Target="media/image187.jpeg"/><Relationship Id="rId480" Type="http://schemas.openxmlformats.org/officeDocument/2006/relationships/oleObject" Target="embeddings/oleObject203.bin"/><Relationship Id="rId536" Type="http://schemas.openxmlformats.org/officeDocument/2006/relationships/image" Target="media/image290.wmf"/><Relationship Id="rId701" Type="http://schemas.openxmlformats.org/officeDocument/2006/relationships/oleObject" Target="embeddings/oleObject306.bin"/><Relationship Id="rId68" Type="http://schemas.openxmlformats.org/officeDocument/2006/relationships/oleObject" Target="embeddings/oleObject21.bin"/><Relationship Id="rId133" Type="http://schemas.openxmlformats.org/officeDocument/2006/relationships/oleObject" Target="embeddings/oleObject50.bin"/><Relationship Id="rId175" Type="http://schemas.openxmlformats.org/officeDocument/2006/relationships/image" Target="media/image93.wmf"/><Relationship Id="rId340" Type="http://schemas.openxmlformats.org/officeDocument/2006/relationships/image" Target="media/image192.wmf"/><Relationship Id="rId578" Type="http://schemas.openxmlformats.org/officeDocument/2006/relationships/image" Target="media/image311.wmf"/><Relationship Id="rId743" Type="http://schemas.openxmlformats.org/officeDocument/2006/relationships/image" Target="media/image397.wmf"/><Relationship Id="rId200" Type="http://schemas.openxmlformats.org/officeDocument/2006/relationships/image" Target="media/image109.wmf"/><Relationship Id="rId382" Type="http://schemas.openxmlformats.org/officeDocument/2006/relationships/image" Target="media/image214.wmf"/><Relationship Id="rId438" Type="http://schemas.openxmlformats.org/officeDocument/2006/relationships/image" Target="media/image241.wmf"/><Relationship Id="rId603" Type="http://schemas.openxmlformats.org/officeDocument/2006/relationships/image" Target="media/image323.wmf"/><Relationship Id="rId645" Type="http://schemas.openxmlformats.org/officeDocument/2006/relationships/image" Target="media/image344.png"/><Relationship Id="rId687" Type="http://schemas.openxmlformats.org/officeDocument/2006/relationships/image" Target="media/image367.wmf"/><Relationship Id="rId242" Type="http://schemas.openxmlformats.org/officeDocument/2006/relationships/oleObject" Target="embeddings/oleObject90.bin"/><Relationship Id="rId284" Type="http://schemas.openxmlformats.org/officeDocument/2006/relationships/oleObject" Target="embeddings/oleObject108.bin"/><Relationship Id="rId491" Type="http://schemas.openxmlformats.org/officeDocument/2006/relationships/oleObject" Target="embeddings/oleObject207.bin"/><Relationship Id="rId505" Type="http://schemas.openxmlformats.org/officeDocument/2006/relationships/oleObject" Target="embeddings/oleObject215.bin"/><Relationship Id="rId712" Type="http://schemas.openxmlformats.org/officeDocument/2006/relationships/image" Target="media/image380.wmf"/><Relationship Id="rId37" Type="http://schemas.openxmlformats.org/officeDocument/2006/relationships/image" Target="media/image22.wmf"/><Relationship Id="rId79" Type="http://schemas.openxmlformats.org/officeDocument/2006/relationships/image" Target="media/image44.wmf"/><Relationship Id="rId102" Type="http://schemas.openxmlformats.org/officeDocument/2006/relationships/oleObject" Target="embeddings/oleObject38.bin"/><Relationship Id="rId144" Type="http://schemas.openxmlformats.org/officeDocument/2006/relationships/image" Target="media/image78.wmf"/><Relationship Id="rId547" Type="http://schemas.openxmlformats.org/officeDocument/2006/relationships/oleObject" Target="embeddings/oleObject236.bin"/><Relationship Id="rId589" Type="http://schemas.openxmlformats.org/officeDocument/2006/relationships/image" Target="media/image316.wmf"/><Relationship Id="rId754" Type="http://schemas.openxmlformats.org/officeDocument/2006/relationships/image" Target="media/image403.wmf"/><Relationship Id="rId90" Type="http://schemas.openxmlformats.org/officeDocument/2006/relationships/oleObject" Target="embeddings/oleObject32.bin"/><Relationship Id="rId186" Type="http://schemas.openxmlformats.org/officeDocument/2006/relationships/image" Target="media/image103.wmf"/><Relationship Id="rId351" Type="http://schemas.openxmlformats.org/officeDocument/2006/relationships/image" Target="media/image199.wmf"/><Relationship Id="rId393" Type="http://schemas.openxmlformats.org/officeDocument/2006/relationships/oleObject" Target="embeddings/oleObject158.bin"/><Relationship Id="rId407" Type="http://schemas.openxmlformats.org/officeDocument/2006/relationships/oleObject" Target="embeddings/oleObject165.bin"/><Relationship Id="rId449" Type="http://schemas.openxmlformats.org/officeDocument/2006/relationships/oleObject" Target="embeddings/oleObject187.bin"/><Relationship Id="rId614" Type="http://schemas.openxmlformats.org/officeDocument/2006/relationships/oleObject" Target="embeddings/oleObject265.bin"/><Relationship Id="rId656" Type="http://schemas.openxmlformats.org/officeDocument/2006/relationships/image" Target="media/image350.png"/><Relationship Id="rId211" Type="http://schemas.openxmlformats.org/officeDocument/2006/relationships/oleObject" Target="embeddings/oleObject79.bin"/><Relationship Id="rId253" Type="http://schemas.openxmlformats.org/officeDocument/2006/relationships/image" Target="media/image142.wmf"/><Relationship Id="rId295" Type="http://schemas.openxmlformats.org/officeDocument/2006/relationships/image" Target="media/image170.png"/><Relationship Id="rId309" Type="http://schemas.openxmlformats.org/officeDocument/2006/relationships/oleObject" Target="embeddings/oleObject116.bin"/><Relationship Id="rId460" Type="http://schemas.openxmlformats.org/officeDocument/2006/relationships/image" Target="media/image252.wmf"/><Relationship Id="rId516" Type="http://schemas.openxmlformats.org/officeDocument/2006/relationships/image" Target="media/image280.wmf"/><Relationship Id="rId698" Type="http://schemas.openxmlformats.org/officeDocument/2006/relationships/image" Target="media/image373.wmf"/><Relationship Id="rId48" Type="http://schemas.openxmlformats.org/officeDocument/2006/relationships/oleObject" Target="embeddings/oleObject12.bin"/><Relationship Id="rId113" Type="http://schemas.openxmlformats.org/officeDocument/2006/relationships/oleObject" Target="embeddings/oleObject41.bin"/><Relationship Id="rId320" Type="http://schemas.openxmlformats.org/officeDocument/2006/relationships/image" Target="media/image183.wmf"/><Relationship Id="rId558" Type="http://schemas.openxmlformats.org/officeDocument/2006/relationships/image" Target="media/image301.wmf"/><Relationship Id="rId723" Type="http://schemas.openxmlformats.org/officeDocument/2006/relationships/image" Target="media/image386.wmf"/><Relationship Id="rId765" Type="http://schemas.openxmlformats.org/officeDocument/2006/relationships/image" Target="media/image409.wmf"/><Relationship Id="rId155" Type="http://schemas.openxmlformats.org/officeDocument/2006/relationships/oleObject" Target="embeddings/oleObject61.bin"/><Relationship Id="rId197" Type="http://schemas.openxmlformats.org/officeDocument/2006/relationships/header" Target="header1.xml"/><Relationship Id="rId362" Type="http://schemas.openxmlformats.org/officeDocument/2006/relationships/oleObject" Target="embeddings/oleObject142.bin"/><Relationship Id="rId418" Type="http://schemas.openxmlformats.org/officeDocument/2006/relationships/image" Target="media/image232.wmf"/><Relationship Id="rId625" Type="http://schemas.openxmlformats.org/officeDocument/2006/relationships/image" Target="media/image334.wmf"/><Relationship Id="rId222" Type="http://schemas.openxmlformats.org/officeDocument/2006/relationships/image" Target="media/image124.png"/><Relationship Id="rId264" Type="http://schemas.openxmlformats.org/officeDocument/2006/relationships/oleObject" Target="embeddings/oleObject100.bin"/><Relationship Id="rId471" Type="http://schemas.openxmlformats.org/officeDocument/2006/relationships/oleObject" Target="embeddings/oleObject198.bin"/><Relationship Id="rId667" Type="http://schemas.openxmlformats.org/officeDocument/2006/relationships/image" Target="media/image357.wmf"/><Relationship Id="rId17" Type="http://schemas.openxmlformats.org/officeDocument/2006/relationships/image" Target="media/image8.png"/><Relationship Id="rId59" Type="http://schemas.openxmlformats.org/officeDocument/2006/relationships/image" Target="media/image34.wmf"/><Relationship Id="rId124" Type="http://schemas.openxmlformats.org/officeDocument/2006/relationships/image" Target="media/image67.wmf"/><Relationship Id="rId527" Type="http://schemas.openxmlformats.org/officeDocument/2006/relationships/oleObject" Target="embeddings/oleObject226.bin"/><Relationship Id="rId569" Type="http://schemas.openxmlformats.org/officeDocument/2006/relationships/image" Target="media/image308.wmf"/><Relationship Id="rId734" Type="http://schemas.openxmlformats.org/officeDocument/2006/relationships/image" Target="media/image392.png"/><Relationship Id="rId776" Type="http://schemas.openxmlformats.org/officeDocument/2006/relationships/image" Target="media/image415.png"/><Relationship Id="rId70" Type="http://schemas.openxmlformats.org/officeDocument/2006/relationships/oleObject" Target="embeddings/oleObject22.bin"/><Relationship Id="rId166" Type="http://schemas.openxmlformats.org/officeDocument/2006/relationships/oleObject" Target="embeddings/oleObject67.bin"/><Relationship Id="rId331" Type="http://schemas.openxmlformats.org/officeDocument/2006/relationships/oleObject" Target="embeddings/oleObject128.bin"/><Relationship Id="rId373" Type="http://schemas.openxmlformats.org/officeDocument/2006/relationships/image" Target="media/image210.wmf"/><Relationship Id="rId429" Type="http://schemas.openxmlformats.org/officeDocument/2006/relationships/oleObject" Target="embeddings/oleObject177.bin"/><Relationship Id="rId580" Type="http://schemas.openxmlformats.org/officeDocument/2006/relationships/footer" Target="footer14.xml"/><Relationship Id="rId636" Type="http://schemas.openxmlformats.org/officeDocument/2006/relationships/oleObject" Target="embeddings/oleObject276.bin"/><Relationship Id="rId1" Type="http://schemas.openxmlformats.org/officeDocument/2006/relationships/customXml" Target="../customXml/item1.xml"/><Relationship Id="rId233" Type="http://schemas.openxmlformats.org/officeDocument/2006/relationships/image" Target="media/image132.wmf"/><Relationship Id="rId440" Type="http://schemas.openxmlformats.org/officeDocument/2006/relationships/image" Target="media/image242.wmf"/><Relationship Id="rId678" Type="http://schemas.openxmlformats.org/officeDocument/2006/relationships/oleObject" Target="embeddings/oleObject295.bin"/><Relationship Id="rId28" Type="http://schemas.openxmlformats.org/officeDocument/2006/relationships/oleObject" Target="embeddings/oleObject2.bin"/><Relationship Id="rId275" Type="http://schemas.openxmlformats.org/officeDocument/2006/relationships/image" Target="media/image155.wmf"/><Relationship Id="rId300" Type="http://schemas.openxmlformats.org/officeDocument/2006/relationships/image" Target="media/image173.wmf"/><Relationship Id="rId482" Type="http://schemas.openxmlformats.org/officeDocument/2006/relationships/oleObject" Target="embeddings/oleObject204.bin"/><Relationship Id="rId538" Type="http://schemas.openxmlformats.org/officeDocument/2006/relationships/image" Target="media/image291.wmf"/><Relationship Id="rId703" Type="http://schemas.openxmlformats.org/officeDocument/2006/relationships/oleObject" Target="embeddings/oleObject307.bin"/><Relationship Id="rId745" Type="http://schemas.openxmlformats.org/officeDocument/2006/relationships/image" Target="media/image398.wmf"/><Relationship Id="rId81" Type="http://schemas.openxmlformats.org/officeDocument/2006/relationships/image" Target="media/image45.wmf"/><Relationship Id="rId135" Type="http://schemas.openxmlformats.org/officeDocument/2006/relationships/oleObject" Target="embeddings/oleObject51.bin"/><Relationship Id="rId177" Type="http://schemas.openxmlformats.org/officeDocument/2006/relationships/image" Target="media/image94.png"/><Relationship Id="rId342" Type="http://schemas.openxmlformats.org/officeDocument/2006/relationships/image" Target="media/image193.png"/><Relationship Id="rId384" Type="http://schemas.openxmlformats.org/officeDocument/2006/relationships/image" Target="media/image215.wmf"/><Relationship Id="rId591" Type="http://schemas.openxmlformats.org/officeDocument/2006/relationships/image" Target="media/image317.wmf"/><Relationship Id="rId605" Type="http://schemas.openxmlformats.org/officeDocument/2006/relationships/image" Target="media/image324.wmf"/><Relationship Id="rId202" Type="http://schemas.openxmlformats.org/officeDocument/2006/relationships/image" Target="media/image110.wmf"/><Relationship Id="rId244" Type="http://schemas.openxmlformats.org/officeDocument/2006/relationships/oleObject" Target="embeddings/oleObject91.bin"/><Relationship Id="rId647" Type="http://schemas.openxmlformats.org/officeDocument/2006/relationships/oleObject" Target="embeddings/oleObject281.bin"/><Relationship Id="rId689" Type="http://schemas.openxmlformats.org/officeDocument/2006/relationships/image" Target="media/image368.wmf"/><Relationship Id="rId39" Type="http://schemas.openxmlformats.org/officeDocument/2006/relationships/image" Target="media/image23.wmf"/><Relationship Id="rId286" Type="http://schemas.openxmlformats.org/officeDocument/2006/relationships/oleObject" Target="embeddings/oleObject109.bin"/><Relationship Id="rId451" Type="http://schemas.openxmlformats.org/officeDocument/2006/relationships/oleObject" Target="embeddings/oleObject188.bin"/><Relationship Id="rId493" Type="http://schemas.openxmlformats.org/officeDocument/2006/relationships/image" Target="media/image269.wmf"/><Relationship Id="rId507" Type="http://schemas.openxmlformats.org/officeDocument/2006/relationships/oleObject" Target="embeddings/oleObject216.bin"/><Relationship Id="rId549" Type="http://schemas.openxmlformats.org/officeDocument/2006/relationships/oleObject" Target="embeddings/oleObject237.bin"/><Relationship Id="rId714" Type="http://schemas.openxmlformats.org/officeDocument/2006/relationships/image" Target="media/image381.png"/><Relationship Id="rId756" Type="http://schemas.openxmlformats.org/officeDocument/2006/relationships/image" Target="media/image404.wmf"/><Relationship Id="rId50" Type="http://schemas.openxmlformats.org/officeDocument/2006/relationships/image" Target="media/image29.wmf"/><Relationship Id="rId104" Type="http://schemas.openxmlformats.org/officeDocument/2006/relationships/image" Target="media/image56.png"/><Relationship Id="rId146" Type="http://schemas.openxmlformats.org/officeDocument/2006/relationships/image" Target="media/image79.wmf"/><Relationship Id="rId188" Type="http://schemas.openxmlformats.org/officeDocument/2006/relationships/image" Target="media/image104.png"/><Relationship Id="rId311" Type="http://schemas.openxmlformats.org/officeDocument/2006/relationships/oleObject" Target="embeddings/oleObject117.bin"/><Relationship Id="rId353" Type="http://schemas.openxmlformats.org/officeDocument/2006/relationships/image" Target="media/image200.wmf"/><Relationship Id="rId395" Type="http://schemas.openxmlformats.org/officeDocument/2006/relationships/oleObject" Target="embeddings/oleObject159.bin"/><Relationship Id="rId409" Type="http://schemas.openxmlformats.org/officeDocument/2006/relationships/oleObject" Target="embeddings/oleObject166.bin"/><Relationship Id="rId560" Type="http://schemas.openxmlformats.org/officeDocument/2006/relationships/image" Target="media/image302.wmf"/><Relationship Id="rId92" Type="http://schemas.openxmlformats.org/officeDocument/2006/relationships/oleObject" Target="embeddings/oleObject33.bin"/><Relationship Id="rId213" Type="http://schemas.openxmlformats.org/officeDocument/2006/relationships/image" Target="media/image118.png"/><Relationship Id="rId420" Type="http://schemas.openxmlformats.org/officeDocument/2006/relationships/image" Target="media/image233.wmf"/><Relationship Id="rId616" Type="http://schemas.openxmlformats.org/officeDocument/2006/relationships/oleObject" Target="embeddings/oleObject266.bin"/><Relationship Id="rId658" Type="http://schemas.openxmlformats.org/officeDocument/2006/relationships/oleObject" Target="embeddings/oleObject286.bin"/><Relationship Id="rId255" Type="http://schemas.openxmlformats.org/officeDocument/2006/relationships/image" Target="media/image143.wmf"/><Relationship Id="rId297" Type="http://schemas.openxmlformats.org/officeDocument/2006/relationships/oleObject" Target="embeddings/oleObject110.bin"/><Relationship Id="rId462" Type="http://schemas.openxmlformats.org/officeDocument/2006/relationships/image" Target="media/image253.wmf"/><Relationship Id="rId518" Type="http://schemas.openxmlformats.org/officeDocument/2006/relationships/image" Target="media/image281.wmf"/><Relationship Id="rId725" Type="http://schemas.openxmlformats.org/officeDocument/2006/relationships/image" Target="media/image387.wmf"/><Relationship Id="rId115" Type="http://schemas.openxmlformats.org/officeDocument/2006/relationships/oleObject" Target="embeddings/oleObject42.bin"/><Relationship Id="rId157" Type="http://schemas.openxmlformats.org/officeDocument/2006/relationships/oleObject" Target="embeddings/oleObject62.bin"/><Relationship Id="rId322" Type="http://schemas.openxmlformats.org/officeDocument/2006/relationships/image" Target="media/image184.wmf"/><Relationship Id="rId364" Type="http://schemas.openxmlformats.org/officeDocument/2006/relationships/oleObject" Target="embeddings/oleObject143.bin"/><Relationship Id="rId767" Type="http://schemas.openxmlformats.org/officeDocument/2006/relationships/image" Target="media/image410.wmf"/><Relationship Id="rId61" Type="http://schemas.openxmlformats.org/officeDocument/2006/relationships/image" Target="media/image35.wmf"/><Relationship Id="rId199" Type="http://schemas.openxmlformats.org/officeDocument/2006/relationships/image" Target="media/image108.jpeg"/><Relationship Id="rId571" Type="http://schemas.openxmlformats.org/officeDocument/2006/relationships/image" Target="media/image309.png"/><Relationship Id="rId627" Type="http://schemas.openxmlformats.org/officeDocument/2006/relationships/image" Target="media/image335.wmf"/><Relationship Id="rId669" Type="http://schemas.openxmlformats.org/officeDocument/2006/relationships/image" Target="media/image358.wmf"/><Relationship Id="rId19" Type="http://schemas.openxmlformats.org/officeDocument/2006/relationships/image" Target="media/image10.png"/><Relationship Id="rId224" Type="http://schemas.openxmlformats.org/officeDocument/2006/relationships/image" Target="media/image126.jpeg"/><Relationship Id="rId266" Type="http://schemas.openxmlformats.org/officeDocument/2006/relationships/oleObject" Target="embeddings/oleObject101.bin"/><Relationship Id="rId431" Type="http://schemas.openxmlformats.org/officeDocument/2006/relationships/oleObject" Target="embeddings/oleObject178.bin"/><Relationship Id="rId473" Type="http://schemas.openxmlformats.org/officeDocument/2006/relationships/oleObject" Target="embeddings/oleObject199.bin"/><Relationship Id="rId529" Type="http://schemas.openxmlformats.org/officeDocument/2006/relationships/oleObject" Target="embeddings/oleObject227.bin"/><Relationship Id="rId680" Type="http://schemas.openxmlformats.org/officeDocument/2006/relationships/oleObject" Target="embeddings/oleObject296.bin"/><Relationship Id="rId736" Type="http://schemas.openxmlformats.org/officeDocument/2006/relationships/oleObject" Target="embeddings/oleObject322.bin"/><Relationship Id="rId30" Type="http://schemas.openxmlformats.org/officeDocument/2006/relationships/oleObject" Target="embeddings/oleObject3.bin"/><Relationship Id="rId126" Type="http://schemas.openxmlformats.org/officeDocument/2006/relationships/image" Target="media/image68.wmf"/><Relationship Id="rId168" Type="http://schemas.openxmlformats.org/officeDocument/2006/relationships/oleObject" Target="embeddings/oleObject68.bin"/><Relationship Id="rId333" Type="http://schemas.openxmlformats.org/officeDocument/2006/relationships/oleObject" Target="embeddings/oleObject129.bin"/><Relationship Id="rId540" Type="http://schemas.openxmlformats.org/officeDocument/2006/relationships/image" Target="media/image292.wmf"/><Relationship Id="rId778" Type="http://schemas.openxmlformats.org/officeDocument/2006/relationships/header" Target="header2.xml"/><Relationship Id="rId72" Type="http://schemas.openxmlformats.org/officeDocument/2006/relationships/oleObject" Target="embeddings/oleObject23.bin"/><Relationship Id="rId375" Type="http://schemas.openxmlformats.org/officeDocument/2006/relationships/oleObject" Target="embeddings/oleObject149.bin"/><Relationship Id="rId582" Type="http://schemas.openxmlformats.org/officeDocument/2006/relationships/oleObject" Target="embeddings/oleObject249.bin"/><Relationship Id="rId638" Type="http://schemas.openxmlformats.org/officeDocument/2006/relationships/oleObject" Target="embeddings/oleObject277.bin"/><Relationship Id="rId3" Type="http://schemas.openxmlformats.org/officeDocument/2006/relationships/styles" Target="styles.xml"/><Relationship Id="rId235" Type="http://schemas.openxmlformats.org/officeDocument/2006/relationships/image" Target="media/image133.wmf"/><Relationship Id="rId277" Type="http://schemas.openxmlformats.org/officeDocument/2006/relationships/image" Target="media/image156.wmf"/><Relationship Id="rId400" Type="http://schemas.openxmlformats.org/officeDocument/2006/relationships/image" Target="media/image223.wmf"/><Relationship Id="rId442" Type="http://schemas.openxmlformats.org/officeDocument/2006/relationships/image" Target="media/image243.wmf"/><Relationship Id="rId484" Type="http://schemas.openxmlformats.org/officeDocument/2006/relationships/oleObject" Target="embeddings/oleObject205.bin"/><Relationship Id="rId705" Type="http://schemas.openxmlformats.org/officeDocument/2006/relationships/oleObject" Target="embeddings/oleObject308.bin"/><Relationship Id="rId137" Type="http://schemas.openxmlformats.org/officeDocument/2006/relationships/oleObject" Target="embeddings/oleObject52.bin"/><Relationship Id="rId302" Type="http://schemas.openxmlformats.org/officeDocument/2006/relationships/image" Target="media/image174.wmf"/><Relationship Id="rId344" Type="http://schemas.openxmlformats.org/officeDocument/2006/relationships/oleObject" Target="embeddings/oleObject134.bin"/><Relationship Id="rId691" Type="http://schemas.openxmlformats.org/officeDocument/2006/relationships/image" Target="media/image369.wmf"/><Relationship Id="rId747" Type="http://schemas.openxmlformats.org/officeDocument/2006/relationships/image" Target="media/image399.wmf"/><Relationship Id="rId41" Type="http://schemas.openxmlformats.org/officeDocument/2006/relationships/image" Target="media/image24.wmf"/><Relationship Id="rId83" Type="http://schemas.openxmlformats.org/officeDocument/2006/relationships/image" Target="media/image46.wmf"/><Relationship Id="rId179" Type="http://schemas.openxmlformats.org/officeDocument/2006/relationships/image" Target="media/image96.jpeg"/><Relationship Id="rId386" Type="http://schemas.openxmlformats.org/officeDocument/2006/relationships/image" Target="media/image216.wmf"/><Relationship Id="rId551" Type="http://schemas.openxmlformats.org/officeDocument/2006/relationships/oleObject" Target="embeddings/oleObject238.bin"/><Relationship Id="rId593" Type="http://schemas.openxmlformats.org/officeDocument/2006/relationships/image" Target="media/image318.wmf"/><Relationship Id="rId607" Type="http://schemas.openxmlformats.org/officeDocument/2006/relationships/image" Target="media/image325.wmf"/><Relationship Id="rId649" Type="http://schemas.openxmlformats.org/officeDocument/2006/relationships/oleObject" Target="embeddings/oleObject282.bin"/><Relationship Id="rId190" Type="http://schemas.openxmlformats.org/officeDocument/2006/relationships/oleObject" Target="embeddings/oleObject74.bin"/><Relationship Id="rId204" Type="http://schemas.openxmlformats.org/officeDocument/2006/relationships/image" Target="media/image111.jpeg"/><Relationship Id="rId246" Type="http://schemas.openxmlformats.org/officeDocument/2006/relationships/oleObject" Target="embeddings/oleObject92.bin"/><Relationship Id="rId288" Type="http://schemas.openxmlformats.org/officeDocument/2006/relationships/image" Target="media/image163.emf"/><Relationship Id="rId411" Type="http://schemas.openxmlformats.org/officeDocument/2006/relationships/oleObject" Target="embeddings/oleObject167.bin"/><Relationship Id="rId453" Type="http://schemas.openxmlformats.org/officeDocument/2006/relationships/oleObject" Target="embeddings/oleObject189.bin"/><Relationship Id="rId509" Type="http://schemas.openxmlformats.org/officeDocument/2006/relationships/oleObject" Target="embeddings/oleObject217.bin"/><Relationship Id="rId660" Type="http://schemas.openxmlformats.org/officeDocument/2006/relationships/oleObject" Target="embeddings/oleObject287.bin"/><Relationship Id="rId106" Type="http://schemas.openxmlformats.org/officeDocument/2006/relationships/image" Target="media/image57.png"/><Relationship Id="rId313" Type="http://schemas.openxmlformats.org/officeDocument/2006/relationships/oleObject" Target="embeddings/oleObject118.bin"/><Relationship Id="rId495" Type="http://schemas.openxmlformats.org/officeDocument/2006/relationships/image" Target="media/image270.wmf"/><Relationship Id="rId716" Type="http://schemas.openxmlformats.org/officeDocument/2006/relationships/oleObject" Target="embeddings/oleObject313.bin"/><Relationship Id="rId758" Type="http://schemas.openxmlformats.org/officeDocument/2006/relationships/image" Target="media/image405.wmf"/><Relationship Id="rId10" Type="http://schemas.openxmlformats.org/officeDocument/2006/relationships/footer" Target="footer2.xml"/><Relationship Id="rId52" Type="http://schemas.openxmlformats.org/officeDocument/2006/relationships/image" Target="media/image30.wmf"/><Relationship Id="rId94" Type="http://schemas.openxmlformats.org/officeDocument/2006/relationships/oleObject" Target="embeddings/oleObject34.bin"/><Relationship Id="rId148" Type="http://schemas.openxmlformats.org/officeDocument/2006/relationships/image" Target="media/image80.wmf"/><Relationship Id="rId355" Type="http://schemas.openxmlformats.org/officeDocument/2006/relationships/image" Target="media/image201.wmf"/><Relationship Id="rId397" Type="http://schemas.openxmlformats.org/officeDocument/2006/relationships/oleObject" Target="embeddings/oleObject160.bin"/><Relationship Id="rId520" Type="http://schemas.openxmlformats.org/officeDocument/2006/relationships/image" Target="media/image282.wmf"/><Relationship Id="rId562" Type="http://schemas.openxmlformats.org/officeDocument/2006/relationships/image" Target="media/image303.wmf"/><Relationship Id="rId618" Type="http://schemas.openxmlformats.org/officeDocument/2006/relationships/oleObject" Target="embeddings/oleObject267.bin"/><Relationship Id="rId215" Type="http://schemas.openxmlformats.org/officeDocument/2006/relationships/oleObject" Target="embeddings/oleObject80.bin"/><Relationship Id="rId257" Type="http://schemas.openxmlformats.org/officeDocument/2006/relationships/image" Target="media/image144.wmf"/><Relationship Id="rId422" Type="http://schemas.openxmlformats.org/officeDocument/2006/relationships/image" Target="media/image234.wmf"/><Relationship Id="rId464" Type="http://schemas.openxmlformats.org/officeDocument/2006/relationships/image" Target="media/image254.wmf"/><Relationship Id="rId299" Type="http://schemas.openxmlformats.org/officeDocument/2006/relationships/oleObject" Target="embeddings/oleObject111.bin"/><Relationship Id="rId727" Type="http://schemas.openxmlformats.org/officeDocument/2006/relationships/image" Target="media/image388.png"/><Relationship Id="rId63" Type="http://schemas.openxmlformats.org/officeDocument/2006/relationships/image" Target="media/image36.wmf"/><Relationship Id="rId159" Type="http://schemas.openxmlformats.org/officeDocument/2006/relationships/oleObject" Target="embeddings/oleObject63.bin"/><Relationship Id="rId366" Type="http://schemas.openxmlformats.org/officeDocument/2006/relationships/oleObject" Target="embeddings/oleObject144.bin"/><Relationship Id="rId573" Type="http://schemas.openxmlformats.org/officeDocument/2006/relationships/footer" Target="footer11.xml"/><Relationship Id="rId780" Type="http://schemas.openxmlformats.org/officeDocument/2006/relationships/header" Target="header3.xml"/><Relationship Id="rId226" Type="http://schemas.openxmlformats.org/officeDocument/2006/relationships/image" Target="media/image128.jpeg"/><Relationship Id="rId433" Type="http://schemas.openxmlformats.org/officeDocument/2006/relationships/oleObject" Target="embeddings/oleObject179.bin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4F4F4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22A9F0-A984-419A-825B-FF5F2DD502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190</Pages>
  <Words>42582</Words>
  <Characters>242723</Characters>
  <Application>Microsoft Office Word</Application>
  <DocSecurity>0</DocSecurity>
  <Lines>2022</Lines>
  <Paragraphs>569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Введение</vt:lpstr>
    </vt:vector>
  </TitlesOfParts>
  <Company>***</Company>
  <LinksUpToDate>false</LinksUpToDate>
  <CharactersWithSpaces>284736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Введение</dc:title>
  <dc:subject/>
  <dc:creator>***</dc:creator>
  <cp:keywords/>
  <cp:lastModifiedBy>Admin</cp:lastModifiedBy>
  <cp:revision>7</cp:revision>
  <cp:lastPrinted>2012-08-15T11:56:00Z</cp:lastPrinted>
  <dcterms:created xsi:type="dcterms:W3CDTF">2013-01-24T07:39:00Z</dcterms:created>
  <dcterms:modified xsi:type="dcterms:W3CDTF">2013-01-24T08:00:00Z</dcterms:modified>
</cp:coreProperties>
</file>